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BM01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Design Brief – Review 2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0. Header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FA26SE238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DroneOps Intelligence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GFA26SE167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Pham Minh Tri; Dang Ngoc Minh Duc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Repository link (tag review-2)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https://github.com/alexLe2802/DroneOps-Intelligence- (commit 48aea3c; review-2 tag not present)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Review 2 draft v1.0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27 October 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Scope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Registration Changes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628"/>
        <w:gridCol w:w="2628"/>
        <w:gridCol w:w="2630"/>
      </w:tblGrid>
      <w:tr>
        <w:trPr>
          <w:tblHeader/>
        </w:trP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AI decision support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Top-k historical similarity retrieval with evidence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Configured external AI advisory service; remove mandatory vector retrieval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Iteration 1 technology/data constraint; requires Review 2 approval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Mission changes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Mission versions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One current mission plus separately reviewed update requests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Iteration 1 finding: prevents rejected edits overwriting approved content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Client platforms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Web and Mobile App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Web platform for Review 2 baseline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Team capacity and no mobile implementation baseline; requires Review 2 approval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Out of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Low-level flight control/autopilot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The product manages mission operations and never commands vehicle stabilization/navigation.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Aviation certification and unprovided restrictions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Validation uses configured data and is not a legal airspace guarantee.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Custom AI model training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The project integrates a configured provider and retains human decision authority.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System at a Glance</w:t>
      </w:r>
    </w:p>
    <w:p>
      <w:pPr>
        <w:spacing w:after="60"/>
      </w:pPr>
      <w:r>
        <w:t>DroneOps Intelligence is a Web mission-operations platform for UAV operators and operations managers. It centralizes aircraft, operator, mission and restriction data; validates planned routes before approval; ingests MAVLink-derived telemetry; detects and manages incidents; and preserves post-flight evidence. Operators plan and monitor missions, while managers review proposals, restrictions and operational outcomes. Advisory AI summarizes authorized context and suggests risks and precautions without approving missions or controlling a UAV. The core value is a traceable workflow from planning through approval, monitoring and post-flight review, replacing fragmented maps, logs and spreadsheets. System structure and trust boundaries are shown in Report 4, SDD §1.1, Figures 1–2.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927"/>
        <w:gridCol w:w="1927"/>
        <w:gridCol w:w="2570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Chosen option and rationale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Related FR / diagram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Use layered Web/API/domain/persistence architecture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Monolith; microservices; layered modular application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Layered modular application matches four-person delivery while keeping business and persistence boundaries testable.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Le Quoc Thong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All FRs; SDD Figures 1–4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Review mission edits before applying them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In-place edit; immutable versions; pending update request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Pending requests preserve approved content and allow atomic accept/reject on the same mission ID.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Ha Quang Nghia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FR-05..10; SDD Figures 6–12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Normalize telemetry at a gateway boundary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Direct browser link; broker-only; authenticated gateway/API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The gateway isolates MAVLink transport and supplies idempotent normalized samples to the API.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Giang Nguyen Gia Khanh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FR-11..13; SDD Figures 14–16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Persist post-flight evidence and coverage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Ephemeral dashboard; raw logs only; reports over stored evidence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Stored samples/incidents support scoped playback, reproducible metrics and explicit missing coverage.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Dang Dao Anh Duc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FR-17..18/22; SDD Figures 17–18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D5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Keep AI advisory and fail-open for manual review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Autonomous approval; local model; configured external API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External API reduces model scope; provenance and failure states preserve human authority and mission availability.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Le Quoc Thong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FR-19; SDD Figure 19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2753"/>
        <w:gridCol w:w="2065"/>
        <w:gridCol w:w="2753"/>
        <w:gridCol w:w="1379"/>
      </w:tblGrid>
      <w:tr>
        <w:trPr>
          <w:tblHeader/>
        </w:trP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we verify or mitigate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R1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Registered Top-k retrieval is not implemented.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Defense scope may be incomplete.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Obtain BM03 decision; if retained, implement labeled k=5 retrieval and Precision@5 evidence.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Le Quoc Thong</w:t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R2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Realtime/staging workflow evidence is incomplete.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Monitoring or incidents may fail during defense.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Run deterministic gateway replay, disconnect/reconnect, acknowledgement and resolution scenarios.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Giang Nguyen Gia Khanh</w:t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R3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Design/schema/state documentation differs from code.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Reviewers cannot trace behavior reliably.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Regenerate ERD/state mappings from migrations and canonicalize status values.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Ha Quang Nghia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Known Gaps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2570"/>
        <w:gridCol w:w="1927"/>
        <w:gridCol w:w="1927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G-01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Registered Top-k similarity/vector retrieval is specified in the SRS but has no implementation in the source; the implemented OpenAI adapter is not a substitute for retrieved historical evidence.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Registration §3.2(b–g); SRS FR-19/NFR-M02; source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Planned – Le Quoc Thong – 30 Nov 2026; implement and evaluate retrieval unless BM03 change is accepted.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Le Quoc Thong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30 Nov 2026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G-02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The project material identifies a Mobile App/operator mobile client, but the repository contains only the Next.js Web client and no defined mobile feature subset or mobile package.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Report 1 §1.1/§7; SRS mobile statements; source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Planned – Le Quoc Thong – 30 Nov 2026; remove mobile scope only if BM03 change is accepted, otherwise define and deliver its subset.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Le Quoc Thong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30 Nov 2026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G-03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The logical ERD/entity catalogue omits implemented records including MissionUpdateRequest, MissionValidationRun and DroneConnection, so design-to-schema traceability is incomplete.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SDD §2 ERD/entity table; Domain/AppDbContext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Planned – Ha Quang Nghia – 06 Nov 2026; update ERD and entity catalogue from the verified schema.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Ha Quang Nghia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06 Nov 2026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G-04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The four main workflows have designed cases but no recorded staging end-to-end execution evidence or pass results.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SRS main workflows; Report 5; CI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Planned – all workflow owners – 30 Nov 2026; automate and retain seeded staging evidence.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All workflow owners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30 Nov 2026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G-05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Mission status spelling is not canonical across code and documents (for example InProgress and In Progress), which can create undocumented state variants.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SRS BR-13; state diagrams; application services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Planned – Ha Quang Nghia – 06 Nov 2026; introduce canonical state constants and align diagrams/migrations.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Ha Quang Nghia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06 Nov 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6. Proposed Mandatory 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927"/>
        <w:gridCol w:w="1285"/>
        <w:gridCol w:w="3212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 (testable)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F-01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Identity, operator and UAV management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Operator;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An authorized user can access only permitted profiles/UAVs; invalid or out-of-scope create/update/read requests are rejected and audited.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TC-F01-01..03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In progress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F-02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Mission planning, validation and approval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Operator;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 route is checked at waypoint and segment level; only a current valid request can be approved; rejection leaves current mission content unchanged.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TC-F02-01..03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In progress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F-03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MAVLink telemetry and live monitoring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Operator; Manager; Gateway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Authenticated normalized samples are persisted idempotently and visible with source time, freshness, location, altitude, speed, battery and progress within the NFR threshold.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TC-F03-01..03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In progress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F-04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Operational incident lifecycle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Operator;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Configured abnormal conditions create one traceable incident episode; acknowledgement and resolution retain actor, time, reason and frozen evidence.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TC-F04-01..03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In progress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F-05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Post-flight history, reports and analytics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Operator;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 completed mission exposes scoped history, route playback, incidents, coverage and calculated metrics; missing evidence is shown as unavailable.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TC-F05-01..03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In progress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F-06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AI-assisted mission assessment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Operator;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Authorized mission context returns traceable advisory output or an explicit unavailable state; provider failure never blocks manual review and AI never approves a mission.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TC-F06-01..03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In progress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7.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224"/>
        <w:gridCol w:w="2224"/>
        <w:gridCol w:w="1482"/>
        <w:gridCol w:w="2967"/>
      </w:tblGrid>
      <w:tr>
        <w:trPr>
          <w:tblHeader/>
        </w:trP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Quality attribute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NFR-01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API performance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95th percentile list/detail latency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&lt;= 2 s under P-01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Run &gt;=100 timed requests after warm-up; record hardware/network.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NFR-02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Realtime performance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Gateway receipt-to-live-view latency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95% &lt;= 2 s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Correlate synchronized gateway-received and client-rendered timestamps.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NFR-03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Validation performance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Pre-flight validation duration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95% &lt;= 3 s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Run &gt;=30 controlled valid/invalid routes under P-01.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NFR-04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Reliability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Monitoring continuity and persisted-record loss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60 min; 0 crash; 0 acknowledged record loss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Controlled soak test plus database and trace comparison.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NFR-05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Security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Unauthorized/out-of-scope operations rejected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100% of authorization matrix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Positive/negative role and direct-ID API tests.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NFR-06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Usability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Representative users completing prepared mission task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&gt;=4/5 within 5 min after &lt;=30 min onboarding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Timed task study with a prepared five-waypoint mission.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8. Ownership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1376"/>
        <w:gridCol w:w="2753"/>
        <w:gridCol w:w="1376"/>
        <w:gridCol w:w="2068"/>
      </w:tblGrid>
      <w:tr>
        <w:trPr>
          <w:tblHeader/>
        </w:trP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Owned parts (2–3)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workflow owned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decisions / PRs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Le Quoc Thong (SE172002)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Leader; frontend/dossier; MF4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Web integration; AI adapter; CI/documentation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WF-04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D1, D5; 48aea3c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Ha Quang Nghia (SE184490)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Backend/MF1 owner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Mission review; validation; schema/state alignment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WF-01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D2; mission workflow services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Giang Nguyen Gia Khanh (SE182367)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Realtime/MF2 owner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Gateway/telemetry; incidents; live monitoring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WF-02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D3; telemetry/incident lifecycle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Dang Dao Anh Duc (SE194009)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Post-flight/MF3 owner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History; reports; analytics/playback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WF-03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D4; post-flight services</w:t>
            </w:r>
          </w:p>
        </w:tc>
      </w:tr>
    </w:tbl>
    <w:p>
      <w:pPr>
        <w:pageBreakBefore/>
      </w:pP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Appendix A – Defense 1.1 Targets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A1. Main Workflows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1606"/>
        <w:gridCol w:w="1070"/>
        <w:gridCol w:w="1070"/>
        <w:gridCol w:w="1606"/>
        <w:gridCol w:w="1070"/>
        <w:gridCol w:w="1606"/>
        <w:gridCol w:w="1075"/>
      </w:tblGrid>
      <w:tr>
        <w:trPr>
          <w:tblHeader/>
        </w:trP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Actors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Business outcome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 states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WF-01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Mission Planning and Pre-flight Validation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Operator; Manager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Operator submits a new or changed route.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 reviewed, safe plan is approved or rejected with evidence.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F-01, F-02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Mission: Draft -&gt; Pending Review -&gt; Approved/Rejected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Ha Quang Nghia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WF-02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Real-Time Monitoring and Incident Management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Gateway; Operator; Manager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An approved mission starts and telemetry arrives.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Live state is visible and abnormal events are handled traceably.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F-03, F-04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Mission: Approved -&gt; In Progress; Incident: Open -&gt; Acknowledged -&gt; Resolved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Giang Nguyen Gia Khanh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WF-03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Post-Flight Analysis and Mission History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Gateway; Operator; Manager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 trusted completion event is recorded.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Users review route, evidence, incidents, report and analytics.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F-05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Mission: In Progress -&gt; Completed; Report: Queued -&gt; Generating -&gt; Available/Failed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Dang Dao Anh Duc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WF-04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AI-Assisted Mission Risk Assessment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Operator; Manager; AI Provider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An authorized user requests an assessment.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Advisory risks and precautions or an explicit failure state support human review.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F-06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Assessment: Pending -&gt; Available/Failed; Mission unchanged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Le Quoc Thong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A2. Demo Scenarios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963"/>
        <w:gridCol w:w="963"/>
        <w:gridCol w:w="1927"/>
        <w:gridCol w:w="1927"/>
        <w:gridCol w:w="1927"/>
        <w:gridCol w:w="1289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Preconditions and data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steps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Presenter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DS-01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WF-01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Seeded Operator, Manager, UAV and valid restriction set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Create route; validate; submit; Manager reviews and approves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Same mission becomes Approved with decision and current evidence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Ha Quang Nghia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DS-02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WF-01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Approved mission and invalid proposed route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Submit edit; validation fails; attempt approval/reject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Approval blocked or proposal rejected; approved content is unchanged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Ha Quang Nghia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DS-03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WF-02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Approved active mission; authenticated gateway replay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Stream normal/abnormal samples; acknowledge and resolve incident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Live view updates and complete incident timeline is retained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Giang Nguyen Gia Khanh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DS-04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WF-02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Active replay with controllable packet loss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Stop samples; observe timeout; reconnect with two valid samples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One communication-loss episode opens and recovery is traceable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Giang Nguyen Gia Khanh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DS-05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WF-03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Completed seeded mission with telemetry/incidents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Open history, playback, report and analytics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Authorized evidence and metrics show correct units/coverage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Dang Dao Anh Duc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DS-06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WF-03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Completed mission with a telemetry gap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Generate/open report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Missing coverage is explicit and is not reported as zero risk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Dang Dao Anh Duc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DS-07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WF-04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Authorized mission and configured provider stub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Request assessment and inspect provenance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Advice is displayed and mission state is unchanged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Le Quoc Thong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DS-08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WF-04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Provider timeout/rate-limit fixture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Request assessment; open manual review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Unavailable/retry state appears; manual review remains usable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Le Quoc Thong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A3. Functional Test Case Target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1752"/>
        <w:gridCol w:w="1752"/>
        <w:gridCol w:w="1754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Minimum per item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Mandatory features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6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3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18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Main workflows (end-to-end)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4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4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State transitions of main entities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12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12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Committed total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34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Automated in CI target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&gt;= 50%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18 (52.9%)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BM01 Design Brief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  <w:rPr>
      <w:rFonts w:ascii="Arial" w:hAnsi="Arial" w:eastAsia="Arial"/>
      <w:sz w:val="22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SWP490 Review 2 Design Brief</dc:title>
  <dc:creator>DroneOps Intelligence project team</dc:creator>
  <cp:lastModifiedBy>Un-named</cp:lastModifiedBy>
  <cp:revision>1</cp:revision>
  <dcterms:created xsi:type="dcterms:W3CDTF">2026-10-20T02:46:31.994Z</dcterms:created>
  <dcterms:modified xsi:type="dcterms:W3CDTF">2026-10-20T02:46:31.994Z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