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394" w:rsidRDefault="00162394">
      <w:r>
        <w:t xml:space="preserve">Para ajustar el temporizador de precisión máxima que se utilizaría para medir el tiempo de cálculo que invierte la IA en realizar su jugada se han modificado los valores de los registros rTCFG0 que es el encargado del pre escalado, el cual se ha reducido a 0 para minimizar el periodo de interrupción del temporizador siguiendo la fórmula que posteriormente se mostrará, el divisor (rTCFG1) se ha mantenido como estaba, a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62394" w:rsidRDefault="00162394">
      <w:r>
        <w:t>Fórmula y explicación de la misma:</w:t>
      </w:r>
    </w:p>
    <w:p w:rsidR="00162394" w:rsidRDefault="00162394">
      <w:pPr>
        <w:rPr>
          <w:lang w:val="en-US"/>
        </w:rPr>
      </w:pPr>
      <w:r w:rsidRPr="00162394">
        <w:rPr>
          <w:lang w:val="en-US"/>
        </w:rPr>
        <w:t>Timer input clock Frequency = MCLK / {</w:t>
      </w:r>
      <w:proofErr w:type="spellStart"/>
      <w:r w:rsidRPr="00162394">
        <w:rPr>
          <w:lang w:val="en-US"/>
        </w:rPr>
        <w:t>prescaler</w:t>
      </w:r>
      <w:proofErr w:type="spellEnd"/>
      <w:r w:rsidRPr="00162394">
        <w:rPr>
          <w:lang w:val="en-US"/>
        </w:rPr>
        <w:t xml:space="preserve"> value + 1} / {divider value}</w:t>
      </w:r>
    </w:p>
    <w:p w:rsidR="00162394" w:rsidRDefault="00162394">
      <w:r w:rsidRPr="00162394">
        <w:t>MCLK es fijo por lo cual solo podemos modificar el pre escalado y el valor del divisor para m</w:t>
      </w:r>
      <w:r>
        <w:t>aximizar la frecuencia y por tanto reducir el periodo de interrupción del temporizador.</w:t>
      </w:r>
    </w:p>
    <w:p w:rsidR="00162394" w:rsidRDefault="00162394">
      <w:r>
        <w:t>Para pasarlo a microsegundos a partir de las interrupciones generadas se ha seguido la tabla que nos proporcionan para el pre escalado y divisor seleccionados ( tabla en la guía).</w:t>
      </w:r>
    </w:p>
    <w:p w:rsidR="003D3CF1" w:rsidRPr="00162394" w:rsidRDefault="003D3CF1">
      <w:r>
        <w:t>Se hace una regla de tres, si interrumpe cada vez en 'y' tiempo, 1 microsegundo  equivaldrá a  'x' interrupciones.</w:t>
      </w:r>
    </w:p>
    <w:tbl>
      <w:tblPr>
        <w:tblW w:w="9138" w:type="dxa"/>
        <w:shd w:val="clear" w:color="auto" w:fill="FFFFFF"/>
        <w:tblCellMar>
          <w:top w:w="15" w:type="dxa"/>
          <w:left w:w="15" w:type="dxa"/>
          <w:bottom w:w="15" w:type="dxa"/>
          <w:right w:w="15" w:type="dxa"/>
        </w:tblCellMar>
        <w:tblLook w:val="04A0"/>
      </w:tblPr>
      <w:tblGrid>
        <w:gridCol w:w="2676"/>
        <w:gridCol w:w="6462"/>
      </w:tblGrid>
      <w:tr w:rsidR="00162394" w:rsidRPr="00162394" w:rsidTr="00162394">
        <w:trPr>
          <w:gridAfter w:val="1"/>
        </w:trPr>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proofErr w:type="spellStart"/>
            <w:r w:rsidRPr="00162394">
              <w:rPr>
                <w:rStyle w:val="pl-k"/>
                <w:rFonts w:ascii="Consolas" w:hAnsi="Consolas" w:cs="Segoe UI"/>
                <w:color w:val="D73A49"/>
                <w:sz w:val="16"/>
                <w:szCs w:val="18"/>
              </w:rPr>
              <w:t>void</w:t>
            </w:r>
            <w:proofErr w:type="spellEnd"/>
            <w:r w:rsidRPr="00162394">
              <w:rPr>
                <w:rFonts w:ascii="Consolas" w:hAnsi="Consolas" w:cs="Segoe UI"/>
                <w:color w:val="24292E"/>
                <w:sz w:val="16"/>
                <w:szCs w:val="18"/>
              </w:rPr>
              <w:t xml:space="preserve"> </w:t>
            </w:r>
            <w:r w:rsidRPr="00162394">
              <w:rPr>
                <w:rStyle w:val="pl-en"/>
                <w:rFonts w:ascii="Consolas" w:hAnsi="Consolas" w:cs="Segoe UI"/>
                <w:color w:val="6F42C1"/>
                <w:sz w:val="16"/>
                <w:szCs w:val="18"/>
              </w:rPr>
              <w:t>timer2_inicializar</w:t>
            </w:r>
            <w:r w:rsidRPr="00162394">
              <w:rPr>
                <w:rFonts w:ascii="Consolas" w:hAnsi="Consolas" w:cs="Segoe UI"/>
                <w:color w:val="24292E"/>
                <w:sz w:val="16"/>
                <w:szCs w:val="18"/>
              </w:rPr>
              <w:t>(</w:t>
            </w:r>
            <w:proofErr w:type="spellStart"/>
            <w:r w:rsidRPr="00162394">
              <w:rPr>
                <w:rStyle w:val="pl-k"/>
                <w:rFonts w:ascii="Consolas" w:hAnsi="Consolas" w:cs="Segoe UI"/>
                <w:color w:val="D73A49"/>
                <w:sz w:val="16"/>
                <w:szCs w:val="18"/>
              </w:rPr>
              <w:t>void</w:t>
            </w:r>
            <w:proofErr w:type="spellEnd"/>
            <w:r w:rsidRPr="00162394">
              <w:rPr>
                <w:rFonts w:ascii="Consolas" w:hAnsi="Consolas" w:cs="Segoe UI"/>
                <w:color w:val="24292E"/>
                <w:sz w:val="16"/>
                <w:szCs w:val="18"/>
              </w:rPr>
              <w:t>)</w:t>
            </w: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w:t>
            </w: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ab/>
            </w:r>
            <w:r w:rsidRPr="00162394">
              <w:rPr>
                <w:rStyle w:val="pl-c"/>
                <w:rFonts w:ascii="Consolas" w:hAnsi="Consolas" w:cs="Segoe UI"/>
                <w:color w:val="6A737D"/>
                <w:sz w:val="16"/>
                <w:szCs w:val="18"/>
              </w:rPr>
              <w:t xml:space="preserve">/* </w:t>
            </w:r>
            <w:proofErr w:type="spellStart"/>
            <w:r w:rsidRPr="00162394">
              <w:rPr>
                <w:rStyle w:val="pl-c"/>
                <w:rFonts w:ascii="Consolas" w:hAnsi="Consolas" w:cs="Segoe UI"/>
                <w:color w:val="6A737D"/>
                <w:sz w:val="16"/>
                <w:szCs w:val="18"/>
              </w:rPr>
              <w:t>Configuraion</w:t>
            </w:r>
            <w:proofErr w:type="spellEnd"/>
            <w:r w:rsidRPr="00162394">
              <w:rPr>
                <w:rStyle w:val="pl-c"/>
                <w:rFonts w:ascii="Consolas" w:hAnsi="Consolas" w:cs="Segoe UI"/>
                <w:color w:val="6A737D"/>
                <w:sz w:val="16"/>
                <w:szCs w:val="18"/>
              </w:rPr>
              <w:t xml:space="preserve"> controlador de interrupciones */</w:t>
            </w: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ab/>
            </w:r>
            <w:proofErr w:type="spellStart"/>
            <w:r w:rsidRPr="00162394">
              <w:rPr>
                <w:rFonts w:ascii="Consolas" w:hAnsi="Consolas" w:cs="Segoe UI"/>
                <w:color w:val="24292E"/>
                <w:sz w:val="16"/>
                <w:szCs w:val="18"/>
              </w:rPr>
              <w:t>rINTMSK</w:t>
            </w:r>
            <w:proofErr w:type="spellEnd"/>
            <w:r w:rsidRPr="00162394">
              <w:rPr>
                <w:rFonts w:ascii="Consolas" w:hAnsi="Consolas" w:cs="Segoe UI"/>
                <w:color w:val="24292E"/>
                <w:sz w:val="16"/>
                <w:szCs w:val="18"/>
              </w:rPr>
              <w:t xml:space="preserve"> &amp;= ~(BIT_GLOBAL | BIT_TIMER2); </w:t>
            </w:r>
            <w:r w:rsidRPr="00162394">
              <w:rPr>
                <w:rStyle w:val="pl-c"/>
                <w:rFonts w:ascii="Consolas" w:hAnsi="Consolas" w:cs="Segoe UI"/>
                <w:color w:val="6A737D"/>
                <w:sz w:val="16"/>
                <w:szCs w:val="18"/>
              </w:rPr>
              <w:t xml:space="preserve">// </w:t>
            </w:r>
            <w:proofErr w:type="spellStart"/>
            <w:r w:rsidRPr="00162394">
              <w:rPr>
                <w:rStyle w:val="pl-c"/>
                <w:rFonts w:ascii="Consolas" w:hAnsi="Consolas" w:cs="Segoe UI"/>
                <w:color w:val="6A737D"/>
                <w:sz w:val="16"/>
                <w:szCs w:val="18"/>
              </w:rPr>
              <w:t>Emascara</w:t>
            </w:r>
            <w:proofErr w:type="spellEnd"/>
            <w:r w:rsidRPr="00162394">
              <w:rPr>
                <w:rStyle w:val="pl-c"/>
                <w:rFonts w:ascii="Consolas" w:hAnsi="Consolas" w:cs="Segoe UI"/>
                <w:color w:val="6A737D"/>
                <w:sz w:val="16"/>
                <w:szCs w:val="18"/>
              </w:rPr>
              <w:t xml:space="preserve"> todas las </w:t>
            </w:r>
            <w:proofErr w:type="spellStart"/>
            <w:r w:rsidRPr="00162394">
              <w:rPr>
                <w:rStyle w:val="pl-c"/>
                <w:rFonts w:ascii="Consolas" w:hAnsi="Consolas" w:cs="Segoe UI"/>
                <w:color w:val="6A737D"/>
                <w:sz w:val="16"/>
                <w:szCs w:val="18"/>
              </w:rPr>
              <w:t>lineas</w:t>
            </w:r>
            <w:proofErr w:type="spellEnd"/>
            <w:r w:rsidRPr="00162394">
              <w:rPr>
                <w:rStyle w:val="pl-c"/>
                <w:rFonts w:ascii="Consolas" w:hAnsi="Consolas" w:cs="Segoe UI"/>
                <w:color w:val="6A737D"/>
                <w:sz w:val="16"/>
                <w:szCs w:val="18"/>
              </w:rPr>
              <w:t xml:space="preserve"> excepto Timer0 y el bit global (bits 26 y 13, BIT_GLOBAL y BIT_TIMER0 están definidos en 44b.h)</w:t>
            </w: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ab/>
            </w:r>
            <w:r w:rsidRPr="00162394">
              <w:rPr>
                <w:rStyle w:val="pl-c"/>
                <w:rFonts w:ascii="Consolas" w:hAnsi="Consolas" w:cs="Segoe UI"/>
                <w:color w:val="6A737D"/>
                <w:sz w:val="16"/>
                <w:szCs w:val="18"/>
              </w:rPr>
              <w:t>/* Establece la rutina de servicio para TIMER2*/</w:t>
            </w:r>
          </w:p>
        </w:tc>
      </w:tr>
      <w:tr w:rsidR="00162394" w:rsidRP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lang w:val="en-US"/>
              </w:rPr>
            </w:pPr>
            <w:r w:rsidRPr="00162394">
              <w:rPr>
                <w:rFonts w:ascii="Consolas" w:hAnsi="Consolas" w:cs="Segoe UI"/>
                <w:color w:val="24292E"/>
                <w:sz w:val="16"/>
                <w:szCs w:val="18"/>
              </w:rPr>
              <w:tab/>
            </w:r>
            <w:r w:rsidRPr="00162394">
              <w:rPr>
                <w:rFonts w:ascii="Consolas" w:hAnsi="Consolas" w:cs="Segoe UI"/>
                <w:color w:val="24292E"/>
                <w:sz w:val="16"/>
                <w:szCs w:val="18"/>
                <w:lang w:val="en-US"/>
              </w:rPr>
              <w:t>pISR_FIQ = (</w:t>
            </w:r>
            <w:r w:rsidRPr="00162394">
              <w:rPr>
                <w:rStyle w:val="pl-k"/>
                <w:rFonts w:ascii="Consolas" w:hAnsi="Consolas" w:cs="Segoe UI"/>
                <w:color w:val="D73A49"/>
                <w:sz w:val="16"/>
                <w:szCs w:val="18"/>
                <w:lang w:val="en-US"/>
              </w:rPr>
              <w:t>unsigned</w:t>
            </w:r>
            <w:r w:rsidRPr="00162394">
              <w:rPr>
                <w:rFonts w:ascii="Consolas" w:hAnsi="Consolas" w:cs="Segoe UI"/>
                <w:color w:val="24292E"/>
                <w:sz w:val="16"/>
                <w:szCs w:val="18"/>
                <w:lang w:val="en-US"/>
              </w:rPr>
              <w:t>*) timer2_ISR;</w:t>
            </w:r>
          </w:p>
        </w:tc>
      </w:tr>
      <w:tr w:rsidR="00162394" w:rsidRP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lang w:val="en-US"/>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lang w:val="en-US"/>
              </w:rPr>
            </w:pP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lang w:val="en-US"/>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lang w:val="en-US"/>
              </w:rPr>
              <w:tab/>
            </w:r>
            <w:r w:rsidRPr="00162394">
              <w:rPr>
                <w:rStyle w:val="pl-c"/>
                <w:rFonts w:ascii="Consolas" w:hAnsi="Consolas" w:cs="Segoe UI"/>
                <w:color w:val="6A737D"/>
                <w:sz w:val="16"/>
                <w:szCs w:val="18"/>
              </w:rPr>
              <w:t>/* Configura el Timer2 */</w:t>
            </w: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ab/>
              <w:t xml:space="preserve">rTCFG0 |= </w:t>
            </w:r>
            <w:r w:rsidRPr="00162394">
              <w:rPr>
                <w:rStyle w:val="pl-c1"/>
                <w:rFonts w:ascii="Consolas" w:hAnsi="Consolas" w:cs="Segoe UI"/>
                <w:color w:val="005CC5"/>
                <w:sz w:val="16"/>
                <w:szCs w:val="18"/>
              </w:rPr>
              <w:t>0x0000</w:t>
            </w:r>
            <w:r w:rsidRPr="00162394">
              <w:rPr>
                <w:rFonts w:ascii="Consolas" w:hAnsi="Consolas" w:cs="Segoe UI"/>
                <w:color w:val="24292E"/>
                <w:sz w:val="16"/>
                <w:szCs w:val="18"/>
              </w:rPr>
              <w:t xml:space="preserve">;   </w:t>
            </w:r>
            <w:r w:rsidRPr="00162394">
              <w:rPr>
                <w:rStyle w:val="pl-c"/>
                <w:rFonts w:ascii="Consolas" w:hAnsi="Consolas" w:cs="Segoe UI"/>
                <w:color w:val="6A737D"/>
                <w:sz w:val="16"/>
                <w:szCs w:val="18"/>
              </w:rPr>
              <w:t xml:space="preserve">// PREESCALADO ajusta el </w:t>
            </w:r>
            <w:proofErr w:type="spellStart"/>
            <w:r w:rsidRPr="00162394">
              <w:rPr>
                <w:rStyle w:val="pl-c"/>
                <w:rFonts w:ascii="Consolas" w:hAnsi="Consolas" w:cs="Segoe UI"/>
                <w:color w:val="6A737D"/>
                <w:sz w:val="16"/>
                <w:szCs w:val="18"/>
              </w:rPr>
              <w:t>preescalado</w:t>
            </w:r>
            <w:proofErr w:type="spellEnd"/>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ab/>
              <w:t xml:space="preserve">rTCFG1 |= </w:t>
            </w:r>
            <w:r w:rsidRPr="00162394">
              <w:rPr>
                <w:rStyle w:val="pl-c1"/>
                <w:rFonts w:ascii="Consolas" w:hAnsi="Consolas" w:cs="Segoe UI"/>
                <w:color w:val="005CC5"/>
                <w:sz w:val="16"/>
                <w:szCs w:val="18"/>
              </w:rPr>
              <w:t>0x00</w:t>
            </w:r>
            <w:r w:rsidRPr="00162394">
              <w:rPr>
                <w:rFonts w:ascii="Consolas" w:hAnsi="Consolas" w:cs="Segoe UI"/>
                <w:color w:val="24292E"/>
                <w:sz w:val="16"/>
                <w:szCs w:val="18"/>
              </w:rPr>
              <w:t xml:space="preserve">;   </w:t>
            </w:r>
            <w:r w:rsidRPr="00162394">
              <w:rPr>
                <w:rStyle w:val="pl-c"/>
                <w:rFonts w:ascii="Consolas" w:hAnsi="Consolas" w:cs="Segoe UI"/>
                <w:color w:val="6A737D"/>
                <w:sz w:val="16"/>
                <w:szCs w:val="18"/>
              </w:rPr>
              <w:t xml:space="preserve">// DIVISOR selecciona la entrada del </w:t>
            </w:r>
            <w:proofErr w:type="spellStart"/>
            <w:r w:rsidRPr="00162394">
              <w:rPr>
                <w:rStyle w:val="pl-c"/>
                <w:rFonts w:ascii="Consolas" w:hAnsi="Consolas" w:cs="Segoe UI"/>
                <w:color w:val="6A737D"/>
                <w:sz w:val="16"/>
                <w:szCs w:val="18"/>
              </w:rPr>
              <w:t>mux</w:t>
            </w:r>
            <w:proofErr w:type="spellEnd"/>
            <w:r w:rsidRPr="00162394">
              <w:rPr>
                <w:rStyle w:val="pl-c"/>
                <w:rFonts w:ascii="Consolas" w:hAnsi="Consolas" w:cs="Segoe UI"/>
                <w:color w:val="6A737D"/>
                <w:sz w:val="16"/>
                <w:szCs w:val="18"/>
              </w:rPr>
              <w:t xml:space="preserve"> que proporciona el reloj. La 00 corresponde a un divisor de 1/2.</w:t>
            </w: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ab/>
              <w:t xml:space="preserve">rTCNTB2 = </w:t>
            </w:r>
            <w:r w:rsidRPr="00162394">
              <w:rPr>
                <w:rStyle w:val="pl-c1"/>
                <w:rFonts w:ascii="Consolas" w:hAnsi="Consolas" w:cs="Segoe UI"/>
                <w:color w:val="005CC5"/>
                <w:sz w:val="16"/>
                <w:szCs w:val="18"/>
              </w:rPr>
              <w:t>65535</w:t>
            </w:r>
            <w:r w:rsidRPr="00162394">
              <w:rPr>
                <w:rFonts w:ascii="Consolas" w:hAnsi="Consolas" w:cs="Segoe UI"/>
                <w:color w:val="24292E"/>
                <w:sz w:val="16"/>
                <w:szCs w:val="18"/>
              </w:rPr>
              <w:t>;</w:t>
            </w:r>
            <w:r w:rsidRPr="00162394">
              <w:rPr>
                <w:rStyle w:val="pl-c"/>
                <w:rFonts w:ascii="Consolas" w:hAnsi="Consolas" w:cs="Segoe UI"/>
                <w:color w:val="6A737D"/>
                <w:sz w:val="16"/>
                <w:szCs w:val="18"/>
              </w:rPr>
              <w:t>// CADA PAR DE REG valor inicial de cuenta (la cuenta es descendente)</w:t>
            </w: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ab/>
              <w:t xml:space="preserve">rTCMPB2 = </w:t>
            </w:r>
            <w:r w:rsidRPr="00162394">
              <w:rPr>
                <w:rStyle w:val="pl-c1"/>
                <w:rFonts w:ascii="Consolas" w:hAnsi="Consolas" w:cs="Segoe UI"/>
                <w:color w:val="005CC5"/>
                <w:sz w:val="16"/>
                <w:szCs w:val="18"/>
              </w:rPr>
              <w:t>12800</w:t>
            </w:r>
            <w:r w:rsidRPr="00162394">
              <w:rPr>
                <w:rFonts w:ascii="Consolas" w:hAnsi="Consolas" w:cs="Segoe UI"/>
                <w:color w:val="24292E"/>
                <w:sz w:val="16"/>
                <w:szCs w:val="18"/>
              </w:rPr>
              <w:t>;</w:t>
            </w:r>
            <w:r w:rsidRPr="00162394">
              <w:rPr>
                <w:rStyle w:val="pl-c"/>
                <w:rFonts w:ascii="Consolas" w:hAnsi="Consolas" w:cs="Segoe UI"/>
                <w:color w:val="6A737D"/>
                <w:sz w:val="16"/>
                <w:szCs w:val="18"/>
              </w:rPr>
              <w:t>// valor de comparación</w:t>
            </w: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ab/>
            </w:r>
            <w:r w:rsidRPr="00162394">
              <w:rPr>
                <w:rStyle w:val="pl-c"/>
                <w:rFonts w:ascii="Consolas" w:hAnsi="Consolas" w:cs="Segoe UI"/>
                <w:color w:val="6A737D"/>
                <w:sz w:val="16"/>
                <w:szCs w:val="18"/>
              </w:rPr>
              <w:t xml:space="preserve">/* establecer </w:t>
            </w:r>
            <w:proofErr w:type="spellStart"/>
            <w:r w:rsidRPr="00162394">
              <w:rPr>
                <w:rStyle w:val="pl-c"/>
                <w:rFonts w:ascii="Consolas" w:hAnsi="Consolas" w:cs="Segoe UI"/>
                <w:color w:val="6A737D"/>
                <w:sz w:val="16"/>
                <w:szCs w:val="18"/>
              </w:rPr>
              <w:t>update</w:t>
            </w:r>
            <w:proofErr w:type="spellEnd"/>
            <w:r w:rsidRPr="00162394">
              <w:rPr>
                <w:rStyle w:val="pl-c"/>
                <w:rFonts w:ascii="Consolas" w:hAnsi="Consolas" w:cs="Segoe UI"/>
                <w:color w:val="6A737D"/>
                <w:sz w:val="16"/>
                <w:szCs w:val="18"/>
              </w:rPr>
              <w:t xml:space="preserve">=manual (bit 1) + </w:t>
            </w:r>
            <w:proofErr w:type="spellStart"/>
            <w:r w:rsidRPr="00162394">
              <w:rPr>
                <w:rStyle w:val="pl-c"/>
                <w:rFonts w:ascii="Consolas" w:hAnsi="Consolas" w:cs="Segoe UI"/>
                <w:color w:val="6A737D"/>
                <w:sz w:val="16"/>
                <w:szCs w:val="18"/>
              </w:rPr>
              <w:t>inverter</w:t>
            </w:r>
            <w:proofErr w:type="spellEnd"/>
            <w:r w:rsidRPr="00162394">
              <w:rPr>
                <w:rStyle w:val="pl-c"/>
                <w:rFonts w:ascii="Consolas" w:hAnsi="Consolas" w:cs="Segoe UI"/>
                <w:color w:val="6A737D"/>
                <w:sz w:val="16"/>
                <w:szCs w:val="18"/>
              </w:rPr>
              <w:t>=</w:t>
            </w:r>
            <w:proofErr w:type="spellStart"/>
            <w:r w:rsidRPr="00162394">
              <w:rPr>
                <w:rStyle w:val="pl-c"/>
                <w:rFonts w:ascii="Consolas" w:hAnsi="Consolas" w:cs="Segoe UI"/>
                <w:color w:val="6A737D"/>
                <w:sz w:val="16"/>
                <w:szCs w:val="18"/>
              </w:rPr>
              <w:t>on</w:t>
            </w:r>
            <w:proofErr w:type="spellEnd"/>
            <w:r w:rsidRPr="00162394">
              <w:rPr>
                <w:rStyle w:val="pl-c"/>
                <w:rFonts w:ascii="Consolas" w:hAnsi="Consolas" w:cs="Segoe UI"/>
                <w:color w:val="6A737D"/>
                <w:sz w:val="16"/>
                <w:szCs w:val="18"/>
              </w:rPr>
              <w:t xml:space="preserve"> (¿? será </w:t>
            </w:r>
            <w:proofErr w:type="spellStart"/>
            <w:r w:rsidRPr="00162394">
              <w:rPr>
                <w:rStyle w:val="pl-c"/>
                <w:rFonts w:ascii="Consolas" w:hAnsi="Consolas" w:cs="Segoe UI"/>
                <w:color w:val="6A737D"/>
                <w:sz w:val="16"/>
                <w:szCs w:val="18"/>
              </w:rPr>
              <w:t>inverter</w:t>
            </w:r>
            <w:proofErr w:type="spellEnd"/>
            <w:r w:rsidRPr="00162394">
              <w:rPr>
                <w:rStyle w:val="pl-c"/>
                <w:rFonts w:ascii="Consolas" w:hAnsi="Consolas" w:cs="Segoe UI"/>
                <w:color w:val="6A737D"/>
                <w:sz w:val="16"/>
                <w:szCs w:val="18"/>
              </w:rPr>
              <w:t xml:space="preserve"> off un cero en el bit 2 pone el </w:t>
            </w:r>
            <w:proofErr w:type="spellStart"/>
            <w:r w:rsidRPr="00162394">
              <w:rPr>
                <w:rStyle w:val="pl-c"/>
                <w:rFonts w:ascii="Consolas" w:hAnsi="Consolas" w:cs="Segoe UI"/>
                <w:color w:val="6A737D"/>
                <w:sz w:val="16"/>
                <w:szCs w:val="18"/>
              </w:rPr>
              <w:t>inverter</w:t>
            </w:r>
            <w:proofErr w:type="spellEnd"/>
            <w:r w:rsidRPr="00162394">
              <w:rPr>
                <w:rStyle w:val="pl-c"/>
                <w:rFonts w:ascii="Consolas" w:hAnsi="Consolas" w:cs="Segoe UI"/>
                <w:color w:val="6A737D"/>
                <w:sz w:val="16"/>
                <w:szCs w:val="18"/>
              </w:rPr>
              <w:t xml:space="preserve"> en off)*/</w:t>
            </w: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p>
        </w:tc>
      </w:tr>
      <w:tr w:rsidR="00162394" w:rsidTr="00162394">
        <w:tc>
          <w:tcPr>
            <w:tcW w:w="2676" w:type="dxa"/>
            <w:shd w:val="clear" w:color="auto" w:fill="FFFFFF"/>
            <w:noWrap/>
            <w:tcMar>
              <w:top w:w="0" w:type="dxa"/>
              <w:left w:w="150" w:type="dxa"/>
              <w:bottom w:w="0" w:type="dxa"/>
              <w:right w:w="150" w:type="dxa"/>
            </w:tcMar>
            <w:hideMark/>
          </w:tcPr>
          <w:p w:rsidR="00162394" w:rsidRPr="00162394" w:rsidRDefault="00162394">
            <w:pPr>
              <w:spacing w:line="300" w:lineRule="atLeast"/>
              <w:jc w:val="right"/>
              <w:rPr>
                <w:rFonts w:ascii="Consolas" w:hAnsi="Consolas" w:cs="Segoe UI"/>
                <w:color w:val="24292E"/>
                <w:sz w:val="16"/>
                <w:szCs w:val="18"/>
              </w:rPr>
            </w:pPr>
          </w:p>
        </w:tc>
        <w:tc>
          <w:tcPr>
            <w:tcW w:w="0" w:type="auto"/>
            <w:shd w:val="clear" w:color="auto" w:fill="FFFFFF"/>
            <w:tcMar>
              <w:top w:w="0" w:type="dxa"/>
              <w:left w:w="150" w:type="dxa"/>
              <w:bottom w:w="0" w:type="dxa"/>
              <w:right w:w="150" w:type="dxa"/>
            </w:tcMar>
            <w:hideMark/>
          </w:tcPr>
          <w:p w:rsidR="00162394" w:rsidRPr="00162394" w:rsidRDefault="00162394">
            <w:pPr>
              <w:spacing w:line="300" w:lineRule="atLeast"/>
              <w:rPr>
                <w:rFonts w:ascii="Consolas" w:hAnsi="Consolas" w:cs="Segoe UI"/>
                <w:color w:val="24292E"/>
                <w:sz w:val="16"/>
                <w:szCs w:val="18"/>
              </w:rPr>
            </w:pPr>
            <w:r w:rsidRPr="00162394">
              <w:rPr>
                <w:rFonts w:ascii="Consolas" w:hAnsi="Consolas" w:cs="Segoe UI"/>
                <w:color w:val="24292E"/>
                <w:sz w:val="16"/>
                <w:szCs w:val="18"/>
              </w:rPr>
              <w:t>}</w:t>
            </w:r>
          </w:p>
        </w:tc>
      </w:tr>
    </w:tbl>
    <w:p w:rsidR="00162394" w:rsidRDefault="00162394"/>
    <w:sectPr w:rsidR="0016239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62394"/>
    <w:rsid w:val="00162394"/>
    <w:rsid w:val="003D3C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k">
    <w:name w:val="pl-k"/>
    <w:basedOn w:val="Fuentedeprrafopredeter"/>
    <w:rsid w:val="00162394"/>
  </w:style>
  <w:style w:type="character" w:customStyle="1" w:styleId="pl-en">
    <w:name w:val="pl-en"/>
    <w:basedOn w:val="Fuentedeprrafopredeter"/>
    <w:rsid w:val="00162394"/>
  </w:style>
  <w:style w:type="character" w:customStyle="1" w:styleId="pl-c">
    <w:name w:val="pl-c"/>
    <w:basedOn w:val="Fuentedeprrafopredeter"/>
    <w:rsid w:val="00162394"/>
  </w:style>
  <w:style w:type="character" w:customStyle="1" w:styleId="pl-c1">
    <w:name w:val="pl-c1"/>
    <w:basedOn w:val="Fuentedeprrafopredeter"/>
    <w:rsid w:val="00162394"/>
  </w:style>
  <w:style w:type="character" w:styleId="Textodelmarcadordeposicin">
    <w:name w:val="Placeholder Text"/>
    <w:basedOn w:val="Fuentedeprrafopredeter"/>
    <w:uiPriority w:val="99"/>
    <w:semiHidden/>
    <w:rsid w:val="00162394"/>
    <w:rPr>
      <w:color w:val="808080"/>
    </w:rPr>
  </w:style>
  <w:style w:type="paragraph" w:styleId="Textodeglobo">
    <w:name w:val="Balloon Text"/>
    <w:basedOn w:val="Normal"/>
    <w:link w:val="TextodegloboCar"/>
    <w:uiPriority w:val="99"/>
    <w:semiHidden/>
    <w:unhideWhenUsed/>
    <w:rsid w:val="001623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3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051044">
      <w:bodyDiv w:val="1"/>
      <w:marLeft w:val="0"/>
      <w:marRight w:val="0"/>
      <w:marTop w:val="0"/>
      <w:marBottom w:val="0"/>
      <w:divBdr>
        <w:top w:val="none" w:sz="0" w:space="0" w:color="auto"/>
        <w:left w:val="none" w:sz="0" w:space="0" w:color="auto"/>
        <w:bottom w:val="none" w:sz="0" w:space="0" w:color="auto"/>
        <w:right w:val="none" w:sz="0" w:space="0" w:color="auto"/>
      </w:divBdr>
    </w:div>
    <w:div w:id="15121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284</Words>
  <Characters>1562</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Aznar López</dc:creator>
  <cp:keywords/>
  <dc:description/>
  <cp:lastModifiedBy>Jorge Aznar López</cp:lastModifiedBy>
  <cp:revision>3</cp:revision>
  <dcterms:created xsi:type="dcterms:W3CDTF">2018-01-12T21:59:00Z</dcterms:created>
  <dcterms:modified xsi:type="dcterms:W3CDTF">2018-01-12T22:09:00Z</dcterms:modified>
</cp:coreProperties>
</file>