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7A3" w:rsidRDefault="00032F5F" w:rsidP="00B04921">
      <w:pPr>
        <w:spacing w:line="240" w:lineRule="auto"/>
        <w:contextualSpacing/>
      </w:pPr>
      <w:r>
        <w:t>Alexander Palomba</w:t>
      </w:r>
    </w:p>
    <w:p w:rsidR="00032F5F" w:rsidRDefault="00032F5F" w:rsidP="00B04921">
      <w:pPr>
        <w:spacing w:line="240" w:lineRule="auto"/>
        <w:contextualSpacing/>
      </w:pPr>
      <w:r>
        <w:t>Artificial Intelligence</w:t>
      </w:r>
    </w:p>
    <w:p w:rsidR="00032F5F" w:rsidRDefault="00032F5F" w:rsidP="00B04921">
      <w:pPr>
        <w:spacing w:line="240" w:lineRule="auto"/>
        <w:contextualSpacing/>
      </w:pPr>
      <w:r>
        <w:t>Dr. Rivas</w:t>
      </w:r>
    </w:p>
    <w:p w:rsidR="00032F5F" w:rsidRDefault="00032F5F" w:rsidP="00B04921">
      <w:pPr>
        <w:spacing w:line="240" w:lineRule="auto"/>
        <w:contextualSpacing/>
      </w:pPr>
      <w:r>
        <w:t xml:space="preserve">Final Project </w:t>
      </w:r>
      <w:proofErr w:type="spellStart"/>
      <w:r>
        <w:t>Writeup</w:t>
      </w:r>
      <w:proofErr w:type="spellEnd"/>
    </w:p>
    <w:p w:rsidR="00032F5F" w:rsidRDefault="00032F5F" w:rsidP="00B04921">
      <w:pPr>
        <w:spacing w:line="240" w:lineRule="auto"/>
        <w:contextualSpacing/>
      </w:pPr>
      <w:r>
        <w:t>12 December 2016</w:t>
      </w:r>
    </w:p>
    <w:p w:rsidR="00032F5F" w:rsidRPr="005844F4" w:rsidRDefault="005844F4" w:rsidP="00253FF2">
      <w:pPr>
        <w:jc w:val="center"/>
        <w:rPr>
          <w:i/>
        </w:rPr>
      </w:pPr>
      <w:r>
        <w:rPr>
          <w:i/>
        </w:rPr>
        <w:t xml:space="preserve">Alexander Palomba – </w:t>
      </w:r>
      <w:r w:rsidR="00032F5F" w:rsidRPr="005844F4">
        <w:rPr>
          <w:i/>
        </w:rPr>
        <w:t>Game Algorithm</w:t>
      </w:r>
    </w:p>
    <w:p w:rsidR="00A47BC7" w:rsidRDefault="00A47BC7"/>
    <w:p w:rsidR="00253FF2" w:rsidRPr="003B34BD" w:rsidRDefault="00253FF2" w:rsidP="00BB2181">
      <w:pPr>
        <w:spacing w:line="480" w:lineRule="auto"/>
        <w:rPr>
          <w:b/>
        </w:rPr>
      </w:pPr>
      <w:r w:rsidRPr="003B34BD">
        <w:rPr>
          <w:b/>
        </w:rPr>
        <w:t>Abstract</w:t>
      </w:r>
    </w:p>
    <w:p w:rsidR="00253FF2" w:rsidRDefault="003A48C0" w:rsidP="00BB2181">
      <w:pPr>
        <w:spacing w:line="480" w:lineRule="auto"/>
      </w:pPr>
      <w:r>
        <w:tab/>
        <w:t>Many consumers purchase games either based on critical reception alone or based on the “hype” surrounding the game at its release, only to have all but abandoned the game after a few weeks or even days of play time. The goal of this project is to produce an algorithm that can reliably determine if a user should purchase a game based not only on the game’s critical merits but also based on the user’s purchase history.</w:t>
      </w:r>
      <w:r w:rsidR="003B34BD">
        <w:t xml:space="preserve"> After testing on a library of 65 games, the algorithm proves moderately effective, however, additional development and research are needed to prime the algorithm for practical application.</w:t>
      </w:r>
    </w:p>
    <w:p w:rsidR="00A47BC7" w:rsidRPr="007D1E3A" w:rsidRDefault="00A47BC7" w:rsidP="00BB2181">
      <w:pPr>
        <w:spacing w:line="480" w:lineRule="auto"/>
        <w:rPr>
          <w:b/>
        </w:rPr>
      </w:pPr>
      <w:r w:rsidRPr="007D1E3A">
        <w:rPr>
          <w:b/>
        </w:rPr>
        <w:t>Introduction</w:t>
      </w:r>
    </w:p>
    <w:p w:rsidR="005844F4" w:rsidRDefault="005844F4" w:rsidP="00BB2181">
      <w:pPr>
        <w:spacing w:line="480" w:lineRule="auto"/>
        <w:ind w:firstLine="720"/>
      </w:pPr>
      <w:r>
        <w:t xml:space="preserve">If you’ve been playing video games for long enough, it’s likely you’ve accrued at least a few games that you later regretted purchasing and which are now collecting dust on a shelf or in a box somewhere. </w:t>
      </w:r>
      <w:r w:rsidR="00036341">
        <w:t xml:space="preserve">In the modern game market, there is a great deal of pressure on the consumer to buy a game knowing very little about it. Pre-order bonuses, review embargoes, and misleading pre-release advertisements all contribute to this. </w:t>
      </w:r>
      <w:r>
        <w:t xml:space="preserve">After a time, </w:t>
      </w:r>
      <w:r w:rsidR="008A64A8">
        <w:t>a gamer may</w:t>
      </w:r>
      <w:r>
        <w:t xml:space="preserve"> get to the point where </w:t>
      </w:r>
      <w:r w:rsidR="008A64A8">
        <w:t>they</w:t>
      </w:r>
      <w:r>
        <w:t xml:space="preserve"> are no longer willing to gamble $60</w:t>
      </w:r>
      <w:r w:rsidR="009D0F57">
        <w:t>+</w:t>
      </w:r>
      <w:r>
        <w:t xml:space="preserve"> on a game that may or may not even be worth </w:t>
      </w:r>
      <w:r w:rsidR="00756589">
        <w:t>their</w:t>
      </w:r>
      <w:r>
        <w:t xml:space="preserve"> time.</w:t>
      </w:r>
    </w:p>
    <w:p w:rsidR="00253FF2" w:rsidRDefault="005844F4" w:rsidP="00BB2181">
      <w:pPr>
        <w:spacing w:line="480" w:lineRule="auto"/>
        <w:ind w:firstLine="720"/>
      </w:pPr>
      <w:r>
        <w:t xml:space="preserve">The goal of this project is to create an algorithm that can predict will decent accuracy whether or not a user should purchase a new game. </w:t>
      </w:r>
      <w:r w:rsidR="00D00D0A">
        <w:t>It will not only take into account</w:t>
      </w:r>
      <w:r w:rsidR="00660D7F">
        <w:t xml:space="preserve"> the game’s critical scores, as those can sometimes be misleading, but also a comparison to the user’s game library. Games that are more similar </w:t>
      </w:r>
      <w:r w:rsidR="00933662">
        <w:t xml:space="preserve">to those that the user owns and plays frequently will receive higher final scores, because it </w:t>
      </w:r>
      <w:r w:rsidR="00933662">
        <w:lastRenderedPageBreak/>
        <w:t xml:space="preserve">is assumed that the user will enjoy </w:t>
      </w:r>
      <w:r w:rsidR="00C600C0">
        <w:t>games of those genre even if there are games from other genres with higher scores.</w:t>
      </w:r>
    </w:p>
    <w:p w:rsidR="00A47BC7" w:rsidRPr="007D1E3A" w:rsidRDefault="00253FF2" w:rsidP="00BB2181">
      <w:pPr>
        <w:spacing w:line="480" w:lineRule="auto"/>
        <w:rPr>
          <w:b/>
        </w:rPr>
      </w:pPr>
      <w:r w:rsidRPr="007D1E3A">
        <w:rPr>
          <w:b/>
        </w:rPr>
        <w:t>Method</w:t>
      </w:r>
    </w:p>
    <w:p w:rsidR="00253FF2" w:rsidRPr="007D1E3A" w:rsidRDefault="00C600C0" w:rsidP="00BB2181">
      <w:pPr>
        <w:spacing w:line="480" w:lineRule="auto"/>
        <w:rPr>
          <w:i/>
        </w:rPr>
      </w:pPr>
      <w:r w:rsidRPr="007D1E3A">
        <w:rPr>
          <w:i/>
        </w:rPr>
        <w:t>Step One: Acquiring Data</w:t>
      </w:r>
    </w:p>
    <w:p w:rsidR="00C26E3D" w:rsidRDefault="00275865" w:rsidP="00BB2181">
      <w:pPr>
        <w:spacing w:line="480" w:lineRule="auto"/>
      </w:pPr>
      <w:r>
        <w:tab/>
        <w:t xml:space="preserve">In order to properly construct an algorithm for new games, it would be necessary to first construct a library of games to simulate what the user may have already purchased. </w:t>
      </w:r>
      <w:r w:rsidR="00C26E3D">
        <w:t xml:space="preserve">Ideally, an algorithm such as this would have several hundreds or even thousands of games’ worth of data to train with. </w:t>
      </w:r>
      <w:r w:rsidR="00745BB6">
        <w:t>Although</w:t>
      </w:r>
      <w:r w:rsidR="00C26E3D">
        <w:t xml:space="preserve"> </w:t>
      </w:r>
      <w:r w:rsidR="00167135">
        <w:t xml:space="preserve">Steam Libraries tend to vary in size, </w:t>
      </w:r>
      <w:r w:rsidR="000C18A9">
        <w:t>they typically contain anywhere from a handful of games to a few hundred at most, depending on how often the user plays video games and how often they are able to purchase games to add to their library.</w:t>
      </w:r>
    </w:p>
    <w:p w:rsidR="00036A8B" w:rsidRDefault="002A1607" w:rsidP="00BB2181">
      <w:pPr>
        <w:spacing w:line="480" w:lineRule="auto"/>
      </w:pPr>
      <w:r>
        <w:tab/>
        <w:t xml:space="preserve">The training set used for this algorithm is based on an existing library of 65 games. </w:t>
      </w:r>
      <w:r w:rsidR="00745BB6">
        <w:t>While this does provide a more realistic example of a semi-casual gamer for the algorithm, less data will likely mean</w:t>
      </w:r>
      <w:r w:rsidR="00715AF8">
        <w:t xml:space="preserve"> less accurate results. </w:t>
      </w:r>
    </w:p>
    <w:p w:rsidR="008B7C84" w:rsidRDefault="00414A8F" w:rsidP="00BB2181">
      <w:pPr>
        <w:spacing w:line="480" w:lineRule="auto"/>
        <w:ind w:firstLine="720"/>
      </w:pPr>
      <w:r>
        <w:t>Once the library is assembled, each game in the library is categorized by genre: Action, Adventure, Casual, Indie, Massively Multiplayer, Racing, RPG, Simulation, Sports, or Strategy.</w:t>
      </w:r>
      <w:r w:rsidR="00745E8A">
        <w:t xml:space="preserve"> After all games have been given a genre, they will be scored based on how many other games of that genre are present within the library and on how many hours those games have been played out of the user’s total play time.</w:t>
      </w:r>
      <w:r w:rsidR="00044726">
        <w:t xml:space="preserve"> The games will also receive marks based on the ratings given on Metacritic.com – critical score, user score, and publisher score.</w:t>
      </w:r>
    </w:p>
    <w:p w:rsidR="00A057E1" w:rsidRDefault="00120EF0" w:rsidP="00BB2181">
      <w:pPr>
        <w:spacing w:line="480" w:lineRule="auto"/>
        <w:ind w:firstLine="720"/>
      </w:pPr>
      <w:r>
        <w:t xml:space="preserve">So each game within the library </w:t>
      </w:r>
      <w:r w:rsidR="001E0189">
        <w:t xml:space="preserve">is </w:t>
      </w:r>
      <w:r>
        <w:t xml:space="preserve">weighed based on the user’s library, and based on three separate review scores. </w:t>
      </w:r>
      <w:r w:rsidR="00392247">
        <w:t xml:space="preserve">For the purpose of training the dataset, each game within the library </w:t>
      </w:r>
      <w:r w:rsidR="001E0189">
        <w:t>is</w:t>
      </w:r>
      <w:r w:rsidR="00392247">
        <w:t xml:space="preserve"> scored based on the average of these scores. The algorithm is designed to output a number between 1 and 4, </w:t>
      </w:r>
      <w:r w:rsidR="00392247">
        <w:lastRenderedPageBreak/>
        <w:t>with 1 indicating that the user should not purchase the game, 2 indicating that the user should explore other alternative games, 3 indicating that the user should only purchase the game at reduced price, and 4 indicating that the user can confidently purchase the game.</w:t>
      </w:r>
      <w:r w:rsidR="00A057E1">
        <w:t xml:space="preserve"> How the games in the library scored was based on their average. The games all averaged between 3 and 7 during preliminary scoring, so the final score was determined by making games that averaged below a 4 received a 1 for their final score, games that averaged between 4 and 5 received a 2, games that averaged between a 5 and 6 received a 3, and games that averaged above a 6 received a 4.</w:t>
      </w:r>
    </w:p>
    <w:p w:rsidR="00C600C0" w:rsidRPr="00221088" w:rsidRDefault="00892A36" w:rsidP="00BB2181">
      <w:pPr>
        <w:spacing w:line="480" w:lineRule="auto"/>
        <w:rPr>
          <w:i/>
        </w:rPr>
      </w:pPr>
      <w:r w:rsidRPr="00221088">
        <w:rPr>
          <w:i/>
        </w:rPr>
        <w:t xml:space="preserve">Step Two: The </w:t>
      </w:r>
      <w:r w:rsidR="00381FF9" w:rsidRPr="00221088">
        <w:rPr>
          <w:i/>
        </w:rPr>
        <w:t>Neural Network</w:t>
      </w:r>
    </w:p>
    <w:p w:rsidR="004D75C0" w:rsidRDefault="0011141C" w:rsidP="00BB2181">
      <w:pPr>
        <w:spacing w:line="480" w:lineRule="auto"/>
      </w:pPr>
      <w:r>
        <w:tab/>
        <w:t xml:space="preserve">When a user starts up the algorithm, they </w:t>
      </w:r>
      <w:r w:rsidR="001E0189">
        <w:t>are</w:t>
      </w:r>
      <w:r>
        <w:t xml:space="preserve"> asked for the genre of the game in question, and given a list of options (the ten categories listed above).</w:t>
      </w:r>
      <w:r w:rsidR="00221088">
        <w:t xml:space="preserve"> </w:t>
      </w:r>
      <w:r w:rsidR="004D75C0">
        <w:t xml:space="preserve">Based on the genre given, the algorithm will look through the library to find the percentage of pre-owned games in that genre, and the percentage of hours played in that genre. These percentages </w:t>
      </w:r>
      <w:r w:rsidR="001E0189">
        <w:t>are</w:t>
      </w:r>
      <w:r w:rsidR="004D75C0">
        <w:t xml:space="preserve"> used to gen</w:t>
      </w:r>
      <w:r w:rsidR="00F867E9">
        <w:t xml:space="preserve">erate the first two scores. </w:t>
      </w:r>
      <w:r w:rsidR="004D75C0">
        <w:t xml:space="preserve">Then, the user </w:t>
      </w:r>
      <w:r w:rsidR="001E0189">
        <w:t xml:space="preserve">is </w:t>
      </w:r>
      <w:r w:rsidR="004D75C0">
        <w:t xml:space="preserve">prompted to enter the game’s </w:t>
      </w:r>
      <w:proofErr w:type="spellStart"/>
      <w:r w:rsidR="004D75C0">
        <w:t>Metacritic</w:t>
      </w:r>
      <w:proofErr w:type="spellEnd"/>
      <w:r w:rsidR="004D75C0">
        <w:t xml:space="preserve"> scores – critical score, user score, and publisher score.</w:t>
      </w:r>
      <w:r w:rsidR="008E17E5">
        <w:t xml:space="preserve"> Not all games will have sufficient critical reception to accommodate all three scores, so if there is no data in any of these three categories, the user will be asked to enter a 5, indicating an average score.</w:t>
      </w:r>
    </w:p>
    <w:p w:rsidR="00F867E9" w:rsidRDefault="00F867E9" w:rsidP="00BB2181">
      <w:pPr>
        <w:spacing w:line="480" w:lineRule="auto"/>
      </w:pPr>
      <w:r>
        <w:tab/>
      </w:r>
      <w:r w:rsidR="00F627A9">
        <w:t>The algorithm then need</w:t>
      </w:r>
      <w:r w:rsidR="001E0189">
        <w:t>s</w:t>
      </w:r>
      <w:r w:rsidR="00F627A9">
        <w:t xml:space="preserve"> to access the library once again, separating the data into training sets and target output. </w:t>
      </w:r>
      <w:r w:rsidR="001E0189">
        <w:t>This</w:t>
      </w:r>
      <w:r w:rsidR="0063350F">
        <w:t xml:space="preserve"> data is put into an MLP (multi-layer perceptron) </w:t>
      </w:r>
      <w:proofErr w:type="spellStart"/>
      <w:r w:rsidR="0063350F">
        <w:t>regressor</w:t>
      </w:r>
      <w:proofErr w:type="spellEnd"/>
      <w:r w:rsidR="0063350F">
        <w:t>, which determines what final score the game should receive based on the final scores of the other games in the library. The score it outputs is a number between 1 and 4; and for simplicity’s sake, the number is rounded to the nearest integer for the final result (though the non-rounded result is still shown, so the user gets an idea of how close to making/not making the cut the game was).</w:t>
      </w:r>
    </w:p>
    <w:p w:rsidR="00BB2181" w:rsidRDefault="00BB2181" w:rsidP="00BB2181">
      <w:pPr>
        <w:spacing w:line="480" w:lineRule="auto"/>
      </w:pPr>
    </w:p>
    <w:p w:rsidR="00BB2181" w:rsidRDefault="00BB2181" w:rsidP="00BB2181">
      <w:pPr>
        <w:spacing w:line="480" w:lineRule="auto"/>
      </w:pPr>
    </w:p>
    <w:p w:rsidR="00253FF2" w:rsidRPr="00F946D7" w:rsidRDefault="00253FF2" w:rsidP="00BB2181">
      <w:pPr>
        <w:spacing w:line="480" w:lineRule="auto"/>
        <w:rPr>
          <w:b/>
        </w:rPr>
      </w:pPr>
      <w:r w:rsidRPr="00F946D7">
        <w:rPr>
          <w:b/>
        </w:rPr>
        <w:lastRenderedPageBreak/>
        <w:t>Experiments</w:t>
      </w:r>
    </w:p>
    <w:p w:rsidR="00253FF2" w:rsidRDefault="00877E6C" w:rsidP="00BB2181">
      <w:pPr>
        <w:spacing w:line="480" w:lineRule="auto"/>
      </w:pPr>
      <w:r>
        <w:tab/>
        <w:t>The original concept for the algorithm involved using an SQL search in order to accurately acquire the first two scores. However, this approach was dropped when it became apparent that there would not be enough time to implement it.</w:t>
      </w:r>
      <w:r w:rsidR="00FC4400">
        <w:t xml:space="preserve"> Instead, a pseudo switch-case method using if statements was used to assign values to the first two scores based on the fact that the programmer knew </w:t>
      </w:r>
      <w:r w:rsidR="00207F74">
        <w:t>what those scores should be (since it is assumed that games of the same genre will have the same scores for these categories).</w:t>
      </w:r>
    </w:p>
    <w:p w:rsidR="0014799A" w:rsidRDefault="0014799A" w:rsidP="00BB2181">
      <w:pPr>
        <w:spacing w:line="480" w:lineRule="auto"/>
      </w:pPr>
      <w:r>
        <w:rPr>
          <w:noProof/>
        </w:rPr>
        <w:drawing>
          <wp:inline distT="0" distB="0" distL="0" distR="0">
            <wp:extent cx="1981200" cy="285403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5.png"/>
                    <pic:cNvPicPr/>
                  </pic:nvPicPr>
                  <pic:blipFill>
                    <a:blip r:embed="rId4">
                      <a:extLst>
                        <a:ext uri="{28A0092B-C50C-407E-A947-70E740481C1C}">
                          <a14:useLocalDpi xmlns:a14="http://schemas.microsoft.com/office/drawing/2010/main" val="0"/>
                        </a:ext>
                      </a:extLst>
                    </a:blip>
                    <a:stretch>
                      <a:fillRect/>
                    </a:stretch>
                  </pic:blipFill>
                  <pic:spPr>
                    <a:xfrm>
                      <a:off x="0" y="0"/>
                      <a:ext cx="2001016" cy="2882583"/>
                    </a:xfrm>
                    <a:prstGeom prst="rect">
                      <a:avLst/>
                    </a:prstGeom>
                  </pic:spPr>
                </pic:pic>
              </a:graphicData>
            </a:graphic>
          </wp:inline>
        </w:drawing>
      </w:r>
    </w:p>
    <w:p w:rsidR="00391147" w:rsidRDefault="00512FF9" w:rsidP="00BB2181">
      <w:pPr>
        <w:spacing w:line="480" w:lineRule="auto"/>
      </w:pPr>
      <w:r>
        <w:tab/>
        <w:t xml:space="preserve">During testing, it was determined that a neural network of about 20 neurons produced the </w:t>
      </w:r>
      <w:r w:rsidR="0013744F">
        <w:t xml:space="preserve">best, most consistent results. This is after testing several different amounts of neurons between 3 and 200. However, in every case, the algorithm would occasionally produce </w:t>
      </w:r>
      <w:r w:rsidR="00040E00">
        <w:t>results that had ridiculously low testing scores, going as low as -34.</w:t>
      </w:r>
      <w:r w:rsidR="00F946D7">
        <w:t xml:space="preserve"> </w:t>
      </w:r>
    </w:p>
    <w:p w:rsidR="00391147" w:rsidRDefault="00391147" w:rsidP="00BB2181">
      <w:pPr>
        <w:spacing w:line="480" w:lineRule="auto"/>
      </w:pPr>
      <w:r>
        <w:rPr>
          <w:noProof/>
        </w:rPr>
        <w:lastRenderedPageBreak/>
        <w:drawing>
          <wp:inline distT="0" distB="0" distL="0" distR="0">
            <wp:extent cx="2148428" cy="15525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1.png"/>
                    <pic:cNvPicPr/>
                  </pic:nvPicPr>
                  <pic:blipFill>
                    <a:blip r:embed="rId5">
                      <a:extLst>
                        <a:ext uri="{28A0092B-C50C-407E-A947-70E740481C1C}">
                          <a14:useLocalDpi xmlns:a14="http://schemas.microsoft.com/office/drawing/2010/main" val="0"/>
                        </a:ext>
                      </a:extLst>
                    </a:blip>
                    <a:stretch>
                      <a:fillRect/>
                    </a:stretch>
                  </pic:blipFill>
                  <pic:spPr>
                    <a:xfrm>
                      <a:off x="0" y="0"/>
                      <a:ext cx="2182192" cy="1576974"/>
                    </a:xfrm>
                    <a:prstGeom prst="rect">
                      <a:avLst/>
                    </a:prstGeom>
                  </pic:spPr>
                </pic:pic>
              </a:graphicData>
            </a:graphic>
          </wp:inline>
        </w:drawing>
      </w:r>
    </w:p>
    <w:p w:rsidR="00391147" w:rsidRDefault="00F946D7" w:rsidP="00BB2181">
      <w:pPr>
        <w:spacing w:line="480" w:lineRule="auto"/>
        <w:ind w:firstLine="720"/>
      </w:pPr>
      <w:r>
        <w:t xml:space="preserve">The solution to the problem was to construct a loop that would continually execute the testing until the algorithm reached a result that scored positively. After implementing this, the majority of future tests scores averaged around 0.7, with a few occasional outliers as low as 0.2. </w:t>
      </w:r>
    </w:p>
    <w:p w:rsidR="00391147" w:rsidRDefault="00391147" w:rsidP="00BB2181">
      <w:pPr>
        <w:spacing w:line="480" w:lineRule="auto"/>
      </w:pPr>
      <w:r>
        <w:rPr>
          <w:noProof/>
        </w:rPr>
        <w:drawing>
          <wp:inline distT="0" distB="0" distL="0" distR="0">
            <wp:extent cx="2638425" cy="5224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2.png"/>
                    <pic:cNvPicPr/>
                  </pic:nvPicPr>
                  <pic:blipFill>
                    <a:blip r:embed="rId6">
                      <a:extLst>
                        <a:ext uri="{28A0092B-C50C-407E-A947-70E740481C1C}">
                          <a14:useLocalDpi xmlns:a14="http://schemas.microsoft.com/office/drawing/2010/main" val="0"/>
                        </a:ext>
                      </a:extLst>
                    </a:blip>
                    <a:stretch>
                      <a:fillRect/>
                    </a:stretch>
                  </pic:blipFill>
                  <pic:spPr>
                    <a:xfrm>
                      <a:off x="0" y="0"/>
                      <a:ext cx="2700750" cy="534803"/>
                    </a:xfrm>
                    <a:prstGeom prst="rect">
                      <a:avLst/>
                    </a:prstGeom>
                  </pic:spPr>
                </pic:pic>
              </a:graphicData>
            </a:graphic>
          </wp:inline>
        </w:drawing>
      </w:r>
    </w:p>
    <w:p w:rsidR="00391147" w:rsidRDefault="00391147" w:rsidP="00BB2181">
      <w:pPr>
        <w:spacing w:line="480" w:lineRule="auto"/>
      </w:pPr>
      <w:r>
        <w:rPr>
          <w:noProof/>
        </w:rPr>
        <w:drawing>
          <wp:inline distT="0" distB="0" distL="0" distR="0">
            <wp:extent cx="1409700" cy="311876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3.png"/>
                    <pic:cNvPicPr/>
                  </pic:nvPicPr>
                  <pic:blipFill>
                    <a:blip r:embed="rId7">
                      <a:extLst>
                        <a:ext uri="{28A0092B-C50C-407E-A947-70E740481C1C}">
                          <a14:useLocalDpi xmlns:a14="http://schemas.microsoft.com/office/drawing/2010/main" val="0"/>
                        </a:ext>
                      </a:extLst>
                    </a:blip>
                    <a:stretch>
                      <a:fillRect/>
                    </a:stretch>
                  </pic:blipFill>
                  <pic:spPr>
                    <a:xfrm>
                      <a:off x="0" y="0"/>
                      <a:ext cx="1421375" cy="3144594"/>
                    </a:xfrm>
                    <a:prstGeom prst="rect">
                      <a:avLst/>
                    </a:prstGeom>
                  </pic:spPr>
                </pic:pic>
              </a:graphicData>
            </a:graphic>
          </wp:inline>
        </w:drawing>
      </w:r>
    </w:p>
    <w:p w:rsidR="00391147" w:rsidRDefault="00F946D7" w:rsidP="00BB2181">
      <w:pPr>
        <w:spacing w:line="480" w:lineRule="auto"/>
        <w:ind w:firstLine="720"/>
      </w:pPr>
      <w:r>
        <w:t xml:space="preserve">In order to further correct for this, another final step was added to the algorithm to have it round the prediction result to the nearest integer (1, 2, 3, or 4). </w:t>
      </w:r>
    </w:p>
    <w:p w:rsidR="00391147" w:rsidRDefault="007E6C0A" w:rsidP="00BB2181">
      <w:pPr>
        <w:spacing w:line="480" w:lineRule="auto"/>
      </w:pPr>
      <w:r>
        <w:rPr>
          <w:noProof/>
        </w:rPr>
        <w:lastRenderedPageBreak/>
        <w:drawing>
          <wp:inline distT="0" distB="0" distL="0" distR="0">
            <wp:extent cx="2247900" cy="174731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4.png"/>
                    <pic:cNvPicPr/>
                  </pic:nvPicPr>
                  <pic:blipFill>
                    <a:blip r:embed="rId8">
                      <a:extLst>
                        <a:ext uri="{28A0092B-C50C-407E-A947-70E740481C1C}">
                          <a14:useLocalDpi xmlns:a14="http://schemas.microsoft.com/office/drawing/2010/main" val="0"/>
                        </a:ext>
                      </a:extLst>
                    </a:blip>
                    <a:stretch>
                      <a:fillRect/>
                    </a:stretch>
                  </pic:blipFill>
                  <pic:spPr>
                    <a:xfrm>
                      <a:off x="0" y="0"/>
                      <a:ext cx="2254324" cy="1752310"/>
                    </a:xfrm>
                    <a:prstGeom prst="rect">
                      <a:avLst/>
                    </a:prstGeom>
                  </pic:spPr>
                </pic:pic>
              </a:graphicData>
            </a:graphic>
          </wp:inline>
        </w:drawing>
      </w:r>
    </w:p>
    <w:p w:rsidR="00512FF9" w:rsidRDefault="00F946D7" w:rsidP="00BB2181">
      <w:pPr>
        <w:spacing w:line="480" w:lineRule="auto"/>
        <w:ind w:firstLine="720"/>
      </w:pPr>
      <w:r>
        <w:t>After testing this version of the algorithm with examples taken from the library (whose target scores were known), the algorithm proved relatively efficient at providing dependable results.</w:t>
      </w:r>
    </w:p>
    <w:p w:rsidR="00253FF2" w:rsidRPr="00B869A6" w:rsidRDefault="00253FF2" w:rsidP="00BB2181">
      <w:pPr>
        <w:spacing w:line="480" w:lineRule="auto"/>
        <w:rPr>
          <w:b/>
        </w:rPr>
      </w:pPr>
      <w:r w:rsidRPr="00B869A6">
        <w:rPr>
          <w:b/>
        </w:rPr>
        <w:t>Conclusions</w:t>
      </w:r>
    </w:p>
    <w:p w:rsidR="00253FF2" w:rsidRDefault="00FB1F0D" w:rsidP="00BB2181">
      <w:pPr>
        <w:spacing w:line="480" w:lineRule="auto"/>
      </w:pPr>
      <w:r>
        <w:tab/>
        <w:t xml:space="preserve">The algorithm, in its current state, is a very basic and inherently flawed product. </w:t>
      </w:r>
      <w:r w:rsidR="00B13061">
        <w:t>Despite the fact that it was able to consistently produce the desired results in testing, there are a large number of ways it can be improved upon in the future.</w:t>
      </w:r>
    </w:p>
    <w:p w:rsidR="00B13061" w:rsidRDefault="00B13061" w:rsidP="00BB2181">
      <w:pPr>
        <w:spacing w:line="480" w:lineRule="auto"/>
      </w:pPr>
      <w:r>
        <w:tab/>
        <w:t xml:space="preserve">Firstly, the algorithm relies on the fact that the user library, and all the data within, is pre-constructed. The user has to manually input all of their games into a spreadsheet (two, actually), manually look up their scores on </w:t>
      </w:r>
      <w:proofErr w:type="spellStart"/>
      <w:r>
        <w:t>Metacritic</w:t>
      </w:r>
      <w:proofErr w:type="spellEnd"/>
      <w:r>
        <w:t>, and manually figure out the percentages for the library-based scores.</w:t>
      </w:r>
      <w:r w:rsidR="002F23D3">
        <w:t xml:space="preserve"> A much more complete version of the algorithm would be able to query this data automatically from the user’s Steam library and attain the necessary reviews from </w:t>
      </w:r>
      <w:proofErr w:type="spellStart"/>
      <w:r w:rsidR="002F23D3">
        <w:t>Metacritic</w:t>
      </w:r>
      <w:proofErr w:type="spellEnd"/>
      <w:r w:rsidR="002F23D3">
        <w:t xml:space="preserve"> by means of web scraping.</w:t>
      </w:r>
    </w:p>
    <w:p w:rsidR="002F23D3" w:rsidRDefault="002F23D3" w:rsidP="00BB2181">
      <w:pPr>
        <w:spacing w:line="480" w:lineRule="auto"/>
      </w:pPr>
      <w:r>
        <w:tab/>
      </w:r>
      <w:r w:rsidR="00EB1495">
        <w:t xml:space="preserve">Secondly, the algorithm cannot be properly trained with only one library’s worth of data. </w:t>
      </w:r>
      <w:r w:rsidR="00630E84">
        <w:t>In order to properly ensure consistently reliable outputs with minimal outliers, thousands of games would be required for training. Even for those who professionally play and/or review games for a living, such a library is not realistically feasible.</w:t>
      </w:r>
      <w:r w:rsidR="00B869A6">
        <w:t xml:space="preserve"> To accommodate for this, it is possible that a different method of </w:t>
      </w:r>
      <w:r w:rsidR="00B869A6">
        <w:lastRenderedPageBreak/>
        <w:t>machine learning would be more optimal, such as a random forest, but additional time would be needed to explore such options.</w:t>
      </w:r>
    </w:p>
    <w:p w:rsidR="00253FF2" w:rsidRPr="0014799A" w:rsidRDefault="00253FF2" w:rsidP="00BB2181">
      <w:pPr>
        <w:spacing w:line="480" w:lineRule="auto"/>
        <w:rPr>
          <w:b/>
        </w:rPr>
      </w:pPr>
      <w:r w:rsidRPr="0014799A">
        <w:rPr>
          <w:b/>
        </w:rPr>
        <w:t>References</w:t>
      </w:r>
    </w:p>
    <w:p w:rsidR="0014799A" w:rsidRDefault="0014799A" w:rsidP="00BB2181">
      <w:pPr>
        <w:spacing w:line="480" w:lineRule="auto"/>
      </w:pPr>
      <w:hyperlink r:id="rId9" w:history="1">
        <w:r w:rsidRPr="00BB2181">
          <w:rPr>
            <w:rStyle w:val="Hyperlink"/>
            <w:i/>
          </w:rPr>
          <w:t>http://www.metacritic.com/game</w:t>
        </w:r>
      </w:hyperlink>
      <w:r w:rsidRPr="00BB2181">
        <w:rPr>
          <w:i/>
        </w:rPr>
        <w:t xml:space="preserve"> </w:t>
      </w:r>
      <w:r>
        <w:t xml:space="preserve">– </w:t>
      </w:r>
      <w:r>
        <w:t>source for critical reception data</w:t>
      </w:r>
    </w:p>
    <w:p w:rsidR="0014799A" w:rsidRDefault="0014799A" w:rsidP="00BB2181">
      <w:pPr>
        <w:spacing w:line="480" w:lineRule="auto"/>
      </w:pPr>
      <w:hyperlink r:id="rId10" w:history="1">
        <w:r w:rsidRPr="00BB2181">
          <w:rPr>
            <w:rStyle w:val="Hyperlink"/>
            <w:i/>
          </w:rPr>
          <w:t>https://www.python.org/</w:t>
        </w:r>
      </w:hyperlink>
      <w:r>
        <w:t xml:space="preserve"> –</w:t>
      </w:r>
      <w:r w:rsidR="00BB2181">
        <w:t xml:space="preserve"> source for P</w:t>
      </w:r>
      <w:r>
        <w:t>ython package info</w:t>
      </w:r>
    </w:p>
    <w:p w:rsidR="0014799A" w:rsidRDefault="0014799A" w:rsidP="00BB2181">
      <w:pPr>
        <w:spacing w:line="480" w:lineRule="auto"/>
      </w:pPr>
      <w:hyperlink r:id="rId11" w:history="1">
        <w:r w:rsidRPr="00BB2181">
          <w:rPr>
            <w:rStyle w:val="Hyperlink"/>
            <w:i/>
          </w:rPr>
          <w:t>http://stackoverflow.com/</w:t>
        </w:r>
      </w:hyperlink>
      <w:r>
        <w:t xml:space="preserve"> – troubleshooting info</w:t>
      </w:r>
    </w:p>
    <w:p w:rsidR="00CC1953" w:rsidRDefault="00CC1953" w:rsidP="00BB2181">
      <w:pPr>
        <w:spacing w:line="480" w:lineRule="auto"/>
      </w:pPr>
      <w:hyperlink r:id="rId12" w:history="1">
        <w:r w:rsidRPr="006226CE">
          <w:rPr>
            <w:rStyle w:val="Hyperlink"/>
          </w:rPr>
          <w:t>http://machinelearning.org/icml.html</w:t>
        </w:r>
      </w:hyperlink>
      <w:r>
        <w:t xml:space="preserve"> </w:t>
      </w:r>
      <w:r>
        <w:t>–</w:t>
      </w:r>
      <w:r>
        <w:t xml:space="preserve"> references for write-up form</w:t>
      </w:r>
      <w:bookmarkStart w:id="0" w:name="_GoBack"/>
      <w:bookmarkEnd w:id="0"/>
      <w:r>
        <w:t>at</w:t>
      </w:r>
    </w:p>
    <w:p w:rsidR="0014799A" w:rsidRDefault="0014799A" w:rsidP="00BB2181">
      <w:pPr>
        <w:spacing w:line="480" w:lineRule="auto"/>
      </w:pPr>
      <w:r w:rsidRPr="00BB2181">
        <w:rPr>
          <w:i/>
        </w:rPr>
        <w:t>Dr. Pablo Rivera-Rivas</w:t>
      </w:r>
      <w:r>
        <w:t xml:space="preserve"> – general </w:t>
      </w:r>
      <w:r w:rsidR="001809C0">
        <w:t>information, troubleshooting, and assistance with core concepts</w:t>
      </w:r>
    </w:p>
    <w:sectPr w:rsidR="00147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F5F"/>
    <w:rsid w:val="00021B4D"/>
    <w:rsid w:val="00032F5F"/>
    <w:rsid w:val="00036341"/>
    <w:rsid w:val="00036A8B"/>
    <w:rsid w:val="00040E00"/>
    <w:rsid w:val="00044726"/>
    <w:rsid w:val="000C18A9"/>
    <w:rsid w:val="0011141C"/>
    <w:rsid w:val="00120EF0"/>
    <w:rsid w:val="0013744F"/>
    <w:rsid w:val="001429B9"/>
    <w:rsid w:val="0014799A"/>
    <w:rsid w:val="00167135"/>
    <w:rsid w:val="001809C0"/>
    <w:rsid w:val="001E0189"/>
    <w:rsid w:val="00207F74"/>
    <w:rsid w:val="00221088"/>
    <w:rsid w:val="00253FF2"/>
    <w:rsid w:val="00275865"/>
    <w:rsid w:val="002A1607"/>
    <w:rsid w:val="002F23D3"/>
    <w:rsid w:val="00381FF9"/>
    <w:rsid w:val="00391147"/>
    <w:rsid w:val="00392247"/>
    <w:rsid w:val="003A48C0"/>
    <w:rsid w:val="003B34BD"/>
    <w:rsid w:val="00414A8F"/>
    <w:rsid w:val="004B33BC"/>
    <w:rsid w:val="004D75C0"/>
    <w:rsid w:val="00512FF9"/>
    <w:rsid w:val="005844F4"/>
    <w:rsid w:val="005D4789"/>
    <w:rsid w:val="00630E84"/>
    <w:rsid w:val="0063350F"/>
    <w:rsid w:val="00660D7F"/>
    <w:rsid w:val="00715AF8"/>
    <w:rsid w:val="00745BB6"/>
    <w:rsid w:val="00745E8A"/>
    <w:rsid w:val="00756589"/>
    <w:rsid w:val="007D1E3A"/>
    <w:rsid w:val="007E6C0A"/>
    <w:rsid w:val="00877E6C"/>
    <w:rsid w:val="00892A36"/>
    <w:rsid w:val="008A64A8"/>
    <w:rsid w:val="008B7C84"/>
    <w:rsid w:val="008E17E5"/>
    <w:rsid w:val="00933662"/>
    <w:rsid w:val="009349A8"/>
    <w:rsid w:val="009D0F57"/>
    <w:rsid w:val="00A057E1"/>
    <w:rsid w:val="00A47BC7"/>
    <w:rsid w:val="00A60052"/>
    <w:rsid w:val="00AB3253"/>
    <w:rsid w:val="00B04921"/>
    <w:rsid w:val="00B13061"/>
    <w:rsid w:val="00B167A3"/>
    <w:rsid w:val="00B869A6"/>
    <w:rsid w:val="00BB2181"/>
    <w:rsid w:val="00C26E3D"/>
    <w:rsid w:val="00C600C0"/>
    <w:rsid w:val="00CC1953"/>
    <w:rsid w:val="00CE5644"/>
    <w:rsid w:val="00D00D0A"/>
    <w:rsid w:val="00D71F46"/>
    <w:rsid w:val="00EB1495"/>
    <w:rsid w:val="00F627A9"/>
    <w:rsid w:val="00F867E9"/>
    <w:rsid w:val="00F946D7"/>
    <w:rsid w:val="00FB1F0D"/>
    <w:rsid w:val="00FC4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E8880-9932-44BA-BE02-F56D515D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32F5F"/>
  </w:style>
  <w:style w:type="character" w:customStyle="1" w:styleId="DateChar">
    <w:name w:val="Date Char"/>
    <w:basedOn w:val="DefaultParagraphFont"/>
    <w:link w:val="Date"/>
    <w:uiPriority w:val="99"/>
    <w:semiHidden/>
    <w:rsid w:val="00032F5F"/>
  </w:style>
  <w:style w:type="character" w:styleId="Hyperlink">
    <w:name w:val="Hyperlink"/>
    <w:basedOn w:val="DefaultParagraphFont"/>
    <w:uiPriority w:val="99"/>
    <w:unhideWhenUsed/>
    <w:rsid w:val="001479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machinelearning.org/icm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tackoverflow.com/" TargetMode="External"/><Relationship Id="rId5" Type="http://schemas.openxmlformats.org/officeDocument/2006/relationships/image" Target="media/image2.png"/><Relationship Id="rId10" Type="http://schemas.openxmlformats.org/officeDocument/2006/relationships/hyperlink" Target="https://www.python.org/" TargetMode="External"/><Relationship Id="rId4" Type="http://schemas.openxmlformats.org/officeDocument/2006/relationships/image" Target="media/image1.png"/><Relationship Id="rId9" Type="http://schemas.openxmlformats.org/officeDocument/2006/relationships/hyperlink" Target="http://www.metacritic.com/ga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1333</TotalTime>
  <Pages>7</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Palomba</dc:creator>
  <cp:keywords/>
  <dc:description/>
  <cp:lastModifiedBy>Alex Palomba</cp:lastModifiedBy>
  <cp:revision>64</cp:revision>
  <dcterms:created xsi:type="dcterms:W3CDTF">2016-12-11T08:29:00Z</dcterms:created>
  <dcterms:modified xsi:type="dcterms:W3CDTF">2016-12-12T06:44:00Z</dcterms:modified>
</cp:coreProperties>
</file>