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7CCED" w14:textId="4D1B11E4" w:rsidR="00711877" w:rsidRDefault="00195211" w:rsidP="00711877">
      <w:pPr>
        <w:pStyle w:val="Title"/>
      </w:pPr>
      <w:r>
        <w:t>LinearStarRemoval</w:t>
      </w:r>
      <w:r w:rsidR="00454FA6">
        <w:t xml:space="preserve"> </w:t>
      </w:r>
      <w:r w:rsidR="00FA4930">
        <w:t>Script</w:t>
      </w:r>
    </w:p>
    <w:p w14:paraId="48068477" w14:textId="0AD88350" w:rsidR="00711877" w:rsidRPr="00C00BC7" w:rsidRDefault="00711877" w:rsidP="00DF3974">
      <w:pPr>
        <w:pStyle w:val="Subtitle"/>
        <w:rPr>
          <w:rStyle w:val="SubtleEmphasis"/>
        </w:rPr>
      </w:pPr>
      <w:r w:rsidRPr="00C00BC7">
        <w:rPr>
          <w:rStyle w:val="SubtleEmphasis"/>
        </w:rPr>
        <w:t>Alex Woronow, 2021</w:t>
      </w:r>
      <w:r w:rsidR="00041A6E">
        <w:rPr>
          <w:rStyle w:val="SubtleEmphasis"/>
        </w:rPr>
        <w:t xml:space="preserve"> </w:t>
      </w:r>
      <w:r w:rsidR="00041A6E">
        <w:rPr>
          <w:rStyle w:val="SubtleEmphasis"/>
        </w:rPr>
        <w:tab/>
        <w:t>Version 0.</w:t>
      </w:r>
      <w:r w:rsidR="00442BB4">
        <w:rPr>
          <w:rStyle w:val="SubtleEmphasis"/>
        </w:rPr>
        <w:t>1</w:t>
      </w:r>
      <w:r w:rsidR="00041A6E">
        <w:rPr>
          <w:rStyle w:val="SubtleEmphasis"/>
        </w:rPr>
        <w:t>.</w:t>
      </w:r>
      <w:r w:rsidR="00442BB4">
        <w:rPr>
          <w:rStyle w:val="SubtleEmphasis"/>
        </w:rPr>
        <w:t>2</w:t>
      </w:r>
      <w:r w:rsidR="00DF3974">
        <w:rPr>
          <w:rStyle w:val="SubtleEmphasis"/>
        </w:rPr>
        <w:t xml:space="preserve"> Released 02.07.21</w:t>
      </w:r>
    </w:p>
    <w:sdt>
      <w:sdtPr>
        <w:rPr>
          <w:rFonts w:asciiTheme="minorHAnsi" w:eastAsiaTheme="minorHAnsi" w:hAnsiTheme="minorHAnsi" w:cstheme="minorBidi"/>
          <w:color w:val="auto"/>
          <w:sz w:val="22"/>
          <w:szCs w:val="22"/>
        </w:rPr>
        <w:id w:val="-144445064"/>
        <w:docPartObj>
          <w:docPartGallery w:val="Table of Contents"/>
          <w:docPartUnique/>
        </w:docPartObj>
      </w:sdtPr>
      <w:sdtEndPr>
        <w:rPr>
          <w:b/>
          <w:bCs/>
          <w:noProof/>
        </w:rPr>
      </w:sdtEndPr>
      <w:sdtContent>
        <w:p w14:paraId="6251FEEC" w14:textId="6C629F2F" w:rsidR="00041A6E" w:rsidRDefault="00041A6E">
          <w:pPr>
            <w:pStyle w:val="TOCHeading"/>
          </w:pPr>
          <w:r>
            <w:t>Contents</w:t>
          </w:r>
        </w:p>
        <w:p w14:paraId="7EB019C4" w14:textId="4D529F31" w:rsidR="00162A9F" w:rsidRDefault="00041A6E">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64011009" w:history="1">
            <w:r w:rsidR="00162A9F" w:rsidRPr="00EA1F38">
              <w:rPr>
                <w:rStyle w:val="Hyperlink"/>
                <w:noProof/>
              </w:rPr>
              <w:t>Purpose:</w:t>
            </w:r>
            <w:r w:rsidR="00162A9F">
              <w:rPr>
                <w:noProof/>
                <w:webHidden/>
              </w:rPr>
              <w:tab/>
            </w:r>
            <w:r w:rsidR="00162A9F">
              <w:rPr>
                <w:noProof/>
                <w:webHidden/>
              </w:rPr>
              <w:fldChar w:fldCharType="begin"/>
            </w:r>
            <w:r w:rsidR="00162A9F">
              <w:rPr>
                <w:noProof/>
                <w:webHidden/>
              </w:rPr>
              <w:instrText xml:space="preserve"> PAGEREF _Toc64011009 \h </w:instrText>
            </w:r>
            <w:r w:rsidR="00162A9F">
              <w:rPr>
                <w:noProof/>
                <w:webHidden/>
              </w:rPr>
            </w:r>
            <w:r w:rsidR="00162A9F">
              <w:rPr>
                <w:noProof/>
                <w:webHidden/>
              </w:rPr>
              <w:fldChar w:fldCharType="separate"/>
            </w:r>
            <w:r w:rsidR="00162A9F">
              <w:rPr>
                <w:noProof/>
                <w:webHidden/>
              </w:rPr>
              <w:t>1</w:t>
            </w:r>
            <w:r w:rsidR="00162A9F">
              <w:rPr>
                <w:noProof/>
                <w:webHidden/>
              </w:rPr>
              <w:fldChar w:fldCharType="end"/>
            </w:r>
          </w:hyperlink>
        </w:p>
        <w:p w14:paraId="44D96FC3" w14:textId="0D9B35D9" w:rsidR="00162A9F" w:rsidRDefault="00D23D4A">
          <w:pPr>
            <w:pStyle w:val="TOC1"/>
            <w:tabs>
              <w:tab w:val="right" w:leader="dot" w:pos="10070"/>
            </w:tabs>
            <w:rPr>
              <w:rFonts w:eastAsiaTheme="minorEastAsia"/>
              <w:noProof/>
            </w:rPr>
          </w:pPr>
          <w:hyperlink w:anchor="_Toc64011010" w:history="1">
            <w:r w:rsidR="00162A9F" w:rsidRPr="00EA1F38">
              <w:rPr>
                <w:rStyle w:val="Hyperlink"/>
                <w:noProof/>
              </w:rPr>
              <w:t>Implementation:</w:t>
            </w:r>
            <w:r w:rsidR="00162A9F">
              <w:rPr>
                <w:noProof/>
                <w:webHidden/>
              </w:rPr>
              <w:tab/>
            </w:r>
            <w:r w:rsidR="00162A9F">
              <w:rPr>
                <w:noProof/>
                <w:webHidden/>
              </w:rPr>
              <w:fldChar w:fldCharType="begin"/>
            </w:r>
            <w:r w:rsidR="00162A9F">
              <w:rPr>
                <w:noProof/>
                <w:webHidden/>
              </w:rPr>
              <w:instrText xml:space="preserve"> PAGEREF _Toc64011010 \h </w:instrText>
            </w:r>
            <w:r w:rsidR="00162A9F">
              <w:rPr>
                <w:noProof/>
                <w:webHidden/>
              </w:rPr>
            </w:r>
            <w:r w:rsidR="00162A9F">
              <w:rPr>
                <w:noProof/>
                <w:webHidden/>
              </w:rPr>
              <w:fldChar w:fldCharType="separate"/>
            </w:r>
            <w:r w:rsidR="00162A9F">
              <w:rPr>
                <w:noProof/>
                <w:webHidden/>
              </w:rPr>
              <w:t>1</w:t>
            </w:r>
            <w:r w:rsidR="00162A9F">
              <w:rPr>
                <w:noProof/>
                <w:webHidden/>
              </w:rPr>
              <w:fldChar w:fldCharType="end"/>
            </w:r>
          </w:hyperlink>
        </w:p>
        <w:p w14:paraId="64A1538B" w14:textId="76DEB480" w:rsidR="00162A9F" w:rsidRDefault="00D23D4A">
          <w:pPr>
            <w:pStyle w:val="TOC1"/>
            <w:tabs>
              <w:tab w:val="right" w:leader="dot" w:pos="10070"/>
            </w:tabs>
            <w:rPr>
              <w:rFonts w:eastAsiaTheme="minorEastAsia"/>
              <w:noProof/>
            </w:rPr>
          </w:pPr>
          <w:hyperlink w:anchor="_Toc64011011" w:history="1">
            <w:r w:rsidR="00162A9F" w:rsidRPr="00EA1F38">
              <w:rPr>
                <w:rStyle w:val="Hyperlink"/>
                <w:noProof/>
              </w:rPr>
              <w:t>Acquiring the Script:</w:t>
            </w:r>
            <w:r w:rsidR="00162A9F">
              <w:rPr>
                <w:noProof/>
                <w:webHidden/>
              </w:rPr>
              <w:tab/>
            </w:r>
            <w:r w:rsidR="00162A9F">
              <w:rPr>
                <w:noProof/>
                <w:webHidden/>
              </w:rPr>
              <w:fldChar w:fldCharType="begin"/>
            </w:r>
            <w:r w:rsidR="00162A9F">
              <w:rPr>
                <w:noProof/>
                <w:webHidden/>
              </w:rPr>
              <w:instrText xml:space="preserve"> PAGEREF _Toc64011011 \h </w:instrText>
            </w:r>
            <w:r w:rsidR="00162A9F">
              <w:rPr>
                <w:noProof/>
                <w:webHidden/>
              </w:rPr>
            </w:r>
            <w:r w:rsidR="00162A9F">
              <w:rPr>
                <w:noProof/>
                <w:webHidden/>
              </w:rPr>
              <w:fldChar w:fldCharType="separate"/>
            </w:r>
            <w:r w:rsidR="00162A9F">
              <w:rPr>
                <w:noProof/>
                <w:webHidden/>
              </w:rPr>
              <w:t>1</w:t>
            </w:r>
            <w:r w:rsidR="00162A9F">
              <w:rPr>
                <w:noProof/>
                <w:webHidden/>
              </w:rPr>
              <w:fldChar w:fldCharType="end"/>
            </w:r>
          </w:hyperlink>
        </w:p>
        <w:p w14:paraId="1C0EF52F" w14:textId="7CA24088" w:rsidR="00162A9F" w:rsidRDefault="00D23D4A">
          <w:pPr>
            <w:pStyle w:val="TOC1"/>
            <w:tabs>
              <w:tab w:val="right" w:leader="dot" w:pos="10070"/>
            </w:tabs>
            <w:rPr>
              <w:rFonts w:eastAsiaTheme="minorEastAsia"/>
              <w:noProof/>
            </w:rPr>
          </w:pPr>
          <w:hyperlink w:anchor="_Toc64011012" w:history="1">
            <w:r w:rsidR="00162A9F" w:rsidRPr="00EA1F38">
              <w:rPr>
                <w:rStyle w:val="Hyperlink"/>
                <w:noProof/>
              </w:rPr>
              <w:t>Installation:</w:t>
            </w:r>
            <w:r w:rsidR="00162A9F">
              <w:rPr>
                <w:noProof/>
                <w:webHidden/>
              </w:rPr>
              <w:tab/>
            </w:r>
            <w:r w:rsidR="00162A9F">
              <w:rPr>
                <w:noProof/>
                <w:webHidden/>
              </w:rPr>
              <w:fldChar w:fldCharType="begin"/>
            </w:r>
            <w:r w:rsidR="00162A9F">
              <w:rPr>
                <w:noProof/>
                <w:webHidden/>
              </w:rPr>
              <w:instrText xml:space="preserve"> PAGEREF _Toc64011012 \h </w:instrText>
            </w:r>
            <w:r w:rsidR="00162A9F">
              <w:rPr>
                <w:noProof/>
                <w:webHidden/>
              </w:rPr>
            </w:r>
            <w:r w:rsidR="00162A9F">
              <w:rPr>
                <w:noProof/>
                <w:webHidden/>
              </w:rPr>
              <w:fldChar w:fldCharType="separate"/>
            </w:r>
            <w:r w:rsidR="00162A9F">
              <w:rPr>
                <w:noProof/>
                <w:webHidden/>
              </w:rPr>
              <w:t>2</w:t>
            </w:r>
            <w:r w:rsidR="00162A9F">
              <w:rPr>
                <w:noProof/>
                <w:webHidden/>
              </w:rPr>
              <w:fldChar w:fldCharType="end"/>
            </w:r>
          </w:hyperlink>
        </w:p>
        <w:p w14:paraId="04E0BEF4" w14:textId="7D07D157" w:rsidR="00162A9F" w:rsidRDefault="00D23D4A">
          <w:pPr>
            <w:pStyle w:val="TOC1"/>
            <w:tabs>
              <w:tab w:val="right" w:leader="dot" w:pos="10070"/>
            </w:tabs>
            <w:rPr>
              <w:rFonts w:eastAsiaTheme="minorEastAsia"/>
              <w:noProof/>
            </w:rPr>
          </w:pPr>
          <w:hyperlink w:anchor="_Toc64011013" w:history="1">
            <w:r w:rsidR="00162A9F" w:rsidRPr="00EA1F38">
              <w:rPr>
                <w:rStyle w:val="Hyperlink"/>
                <w:noProof/>
              </w:rPr>
              <w:t>Usage:</w:t>
            </w:r>
            <w:r w:rsidR="00162A9F">
              <w:rPr>
                <w:noProof/>
                <w:webHidden/>
              </w:rPr>
              <w:tab/>
            </w:r>
            <w:r w:rsidR="00162A9F">
              <w:rPr>
                <w:noProof/>
                <w:webHidden/>
              </w:rPr>
              <w:fldChar w:fldCharType="begin"/>
            </w:r>
            <w:r w:rsidR="00162A9F">
              <w:rPr>
                <w:noProof/>
                <w:webHidden/>
              </w:rPr>
              <w:instrText xml:space="preserve"> PAGEREF _Toc64011013 \h </w:instrText>
            </w:r>
            <w:r w:rsidR="00162A9F">
              <w:rPr>
                <w:noProof/>
                <w:webHidden/>
              </w:rPr>
            </w:r>
            <w:r w:rsidR="00162A9F">
              <w:rPr>
                <w:noProof/>
                <w:webHidden/>
              </w:rPr>
              <w:fldChar w:fldCharType="separate"/>
            </w:r>
            <w:r w:rsidR="00162A9F">
              <w:rPr>
                <w:noProof/>
                <w:webHidden/>
              </w:rPr>
              <w:t>2</w:t>
            </w:r>
            <w:r w:rsidR="00162A9F">
              <w:rPr>
                <w:noProof/>
                <w:webHidden/>
              </w:rPr>
              <w:fldChar w:fldCharType="end"/>
            </w:r>
          </w:hyperlink>
        </w:p>
        <w:p w14:paraId="3D0A56EE" w14:textId="6B52E15A" w:rsidR="00162A9F" w:rsidRDefault="00D23D4A">
          <w:pPr>
            <w:pStyle w:val="TOC2"/>
            <w:tabs>
              <w:tab w:val="right" w:leader="dot" w:pos="10070"/>
            </w:tabs>
            <w:rPr>
              <w:rFonts w:eastAsiaTheme="minorEastAsia"/>
              <w:noProof/>
            </w:rPr>
          </w:pPr>
          <w:hyperlink w:anchor="_Toc64011014" w:history="1">
            <w:r w:rsidR="00162A9F" w:rsidRPr="00EA1F38">
              <w:rPr>
                <w:rStyle w:val="Hyperlink"/>
                <w:noProof/>
              </w:rPr>
              <w:t>The Blue Triangle:</w:t>
            </w:r>
            <w:r w:rsidR="00162A9F">
              <w:rPr>
                <w:noProof/>
                <w:webHidden/>
              </w:rPr>
              <w:tab/>
            </w:r>
            <w:r w:rsidR="00162A9F">
              <w:rPr>
                <w:noProof/>
                <w:webHidden/>
              </w:rPr>
              <w:fldChar w:fldCharType="begin"/>
            </w:r>
            <w:r w:rsidR="00162A9F">
              <w:rPr>
                <w:noProof/>
                <w:webHidden/>
              </w:rPr>
              <w:instrText xml:space="preserve"> PAGEREF _Toc64011014 \h </w:instrText>
            </w:r>
            <w:r w:rsidR="00162A9F">
              <w:rPr>
                <w:noProof/>
                <w:webHidden/>
              </w:rPr>
            </w:r>
            <w:r w:rsidR="00162A9F">
              <w:rPr>
                <w:noProof/>
                <w:webHidden/>
              </w:rPr>
              <w:fldChar w:fldCharType="separate"/>
            </w:r>
            <w:r w:rsidR="00162A9F">
              <w:rPr>
                <w:noProof/>
                <w:webHidden/>
              </w:rPr>
              <w:t>2</w:t>
            </w:r>
            <w:r w:rsidR="00162A9F">
              <w:rPr>
                <w:noProof/>
                <w:webHidden/>
              </w:rPr>
              <w:fldChar w:fldCharType="end"/>
            </w:r>
          </w:hyperlink>
        </w:p>
        <w:p w14:paraId="50B5BC74" w14:textId="33376DAD" w:rsidR="00162A9F" w:rsidRDefault="00D23D4A">
          <w:pPr>
            <w:pStyle w:val="TOC1"/>
            <w:tabs>
              <w:tab w:val="right" w:leader="dot" w:pos="10070"/>
            </w:tabs>
            <w:rPr>
              <w:rFonts w:eastAsiaTheme="minorEastAsia"/>
              <w:noProof/>
            </w:rPr>
          </w:pPr>
          <w:hyperlink w:anchor="_Toc64011015" w:history="1">
            <w:r w:rsidR="00162A9F" w:rsidRPr="00EA1F38">
              <w:rPr>
                <w:rStyle w:val="Hyperlink"/>
                <w:noProof/>
              </w:rPr>
              <w:t>Quirks and Foibles:</w:t>
            </w:r>
            <w:r w:rsidR="00162A9F">
              <w:rPr>
                <w:noProof/>
                <w:webHidden/>
              </w:rPr>
              <w:tab/>
            </w:r>
            <w:r w:rsidR="00162A9F">
              <w:rPr>
                <w:noProof/>
                <w:webHidden/>
              </w:rPr>
              <w:fldChar w:fldCharType="begin"/>
            </w:r>
            <w:r w:rsidR="00162A9F">
              <w:rPr>
                <w:noProof/>
                <w:webHidden/>
              </w:rPr>
              <w:instrText xml:space="preserve"> PAGEREF _Toc64011015 \h </w:instrText>
            </w:r>
            <w:r w:rsidR="00162A9F">
              <w:rPr>
                <w:noProof/>
                <w:webHidden/>
              </w:rPr>
            </w:r>
            <w:r w:rsidR="00162A9F">
              <w:rPr>
                <w:noProof/>
                <w:webHidden/>
              </w:rPr>
              <w:fldChar w:fldCharType="separate"/>
            </w:r>
            <w:r w:rsidR="00162A9F">
              <w:rPr>
                <w:noProof/>
                <w:webHidden/>
              </w:rPr>
              <w:t>2</w:t>
            </w:r>
            <w:r w:rsidR="00162A9F">
              <w:rPr>
                <w:noProof/>
                <w:webHidden/>
              </w:rPr>
              <w:fldChar w:fldCharType="end"/>
            </w:r>
          </w:hyperlink>
        </w:p>
        <w:p w14:paraId="670B9FBB" w14:textId="2212E390" w:rsidR="00162A9F" w:rsidRDefault="00D23D4A">
          <w:pPr>
            <w:pStyle w:val="TOC1"/>
            <w:tabs>
              <w:tab w:val="right" w:leader="dot" w:pos="10070"/>
            </w:tabs>
            <w:rPr>
              <w:rFonts w:eastAsiaTheme="minorEastAsia"/>
              <w:noProof/>
            </w:rPr>
          </w:pPr>
          <w:hyperlink w:anchor="_Toc64011016" w:history="1">
            <w:r w:rsidR="00162A9F" w:rsidRPr="00EA1F38">
              <w:rPr>
                <w:rStyle w:val="Hyperlink"/>
                <w:noProof/>
              </w:rPr>
              <w:t>Reporting Problems &amp; Submitting Suggestions:</w:t>
            </w:r>
            <w:r w:rsidR="00162A9F">
              <w:rPr>
                <w:noProof/>
                <w:webHidden/>
              </w:rPr>
              <w:tab/>
            </w:r>
            <w:r w:rsidR="00162A9F">
              <w:rPr>
                <w:noProof/>
                <w:webHidden/>
              </w:rPr>
              <w:fldChar w:fldCharType="begin"/>
            </w:r>
            <w:r w:rsidR="00162A9F">
              <w:rPr>
                <w:noProof/>
                <w:webHidden/>
              </w:rPr>
              <w:instrText xml:space="preserve"> PAGEREF _Toc64011016 \h </w:instrText>
            </w:r>
            <w:r w:rsidR="00162A9F">
              <w:rPr>
                <w:noProof/>
                <w:webHidden/>
              </w:rPr>
            </w:r>
            <w:r w:rsidR="00162A9F">
              <w:rPr>
                <w:noProof/>
                <w:webHidden/>
              </w:rPr>
              <w:fldChar w:fldCharType="separate"/>
            </w:r>
            <w:r w:rsidR="00162A9F">
              <w:rPr>
                <w:noProof/>
                <w:webHidden/>
              </w:rPr>
              <w:t>2</w:t>
            </w:r>
            <w:r w:rsidR="00162A9F">
              <w:rPr>
                <w:noProof/>
                <w:webHidden/>
              </w:rPr>
              <w:fldChar w:fldCharType="end"/>
            </w:r>
          </w:hyperlink>
        </w:p>
        <w:p w14:paraId="43FBB0DC" w14:textId="275770AF" w:rsidR="00162A9F" w:rsidRDefault="00D23D4A">
          <w:pPr>
            <w:pStyle w:val="TOC1"/>
            <w:tabs>
              <w:tab w:val="right" w:leader="dot" w:pos="10070"/>
            </w:tabs>
            <w:rPr>
              <w:rFonts w:eastAsiaTheme="minorEastAsia"/>
              <w:noProof/>
            </w:rPr>
          </w:pPr>
          <w:hyperlink w:anchor="_Toc64011017" w:history="1">
            <w:r w:rsidR="00162A9F" w:rsidRPr="00EA1F38">
              <w:rPr>
                <w:rStyle w:val="Hyperlink"/>
                <w:noProof/>
              </w:rPr>
              <w:t>Future Possibilities:</w:t>
            </w:r>
            <w:r w:rsidR="00162A9F">
              <w:rPr>
                <w:noProof/>
                <w:webHidden/>
              </w:rPr>
              <w:tab/>
            </w:r>
            <w:r w:rsidR="00162A9F">
              <w:rPr>
                <w:noProof/>
                <w:webHidden/>
              </w:rPr>
              <w:fldChar w:fldCharType="begin"/>
            </w:r>
            <w:r w:rsidR="00162A9F">
              <w:rPr>
                <w:noProof/>
                <w:webHidden/>
              </w:rPr>
              <w:instrText xml:space="preserve"> PAGEREF _Toc64011017 \h </w:instrText>
            </w:r>
            <w:r w:rsidR="00162A9F">
              <w:rPr>
                <w:noProof/>
                <w:webHidden/>
              </w:rPr>
            </w:r>
            <w:r w:rsidR="00162A9F">
              <w:rPr>
                <w:noProof/>
                <w:webHidden/>
              </w:rPr>
              <w:fldChar w:fldCharType="separate"/>
            </w:r>
            <w:r w:rsidR="00162A9F">
              <w:rPr>
                <w:noProof/>
                <w:webHidden/>
              </w:rPr>
              <w:t>2</w:t>
            </w:r>
            <w:r w:rsidR="00162A9F">
              <w:rPr>
                <w:noProof/>
                <w:webHidden/>
              </w:rPr>
              <w:fldChar w:fldCharType="end"/>
            </w:r>
          </w:hyperlink>
        </w:p>
        <w:p w14:paraId="1248B943" w14:textId="63E3B6CA" w:rsidR="00041A6E" w:rsidRDefault="00D23D4A" w:rsidP="00274602">
          <w:pPr>
            <w:pStyle w:val="TOC1"/>
            <w:tabs>
              <w:tab w:val="right" w:leader="dot" w:pos="10070"/>
            </w:tabs>
            <w:rPr>
              <w:b/>
              <w:bCs/>
              <w:noProof/>
            </w:rPr>
          </w:pPr>
          <w:hyperlink w:anchor="_Toc64011018" w:history="1">
            <w:r w:rsidR="00162A9F" w:rsidRPr="00EA1F38">
              <w:rPr>
                <w:rStyle w:val="Hyperlink"/>
                <w:noProof/>
              </w:rPr>
              <w:t>Known Bugs:</w:t>
            </w:r>
            <w:r w:rsidR="00162A9F">
              <w:rPr>
                <w:noProof/>
                <w:webHidden/>
              </w:rPr>
              <w:tab/>
            </w:r>
            <w:r w:rsidR="00162A9F">
              <w:rPr>
                <w:noProof/>
                <w:webHidden/>
              </w:rPr>
              <w:fldChar w:fldCharType="begin"/>
            </w:r>
            <w:r w:rsidR="00162A9F">
              <w:rPr>
                <w:noProof/>
                <w:webHidden/>
              </w:rPr>
              <w:instrText xml:space="preserve"> PAGEREF _Toc64011018 \h </w:instrText>
            </w:r>
            <w:r w:rsidR="00162A9F">
              <w:rPr>
                <w:noProof/>
                <w:webHidden/>
              </w:rPr>
            </w:r>
            <w:r w:rsidR="00162A9F">
              <w:rPr>
                <w:noProof/>
                <w:webHidden/>
              </w:rPr>
              <w:fldChar w:fldCharType="separate"/>
            </w:r>
            <w:r w:rsidR="00162A9F">
              <w:rPr>
                <w:noProof/>
                <w:webHidden/>
              </w:rPr>
              <w:t>2</w:t>
            </w:r>
            <w:r w:rsidR="00162A9F">
              <w:rPr>
                <w:noProof/>
                <w:webHidden/>
              </w:rPr>
              <w:fldChar w:fldCharType="end"/>
            </w:r>
          </w:hyperlink>
          <w:r w:rsidR="00041A6E">
            <w:rPr>
              <w:b/>
              <w:bCs/>
              <w:noProof/>
            </w:rPr>
            <w:fldChar w:fldCharType="end"/>
          </w:r>
        </w:p>
      </w:sdtContent>
    </w:sdt>
    <w:p w14:paraId="34552638" w14:textId="3C3C4838" w:rsidR="00DE7128" w:rsidRDefault="00286C9F" w:rsidP="00DE7128">
      <w:pPr>
        <w:pStyle w:val="Heading1"/>
      </w:pPr>
      <w:bookmarkStart w:id="0" w:name="_Toc64011009"/>
      <w:r>
        <w:t>Purpose</w:t>
      </w:r>
      <w:r w:rsidR="00DE7128">
        <w:t>:</w:t>
      </w:r>
      <w:bookmarkEnd w:id="0"/>
    </w:p>
    <w:p w14:paraId="2B845057" w14:textId="521ADA00" w:rsidR="00C00BC7" w:rsidRDefault="00195211" w:rsidP="00C00BC7">
      <w:pPr>
        <w:spacing w:after="200"/>
      </w:pPr>
      <w:r>
        <w:t>This script, LinearStarRemoval, applies StarNet++ to a linear image. I</w:t>
      </w:r>
      <w:r w:rsidR="005D41C0">
        <w:t>t</w:t>
      </w:r>
      <w:r>
        <w:t xml:space="preserve"> does so by first stretching the image, then removing the stars</w:t>
      </w:r>
      <w:r w:rsidR="005D41C0">
        <w:t>,</w:t>
      </w:r>
      <w:r>
        <w:t xml:space="preserve"> and then restoring </w:t>
      </w:r>
      <w:r w:rsidR="005D41C0">
        <w:t>it to its</w:t>
      </w:r>
      <w:r>
        <w:t xml:space="preserve"> original linear state. </w:t>
      </w:r>
    </w:p>
    <w:p w14:paraId="36709DE5" w14:textId="6B2A1906" w:rsidR="001D44C5" w:rsidRDefault="001D44C5" w:rsidP="00C00BC7">
      <w:pPr>
        <w:spacing w:after="200"/>
      </w:pPr>
      <w:r>
        <w:t>As two example</w:t>
      </w:r>
      <w:r w:rsidR="005D41C0">
        <w:t>s</w:t>
      </w:r>
      <w:r>
        <w:t xml:space="preserve"> of the utility of removing stars in the linear state, consider </w:t>
      </w:r>
    </w:p>
    <w:p w14:paraId="6B0D10E6" w14:textId="5D676096" w:rsidR="001D44C5" w:rsidRDefault="001D44C5" w:rsidP="001D44C5">
      <w:pPr>
        <w:pStyle w:val="ListParagraph"/>
        <w:numPr>
          <w:ilvl w:val="0"/>
          <w:numId w:val="2"/>
        </w:numPr>
        <w:spacing w:after="200"/>
      </w:pPr>
      <w:r w:rsidRPr="001D44C5">
        <w:rPr>
          <w:u w:val="single"/>
        </w:rPr>
        <w:t>stretching</w:t>
      </w:r>
      <w:r>
        <w:t xml:space="preserve"> an image of a nebula with stars that exceed the nebula’s brightness. Those stars determine the upper limit of stretching available while not saturating the stars. If they are removed, then the nebula-only image is stretched, and the stars later replaced, the nebula can be emphasized more easily</w:t>
      </w:r>
      <w:r w:rsidR="005D41C0">
        <w:t>;</w:t>
      </w:r>
      <w:r>
        <w:t xml:space="preserve"> </w:t>
      </w:r>
    </w:p>
    <w:p w14:paraId="53764BBB" w14:textId="6B6CD8C3" w:rsidR="001D44C5" w:rsidRDefault="001D44C5" w:rsidP="001D44C5">
      <w:pPr>
        <w:pStyle w:val="ListParagraph"/>
        <w:numPr>
          <w:ilvl w:val="0"/>
          <w:numId w:val="2"/>
        </w:numPr>
        <w:spacing w:after="200"/>
      </w:pPr>
      <w:r w:rsidRPr="001D44C5">
        <w:rPr>
          <w:u w:val="single"/>
        </w:rPr>
        <w:t>sharpening</w:t>
      </w:r>
      <w:r>
        <w:t xml:space="preserve"> an image of a nebula with stars present. Often cause the stars </w:t>
      </w:r>
      <w:r w:rsidR="005D41C0">
        <w:t xml:space="preserve">to </w:t>
      </w:r>
      <w:r>
        <w:t xml:space="preserve">acquire dark borders or other sharpening artifacts before the nebula is sharpened to your satisfaction. </w:t>
      </w:r>
      <w:r w:rsidR="005D41C0">
        <w:t>Star-related artifacts</w:t>
      </w:r>
      <w:r>
        <w:t xml:space="preserve"> can occur in other sharpening programs as well as in PixInsight.</w:t>
      </w:r>
    </w:p>
    <w:p w14:paraId="543709FA" w14:textId="774A3AE3" w:rsidR="00604A23" w:rsidRDefault="00604A23" w:rsidP="00604A23">
      <w:pPr>
        <w:pStyle w:val="Heading1"/>
      </w:pPr>
      <w:bookmarkStart w:id="1" w:name="_Toc64011010"/>
      <w:r>
        <w:t>Implementation:</w:t>
      </w:r>
      <w:bookmarkEnd w:id="1"/>
    </w:p>
    <w:p w14:paraId="75C21E28" w14:textId="38D62ADB" w:rsidR="00604A23" w:rsidRDefault="00604A23" w:rsidP="00604A23">
      <w:r>
        <w:t>The pixel-by-pixel solution for the above model, yielding estimates for the isolated emission line intensities in each pi</w:t>
      </w:r>
      <w:r w:rsidR="004B28CE">
        <w:t>xel, has been implement</w:t>
      </w:r>
      <w:r w:rsidR="0020146D">
        <w:t>ed</w:t>
      </w:r>
      <w:r w:rsidR="004B28CE">
        <w:t xml:space="preserve"> as the PixInsight Script, </w:t>
      </w:r>
      <w:r w:rsidR="004B28CE" w:rsidRPr="004B28CE">
        <w:rPr>
          <w:b/>
          <w:bCs/>
        </w:rPr>
        <w:t>TrueColor</w:t>
      </w:r>
      <w:r w:rsidR="00882738">
        <w:rPr>
          <w:b/>
          <w:bCs/>
        </w:rPr>
        <w:t>-</w:t>
      </w:r>
      <w:r w:rsidR="004B28CE" w:rsidRPr="004B28CE">
        <w:rPr>
          <w:b/>
          <w:bCs/>
        </w:rPr>
        <w:t>Plus SHORGB</w:t>
      </w:r>
      <w:r w:rsidR="004B28CE">
        <w:t xml:space="preserve">. That script can be used to extract the emission lines for use outside </w:t>
      </w:r>
      <w:r w:rsidR="00280396">
        <w:t xml:space="preserve">of </w:t>
      </w:r>
      <w:r w:rsidR="004B28CE">
        <w:t>the script</w:t>
      </w:r>
      <w:r w:rsidR="00280396">
        <w:t>, perhaps to make a</w:t>
      </w:r>
      <w:r w:rsidR="0020146D">
        <w:t>n</w:t>
      </w:r>
      <w:r w:rsidR="00280396">
        <w:t xml:space="preserve"> SHO image</w:t>
      </w:r>
      <w:r w:rsidR="004B28CE">
        <w:t>, or within the script</w:t>
      </w:r>
      <w:r w:rsidR="003F21AA">
        <w:t>,</w:t>
      </w:r>
      <w:r w:rsidR="004B28CE">
        <w:t xml:space="preserve"> to augment the line contribution(s) to an RGB image. </w:t>
      </w:r>
    </w:p>
    <w:p w14:paraId="203D1AE2" w14:textId="77777777" w:rsidR="00FF149F" w:rsidRDefault="00FF149F" w:rsidP="00FF149F">
      <w:pPr>
        <w:pStyle w:val="Heading1"/>
      </w:pPr>
      <w:bookmarkStart w:id="2" w:name="_Toc64011011"/>
      <w:r>
        <w:t>Acquiring the Script:</w:t>
      </w:r>
      <w:bookmarkEnd w:id="2"/>
    </w:p>
    <w:p w14:paraId="633D193B" w14:textId="50233F65" w:rsidR="00FF149F" w:rsidRDefault="00FF149F" w:rsidP="00FF149F">
      <w:r>
        <w:t xml:space="preserve">The </w:t>
      </w:r>
      <w:r w:rsidR="0047314C">
        <w:t xml:space="preserve">current version of the </w:t>
      </w:r>
      <w:r>
        <w:t xml:space="preserve">script and documentation are available by downloading the folder at this link: </w:t>
      </w:r>
    </w:p>
    <w:p w14:paraId="7343D8EF" w14:textId="3D34BA84" w:rsidR="00731F00" w:rsidRPr="004B28CE" w:rsidRDefault="00D23D4A" w:rsidP="00FF149F">
      <w:hyperlink r:id="rId8" w:history="1">
        <w:r w:rsidR="00731F00" w:rsidRPr="00731F00">
          <w:rPr>
            <w:rStyle w:val="Hyperlink"/>
          </w:rPr>
          <w:t>https://www.dropbox.com/sh/dpd1zs5fl576ohh/AACtBkC16yB2EiqRuhBDmfxga?dl=0</w:t>
        </w:r>
      </w:hyperlink>
    </w:p>
    <w:p w14:paraId="7EF712AF" w14:textId="51A77F81" w:rsidR="00FF149F" w:rsidRDefault="00FF149F" w:rsidP="00FF149F">
      <w:pPr>
        <w:pStyle w:val="Heading1"/>
      </w:pPr>
      <w:bookmarkStart w:id="3" w:name="_Toc64011012"/>
      <w:r>
        <w:lastRenderedPageBreak/>
        <w:t>Installation:</w:t>
      </w:r>
      <w:bookmarkEnd w:id="3"/>
    </w:p>
    <w:p w14:paraId="21D368C8" w14:textId="05902EE6" w:rsidR="00FF149F" w:rsidRPr="00FF149F" w:rsidRDefault="00FF149F" w:rsidP="00FF149F">
      <w:r>
        <w:t>Installation</w:t>
      </w:r>
      <w:r w:rsidR="0047314C">
        <w:t xml:space="preserve"> procedures</w:t>
      </w:r>
      <w:r>
        <w:t xml:space="preserve"> follow </w:t>
      </w:r>
      <w:r w:rsidR="0020146D">
        <w:t>standard</w:t>
      </w:r>
      <w:r>
        <w:t xml:space="preserve"> PixInsight protocol</w:t>
      </w:r>
      <w:r w:rsidR="003F21AA">
        <w:t xml:space="preserve">s. Place the download folder in an accessible and stable location; open the Scripts tab in PixInsight; select Feature Scripts; select Add; Point the function to the </w:t>
      </w:r>
      <w:r w:rsidR="004E4C99">
        <w:t xml:space="preserve">downloaded </w:t>
      </w:r>
      <w:r w:rsidR="0047314C">
        <w:t>folder and press the Done button when PixInsight completes its task.</w:t>
      </w:r>
    </w:p>
    <w:p w14:paraId="656B8F7E" w14:textId="62337296" w:rsidR="00FF149F" w:rsidRDefault="00FF149F" w:rsidP="00FF149F">
      <w:pPr>
        <w:pStyle w:val="Heading1"/>
      </w:pPr>
      <w:bookmarkStart w:id="4" w:name="_Toc64011013"/>
      <w:r>
        <w:t>Usage:</w:t>
      </w:r>
      <w:bookmarkEnd w:id="4"/>
    </w:p>
    <w:p w14:paraId="5394F16F" w14:textId="376D4AF6" w:rsidR="00FF149F" w:rsidRDefault="00286C9F" w:rsidP="00FF149F">
      <w:r>
        <w:t>There are no user-specified or user-adjustable inputs. It can be launched from the “RUN” button or from an instance icon dragged to the desktop. An instance icon retains no memory of previous operations, so it can be dragged to any number of linear images in succession and operate properly.</w:t>
      </w:r>
    </w:p>
    <w:p w14:paraId="4712DFAF" w14:textId="77777777" w:rsidR="00286C9F" w:rsidRDefault="00286C9F" w:rsidP="00050CA3">
      <w:pPr>
        <w:pStyle w:val="Heading2"/>
      </w:pPr>
    </w:p>
    <w:p w14:paraId="585AF703" w14:textId="069380A9" w:rsidR="00050CA3" w:rsidRDefault="00050CA3" w:rsidP="00050CA3">
      <w:pPr>
        <w:pStyle w:val="Heading2"/>
      </w:pPr>
      <w:bookmarkStart w:id="5" w:name="_Toc64011014"/>
      <w:r>
        <w:t>The Blue Triangle</w:t>
      </w:r>
      <w:r w:rsidR="00442BB4">
        <w:t xml:space="preserve"> &amp; Using an </w:t>
      </w:r>
      <w:proofErr w:type="spellStart"/>
      <w:r w:rsidR="00442BB4">
        <w:t>ImageContainer</w:t>
      </w:r>
      <w:proofErr w:type="spellEnd"/>
      <w:r>
        <w:t>:</w:t>
      </w:r>
      <w:bookmarkEnd w:id="5"/>
    </w:p>
    <w:p w14:paraId="0566DA4D" w14:textId="32263FD8" w:rsidR="003F6140" w:rsidRDefault="00286C9F" w:rsidP="00604A23">
      <w:r>
        <w:t>An icon instance of the script can be put onto the d</w:t>
      </w:r>
      <w:r w:rsidR="00442BB4">
        <w:t>e</w:t>
      </w:r>
      <w:r>
        <w:t>sktop by dragging the blue triangle to the desktop.</w:t>
      </w:r>
      <w:r w:rsidR="00442BB4">
        <w:t xml:space="preserve"> If you list your images in an image container (obtained by a right-click on the desktop), the triangle from the image container can be dropped on the </w:t>
      </w:r>
      <w:proofErr w:type="spellStart"/>
      <w:r w:rsidR="00442BB4">
        <w:t>LinearStarRemoval</w:t>
      </w:r>
      <w:proofErr w:type="spellEnd"/>
      <w:r w:rsidR="00442BB4">
        <w:t xml:space="preserve"> script icon.</w:t>
      </w:r>
    </w:p>
    <w:p w14:paraId="399CFBFA" w14:textId="41723FAA" w:rsidR="00162A9F" w:rsidRDefault="00162A9F" w:rsidP="009A267F">
      <w:pPr>
        <w:pStyle w:val="Heading1"/>
      </w:pPr>
      <w:bookmarkStart w:id="6" w:name="_Toc64011015"/>
      <w:r>
        <w:t>Quirks and Foibles:</w:t>
      </w:r>
      <w:bookmarkEnd w:id="6"/>
    </w:p>
    <w:p w14:paraId="57013DCA" w14:textId="009E8899" w:rsidR="00162A9F" w:rsidRPr="00162A9F" w:rsidRDefault="00162A9F" w:rsidP="00162A9F">
      <w:r>
        <w:t>The script applies a screen stretch (STF) before exiting.</w:t>
      </w:r>
    </w:p>
    <w:p w14:paraId="35D652D6" w14:textId="32EC9856" w:rsidR="009A267F" w:rsidRDefault="009A267F" w:rsidP="009A267F">
      <w:pPr>
        <w:pStyle w:val="Heading1"/>
      </w:pPr>
      <w:bookmarkStart w:id="7" w:name="_Toc64011016"/>
      <w:r>
        <w:t xml:space="preserve">Reporting Problems &amp; </w:t>
      </w:r>
      <w:r w:rsidR="00F9276C">
        <w:t>Submitting</w:t>
      </w:r>
      <w:r>
        <w:t xml:space="preserve"> Suggestions:</w:t>
      </w:r>
      <w:bookmarkEnd w:id="7"/>
    </w:p>
    <w:p w14:paraId="2342B945" w14:textId="576A4C9D" w:rsidR="009A267F" w:rsidRDefault="009A267F" w:rsidP="009A267F">
      <w:r>
        <w:t xml:space="preserve">Please let me know of any bug you </w:t>
      </w:r>
      <w:r w:rsidR="00F9276C">
        <w:t>uncover;</w:t>
      </w:r>
      <w:r>
        <w:t xml:space="preserve"> </w:t>
      </w:r>
      <w:r w:rsidR="00F9276C">
        <w:t>c</w:t>
      </w:r>
      <w:r>
        <w:t xml:space="preserve">ontact me at </w:t>
      </w:r>
      <w:hyperlink r:id="rId9" w:history="1">
        <w:r w:rsidRPr="00E45229">
          <w:rPr>
            <w:rStyle w:val="Hyperlink"/>
          </w:rPr>
          <w:t>Alex@FaintLightPhotography.com</w:t>
        </w:r>
      </w:hyperlink>
      <w:r>
        <w:t>. Include a description of the problem and any error messages generated. Also</w:t>
      </w:r>
      <w:r w:rsidR="0020146D">
        <w:t>,</w:t>
      </w:r>
      <w:r>
        <w:t xml:space="preserve"> describe the data and procedures that led to the error.</w:t>
      </w:r>
    </w:p>
    <w:p w14:paraId="67ACA64E" w14:textId="46113E55" w:rsidR="00636EB4" w:rsidRDefault="00FF0499" w:rsidP="00FF0499">
      <w:pPr>
        <w:pStyle w:val="Heading1"/>
      </w:pPr>
      <w:bookmarkStart w:id="8" w:name="_Toc64011017"/>
      <w:r>
        <w:t xml:space="preserve">Future </w:t>
      </w:r>
      <w:r w:rsidR="00024E75">
        <w:t>Possibilities</w:t>
      </w:r>
      <w:r>
        <w:t>:</w:t>
      </w:r>
      <w:bookmarkEnd w:id="8"/>
    </w:p>
    <w:p w14:paraId="1E91270F" w14:textId="10A8E9DE" w:rsidR="00286C9F" w:rsidRPr="00286C9F" w:rsidRDefault="00286C9F" w:rsidP="00286C9F">
      <w:r>
        <w:t>None identified.</w:t>
      </w:r>
    </w:p>
    <w:p w14:paraId="6C966843" w14:textId="154C839F" w:rsidR="00DB0E5E" w:rsidRDefault="00DB0E5E" w:rsidP="00DB0E5E">
      <w:pPr>
        <w:pStyle w:val="Heading1"/>
      </w:pPr>
      <w:bookmarkStart w:id="9" w:name="_Toc64011018"/>
      <w:r>
        <w:t>Known Bugs:</w:t>
      </w:r>
      <w:bookmarkEnd w:id="9"/>
    </w:p>
    <w:p w14:paraId="6021D532" w14:textId="71C1E4A0" w:rsidR="005B05B9" w:rsidRDefault="00286C9F" w:rsidP="00DB0E5E">
      <w:r>
        <w:t>None identified.</w:t>
      </w:r>
    </w:p>
    <w:p w14:paraId="018D7F8A" w14:textId="2C628150" w:rsidR="00DD0210" w:rsidRDefault="00DD0210" w:rsidP="00DB0E5E"/>
    <w:p w14:paraId="5A07AC09" w14:textId="77777777" w:rsidR="00DD0210" w:rsidRDefault="00DD0210" w:rsidP="00DB0E5E"/>
    <w:p w14:paraId="309D8125" w14:textId="77777777" w:rsidR="001D2E02" w:rsidRPr="00DB0E5E" w:rsidRDefault="001D2E02" w:rsidP="00DB0E5E"/>
    <w:sectPr w:rsidR="001D2E02" w:rsidRPr="00DB0E5E" w:rsidSect="00AF2A51">
      <w:footerReference w:type="default" r:id="rId10"/>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29B1C" w14:textId="77777777" w:rsidR="00D23D4A" w:rsidRDefault="00D23D4A" w:rsidP="0019461D">
      <w:pPr>
        <w:spacing w:line="240" w:lineRule="auto"/>
      </w:pPr>
      <w:r>
        <w:separator/>
      </w:r>
    </w:p>
  </w:endnote>
  <w:endnote w:type="continuationSeparator" w:id="0">
    <w:p w14:paraId="2ED62FA0" w14:textId="77777777" w:rsidR="00D23D4A" w:rsidRDefault="00D23D4A" w:rsidP="001946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0716356"/>
      <w:docPartObj>
        <w:docPartGallery w:val="Page Numbers (Bottom of Page)"/>
        <w:docPartUnique/>
      </w:docPartObj>
    </w:sdtPr>
    <w:sdtEndPr>
      <w:rPr>
        <w:noProof/>
      </w:rPr>
    </w:sdtEndPr>
    <w:sdtContent>
      <w:p w14:paraId="7764D995" w14:textId="4B357CCE" w:rsidR="0019461D" w:rsidRDefault="001946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235A9A" w14:textId="77777777" w:rsidR="0019461D" w:rsidRDefault="00194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DB78C" w14:textId="77777777" w:rsidR="00D23D4A" w:rsidRDefault="00D23D4A" w:rsidP="0019461D">
      <w:pPr>
        <w:spacing w:line="240" w:lineRule="auto"/>
      </w:pPr>
      <w:r>
        <w:separator/>
      </w:r>
    </w:p>
  </w:footnote>
  <w:footnote w:type="continuationSeparator" w:id="0">
    <w:p w14:paraId="45556A45" w14:textId="77777777" w:rsidR="00D23D4A" w:rsidRDefault="00D23D4A" w:rsidP="001946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C64AB"/>
    <w:multiLevelType w:val="hybridMultilevel"/>
    <w:tmpl w:val="CF740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A017CF"/>
    <w:multiLevelType w:val="hybridMultilevel"/>
    <w:tmpl w:val="217A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2MjAwtTA0MDQyM7RU0lEKTi0uzszPAykwtKwFAD0r8sMtAAAA"/>
  </w:docVars>
  <w:rsids>
    <w:rsidRoot w:val="00DE729B"/>
    <w:rsid w:val="000130FF"/>
    <w:rsid w:val="00015F74"/>
    <w:rsid w:val="00024E75"/>
    <w:rsid w:val="00041A6E"/>
    <w:rsid w:val="00050CA3"/>
    <w:rsid w:val="00052768"/>
    <w:rsid w:val="000848D1"/>
    <w:rsid w:val="000936E2"/>
    <w:rsid w:val="000A43A4"/>
    <w:rsid w:val="000A48A1"/>
    <w:rsid w:val="000B4159"/>
    <w:rsid w:val="000D1321"/>
    <w:rsid w:val="000D601D"/>
    <w:rsid w:val="000F6F94"/>
    <w:rsid w:val="00156B10"/>
    <w:rsid w:val="00162A9F"/>
    <w:rsid w:val="001671FF"/>
    <w:rsid w:val="0019461D"/>
    <w:rsid w:val="00195211"/>
    <w:rsid w:val="001B4A10"/>
    <w:rsid w:val="001B4C07"/>
    <w:rsid w:val="001D2E02"/>
    <w:rsid w:val="001D44C5"/>
    <w:rsid w:val="001D7E2E"/>
    <w:rsid w:val="00200ED5"/>
    <w:rsid w:val="0020146D"/>
    <w:rsid w:val="002039A9"/>
    <w:rsid w:val="00213012"/>
    <w:rsid w:val="0027016D"/>
    <w:rsid w:val="00274602"/>
    <w:rsid w:val="00280396"/>
    <w:rsid w:val="00286C9F"/>
    <w:rsid w:val="00294D7F"/>
    <w:rsid w:val="003445AA"/>
    <w:rsid w:val="00361DFD"/>
    <w:rsid w:val="003F0C7A"/>
    <w:rsid w:val="003F21AA"/>
    <w:rsid w:val="003F6140"/>
    <w:rsid w:val="00403924"/>
    <w:rsid w:val="004066FF"/>
    <w:rsid w:val="0041157A"/>
    <w:rsid w:val="00442BB4"/>
    <w:rsid w:val="00444CEF"/>
    <w:rsid w:val="00452A88"/>
    <w:rsid w:val="00454FA6"/>
    <w:rsid w:val="0047314C"/>
    <w:rsid w:val="004822EC"/>
    <w:rsid w:val="004B28CE"/>
    <w:rsid w:val="004B2F19"/>
    <w:rsid w:val="004C1FD6"/>
    <w:rsid w:val="004E1896"/>
    <w:rsid w:val="004E4C99"/>
    <w:rsid w:val="00542072"/>
    <w:rsid w:val="005505D1"/>
    <w:rsid w:val="00552EDD"/>
    <w:rsid w:val="00556B24"/>
    <w:rsid w:val="00566171"/>
    <w:rsid w:val="00574187"/>
    <w:rsid w:val="00583DD7"/>
    <w:rsid w:val="005A59CC"/>
    <w:rsid w:val="005B05B9"/>
    <w:rsid w:val="005C06CA"/>
    <w:rsid w:val="005D41C0"/>
    <w:rsid w:val="005F3AC3"/>
    <w:rsid w:val="00604A23"/>
    <w:rsid w:val="0061092E"/>
    <w:rsid w:val="00614C0A"/>
    <w:rsid w:val="00616339"/>
    <w:rsid w:val="00636EB4"/>
    <w:rsid w:val="00660DBB"/>
    <w:rsid w:val="00672767"/>
    <w:rsid w:val="006B2E08"/>
    <w:rsid w:val="006C08BC"/>
    <w:rsid w:val="006D2076"/>
    <w:rsid w:val="007057EC"/>
    <w:rsid w:val="00711877"/>
    <w:rsid w:val="007277FD"/>
    <w:rsid w:val="007315A8"/>
    <w:rsid w:val="00731F00"/>
    <w:rsid w:val="00751737"/>
    <w:rsid w:val="007552F2"/>
    <w:rsid w:val="00783919"/>
    <w:rsid w:val="007C1857"/>
    <w:rsid w:val="007C6E51"/>
    <w:rsid w:val="00804D9F"/>
    <w:rsid w:val="00820D51"/>
    <w:rsid w:val="00871D9C"/>
    <w:rsid w:val="00882738"/>
    <w:rsid w:val="008A31D9"/>
    <w:rsid w:val="008C15F6"/>
    <w:rsid w:val="008D6BB7"/>
    <w:rsid w:val="008D78BD"/>
    <w:rsid w:val="008E3281"/>
    <w:rsid w:val="008F2FB0"/>
    <w:rsid w:val="0090210A"/>
    <w:rsid w:val="009211E7"/>
    <w:rsid w:val="00922E28"/>
    <w:rsid w:val="00934202"/>
    <w:rsid w:val="009506AA"/>
    <w:rsid w:val="00957E23"/>
    <w:rsid w:val="0098717E"/>
    <w:rsid w:val="009A267F"/>
    <w:rsid w:val="009D371C"/>
    <w:rsid w:val="00A2381E"/>
    <w:rsid w:val="00A6011D"/>
    <w:rsid w:val="00A740DE"/>
    <w:rsid w:val="00A91C5C"/>
    <w:rsid w:val="00A93796"/>
    <w:rsid w:val="00A9733F"/>
    <w:rsid w:val="00AF2A51"/>
    <w:rsid w:val="00AF58AB"/>
    <w:rsid w:val="00B92742"/>
    <w:rsid w:val="00BA6227"/>
    <w:rsid w:val="00BA7F1D"/>
    <w:rsid w:val="00C00BC7"/>
    <w:rsid w:val="00C54FF3"/>
    <w:rsid w:val="00C64F7B"/>
    <w:rsid w:val="00C90344"/>
    <w:rsid w:val="00CA4D21"/>
    <w:rsid w:val="00CA4E9A"/>
    <w:rsid w:val="00D067CB"/>
    <w:rsid w:val="00D23D4A"/>
    <w:rsid w:val="00D30BE4"/>
    <w:rsid w:val="00D65C7E"/>
    <w:rsid w:val="00D81226"/>
    <w:rsid w:val="00DB0E5E"/>
    <w:rsid w:val="00DB524D"/>
    <w:rsid w:val="00DD0210"/>
    <w:rsid w:val="00DE4DB5"/>
    <w:rsid w:val="00DE7128"/>
    <w:rsid w:val="00DE729B"/>
    <w:rsid w:val="00DE7F7A"/>
    <w:rsid w:val="00DF3974"/>
    <w:rsid w:val="00E07CCB"/>
    <w:rsid w:val="00E207C0"/>
    <w:rsid w:val="00E53A51"/>
    <w:rsid w:val="00E71453"/>
    <w:rsid w:val="00E73D88"/>
    <w:rsid w:val="00E94E12"/>
    <w:rsid w:val="00EA5531"/>
    <w:rsid w:val="00EB4C35"/>
    <w:rsid w:val="00EC0C7C"/>
    <w:rsid w:val="00EE022A"/>
    <w:rsid w:val="00EF6C46"/>
    <w:rsid w:val="00EF7003"/>
    <w:rsid w:val="00F010B0"/>
    <w:rsid w:val="00F42DB6"/>
    <w:rsid w:val="00F46FA8"/>
    <w:rsid w:val="00F9276C"/>
    <w:rsid w:val="00F94244"/>
    <w:rsid w:val="00FA4930"/>
    <w:rsid w:val="00FB712A"/>
    <w:rsid w:val="00FF0499"/>
    <w:rsid w:val="00FF1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29E0"/>
  <w15:chartTrackingRefBased/>
  <w15:docId w15:val="{E7285D41-18AE-4644-8AC5-C2C39A25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202"/>
    <w:pPr>
      <w:spacing w:after="0"/>
    </w:pPr>
  </w:style>
  <w:style w:type="paragraph" w:styleId="Heading1">
    <w:name w:val="heading 1"/>
    <w:basedOn w:val="Normal"/>
    <w:next w:val="Normal"/>
    <w:link w:val="Heading1Char"/>
    <w:uiPriority w:val="9"/>
    <w:qFormat/>
    <w:rsid w:val="0071187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F049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29B"/>
    <w:pPr>
      <w:ind w:left="720"/>
      <w:contextualSpacing/>
    </w:pPr>
  </w:style>
  <w:style w:type="table" w:styleId="TableGrid">
    <w:name w:val="Table Grid"/>
    <w:basedOn w:val="TableNormal"/>
    <w:uiPriority w:val="59"/>
    <w:rsid w:val="00672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187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71187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877"/>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C00BC7"/>
    <w:rPr>
      <w:i/>
      <w:iCs/>
      <w:color w:val="404040" w:themeColor="text1" w:themeTint="BF"/>
    </w:rPr>
  </w:style>
  <w:style w:type="character" w:customStyle="1" w:styleId="Heading2Char">
    <w:name w:val="Heading 2 Char"/>
    <w:basedOn w:val="DefaultParagraphFont"/>
    <w:link w:val="Heading2"/>
    <w:uiPriority w:val="9"/>
    <w:rsid w:val="00FF0499"/>
    <w:rPr>
      <w:rFonts w:asciiTheme="majorHAnsi" w:eastAsiaTheme="majorEastAsia" w:hAnsiTheme="majorHAnsi" w:cstheme="majorBidi"/>
      <w:color w:val="365F91" w:themeColor="accent1" w:themeShade="BF"/>
      <w:sz w:val="26"/>
      <w:szCs w:val="26"/>
    </w:rPr>
  </w:style>
  <w:style w:type="character" w:customStyle="1" w:styleId="bnl2gb">
    <w:name w:val="bnl2gb"/>
    <w:basedOn w:val="DefaultParagraphFont"/>
    <w:rsid w:val="00DE7F7A"/>
  </w:style>
  <w:style w:type="character" w:styleId="Hyperlink">
    <w:name w:val="Hyperlink"/>
    <w:basedOn w:val="DefaultParagraphFont"/>
    <w:uiPriority w:val="99"/>
    <w:unhideWhenUsed/>
    <w:rsid w:val="009A267F"/>
    <w:rPr>
      <w:color w:val="0000FF" w:themeColor="hyperlink"/>
      <w:u w:val="single"/>
    </w:rPr>
  </w:style>
  <w:style w:type="character" w:styleId="UnresolvedMention">
    <w:name w:val="Unresolved Mention"/>
    <w:basedOn w:val="DefaultParagraphFont"/>
    <w:uiPriority w:val="99"/>
    <w:semiHidden/>
    <w:unhideWhenUsed/>
    <w:rsid w:val="009A267F"/>
    <w:rPr>
      <w:color w:val="605E5C"/>
      <w:shd w:val="clear" w:color="auto" w:fill="E1DFDD"/>
    </w:rPr>
  </w:style>
  <w:style w:type="paragraph" w:styleId="TOCHeading">
    <w:name w:val="TOC Heading"/>
    <w:basedOn w:val="Heading1"/>
    <w:next w:val="Normal"/>
    <w:uiPriority w:val="39"/>
    <w:unhideWhenUsed/>
    <w:qFormat/>
    <w:rsid w:val="00041A6E"/>
    <w:pPr>
      <w:spacing w:line="259" w:lineRule="auto"/>
      <w:outlineLvl w:val="9"/>
    </w:pPr>
  </w:style>
  <w:style w:type="paragraph" w:styleId="TOC1">
    <w:name w:val="toc 1"/>
    <w:basedOn w:val="Normal"/>
    <w:next w:val="Normal"/>
    <w:autoRedefine/>
    <w:uiPriority w:val="39"/>
    <w:unhideWhenUsed/>
    <w:rsid w:val="00041A6E"/>
    <w:pPr>
      <w:spacing w:after="100"/>
    </w:pPr>
  </w:style>
  <w:style w:type="paragraph" w:styleId="TOC2">
    <w:name w:val="toc 2"/>
    <w:basedOn w:val="Normal"/>
    <w:next w:val="Normal"/>
    <w:autoRedefine/>
    <w:uiPriority w:val="39"/>
    <w:unhideWhenUsed/>
    <w:rsid w:val="00041A6E"/>
    <w:pPr>
      <w:spacing w:after="100"/>
      <w:ind w:left="220"/>
    </w:pPr>
  </w:style>
  <w:style w:type="paragraph" w:styleId="Header">
    <w:name w:val="header"/>
    <w:basedOn w:val="Normal"/>
    <w:link w:val="HeaderChar"/>
    <w:uiPriority w:val="99"/>
    <w:unhideWhenUsed/>
    <w:rsid w:val="0019461D"/>
    <w:pPr>
      <w:tabs>
        <w:tab w:val="center" w:pos="4680"/>
        <w:tab w:val="right" w:pos="9360"/>
      </w:tabs>
      <w:spacing w:line="240" w:lineRule="auto"/>
    </w:pPr>
  </w:style>
  <w:style w:type="character" w:customStyle="1" w:styleId="HeaderChar">
    <w:name w:val="Header Char"/>
    <w:basedOn w:val="DefaultParagraphFont"/>
    <w:link w:val="Header"/>
    <w:uiPriority w:val="99"/>
    <w:rsid w:val="0019461D"/>
  </w:style>
  <w:style w:type="paragraph" w:styleId="Footer">
    <w:name w:val="footer"/>
    <w:basedOn w:val="Normal"/>
    <w:link w:val="FooterChar"/>
    <w:uiPriority w:val="99"/>
    <w:unhideWhenUsed/>
    <w:rsid w:val="0019461D"/>
    <w:pPr>
      <w:tabs>
        <w:tab w:val="center" w:pos="4680"/>
        <w:tab w:val="right" w:pos="9360"/>
      </w:tabs>
      <w:spacing w:line="240" w:lineRule="auto"/>
    </w:pPr>
  </w:style>
  <w:style w:type="character" w:customStyle="1" w:styleId="FooterChar">
    <w:name w:val="Footer Char"/>
    <w:basedOn w:val="DefaultParagraphFont"/>
    <w:link w:val="Footer"/>
    <w:uiPriority w:val="99"/>
    <w:rsid w:val="0019461D"/>
  </w:style>
  <w:style w:type="paragraph" w:styleId="Subtitle">
    <w:name w:val="Subtitle"/>
    <w:basedOn w:val="Normal"/>
    <w:next w:val="Normal"/>
    <w:link w:val="SubtitleChar"/>
    <w:uiPriority w:val="11"/>
    <w:qFormat/>
    <w:rsid w:val="00DF397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3974"/>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4E4C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dpd1zs5fl576ohh/AACtBkC16yB2EiqRuhBDmfxga?dl=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lex@FaintLightPhotograph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7D719-62D6-4A21-99D2-8522E9A37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woronow</dc:creator>
  <cp:keywords/>
  <dc:description/>
  <cp:lastModifiedBy>alex woronow</cp:lastModifiedBy>
  <cp:revision>2</cp:revision>
  <cp:lastPrinted>2021-02-07T18:02:00Z</cp:lastPrinted>
  <dcterms:created xsi:type="dcterms:W3CDTF">2021-03-03T18:40:00Z</dcterms:created>
  <dcterms:modified xsi:type="dcterms:W3CDTF">2021-03-03T18:40:00Z</dcterms:modified>
</cp:coreProperties>
</file>