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715C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handler's journal</w:t>
      </w:r>
    </w:p>
    <w:p w:rsidR="0034715C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:rsidR="0034715C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34715C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:rsidR="0034715C" w:rsidRDefault="009253CE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February 7, 2025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:rsidR="0034715C" w:rsidRDefault="009253CE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#1</w:t>
            </w:r>
          </w:p>
        </w:tc>
      </w:tr>
      <w:tr w:rsidR="0034715C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9253CE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Documenting a ransomware incident affecting a small U.S. health-care clinic.</w:t>
            </w:r>
          </w:p>
        </w:tc>
      </w:tr>
      <w:tr w:rsidR="0034715C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9253CE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None.</w:t>
            </w:r>
          </w:p>
        </w:tc>
      </w:tr>
      <w:tr w:rsidR="0034715C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:rsidR="009253CE" w:rsidRPr="009253CE" w:rsidRDefault="009253CE" w:rsidP="009253CE">
            <w:pPr>
              <w:spacing w:line="360" w:lineRule="auto"/>
              <w:ind w:left="720"/>
              <w:rPr>
                <w:rFonts w:ascii="Google Sans" w:eastAsia="Google Sans" w:hAnsi="Google Sans" w:cs="Google Sans"/>
                <w:bCs/>
                <w:color w:val="434343"/>
              </w:rPr>
            </w:pPr>
            <w:r>
              <w:rPr>
                <w:rFonts w:ascii="Google Sans" w:eastAsia="Google Sans" w:hAnsi="Google Sans" w:cs="Google Sans"/>
                <w:bCs/>
                <w:color w:val="434343"/>
              </w:rPr>
              <w:t>An organized group of unethical hackers known for targeting health-care and transportation organizations.</w:t>
            </w:r>
          </w:p>
          <w:p w:rsidR="0034715C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:rsidR="009253CE" w:rsidRPr="009253CE" w:rsidRDefault="009253CE" w:rsidP="009253CE">
            <w:pPr>
              <w:spacing w:line="360" w:lineRule="auto"/>
              <w:ind w:left="720"/>
              <w:rPr>
                <w:rFonts w:ascii="Google Sans" w:eastAsia="Google Sans" w:hAnsi="Google Sans" w:cs="Google Sans"/>
                <w:bCs/>
                <w:color w:val="434343"/>
              </w:rPr>
            </w:pPr>
            <w:r>
              <w:rPr>
                <w:rFonts w:ascii="Google Sans" w:eastAsia="Google Sans" w:hAnsi="Google Sans" w:cs="Google Sans"/>
                <w:bCs/>
                <w:color w:val="434343"/>
              </w:rPr>
              <w:t xml:space="preserve">Employees received phishing emails containing a malicious attachment. Once opened, malware installed itself and deployed ransomware that encrypted critical company files. A ransom note appeared demanding payment for the decryption key. </w:t>
            </w:r>
          </w:p>
          <w:p w:rsidR="0034715C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:rsidR="009253CE" w:rsidRPr="009253CE" w:rsidRDefault="009253CE" w:rsidP="009253CE">
            <w:pPr>
              <w:spacing w:line="360" w:lineRule="auto"/>
              <w:ind w:left="720"/>
              <w:rPr>
                <w:rFonts w:ascii="Google Sans" w:eastAsia="Google Sans" w:hAnsi="Google Sans" w:cs="Google Sans"/>
                <w:bCs/>
                <w:color w:val="434343"/>
              </w:rPr>
            </w:pPr>
            <w:r>
              <w:rPr>
                <w:rFonts w:ascii="Google Sans" w:eastAsia="Google Sans" w:hAnsi="Google Sans" w:cs="Google Sans"/>
                <w:bCs/>
                <w:color w:val="434343"/>
              </w:rPr>
              <w:t>Tuesday morning at approximately 9:00 a.m.</w:t>
            </w:r>
          </w:p>
          <w:p w:rsidR="0034715C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:rsidR="009253CE" w:rsidRPr="009253CE" w:rsidRDefault="009253CE" w:rsidP="009253CE">
            <w:pPr>
              <w:spacing w:line="360" w:lineRule="auto"/>
              <w:ind w:left="720"/>
              <w:rPr>
                <w:rFonts w:ascii="Google Sans" w:eastAsia="Google Sans" w:hAnsi="Google Sans" w:cs="Google Sans"/>
                <w:bCs/>
                <w:color w:val="434343"/>
              </w:rPr>
            </w:pPr>
            <w:r>
              <w:rPr>
                <w:rFonts w:ascii="Google Sans" w:eastAsia="Google Sans" w:hAnsi="Google Sans" w:cs="Google Sans"/>
                <w:bCs/>
                <w:color w:val="434343"/>
              </w:rPr>
              <w:t>At a small U.S. health care clinic that provides primary-care services.</w:t>
            </w:r>
          </w:p>
          <w:p w:rsidR="0034715C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:rsidR="009253CE" w:rsidRPr="009253CE" w:rsidRDefault="009253CE" w:rsidP="009253CE">
            <w:pPr>
              <w:spacing w:line="360" w:lineRule="auto"/>
              <w:ind w:left="720"/>
              <w:rPr>
                <w:rFonts w:ascii="Google Sans" w:eastAsia="Google Sans" w:hAnsi="Google Sans" w:cs="Google Sans"/>
                <w:bCs/>
                <w:color w:val="434343"/>
              </w:rPr>
            </w:pPr>
            <w:r>
              <w:rPr>
                <w:rFonts w:ascii="Google Sans" w:eastAsia="Google Sans" w:hAnsi="Google Sans" w:cs="Google Sans"/>
                <w:bCs/>
                <w:color w:val="434343"/>
              </w:rPr>
              <w:t xml:space="preserve">The attackers successfully gained </w:t>
            </w:r>
            <w:r w:rsidR="00BB2A19">
              <w:rPr>
                <w:rFonts w:ascii="Google Sans" w:eastAsia="Google Sans" w:hAnsi="Google Sans" w:cs="Google Sans"/>
                <w:bCs/>
                <w:color w:val="434343"/>
              </w:rPr>
              <w:t xml:space="preserve">access through a phishing attack, which enabled them to install ransomware on employees’ computers. </w:t>
            </w:r>
            <w:r w:rsidR="00BB2A19">
              <w:rPr>
                <w:rFonts w:ascii="Google Sans" w:eastAsia="Google Sans" w:hAnsi="Google Sans" w:cs="Google Sans"/>
                <w:bCs/>
                <w:color w:val="434343"/>
              </w:rPr>
              <w:lastRenderedPageBreak/>
              <w:t xml:space="preserve">Their motive appeared to be financial, as the ransom note demanded money in exchange for restoring file access. </w:t>
            </w:r>
            <w:r>
              <w:rPr>
                <w:rFonts w:ascii="Google Sans" w:eastAsia="Google Sans" w:hAnsi="Google Sans" w:cs="Google Sans"/>
                <w:bCs/>
                <w:color w:val="434343"/>
              </w:rPr>
              <w:t xml:space="preserve"> </w:t>
            </w:r>
          </w:p>
        </w:tc>
      </w:tr>
      <w:tr w:rsidR="0034715C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715C" w:rsidRDefault="00BB2A19" w:rsidP="00BB2A19">
            <w:pPr>
              <w:pStyle w:val="ListParagraph"/>
              <w:widowControl w:val="0"/>
              <w:numPr>
                <w:ilvl w:val="0"/>
                <w:numId w:val="2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How can the clinic strengthen its phishing defenses to prevent similar attacks in the future?</w:t>
            </w:r>
          </w:p>
          <w:p w:rsidR="00BB2A19" w:rsidRPr="00BB2A19" w:rsidRDefault="00BB2A19" w:rsidP="00BB2A19">
            <w:pPr>
              <w:pStyle w:val="ListParagraph"/>
              <w:widowControl w:val="0"/>
              <w:numPr>
                <w:ilvl w:val="0"/>
                <w:numId w:val="2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Should health-care organizations ever consider paying a ransom, or does doing so increase long-term risk?</w:t>
            </w:r>
          </w:p>
        </w:tc>
      </w:tr>
    </w:tbl>
    <w:p w:rsidR="0034715C" w:rsidRDefault="0034715C" w:rsidP="009253CE">
      <w:pPr>
        <w:spacing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</w:p>
    <w:sectPr w:rsidR="0034715C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035B" w:rsidRDefault="003F035B">
      <w:pPr>
        <w:spacing w:line="240" w:lineRule="auto"/>
      </w:pPr>
      <w:r>
        <w:separator/>
      </w:r>
    </w:p>
  </w:endnote>
  <w:endnote w:type="continuationSeparator" w:id="0">
    <w:p w:rsidR="003F035B" w:rsidRDefault="003F0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715C" w:rsidRDefault="003471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035B" w:rsidRDefault="003F035B">
      <w:pPr>
        <w:spacing w:line="240" w:lineRule="auto"/>
      </w:pPr>
      <w:r>
        <w:separator/>
      </w:r>
    </w:p>
  </w:footnote>
  <w:footnote w:type="continuationSeparator" w:id="0">
    <w:p w:rsidR="003F035B" w:rsidRDefault="003F0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715C" w:rsidRDefault="0034715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715C" w:rsidRDefault="00000000">
    <w:r>
      <w:rPr>
        <w:noProof/>
      </w:rPr>
      <w:drawing>
        <wp:inline distT="19050" distB="19050" distL="19050" distR="19050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977B9"/>
    <w:multiLevelType w:val="hybridMultilevel"/>
    <w:tmpl w:val="F7843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641C5"/>
    <w:multiLevelType w:val="multilevel"/>
    <w:tmpl w:val="C95E9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852322">
    <w:abstractNumId w:val="1"/>
  </w:num>
  <w:num w:numId="2" w16cid:durableId="157404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15C"/>
    <w:rsid w:val="0034715C"/>
    <w:rsid w:val="003F035B"/>
    <w:rsid w:val="009253CE"/>
    <w:rsid w:val="00BB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9D30"/>
  <w15:docId w15:val="{B644E62C-8A69-6B48-85A5-4D5D1F8E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B2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9EF7BB-37D6-AE48-BED0-CBC20BE4D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2025-11-25T05:26:00Z</dcterms:created>
  <dcterms:modified xsi:type="dcterms:W3CDTF">2025-11-25T05:39:00Z</dcterms:modified>
</cp:coreProperties>
</file>