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6C07" w:rsidRDefault="00E16C07" w:rsidP="00E16C07">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rsidR="00E16C07" w:rsidRPr="00E16C07" w:rsidRDefault="00E16C07" w:rsidP="00E16C07">
      <w:pPr>
        <w:spacing w:before="200" w:after="200" w:line="360" w:lineRule="auto"/>
        <w:ind w:left="-360" w:right="-360"/>
        <w:rPr>
          <w:rFonts w:ascii="Google Sans" w:eastAsia="Google Sans" w:hAnsi="Google Sans" w:cs="Google Sans"/>
          <w:b/>
          <w:color w:val="3C4043"/>
          <w:sz w:val="40"/>
          <w:szCs w:val="40"/>
        </w:rPr>
      </w:pPr>
    </w:p>
    <w:tbl>
      <w:tblPr>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16C07" w:rsidTr="003068F4">
        <w:trPr>
          <w:trHeight w:val="42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 xml:space="preserve">An intern reported she could not log in, but logs show her account was still accessing the customer database. She had received a phishing email that led her to enter credentials on an external site, which is likely how an attacker got into the system. Other employees also noticed missing or altered customer records, indicating that customer data was accessed, deleted, or changed by the attacker. </w:t>
            </w:r>
          </w:p>
        </w:tc>
      </w:tr>
      <w:tr w:rsidR="00E16C07" w:rsidTr="003068F4">
        <w:trPr>
          <w:trHeight w:val="42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 xml:space="preserve">The incident management team </w:t>
            </w:r>
            <w:r>
              <w:rPr>
                <w:rFonts w:ascii="Google Sans" w:eastAsia="Google Sans" w:hAnsi="Google Sans" w:cs="Google Sans"/>
              </w:rPr>
              <w:t xml:space="preserve">reviewed the systems, devices, and access controls involved in the attack to identify security gaps. They confirmed that a malicious actor obtained an intern’s login credentials and used them to access the customer database. Initial findings indicate that some customer data was deleted. </w:t>
            </w:r>
          </w:p>
        </w:tc>
      </w:tr>
      <w:tr w:rsidR="00E16C07" w:rsidTr="003068F4">
        <w:trPr>
          <w:trHeight w:val="42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b/>
              </w:rPr>
            </w:pPr>
            <w:r>
              <w:rPr>
                <w:rFonts w:ascii="Google Sans" w:eastAsia="Google Sans" w:hAnsi="Google Sans" w:cs="Google Sans"/>
              </w:rPr>
              <w:t>The team has introduced new authentication measures to prevent future attacks, including multi-factor authentication, a limit of three login attempts, and employee training on protecting credentials. They are also adding a stronger firewall configuration and investing in an intrusion prevention system (IPS).</w:t>
            </w:r>
          </w:p>
        </w:tc>
      </w:tr>
      <w:tr w:rsidR="00E16C07" w:rsidTr="003068F4">
        <w:trPr>
          <w:trHeight w:val="60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shd w:val="clear" w:color="auto" w:fill="auto"/>
            <w:tcMar>
              <w:top w:w="100" w:type="dxa"/>
              <w:left w:w="100" w:type="dxa"/>
              <w:bottom w:w="100" w:type="dxa"/>
              <w:right w:w="100" w:type="dxa"/>
            </w:tcMar>
          </w:tcPr>
          <w:p w:rsidR="00E16C07" w:rsidRDefault="00746475" w:rsidP="003068F4">
            <w:pPr>
              <w:widowControl w:val="0"/>
              <w:spacing w:line="360" w:lineRule="auto"/>
              <w:rPr>
                <w:rFonts w:ascii="Google Sans" w:eastAsia="Google Sans" w:hAnsi="Google Sans" w:cs="Google Sans"/>
              </w:rPr>
            </w:pPr>
            <w:r>
              <w:rPr>
                <w:rFonts w:ascii="Google Sans" w:eastAsia="Google Sans" w:hAnsi="Google Sans" w:cs="Google Sans"/>
              </w:rPr>
              <w:t xml:space="preserve">To detect future unauthorized access attempts, the team will use firewall logging and an intrusion detection system (IDS) to monitor all incoming internet traffic. </w:t>
            </w:r>
          </w:p>
        </w:tc>
      </w:tr>
      <w:tr w:rsidR="00E16C07" w:rsidTr="003068F4">
        <w:trPr>
          <w:trHeight w:val="42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rsidR="00E16C07" w:rsidRDefault="00746475" w:rsidP="003068F4">
            <w:pPr>
              <w:widowControl w:val="0"/>
              <w:spacing w:line="360" w:lineRule="auto"/>
              <w:rPr>
                <w:rFonts w:ascii="Google Sans" w:eastAsia="Google Sans" w:hAnsi="Google Sans" w:cs="Google Sans"/>
              </w:rPr>
            </w:pPr>
            <w:r>
              <w:rPr>
                <w:rFonts w:ascii="Google Sans" w:eastAsia="Google Sans" w:hAnsi="Google Sans" w:cs="Google Sans"/>
              </w:rPr>
              <w:t xml:space="preserve">The team disabled the intern’s network account and provided training to interns and employees on protecting their login credentials. We notified upper management, and they will mail customers about the data breach. Management will also report the incident to law enforcement and any require agencies under said laws. </w:t>
            </w:r>
          </w:p>
        </w:tc>
      </w:tr>
      <w:tr w:rsidR="00E16C07" w:rsidTr="003068F4">
        <w:trPr>
          <w:trHeight w:val="420"/>
        </w:trPr>
        <w:tc>
          <w:tcPr>
            <w:tcW w:w="2055" w:type="dxa"/>
            <w:shd w:val="clear" w:color="auto" w:fill="auto"/>
            <w:tcMar>
              <w:top w:w="100" w:type="dxa"/>
              <w:left w:w="100" w:type="dxa"/>
              <w:bottom w:w="100" w:type="dxa"/>
              <w:right w:w="100" w:type="dxa"/>
            </w:tcMar>
          </w:tcPr>
          <w:p w:rsidR="00E16C07" w:rsidRDefault="00E16C07" w:rsidP="003068F4">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rsidR="00E16C07" w:rsidRDefault="00746475" w:rsidP="003068F4">
            <w:pPr>
              <w:widowControl w:val="0"/>
              <w:spacing w:line="360" w:lineRule="auto"/>
              <w:rPr>
                <w:rFonts w:ascii="Google Sans" w:eastAsia="Google Sans" w:hAnsi="Google Sans" w:cs="Google Sans"/>
              </w:rPr>
            </w:pPr>
            <w:r>
              <w:rPr>
                <w:rFonts w:ascii="Google Sans" w:eastAsia="Google Sans" w:hAnsi="Google Sans" w:cs="Google Sans"/>
              </w:rPr>
              <w:t xml:space="preserve">The team will restore the deleted data using last night’s full database backup. Staff have been informed that any customer information added or updated this morning is not included in that backup, so they will need to re-enter those details once the database is restored. </w:t>
            </w:r>
          </w:p>
        </w:tc>
      </w:tr>
    </w:tbl>
    <w:p w:rsidR="00CD5C87" w:rsidRDefault="00CD5C87"/>
    <w:sectPr w:rsidR="00CD5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18"/>
    <w:rsid w:val="00746475"/>
    <w:rsid w:val="00BD3218"/>
    <w:rsid w:val="00BE6004"/>
    <w:rsid w:val="00CD5C87"/>
    <w:rsid w:val="00E1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9A72"/>
  <w15:chartTrackingRefBased/>
  <w15:docId w15:val="{C7561AB1-EDCD-9A4C-9E50-ECE5F0DF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C07"/>
    <w:pPr>
      <w:spacing w:line="276" w:lineRule="auto"/>
    </w:pPr>
    <w:rPr>
      <w:rFonts w:ascii="Arial" w:eastAsia="Arial" w:hAnsi="Arial" w:cs="Arial"/>
      <w:kern w:val="0"/>
      <w:sz w:val="22"/>
      <w:szCs w:val="22"/>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2025-11-24T19:44:00Z</dcterms:created>
  <dcterms:modified xsi:type="dcterms:W3CDTF">2025-11-24T20:09:00Z</dcterms:modified>
</cp:coreProperties>
</file>