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6342" w14:textId="77777777" w:rsidR="00430D53" w:rsidRPr="002B075E" w:rsidRDefault="00430D53" w:rsidP="007320EE">
      <w:pPr>
        <w:spacing w:before="120" w:after="120" w:line="240" w:lineRule="auto"/>
        <w:rPr>
          <w:rFonts w:ascii="Arial" w:hAnsi="Arial" w:cs="Arial"/>
        </w:rPr>
      </w:pPr>
      <w:bookmarkStart w:id="0" w:name="_heading=h.gjdgxs" w:colFirst="0" w:colLast="0"/>
      <w:bookmarkEnd w:id="0"/>
    </w:p>
    <w:tbl>
      <w:tblPr>
        <w:tblStyle w:val="a7"/>
        <w:tblW w:w="9540" w:type="dxa"/>
        <w:jc w:val="center"/>
        <w:tblInd w:w="0" w:type="dxa"/>
        <w:tblLayout w:type="fixed"/>
        <w:tblLook w:val="0400" w:firstRow="0" w:lastRow="0" w:firstColumn="0" w:lastColumn="0" w:noHBand="0" w:noVBand="1"/>
      </w:tblPr>
      <w:tblGrid>
        <w:gridCol w:w="9540"/>
      </w:tblGrid>
      <w:tr w:rsidR="00430D53" w:rsidRPr="002B075E" w14:paraId="574E06FF" w14:textId="77777777" w:rsidTr="603590CA">
        <w:trPr>
          <w:trHeight w:val="4803"/>
          <w:jc w:val="center"/>
        </w:trPr>
        <w:tc>
          <w:tcPr>
            <w:tcW w:w="9540" w:type="dxa"/>
            <w:vAlign w:val="center"/>
          </w:tcPr>
          <w:p w14:paraId="73A691E5" w14:textId="62801ACF" w:rsidR="00430D53" w:rsidRPr="002B075E" w:rsidRDefault="00C20151" w:rsidP="007320EE">
            <w:pPr>
              <w:spacing w:before="120" w:after="120" w:line="240" w:lineRule="auto"/>
              <w:jc w:val="center"/>
              <w:rPr>
                <w:rFonts w:ascii="Arial" w:hAnsi="Arial" w:cs="Arial"/>
                <w:b/>
                <w:smallCaps/>
                <w:sz w:val="40"/>
                <w:szCs w:val="40"/>
              </w:rPr>
            </w:pPr>
            <w:bookmarkStart w:id="1" w:name="_heading=h.30j0zll" w:colFirst="0" w:colLast="0"/>
            <w:bookmarkEnd w:id="1"/>
            <w:r w:rsidRPr="002B075E">
              <w:rPr>
                <w:rFonts w:ascii="Arial" w:hAnsi="Arial" w:cs="Arial"/>
                <w:noProof/>
              </w:rPr>
              <w:drawing>
                <wp:inline distT="0" distB="0" distL="0" distR="0" wp14:anchorId="67916BC9" wp14:editId="73A4DFDE">
                  <wp:extent cx="4305300" cy="1695450"/>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6888" name="Imagen 1" descr="Spika Tech"/>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1695450"/>
                          </a:xfrm>
                          <a:prstGeom prst="rect">
                            <a:avLst/>
                          </a:prstGeom>
                          <a:noFill/>
                          <a:ln>
                            <a:noFill/>
                          </a:ln>
                        </pic:spPr>
                      </pic:pic>
                    </a:graphicData>
                  </a:graphic>
                </wp:inline>
              </w:drawing>
            </w:r>
          </w:p>
          <w:p w14:paraId="583803DD" w14:textId="77777777" w:rsidR="00430D53" w:rsidRPr="002B075E" w:rsidRDefault="00430D53" w:rsidP="007320EE">
            <w:pPr>
              <w:spacing w:before="120" w:after="120" w:line="240" w:lineRule="auto"/>
              <w:jc w:val="center"/>
              <w:rPr>
                <w:rFonts w:ascii="Arial" w:hAnsi="Arial" w:cs="Arial"/>
                <w:b/>
                <w:smallCaps/>
                <w:sz w:val="40"/>
                <w:szCs w:val="40"/>
              </w:rPr>
            </w:pPr>
          </w:p>
          <w:p w14:paraId="2805FA87" w14:textId="77777777" w:rsidR="00430D53" w:rsidRPr="002B075E" w:rsidRDefault="00430D53" w:rsidP="00C20151">
            <w:pPr>
              <w:spacing w:before="120" w:after="120" w:line="240" w:lineRule="auto"/>
              <w:rPr>
                <w:rFonts w:ascii="Arial" w:hAnsi="Arial" w:cs="Arial"/>
                <w:b/>
                <w:smallCaps/>
                <w:sz w:val="40"/>
                <w:szCs w:val="40"/>
              </w:rPr>
            </w:pPr>
          </w:p>
          <w:p w14:paraId="0868CBD6" w14:textId="77777777" w:rsidR="00430D53" w:rsidRPr="002B075E" w:rsidRDefault="00430D53" w:rsidP="007320EE">
            <w:pPr>
              <w:spacing w:before="120" w:after="120" w:line="240" w:lineRule="auto"/>
              <w:jc w:val="center"/>
              <w:rPr>
                <w:rFonts w:ascii="Arial" w:hAnsi="Arial" w:cs="Arial"/>
                <w:b/>
                <w:smallCaps/>
                <w:sz w:val="40"/>
                <w:szCs w:val="40"/>
              </w:rPr>
            </w:pPr>
          </w:p>
          <w:p w14:paraId="14AD0DBE" w14:textId="0AEBFD82" w:rsidR="00C20151" w:rsidRPr="00C20151" w:rsidRDefault="00C20151" w:rsidP="603590CA">
            <w:pPr>
              <w:pBdr>
                <w:bottom w:val="single" w:sz="8" w:space="4" w:color="4F81BD"/>
              </w:pBdr>
              <w:spacing w:before="200" w:after="200" w:line="360" w:lineRule="auto"/>
              <w:jc w:val="center"/>
              <w:rPr>
                <w:rFonts w:ascii="Arial" w:eastAsia="Times New Roman" w:hAnsi="Arial" w:cs="Arial"/>
                <w:b/>
                <w:bCs/>
                <w:caps/>
                <w:color w:val="343434"/>
                <w:spacing w:val="5"/>
                <w:kern w:val="28"/>
                <w:sz w:val="44"/>
                <w:szCs w:val="44"/>
                <w:lang w:eastAsia="en-US"/>
              </w:rPr>
            </w:pPr>
            <w:bookmarkStart w:id="2" w:name="_Hlk38448372"/>
            <w:commentRangeStart w:id="3"/>
            <w:commentRangeStart w:id="4"/>
            <w:r w:rsidRPr="7BC7B677">
              <w:rPr>
                <w:rFonts w:ascii="Arial" w:eastAsia="Times New Roman" w:hAnsi="Arial" w:cs="Arial"/>
                <w:b/>
                <w:bCs/>
                <w:caps/>
                <w:color w:val="343434"/>
                <w:spacing w:val="5"/>
                <w:kern w:val="28"/>
                <w:sz w:val="44"/>
                <w:szCs w:val="44"/>
                <w:lang w:eastAsia="en-US"/>
              </w:rPr>
              <w:t>PROCEDIMIENTO DE DESARROLLO SEGURO</w:t>
            </w:r>
            <w:commentRangeEnd w:id="3"/>
            <w:r>
              <w:commentReference w:id="3"/>
            </w:r>
            <w:commentRangeEnd w:id="4"/>
            <w:r>
              <w:commentReference w:id="4"/>
            </w:r>
          </w:p>
          <w:bookmarkEnd w:id="2"/>
          <w:p w14:paraId="324334D1" w14:textId="6FE7E350" w:rsidR="00430D53" w:rsidRPr="002B075E" w:rsidRDefault="00430D53" w:rsidP="007320EE">
            <w:pPr>
              <w:spacing w:before="120" w:after="120" w:line="240" w:lineRule="auto"/>
              <w:jc w:val="center"/>
              <w:rPr>
                <w:rFonts w:ascii="Arial" w:hAnsi="Arial" w:cs="Arial"/>
                <w:b/>
                <w:smallCaps/>
                <w:sz w:val="40"/>
                <w:szCs w:val="40"/>
              </w:rPr>
            </w:pPr>
          </w:p>
        </w:tc>
      </w:tr>
      <w:tr w:rsidR="00430D53" w:rsidRPr="002B075E" w14:paraId="34D03C8F" w14:textId="77777777" w:rsidTr="603590CA">
        <w:trPr>
          <w:trHeight w:val="689"/>
          <w:jc w:val="center"/>
        </w:trPr>
        <w:tc>
          <w:tcPr>
            <w:tcW w:w="9540" w:type="dxa"/>
          </w:tcPr>
          <w:p w14:paraId="676F5301" w14:textId="77777777" w:rsidR="00430D53" w:rsidRPr="002B075E" w:rsidRDefault="00430D53" w:rsidP="007320EE">
            <w:pPr>
              <w:spacing w:before="120" w:after="120" w:line="240" w:lineRule="auto"/>
              <w:rPr>
                <w:rFonts w:ascii="Arial" w:hAnsi="Arial" w:cs="Arial"/>
              </w:rPr>
            </w:pPr>
          </w:p>
        </w:tc>
      </w:tr>
    </w:tbl>
    <w:p w14:paraId="3F9A0051" w14:textId="513EF605" w:rsidR="00842FF5" w:rsidRDefault="00842FF5" w:rsidP="007320EE">
      <w:pPr>
        <w:spacing w:before="120" w:after="120" w:line="240" w:lineRule="auto"/>
        <w:rPr>
          <w:rFonts w:ascii="Arial" w:hAnsi="Arial" w:cs="Arial"/>
        </w:rPr>
      </w:pPr>
    </w:p>
    <w:p w14:paraId="7770EC43" w14:textId="77777777" w:rsidR="00842FF5" w:rsidRDefault="00842FF5">
      <w:pPr>
        <w:rPr>
          <w:rFonts w:ascii="Arial" w:hAnsi="Arial" w:cs="Arial"/>
        </w:rPr>
      </w:pPr>
      <w:r>
        <w:rPr>
          <w:rFonts w:ascii="Arial" w:hAnsi="Arial" w:cs="Arial"/>
        </w:rPr>
        <w:br w:type="page"/>
      </w:r>
    </w:p>
    <w:p w14:paraId="66AB35E1" w14:textId="77777777" w:rsidR="00430D53" w:rsidRPr="002B075E" w:rsidRDefault="00430D53" w:rsidP="007320EE">
      <w:pPr>
        <w:spacing w:before="120" w:after="120" w:line="240" w:lineRule="auto"/>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842FF5" w:rsidRPr="00CB6440" w14:paraId="5AE83AED" w14:textId="77777777" w:rsidTr="007F1D67">
        <w:trPr>
          <w:cantSplit/>
          <w:trHeight w:hRule="exact" w:val="544"/>
          <w:tblHeader/>
          <w:jc w:val="center"/>
        </w:trPr>
        <w:tc>
          <w:tcPr>
            <w:tcW w:w="8999" w:type="dxa"/>
            <w:gridSpan w:val="4"/>
            <w:tcBorders>
              <w:bottom w:val="nil"/>
            </w:tcBorders>
            <w:shd w:val="clear" w:color="auto" w:fill="5B7D7F"/>
            <w:vAlign w:val="center"/>
          </w:tcPr>
          <w:p w14:paraId="3AB55E1C"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842FF5" w:rsidRPr="00CB6440" w14:paraId="739F8FA5" w14:textId="77777777" w:rsidTr="007F1D67">
        <w:trPr>
          <w:cantSplit/>
          <w:trHeight w:val="1078"/>
          <w:tblHeader/>
          <w:jc w:val="center"/>
        </w:trPr>
        <w:tc>
          <w:tcPr>
            <w:tcW w:w="1129" w:type="dxa"/>
            <w:shd w:val="clear" w:color="auto" w:fill="5B7D7F"/>
            <w:vAlign w:val="center"/>
          </w:tcPr>
          <w:p w14:paraId="1A297F60"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45084138" w14:textId="77777777" w:rsidR="00842FF5" w:rsidRPr="00CB6440" w:rsidRDefault="00842FF5" w:rsidP="007F1D6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68BAD5C9"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2A8750E"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842FF5" w:rsidRPr="00CB6440" w14:paraId="1CFF06CD" w14:textId="77777777" w:rsidTr="007F1D67">
        <w:trPr>
          <w:cantSplit/>
          <w:trHeight w:val="689"/>
          <w:jc w:val="center"/>
        </w:trPr>
        <w:tc>
          <w:tcPr>
            <w:tcW w:w="1129" w:type="dxa"/>
            <w:vAlign w:val="center"/>
          </w:tcPr>
          <w:p w14:paraId="4B56ACEB" w14:textId="77777777" w:rsidR="00842FF5" w:rsidRPr="00CB6440" w:rsidRDefault="00842FF5" w:rsidP="007F1D67">
            <w:pPr>
              <w:spacing w:before="120" w:after="120"/>
              <w:jc w:val="center"/>
              <w:rPr>
                <w:rFonts w:ascii="Arial" w:hAnsi="Arial" w:cs="Arial"/>
              </w:rPr>
            </w:pPr>
            <w:r w:rsidRPr="00CB6440">
              <w:rPr>
                <w:rFonts w:ascii="Arial" w:hAnsi="Arial" w:cs="Arial"/>
              </w:rPr>
              <w:t>01</w:t>
            </w:r>
          </w:p>
        </w:tc>
        <w:tc>
          <w:tcPr>
            <w:tcW w:w="4962" w:type="dxa"/>
            <w:vAlign w:val="center"/>
          </w:tcPr>
          <w:p w14:paraId="57349680" w14:textId="77777777" w:rsidR="00842FF5" w:rsidRPr="00CB6440" w:rsidRDefault="00842FF5" w:rsidP="007F1D6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177E9241" w14:textId="7C70399A" w:rsidR="00842FF5" w:rsidRPr="00CB6440" w:rsidRDefault="001A15C5" w:rsidP="007F1D67">
            <w:pPr>
              <w:spacing w:before="120" w:after="120"/>
              <w:jc w:val="center"/>
              <w:rPr>
                <w:rFonts w:ascii="Arial" w:hAnsi="Arial" w:cs="Arial"/>
              </w:rPr>
            </w:pPr>
            <w:r>
              <w:rPr>
                <w:rFonts w:ascii="Arial" w:hAnsi="Arial" w:cs="Arial"/>
              </w:rPr>
              <w:t>12/03/2025</w:t>
            </w:r>
          </w:p>
        </w:tc>
        <w:tc>
          <w:tcPr>
            <w:tcW w:w="1633" w:type="dxa"/>
            <w:vAlign w:val="center"/>
          </w:tcPr>
          <w:p w14:paraId="6DBD94B6" w14:textId="77777777" w:rsidR="00842FF5" w:rsidRPr="00CB6440" w:rsidRDefault="00842FF5" w:rsidP="007F1D67">
            <w:pPr>
              <w:spacing w:before="120" w:after="120"/>
              <w:jc w:val="center"/>
              <w:rPr>
                <w:rFonts w:ascii="Arial" w:hAnsi="Arial" w:cs="Arial"/>
              </w:rPr>
            </w:pPr>
            <w:r>
              <w:rPr>
                <w:rFonts w:ascii="Arial" w:hAnsi="Arial" w:cs="Arial"/>
              </w:rPr>
              <w:t>N/A</w:t>
            </w:r>
          </w:p>
        </w:tc>
      </w:tr>
    </w:tbl>
    <w:p w14:paraId="7EB4A389" w14:textId="77777777" w:rsidR="00842FF5" w:rsidRDefault="00842FF5" w:rsidP="00842FF5">
      <w:pPr>
        <w:spacing w:after="200" w:line="276" w:lineRule="auto"/>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842FF5" w:rsidRPr="00CB6440" w14:paraId="65CBC5D2" w14:textId="77777777" w:rsidTr="007F1D67">
        <w:trPr>
          <w:cantSplit/>
          <w:trHeight w:hRule="exact" w:val="544"/>
          <w:tblHeader/>
          <w:jc w:val="center"/>
        </w:trPr>
        <w:tc>
          <w:tcPr>
            <w:tcW w:w="8999" w:type="dxa"/>
            <w:gridSpan w:val="4"/>
            <w:tcBorders>
              <w:bottom w:val="nil"/>
            </w:tcBorders>
            <w:shd w:val="clear" w:color="auto" w:fill="5B7D7F"/>
            <w:vAlign w:val="center"/>
          </w:tcPr>
          <w:p w14:paraId="72F2C065"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842FF5" w:rsidRPr="00CB6440" w14:paraId="7E069EAD" w14:textId="77777777" w:rsidTr="007F1D67">
        <w:trPr>
          <w:cantSplit/>
          <w:trHeight w:val="595"/>
          <w:tblHeader/>
          <w:jc w:val="center"/>
        </w:trPr>
        <w:tc>
          <w:tcPr>
            <w:tcW w:w="1129" w:type="dxa"/>
            <w:shd w:val="clear" w:color="auto" w:fill="5B7D7F"/>
            <w:vAlign w:val="center"/>
          </w:tcPr>
          <w:p w14:paraId="5570EF1E"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689225F7"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9C76D4A"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02B893B1" w14:textId="77777777" w:rsidR="00842FF5" w:rsidRPr="00CB6440" w:rsidRDefault="00842FF5" w:rsidP="007F1D6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842FF5" w:rsidRPr="00CB6440" w14:paraId="7BBE64DF" w14:textId="77777777" w:rsidTr="007F1D67">
        <w:trPr>
          <w:cantSplit/>
          <w:trHeight w:val="832"/>
          <w:jc w:val="center"/>
        </w:trPr>
        <w:tc>
          <w:tcPr>
            <w:tcW w:w="1129" w:type="dxa"/>
            <w:vAlign w:val="center"/>
          </w:tcPr>
          <w:p w14:paraId="5F024796" w14:textId="77777777" w:rsidR="00842FF5" w:rsidRPr="00CB6440" w:rsidRDefault="00842FF5" w:rsidP="007F1D67">
            <w:pPr>
              <w:spacing w:before="120" w:after="120"/>
              <w:jc w:val="center"/>
              <w:rPr>
                <w:rFonts w:ascii="Arial" w:hAnsi="Arial" w:cs="Arial"/>
              </w:rPr>
            </w:pPr>
            <w:r>
              <w:rPr>
                <w:rFonts w:ascii="Arial" w:hAnsi="Arial" w:cs="Arial"/>
              </w:rPr>
              <w:t>Departamento:</w:t>
            </w:r>
          </w:p>
        </w:tc>
        <w:tc>
          <w:tcPr>
            <w:tcW w:w="2552" w:type="dxa"/>
            <w:vAlign w:val="center"/>
          </w:tcPr>
          <w:p w14:paraId="75813642" w14:textId="77777777" w:rsidR="00842FF5" w:rsidRPr="00CB6440" w:rsidRDefault="00842FF5" w:rsidP="007F1D67">
            <w:pPr>
              <w:spacing w:before="120" w:after="120"/>
              <w:jc w:val="center"/>
              <w:rPr>
                <w:rFonts w:ascii="Arial" w:hAnsi="Arial" w:cs="Arial"/>
              </w:rPr>
            </w:pPr>
            <w:r>
              <w:rPr>
                <w:rFonts w:ascii="Arial" w:hAnsi="Arial" w:cs="Arial"/>
              </w:rPr>
              <w:t>Responsable del SGSI</w:t>
            </w:r>
          </w:p>
        </w:tc>
        <w:tc>
          <w:tcPr>
            <w:tcW w:w="2693" w:type="dxa"/>
            <w:vAlign w:val="center"/>
          </w:tcPr>
          <w:p w14:paraId="790B69F9" w14:textId="77777777" w:rsidR="00842FF5" w:rsidRPr="00CB6440" w:rsidRDefault="00842FF5" w:rsidP="007F1D67">
            <w:pPr>
              <w:spacing w:before="120" w:after="120"/>
              <w:jc w:val="center"/>
              <w:rPr>
                <w:rFonts w:ascii="Arial" w:hAnsi="Arial" w:cs="Arial"/>
              </w:rPr>
            </w:pPr>
            <w:r>
              <w:rPr>
                <w:rFonts w:ascii="Arial" w:hAnsi="Arial" w:cs="Arial"/>
              </w:rPr>
              <w:t>Dirección</w:t>
            </w:r>
          </w:p>
        </w:tc>
        <w:tc>
          <w:tcPr>
            <w:tcW w:w="2625" w:type="dxa"/>
            <w:vAlign w:val="center"/>
          </w:tcPr>
          <w:p w14:paraId="45ED7A28" w14:textId="77777777" w:rsidR="00842FF5" w:rsidRDefault="00842FF5" w:rsidP="007F1D67">
            <w:pPr>
              <w:spacing w:before="120" w:after="120"/>
              <w:jc w:val="center"/>
              <w:rPr>
                <w:rFonts w:ascii="Arial" w:hAnsi="Arial" w:cs="Arial"/>
              </w:rPr>
            </w:pPr>
            <w:r>
              <w:rPr>
                <w:rFonts w:ascii="Arial" w:hAnsi="Arial" w:cs="Arial"/>
              </w:rPr>
              <w:t>Jefe de seguridad</w:t>
            </w:r>
          </w:p>
          <w:p w14:paraId="42741E62" w14:textId="77777777" w:rsidR="00842FF5" w:rsidRPr="00CB6440" w:rsidRDefault="00842FF5" w:rsidP="007F1D67">
            <w:pPr>
              <w:spacing w:before="120" w:after="120"/>
              <w:jc w:val="center"/>
              <w:rPr>
                <w:rFonts w:ascii="Arial" w:hAnsi="Arial" w:cs="Arial"/>
              </w:rPr>
            </w:pPr>
            <w:r>
              <w:rPr>
                <w:rFonts w:ascii="Arial" w:hAnsi="Arial" w:cs="Arial"/>
              </w:rPr>
              <w:t>(o suplente)</w:t>
            </w:r>
          </w:p>
        </w:tc>
      </w:tr>
      <w:tr w:rsidR="00842FF5" w:rsidRPr="00CB6440" w14:paraId="59479303" w14:textId="77777777" w:rsidTr="007F1D67">
        <w:trPr>
          <w:cantSplit/>
          <w:trHeight w:val="647"/>
          <w:jc w:val="center"/>
        </w:trPr>
        <w:tc>
          <w:tcPr>
            <w:tcW w:w="1129" w:type="dxa"/>
            <w:vAlign w:val="center"/>
          </w:tcPr>
          <w:p w14:paraId="5230C5F5" w14:textId="77777777" w:rsidR="00842FF5" w:rsidRPr="00CB6440" w:rsidRDefault="00842FF5" w:rsidP="007F1D67">
            <w:pPr>
              <w:spacing w:before="120" w:after="120"/>
              <w:jc w:val="center"/>
              <w:rPr>
                <w:rFonts w:ascii="Arial" w:hAnsi="Arial" w:cs="Arial"/>
              </w:rPr>
            </w:pPr>
            <w:r>
              <w:rPr>
                <w:rFonts w:ascii="Arial" w:hAnsi="Arial" w:cs="Arial"/>
              </w:rPr>
              <w:t>Nombre:</w:t>
            </w:r>
          </w:p>
        </w:tc>
        <w:tc>
          <w:tcPr>
            <w:tcW w:w="2552" w:type="dxa"/>
            <w:vAlign w:val="center"/>
          </w:tcPr>
          <w:p w14:paraId="34272717" w14:textId="77777777" w:rsidR="00842FF5" w:rsidRPr="00CB6440" w:rsidRDefault="00842FF5" w:rsidP="007F1D67">
            <w:pPr>
              <w:spacing w:before="120" w:after="120"/>
              <w:jc w:val="center"/>
              <w:rPr>
                <w:rFonts w:ascii="Arial" w:hAnsi="Arial" w:cs="Arial"/>
              </w:rPr>
            </w:pPr>
            <w:r>
              <w:rPr>
                <w:rFonts w:ascii="Arial" w:hAnsi="Arial" w:cs="Arial"/>
              </w:rPr>
              <w:t>David Pozo</w:t>
            </w:r>
          </w:p>
        </w:tc>
        <w:tc>
          <w:tcPr>
            <w:tcW w:w="2693" w:type="dxa"/>
            <w:vAlign w:val="center"/>
          </w:tcPr>
          <w:p w14:paraId="5D136416" w14:textId="77777777" w:rsidR="00842FF5" w:rsidRPr="00CB6440" w:rsidRDefault="00842FF5" w:rsidP="007F1D67">
            <w:pPr>
              <w:spacing w:before="120" w:after="120"/>
              <w:jc w:val="center"/>
              <w:rPr>
                <w:rFonts w:ascii="Arial" w:hAnsi="Arial" w:cs="Arial"/>
              </w:rPr>
            </w:pPr>
            <w:r>
              <w:rPr>
                <w:rFonts w:ascii="Arial" w:hAnsi="Arial" w:cs="Arial"/>
              </w:rPr>
              <w:t>Carlos Rodrigo</w:t>
            </w:r>
          </w:p>
        </w:tc>
        <w:tc>
          <w:tcPr>
            <w:tcW w:w="2625" w:type="dxa"/>
            <w:vAlign w:val="center"/>
          </w:tcPr>
          <w:p w14:paraId="4BF38BD0" w14:textId="77777777" w:rsidR="00842FF5" w:rsidRPr="00CB6440" w:rsidRDefault="00842FF5" w:rsidP="007F1D67">
            <w:pPr>
              <w:spacing w:before="120" w:after="120"/>
              <w:jc w:val="center"/>
              <w:rPr>
                <w:rFonts w:ascii="Arial" w:hAnsi="Arial" w:cs="Arial"/>
              </w:rPr>
            </w:pPr>
            <w:r>
              <w:rPr>
                <w:rFonts w:ascii="Arial" w:hAnsi="Arial" w:cs="Arial"/>
              </w:rPr>
              <w:t>Carlos Zúñiga</w:t>
            </w:r>
          </w:p>
        </w:tc>
      </w:tr>
      <w:tr w:rsidR="00842FF5" w:rsidRPr="00CB6440" w14:paraId="54B42344" w14:textId="77777777" w:rsidTr="007F1D67">
        <w:trPr>
          <w:cantSplit/>
          <w:trHeight w:val="1256"/>
          <w:jc w:val="center"/>
        </w:trPr>
        <w:tc>
          <w:tcPr>
            <w:tcW w:w="1129" w:type="dxa"/>
            <w:vAlign w:val="center"/>
          </w:tcPr>
          <w:p w14:paraId="29DFBBDF" w14:textId="77777777" w:rsidR="00842FF5" w:rsidRDefault="00842FF5" w:rsidP="007F1D67">
            <w:pPr>
              <w:spacing w:before="120" w:after="120"/>
              <w:jc w:val="center"/>
              <w:rPr>
                <w:rFonts w:ascii="Arial" w:hAnsi="Arial" w:cs="Arial"/>
              </w:rPr>
            </w:pPr>
            <w:r>
              <w:rPr>
                <w:rFonts w:ascii="Arial" w:hAnsi="Arial" w:cs="Arial"/>
              </w:rPr>
              <w:t>Firma:</w:t>
            </w:r>
          </w:p>
        </w:tc>
        <w:tc>
          <w:tcPr>
            <w:tcW w:w="2552" w:type="dxa"/>
            <w:vAlign w:val="center"/>
          </w:tcPr>
          <w:p w14:paraId="0737356E" w14:textId="77777777" w:rsidR="00842FF5" w:rsidRPr="00CB6440" w:rsidRDefault="00842FF5" w:rsidP="007F1D67">
            <w:pPr>
              <w:spacing w:before="120" w:after="120"/>
              <w:jc w:val="center"/>
              <w:rPr>
                <w:rFonts w:ascii="Arial" w:hAnsi="Arial" w:cs="Arial"/>
              </w:rPr>
            </w:pPr>
          </w:p>
        </w:tc>
        <w:tc>
          <w:tcPr>
            <w:tcW w:w="2693" w:type="dxa"/>
            <w:vAlign w:val="center"/>
          </w:tcPr>
          <w:p w14:paraId="6C096126" w14:textId="77777777" w:rsidR="00842FF5" w:rsidRPr="00CB6440" w:rsidRDefault="00842FF5" w:rsidP="007F1D67">
            <w:pPr>
              <w:spacing w:before="120" w:after="120"/>
              <w:jc w:val="center"/>
              <w:rPr>
                <w:rFonts w:ascii="Arial" w:hAnsi="Arial" w:cs="Arial"/>
              </w:rPr>
            </w:pPr>
          </w:p>
        </w:tc>
        <w:tc>
          <w:tcPr>
            <w:tcW w:w="2625" w:type="dxa"/>
            <w:vAlign w:val="center"/>
          </w:tcPr>
          <w:p w14:paraId="3EE0E4BE" w14:textId="77777777" w:rsidR="00842FF5" w:rsidRPr="00CB6440" w:rsidRDefault="00842FF5" w:rsidP="007F1D67">
            <w:pPr>
              <w:spacing w:before="120" w:after="120"/>
              <w:jc w:val="center"/>
              <w:rPr>
                <w:rFonts w:ascii="Arial" w:hAnsi="Arial" w:cs="Arial"/>
              </w:rPr>
            </w:pPr>
          </w:p>
        </w:tc>
      </w:tr>
      <w:tr w:rsidR="00842FF5" w:rsidRPr="00CB6440" w14:paraId="08B7B019" w14:textId="77777777" w:rsidTr="007F1D67">
        <w:trPr>
          <w:cantSplit/>
          <w:trHeight w:val="716"/>
          <w:jc w:val="center"/>
        </w:trPr>
        <w:tc>
          <w:tcPr>
            <w:tcW w:w="1129" w:type="dxa"/>
            <w:vAlign w:val="center"/>
          </w:tcPr>
          <w:p w14:paraId="1DB9C42B" w14:textId="77777777" w:rsidR="00842FF5" w:rsidRDefault="00842FF5" w:rsidP="007F1D67">
            <w:pPr>
              <w:spacing w:before="120" w:after="120"/>
              <w:jc w:val="center"/>
              <w:rPr>
                <w:rFonts w:ascii="Arial" w:hAnsi="Arial" w:cs="Arial"/>
              </w:rPr>
            </w:pPr>
            <w:r>
              <w:rPr>
                <w:rFonts w:ascii="Arial" w:hAnsi="Arial" w:cs="Arial"/>
              </w:rPr>
              <w:t>Fecha:</w:t>
            </w:r>
          </w:p>
        </w:tc>
        <w:tc>
          <w:tcPr>
            <w:tcW w:w="2552" w:type="dxa"/>
            <w:vAlign w:val="center"/>
          </w:tcPr>
          <w:p w14:paraId="7AA75EA3" w14:textId="21CF05B9" w:rsidR="00842FF5" w:rsidRPr="00CB6440" w:rsidRDefault="00842FF5" w:rsidP="007F1D67">
            <w:pPr>
              <w:spacing w:before="120" w:after="120"/>
              <w:jc w:val="center"/>
              <w:rPr>
                <w:rFonts w:ascii="Arial" w:hAnsi="Arial" w:cs="Arial"/>
              </w:rPr>
            </w:pPr>
            <w:r>
              <w:rPr>
                <w:rFonts w:ascii="Arial" w:hAnsi="Arial" w:cs="Arial"/>
              </w:rPr>
              <w:t>1</w:t>
            </w:r>
            <w:r w:rsidR="001A15C5">
              <w:rPr>
                <w:rFonts w:ascii="Arial" w:hAnsi="Arial" w:cs="Arial"/>
              </w:rPr>
              <w:t>2</w:t>
            </w:r>
            <w:r>
              <w:rPr>
                <w:rFonts w:ascii="Arial" w:hAnsi="Arial" w:cs="Arial"/>
              </w:rPr>
              <w:t>/03/2025</w:t>
            </w:r>
          </w:p>
        </w:tc>
        <w:tc>
          <w:tcPr>
            <w:tcW w:w="2693" w:type="dxa"/>
            <w:vAlign w:val="center"/>
          </w:tcPr>
          <w:p w14:paraId="01E69C30" w14:textId="11BC86AA" w:rsidR="00842FF5" w:rsidRPr="00CB6440" w:rsidRDefault="001A15C5" w:rsidP="007F1D67">
            <w:pPr>
              <w:spacing w:before="120" w:after="120"/>
              <w:jc w:val="center"/>
              <w:rPr>
                <w:rFonts w:ascii="Arial" w:hAnsi="Arial" w:cs="Arial"/>
              </w:rPr>
            </w:pPr>
            <w:r>
              <w:rPr>
                <w:rFonts w:ascii="Arial" w:hAnsi="Arial" w:cs="Arial"/>
              </w:rPr>
              <w:t>12/03/2025</w:t>
            </w:r>
          </w:p>
        </w:tc>
        <w:tc>
          <w:tcPr>
            <w:tcW w:w="2625" w:type="dxa"/>
            <w:vAlign w:val="center"/>
          </w:tcPr>
          <w:p w14:paraId="0702926A" w14:textId="415ACA13" w:rsidR="00842FF5" w:rsidRPr="00CB6440" w:rsidRDefault="001A15C5" w:rsidP="007F1D67">
            <w:pPr>
              <w:spacing w:before="120" w:after="120"/>
              <w:jc w:val="center"/>
              <w:rPr>
                <w:rFonts w:ascii="Arial" w:hAnsi="Arial" w:cs="Arial"/>
              </w:rPr>
            </w:pPr>
            <w:r>
              <w:rPr>
                <w:rFonts w:ascii="Arial" w:hAnsi="Arial" w:cs="Arial"/>
              </w:rPr>
              <w:t>12/03/2025</w:t>
            </w:r>
          </w:p>
        </w:tc>
      </w:tr>
    </w:tbl>
    <w:p w14:paraId="0FA1A04C" w14:textId="77777777" w:rsidR="000C0A02" w:rsidRDefault="000C0A02" w:rsidP="7CB19C4E">
      <w:pPr>
        <w:spacing w:before="120" w:after="120" w:line="240" w:lineRule="auto"/>
        <w:rPr>
          <w:rFonts w:ascii="Arial" w:hAnsi="Arial" w:cs="Arial"/>
          <w:caps/>
          <w:color w:val="343434"/>
          <w:sz w:val="26"/>
          <w:lang w:eastAsia="en-US"/>
        </w:rPr>
      </w:pPr>
    </w:p>
    <w:p w14:paraId="01AB1CDD" w14:textId="77777777" w:rsidR="000C0A02" w:rsidRDefault="000C0A02">
      <w:pPr>
        <w:rPr>
          <w:rFonts w:ascii="Arial" w:hAnsi="Arial" w:cs="Arial"/>
          <w:caps/>
          <w:color w:val="343434"/>
          <w:sz w:val="26"/>
          <w:lang w:eastAsia="en-US"/>
        </w:rPr>
      </w:pPr>
      <w:r>
        <w:rPr>
          <w:rFonts w:ascii="Arial" w:hAnsi="Arial" w:cs="Arial"/>
          <w:caps/>
          <w:color w:val="343434"/>
          <w:sz w:val="26"/>
          <w:lang w:eastAsia="en-US"/>
        </w:rPr>
        <w:br w:type="page"/>
      </w:r>
    </w:p>
    <w:p w14:paraId="7C8A0170" w14:textId="468F4732" w:rsidR="7CB19C4E" w:rsidRDefault="000C0A02" w:rsidP="7CB19C4E">
      <w:pPr>
        <w:spacing w:before="120" w:after="120" w:line="240" w:lineRule="auto"/>
        <w:rPr>
          <w:rFonts w:ascii="Arial" w:hAnsi="Arial" w:cs="Arial"/>
          <w:b/>
          <w:bCs/>
          <w:caps/>
          <w:color w:val="343434"/>
          <w:sz w:val="26"/>
          <w:lang w:eastAsia="en-US"/>
        </w:rPr>
      </w:pPr>
      <w:r w:rsidRPr="000C0A02">
        <w:rPr>
          <w:rFonts w:ascii="Arial" w:hAnsi="Arial" w:cs="Arial"/>
          <w:b/>
          <w:bCs/>
          <w:caps/>
          <w:color w:val="343434"/>
          <w:sz w:val="26"/>
          <w:lang w:eastAsia="en-US"/>
        </w:rPr>
        <w:lastRenderedPageBreak/>
        <w:t>Contenido</w:t>
      </w:r>
    </w:p>
    <w:p w14:paraId="4E3BDAA0" w14:textId="77777777" w:rsidR="000C0A02" w:rsidRPr="000C0A02" w:rsidRDefault="000C0A02" w:rsidP="7CB19C4E">
      <w:pPr>
        <w:spacing w:before="120" w:after="120" w:line="240" w:lineRule="auto"/>
        <w:rPr>
          <w:rFonts w:ascii="Arial" w:hAnsi="Arial" w:cs="Arial"/>
          <w:b/>
          <w:bCs/>
          <w:sz w:val="36"/>
          <w:szCs w:val="36"/>
        </w:rPr>
      </w:pPr>
    </w:p>
    <w:p w14:paraId="1C689AD3" w14:textId="3C94081B" w:rsidR="3A200FBB" w:rsidRDefault="3A200FBB" w:rsidP="7BC7B677">
      <w:pPr>
        <w:spacing w:before="120" w:after="120" w:line="240" w:lineRule="auto"/>
        <w:rPr>
          <w:rFonts w:ascii="Arial" w:hAnsi="Arial" w:cs="Arial"/>
        </w:rPr>
      </w:pPr>
    </w:p>
    <w:sdt>
      <w:sdtPr>
        <w:rPr>
          <w:rStyle w:val="Hipervnculo"/>
          <w:rFonts w:ascii="Arial" w:eastAsia="Arial" w:hAnsi="Arial" w:cs="Arial"/>
        </w:rPr>
        <w:id w:val="432462266"/>
        <w:docPartObj>
          <w:docPartGallery w:val="Table of Contents"/>
          <w:docPartUnique/>
        </w:docPartObj>
      </w:sdtPr>
      <w:sdtContent>
        <w:p w14:paraId="7C8501FF" w14:textId="7F767B6C" w:rsidR="009438E1" w:rsidRDefault="6D7EEF69">
          <w:pPr>
            <w:pStyle w:val="TDC1"/>
            <w:rPr>
              <w:rFonts w:asciiTheme="minorHAnsi" w:eastAsiaTheme="minorEastAsia" w:hAnsiTheme="minorHAnsi" w:cstheme="minorBidi"/>
              <w:noProof/>
              <w:kern w:val="2"/>
              <w:sz w:val="24"/>
              <w:szCs w:val="24"/>
              <w:lang w:eastAsia="es-ES"/>
              <w14:ligatures w14:val="standardContextual"/>
            </w:rPr>
          </w:pPr>
          <w:r>
            <w:fldChar w:fldCharType="begin"/>
          </w:r>
          <w:r w:rsidR="00D966D4">
            <w:instrText>TOC \o "1-2" \z \u \h</w:instrText>
          </w:r>
          <w:r>
            <w:fldChar w:fldCharType="separate"/>
          </w:r>
          <w:hyperlink w:anchor="_Toc192667829" w:history="1">
            <w:r w:rsidR="009438E1" w:rsidRPr="00C61A87">
              <w:rPr>
                <w:rStyle w:val="Hipervnculo"/>
                <w:caps/>
                <w:noProof/>
              </w:rPr>
              <w:t>1.</w:t>
            </w:r>
            <w:r w:rsidR="009438E1">
              <w:rPr>
                <w:rFonts w:asciiTheme="minorHAnsi" w:eastAsiaTheme="minorEastAsia" w:hAnsiTheme="minorHAnsi" w:cstheme="minorBidi"/>
                <w:noProof/>
                <w:kern w:val="2"/>
                <w:sz w:val="24"/>
                <w:szCs w:val="24"/>
                <w:lang w:eastAsia="es-ES"/>
                <w14:ligatures w14:val="standardContextual"/>
              </w:rPr>
              <w:tab/>
            </w:r>
            <w:r w:rsidR="009438E1" w:rsidRPr="00C61A87">
              <w:rPr>
                <w:rStyle w:val="Hipervnculo"/>
                <w:noProof/>
              </w:rPr>
              <w:t>OBJETIVO</w:t>
            </w:r>
            <w:r w:rsidR="009438E1">
              <w:rPr>
                <w:noProof/>
                <w:webHidden/>
              </w:rPr>
              <w:tab/>
            </w:r>
            <w:r w:rsidR="009438E1">
              <w:rPr>
                <w:noProof/>
                <w:webHidden/>
              </w:rPr>
              <w:fldChar w:fldCharType="begin"/>
            </w:r>
            <w:r w:rsidR="009438E1">
              <w:rPr>
                <w:noProof/>
                <w:webHidden/>
              </w:rPr>
              <w:instrText xml:space="preserve"> PAGEREF _Toc192667829 \h </w:instrText>
            </w:r>
            <w:r w:rsidR="009438E1">
              <w:rPr>
                <w:noProof/>
                <w:webHidden/>
              </w:rPr>
            </w:r>
            <w:r w:rsidR="009438E1">
              <w:rPr>
                <w:noProof/>
                <w:webHidden/>
              </w:rPr>
              <w:fldChar w:fldCharType="separate"/>
            </w:r>
            <w:r w:rsidR="00A31BD3">
              <w:rPr>
                <w:noProof/>
                <w:webHidden/>
              </w:rPr>
              <w:t>5</w:t>
            </w:r>
            <w:r w:rsidR="009438E1">
              <w:rPr>
                <w:noProof/>
                <w:webHidden/>
              </w:rPr>
              <w:fldChar w:fldCharType="end"/>
            </w:r>
          </w:hyperlink>
        </w:p>
        <w:p w14:paraId="15AA9E2F" w14:textId="2955A158"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30" w:history="1">
            <w:r w:rsidRPr="00C61A87">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ALCANCE</w:t>
            </w:r>
            <w:r>
              <w:rPr>
                <w:noProof/>
                <w:webHidden/>
              </w:rPr>
              <w:tab/>
            </w:r>
            <w:r>
              <w:rPr>
                <w:noProof/>
                <w:webHidden/>
              </w:rPr>
              <w:fldChar w:fldCharType="begin"/>
            </w:r>
            <w:r>
              <w:rPr>
                <w:noProof/>
                <w:webHidden/>
              </w:rPr>
              <w:instrText xml:space="preserve"> PAGEREF _Toc192667830 \h </w:instrText>
            </w:r>
            <w:r>
              <w:rPr>
                <w:noProof/>
                <w:webHidden/>
              </w:rPr>
            </w:r>
            <w:r>
              <w:rPr>
                <w:noProof/>
                <w:webHidden/>
              </w:rPr>
              <w:fldChar w:fldCharType="separate"/>
            </w:r>
            <w:r w:rsidR="00A31BD3">
              <w:rPr>
                <w:noProof/>
                <w:webHidden/>
              </w:rPr>
              <w:t>5</w:t>
            </w:r>
            <w:r>
              <w:rPr>
                <w:noProof/>
                <w:webHidden/>
              </w:rPr>
              <w:fldChar w:fldCharType="end"/>
            </w:r>
          </w:hyperlink>
        </w:p>
        <w:p w14:paraId="4D831F01" w14:textId="1AB97443"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31" w:history="1">
            <w:r w:rsidRPr="00C61A87">
              <w:rPr>
                <w:rStyle w:val="Hipervnculo"/>
                <w:noProof/>
              </w:rPr>
              <w:t>3.</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DEFINICIONES</w:t>
            </w:r>
            <w:r>
              <w:rPr>
                <w:noProof/>
                <w:webHidden/>
              </w:rPr>
              <w:tab/>
            </w:r>
            <w:r>
              <w:rPr>
                <w:noProof/>
                <w:webHidden/>
              </w:rPr>
              <w:fldChar w:fldCharType="begin"/>
            </w:r>
            <w:r>
              <w:rPr>
                <w:noProof/>
                <w:webHidden/>
              </w:rPr>
              <w:instrText xml:space="preserve"> PAGEREF _Toc192667831 \h </w:instrText>
            </w:r>
            <w:r>
              <w:rPr>
                <w:noProof/>
                <w:webHidden/>
              </w:rPr>
            </w:r>
            <w:r>
              <w:rPr>
                <w:noProof/>
                <w:webHidden/>
              </w:rPr>
              <w:fldChar w:fldCharType="separate"/>
            </w:r>
            <w:r w:rsidR="00A31BD3">
              <w:rPr>
                <w:noProof/>
                <w:webHidden/>
              </w:rPr>
              <w:t>5</w:t>
            </w:r>
            <w:r>
              <w:rPr>
                <w:noProof/>
                <w:webHidden/>
              </w:rPr>
              <w:fldChar w:fldCharType="end"/>
            </w:r>
          </w:hyperlink>
        </w:p>
        <w:p w14:paraId="3A495077" w14:textId="492C4D83"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32" w:history="1">
            <w:r w:rsidRPr="00C61A87">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INTRODUCCIÓN AL DESARROLLO SEGURO</w:t>
            </w:r>
            <w:r>
              <w:rPr>
                <w:noProof/>
                <w:webHidden/>
              </w:rPr>
              <w:tab/>
            </w:r>
            <w:r>
              <w:rPr>
                <w:noProof/>
                <w:webHidden/>
              </w:rPr>
              <w:fldChar w:fldCharType="begin"/>
            </w:r>
            <w:r>
              <w:rPr>
                <w:noProof/>
                <w:webHidden/>
              </w:rPr>
              <w:instrText xml:space="preserve"> PAGEREF _Toc192667832 \h </w:instrText>
            </w:r>
            <w:r>
              <w:rPr>
                <w:noProof/>
                <w:webHidden/>
              </w:rPr>
            </w:r>
            <w:r>
              <w:rPr>
                <w:noProof/>
                <w:webHidden/>
              </w:rPr>
              <w:fldChar w:fldCharType="separate"/>
            </w:r>
            <w:r w:rsidR="00A31BD3">
              <w:rPr>
                <w:noProof/>
                <w:webHidden/>
              </w:rPr>
              <w:t>5</w:t>
            </w:r>
            <w:r>
              <w:rPr>
                <w:noProof/>
                <w:webHidden/>
              </w:rPr>
              <w:fldChar w:fldCharType="end"/>
            </w:r>
          </w:hyperlink>
        </w:p>
        <w:p w14:paraId="29A0BCAC" w14:textId="6700ACC6"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33" w:history="1">
            <w:r w:rsidRPr="00C61A87">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CUMPLIMIENTO DE POLÍTICAS DE SPIKA TECH</w:t>
            </w:r>
            <w:r>
              <w:rPr>
                <w:noProof/>
                <w:webHidden/>
              </w:rPr>
              <w:tab/>
            </w:r>
            <w:r>
              <w:rPr>
                <w:noProof/>
                <w:webHidden/>
              </w:rPr>
              <w:fldChar w:fldCharType="begin"/>
            </w:r>
            <w:r>
              <w:rPr>
                <w:noProof/>
                <w:webHidden/>
              </w:rPr>
              <w:instrText xml:space="preserve"> PAGEREF _Toc192667833 \h </w:instrText>
            </w:r>
            <w:r>
              <w:rPr>
                <w:noProof/>
                <w:webHidden/>
              </w:rPr>
            </w:r>
            <w:r>
              <w:rPr>
                <w:noProof/>
                <w:webHidden/>
              </w:rPr>
              <w:fldChar w:fldCharType="separate"/>
            </w:r>
            <w:r w:rsidR="00A31BD3">
              <w:rPr>
                <w:noProof/>
                <w:webHidden/>
              </w:rPr>
              <w:t>7</w:t>
            </w:r>
            <w:r>
              <w:rPr>
                <w:noProof/>
                <w:webHidden/>
              </w:rPr>
              <w:fldChar w:fldCharType="end"/>
            </w:r>
          </w:hyperlink>
        </w:p>
        <w:p w14:paraId="1672EB5A" w14:textId="7E02BB89"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34" w:history="1">
            <w:r w:rsidRPr="00C61A87">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REQUISITOS GENERALES</w:t>
            </w:r>
            <w:r>
              <w:rPr>
                <w:noProof/>
                <w:webHidden/>
              </w:rPr>
              <w:tab/>
            </w:r>
            <w:r>
              <w:rPr>
                <w:noProof/>
                <w:webHidden/>
              </w:rPr>
              <w:fldChar w:fldCharType="begin"/>
            </w:r>
            <w:r>
              <w:rPr>
                <w:noProof/>
                <w:webHidden/>
              </w:rPr>
              <w:instrText xml:space="preserve"> PAGEREF _Toc192667834 \h </w:instrText>
            </w:r>
            <w:r>
              <w:rPr>
                <w:noProof/>
                <w:webHidden/>
              </w:rPr>
            </w:r>
            <w:r>
              <w:rPr>
                <w:noProof/>
                <w:webHidden/>
              </w:rPr>
              <w:fldChar w:fldCharType="separate"/>
            </w:r>
            <w:r w:rsidR="00A31BD3">
              <w:rPr>
                <w:noProof/>
                <w:webHidden/>
              </w:rPr>
              <w:t>7</w:t>
            </w:r>
            <w:r>
              <w:rPr>
                <w:noProof/>
                <w:webHidden/>
              </w:rPr>
              <w:fldChar w:fldCharType="end"/>
            </w:r>
          </w:hyperlink>
        </w:p>
        <w:p w14:paraId="51BB9F81" w14:textId="6693032D"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35" w:history="1">
            <w:r w:rsidRPr="00C61A87">
              <w:rPr>
                <w:rStyle w:val="Hipervnculo"/>
                <w:noProof/>
              </w:rPr>
              <w:t>Información confidencial</w:t>
            </w:r>
            <w:r>
              <w:rPr>
                <w:noProof/>
                <w:webHidden/>
              </w:rPr>
              <w:tab/>
            </w:r>
            <w:r>
              <w:rPr>
                <w:noProof/>
                <w:webHidden/>
              </w:rPr>
              <w:fldChar w:fldCharType="begin"/>
            </w:r>
            <w:r>
              <w:rPr>
                <w:noProof/>
                <w:webHidden/>
              </w:rPr>
              <w:instrText xml:space="preserve"> PAGEREF _Toc192667835 \h </w:instrText>
            </w:r>
            <w:r>
              <w:rPr>
                <w:noProof/>
                <w:webHidden/>
              </w:rPr>
            </w:r>
            <w:r>
              <w:rPr>
                <w:noProof/>
                <w:webHidden/>
              </w:rPr>
              <w:fldChar w:fldCharType="separate"/>
            </w:r>
            <w:r w:rsidR="00A31BD3">
              <w:rPr>
                <w:noProof/>
                <w:webHidden/>
              </w:rPr>
              <w:t>7</w:t>
            </w:r>
            <w:r>
              <w:rPr>
                <w:noProof/>
                <w:webHidden/>
              </w:rPr>
              <w:fldChar w:fldCharType="end"/>
            </w:r>
          </w:hyperlink>
        </w:p>
        <w:p w14:paraId="25E30077" w14:textId="29F92F84"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36" w:history="1">
            <w:r w:rsidRPr="00C61A87">
              <w:rPr>
                <w:rStyle w:val="Hipervnculo"/>
                <w:noProof/>
              </w:rPr>
              <w:t>Mínimo privilegio</w:t>
            </w:r>
            <w:r>
              <w:rPr>
                <w:noProof/>
                <w:webHidden/>
              </w:rPr>
              <w:tab/>
            </w:r>
            <w:r>
              <w:rPr>
                <w:noProof/>
                <w:webHidden/>
              </w:rPr>
              <w:fldChar w:fldCharType="begin"/>
            </w:r>
            <w:r>
              <w:rPr>
                <w:noProof/>
                <w:webHidden/>
              </w:rPr>
              <w:instrText xml:space="preserve"> PAGEREF _Toc192667836 \h </w:instrText>
            </w:r>
            <w:r>
              <w:rPr>
                <w:noProof/>
                <w:webHidden/>
              </w:rPr>
            </w:r>
            <w:r>
              <w:rPr>
                <w:noProof/>
                <w:webHidden/>
              </w:rPr>
              <w:fldChar w:fldCharType="separate"/>
            </w:r>
            <w:r w:rsidR="00A31BD3">
              <w:rPr>
                <w:noProof/>
                <w:webHidden/>
              </w:rPr>
              <w:t>8</w:t>
            </w:r>
            <w:r>
              <w:rPr>
                <w:noProof/>
                <w:webHidden/>
              </w:rPr>
              <w:fldChar w:fldCharType="end"/>
            </w:r>
          </w:hyperlink>
        </w:p>
        <w:p w14:paraId="10959E97" w14:textId="487321E1"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37" w:history="1">
            <w:r w:rsidRPr="00C61A87">
              <w:rPr>
                <w:rStyle w:val="Hipervnculo"/>
                <w:noProof/>
                <w:lang w:val="es-EC"/>
              </w:rPr>
              <w:t>Componentes de terceros</w:t>
            </w:r>
            <w:r>
              <w:rPr>
                <w:noProof/>
                <w:webHidden/>
              </w:rPr>
              <w:tab/>
            </w:r>
            <w:r>
              <w:rPr>
                <w:noProof/>
                <w:webHidden/>
              </w:rPr>
              <w:fldChar w:fldCharType="begin"/>
            </w:r>
            <w:r>
              <w:rPr>
                <w:noProof/>
                <w:webHidden/>
              </w:rPr>
              <w:instrText xml:space="preserve"> PAGEREF _Toc192667837 \h </w:instrText>
            </w:r>
            <w:r>
              <w:rPr>
                <w:noProof/>
                <w:webHidden/>
              </w:rPr>
            </w:r>
            <w:r>
              <w:rPr>
                <w:noProof/>
                <w:webHidden/>
              </w:rPr>
              <w:fldChar w:fldCharType="separate"/>
            </w:r>
            <w:r w:rsidR="00A31BD3">
              <w:rPr>
                <w:noProof/>
                <w:webHidden/>
              </w:rPr>
              <w:t>8</w:t>
            </w:r>
            <w:r>
              <w:rPr>
                <w:noProof/>
                <w:webHidden/>
              </w:rPr>
              <w:fldChar w:fldCharType="end"/>
            </w:r>
          </w:hyperlink>
        </w:p>
        <w:p w14:paraId="56F1B3A9" w14:textId="650DB8AB"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38" w:history="1">
            <w:r w:rsidRPr="00C61A87">
              <w:rPr>
                <w:rStyle w:val="Hipervnculo"/>
                <w:noProof/>
              </w:rPr>
              <w:t>Protección de los datos de prueba</w:t>
            </w:r>
            <w:r>
              <w:rPr>
                <w:noProof/>
                <w:webHidden/>
              </w:rPr>
              <w:tab/>
            </w:r>
            <w:r>
              <w:rPr>
                <w:noProof/>
                <w:webHidden/>
              </w:rPr>
              <w:fldChar w:fldCharType="begin"/>
            </w:r>
            <w:r>
              <w:rPr>
                <w:noProof/>
                <w:webHidden/>
              </w:rPr>
              <w:instrText xml:space="preserve"> PAGEREF _Toc192667838 \h </w:instrText>
            </w:r>
            <w:r>
              <w:rPr>
                <w:noProof/>
                <w:webHidden/>
              </w:rPr>
            </w:r>
            <w:r>
              <w:rPr>
                <w:noProof/>
                <w:webHidden/>
              </w:rPr>
              <w:fldChar w:fldCharType="separate"/>
            </w:r>
            <w:r w:rsidR="00A31BD3">
              <w:rPr>
                <w:noProof/>
                <w:webHidden/>
              </w:rPr>
              <w:t>9</w:t>
            </w:r>
            <w:r>
              <w:rPr>
                <w:noProof/>
                <w:webHidden/>
              </w:rPr>
              <w:fldChar w:fldCharType="end"/>
            </w:r>
          </w:hyperlink>
        </w:p>
        <w:p w14:paraId="11864C10" w14:textId="729ECF6B"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39" w:history="1">
            <w:r w:rsidRPr="00C61A87">
              <w:rPr>
                <w:rStyle w:val="Hipervnculo"/>
                <w:noProof/>
              </w:rPr>
              <w:t>Metodología de desarrollo seguro</w:t>
            </w:r>
            <w:r>
              <w:rPr>
                <w:noProof/>
                <w:webHidden/>
              </w:rPr>
              <w:tab/>
            </w:r>
            <w:r>
              <w:rPr>
                <w:noProof/>
                <w:webHidden/>
              </w:rPr>
              <w:fldChar w:fldCharType="begin"/>
            </w:r>
            <w:r>
              <w:rPr>
                <w:noProof/>
                <w:webHidden/>
              </w:rPr>
              <w:instrText xml:space="preserve"> PAGEREF _Toc192667839 \h </w:instrText>
            </w:r>
            <w:r>
              <w:rPr>
                <w:noProof/>
                <w:webHidden/>
              </w:rPr>
            </w:r>
            <w:r>
              <w:rPr>
                <w:noProof/>
                <w:webHidden/>
              </w:rPr>
              <w:fldChar w:fldCharType="separate"/>
            </w:r>
            <w:r w:rsidR="00A31BD3">
              <w:rPr>
                <w:noProof/>
                <w:webHidden/>
              </w:rPr>
              <w:t>10</w:t>
            </w:r>
            <w:r>
              <w:rPr>
                <w:noProof/>
                <w:webHidden/>
              </w:rPr>
              <w:fldChar w:fldCharType="end"/>
            </w:r>
          </w:hyperlink>
        </w:p>
        <w:p w14:paraId="6820CA57" w14:textId="720B1B82"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0" w:history="1">
            <w:r w:rsidRPr="00C61A87">
              <w:rPr>
                <w:rStyle w:val="Hipervnculo"/>
                <w:noProof/>
              </w:rPr>
              <w:t>Aspectos de seguridad en el diseño integral del sistema</w:t>
            </w:r>
            <w:r>
              <w:rPr>
                <w:noProof/>
                <w:webHidden/>
              </w:rPr>
              <w:tab/>
            </w:r>
            <w:r>
              <w:rPr>
                <w:noProof/>
                <w:webHidden/>
              </w:rPr>
              <w:fldChar w:fldCharType="begin"/>
            </w:r>
            <w:r>
              <w:rPr>
                <w:noProof/>
                <w:webHidden/>
              </w:rPr>
              <w:instrText xml:space="preserve"> PAGEREF _Toc192667840 \h </w:instrText>
            </w:r>
            <w:r>
              <w:rPr>
                <w:noProof/>
                <w:webHidden/>
              </w:rPr>
            </w:r>
            <w:r>
              <w:rPr>
                <w:noProof/>
                <w:webHidden/>
              </w:rPr>
              <w:fldChar w:fldCharType="separate"/>
            </w:r>
            <w:r w:rsidR="00A31BD3">
              <w:rPr>
                <w:noProof/>
                <w:webHidden/>
              </w:rPr>
              <w:t>11</w:t>
            </w:r>
            <w:r>
              <w:rPr>
                <w:noProof/>
                <w:webHidden/>
              </w:rPr>
              <w:fldChar w:fldCharType="end"/>
            </w:r>
          </w:hyperlink>
        </w:p>
        <w:p w14:paraId="4CFF6537" w14:textId="26F37C67"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41" w:history="1">
            <w:r w:rsidRPr="00C61A87">
              <w:rPr>
                <w:rStyle w:val="Hipervnculo"/>
                <w:noProof/>
              </w:rPr>
              <w:t>7.</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DESARROLLO SEGURO</w:t>
            </w:r>
            <w:r>
              <w:rPr>
                <w:noProof/>
                <w:webHidden/>
              </w:rPr>
              <w:tab/>
            </w:r>
            <w:r>
              <w:rPr>
                <w:noProof/>
                <w:webHidden/>
              </w:rPr>
              <w:fldChar w:fldCharType="begin"/>
            </w:r>
            <w:r>
              <w:rPr>
                <w:noProof/>
                <w:webHidden/>
              </w:rPr>
              <w:instrText xml:space="preserve"> PAGEREF _Toc192667841 \h </w:instrText>
            </w:r>
            <w:r>
              <w:rPr>
                <w:noProof/>
                <w:webHidden/>
              </w:rPr>
            </w:r>
            <w:r>
              <w:rPr>
                <w:noProof/>
                <w:webHidden/>
              </w:rPr>
              <w:fldChar w:fldCharType="separate"/>
            </w:r>
            <w:r w:rsidR="00A31BD3">
              <w:rPr>
                <w:noProof/>
                <w:webHidden/>
              </w:rPr>
              <w:t>11</w:t>
            </w:r>
            <w:r>
              <w:rPr>
                <w:noProof/>
                <w:webHidden/>
              </w:rPr>
              <w:fldChar w:fldCharType="end"/>
            </w:r>
          </w:hyperlink>
        </w:p>
        <w:p w14:paraId="7CDAC140" w14:textId="7F8A5D92"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2" w:history="1">
            <w:r w:rsidRPr="00C61A87">
              <w:rPr>
                <w:rStyle w:val="Hipervnculo"/>
                <w:noProof/>
              </w:rPr>
              <w:t>Fases de análisis</w:t>
            </w:r>
            <w:r>
              <w:rPr>
                <w:noProof/>
                <w:webHidden/>
              </w:rPr>
              <w:tab/>
            </w:r>
            <w:r>
              <w:rPr>
                <w:noProof/>
                <w:webHidden/>
              </w:rPr>
              <w:fldChar w:fldCharType="begin"/>
            </w:r>
            <w:r>
              <w:rPr>
                <w:noProof/>
                <w:webHidden/>
              </w:rPr>
              <w:instrText xml:space="preserve"> PAGEREF _Toc192667842 \h </w:instrText>
            </w:r>
            <w:r>
              <w:rPr>
                <w:noProof/>
                <w:webHidden/>
              </w:rPr>
            </w:r>
            <w:r>
              <w:rPr>
                <w:noProof/>
                <w:webHidden/>
              </w:rPr>
              <w:fldChar w:fldCharType="separate"/>
            </w:r>
            <w:r w:rsidR="00A31BD3">
              <w:rPr>
                <w:noProof/>
                <w:webHidden/>
              </w:rPr>
              <w:t>12</w:t>
            </w:r>
            <w:r>
              <w:rPr>
                <w:noProof/>
                <w:webHidden/>
              </w:rPr>
              <w:fldChar w:fldCharType="end"/>
            </w:r>
          </w:hyperlink>
        </w:p>
        <w:p w14:paraId="6F349F05" w14:textId="534E28DB"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3" w:history="1">
            <w:r w:rsidRPr="00C61A87">
              <w:rPr>
                <w:rStyle w:val="Hipervnculo"/>
                <w:noProof/>
                <w:lang w:val="es-EC"/>
              </w:rPr>
              <w:t>Fase de investigación y diseño</w:t>
            </w:r>
            <w:r>
              <w:rPr>
                <w:noProof/>
                <w:webHidden/>
              </w:rPr>
              <w:tab/>
            </w:r>
            <w:r>
              <w:rPr>
                <w:noProof/>
                <w:webHidden/>
              </w:rPr>
              <w:fldChar w:fldCharType="begin"/>
            </w:r>
            <w:r>
              <w:rPr>
                <w:noProof/>
                <w:webHidden/>
              </w:rPr>
              <w:instrText xml:space="preserve"> PAGEREF _Toc192667843 \h </w:instrText>
            </w:r>
            <w:r>
              <w:rPr>
                <w:noProof/>
                <w:webHidden/>
              </w:rPr>
            </w:r>
            <w:r>
              <w:rPr>
                <w:noProof/>
                <w:webHidden/>
              </w:rPr>
              <w:fldChar w:fldCharType="separate"/>
            </w:r>
            <w:r w:rsidR="00A31BD3">
              <w:rPr>
                <w:noProof/>
                <w:webHidden/>
              </w:rPr>
              <w:t>15</w:t>
            </w:r>
            <w:r>
              <w:rPr>
                <w:noProof/>
                <w:webHidden/>
              </w:rPr>
              <w:fldChar w:fldCharType="end"/>
            </w:r>
          </w:hyperlink>
        </w:p>
        <w:p w14:paraId="50C57CE0" w14:textId="37819024"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4" w:history="1">
            <w:r w:rsidRPr="00C61A87">
              <w:rPr>
                <w:rStyle w:val="Hipervnculo"/>
                <w:noProof/>
                <w:lang w:val="es-EC"/>
              </w:rPr>
              <w:t>Fase de implementación</w:t>
            </w:r>
            <w:r>
              <w:rPr>
                <w:noProof/>
                <w:webHidden/>
              </w:rPr>
              <w:tab/>
            </w:r>
            <w:r>
              <w:rPr>
                <w:noProof/>
                <w:webHidden/>
              </w:rPr>
              <w:fldChar w:fldCharType="begin"/>
            </w:r>
            <w:r>
              <w:rPr>
                <w:noProof/>
                <w:webHidden/>
              </w:rPr>
              <w:instrText xml:space="preserve"> PAGEREF _Toc192667844 \h </w:instrText>
            </w:r>
            <w:r>
              <w:rPr>
                <w:noProof/>
                <w:webHidden/>
              </w:rPr>
            </w:r>
            <w:r>
              <w:rPr>
                <w:noProof/>
                <w:webHidden/>
              </w:rPr>
              <w:fldChar w:fldCharType="separate"/>
            </w:r>
            <w:r w:rsidR="00A31BD3">
              <w:rPr>
                <w:noProof/>
                <w:webHidden/>
              </w:rPr>
              <w:t>18</w:t>
            </w:r>
            <w:r>
              <w:rPr>
                <w:noProof/>
                <w:webHidden/>
              </w:rPr>
              <w:fldChar w:fldCharType="end"/>
            </w:r>
          </w:hyperlink>
        </w:p>
        <w:p w14:paraId="4354732B" w14:textId="4E8247E9"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5" w:history="1">
            <w:r w:rsidRPr="00C61A87">
              <w:rPr>
                <w:rStyle w:val="Hipervnculo"/>
                <w:noProof/>
              </w:rPr>
              <w:t>Fase de pruebas</w:t>
            </w:r>
            <w:r>
              <w:rPr>
                <w:noProof/>
                <w:webHidden/>
              </w:rPr>
              <w:tab/>
            </w:r>
            <w:r>
              <w:rPr>
                <w:noProof/>
                <w:webHidden/>
              </w:rPr>
              <w:fldChar w:fldCharType="begin"/>
            </w:r>
            <w:r>
              <w:rPr>
                <w:noProof/>
                <w:webHidden/>
              </w:rPr>
              <w:instrText xml:space="preserve"> PAGEREF _Toc192667845 \h </w:instrText>
            </w:r>
            <w:r>
              <w:rPr>
                <w:noProof/>
                <w:webHidden/>
              </w:rPr>
            </w:r>
            <w:r>
              <w:rPr>
                <w:noProof/>
                <w:webHidden/>
              </w:rPr>
              <w:fldChar w:fldCharType="separate"/>
            </w:r>
            <w:r w:rsidR="00A31BD3">
              <w:rPr>
                <w:noProof/>
                <w:webHidden/>
              </w:rPr>
              <w:t>32</w:t>
            </w:r>
            <w:r>
              <w:rPr>
                <w:noProof/>
                <w:webHidden/>
              </w:rPr>
              <w:fldChar w:fldCharType="end"/>
            </w:r>
          </w:hyperlink>
        </w:p>
        <w:p w14:paraId="19D311A3" w14:textId="5DE4A994"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6" w:history="1">
            <w:r w:rsidRPr="00C61A87">
              <w:rPr>
                <w:rStyle w:val="Hipervnculo"/>
                <w:noProof/>
              </w:rPr>
              <w:t>Fase de mantenimiento</w:t>
            </w:r>
            <w:r>
              <w:rPr>
                <w:noProof/>
                <w:webHidden/>
              </w:rPr>
              <w:tab/>
            </w:r>
            <w:r>
              <w:rPr>
                <w:noProof/>
                <w:webHidden/>
              </w:rPr>
              <w:fldChar w:fldCharType="begin"/>
            </w:r>
            <w:r>
              <w:rPr>
                <w:noProof/>
                <w:webHidden/>
              </w:rPr>
              <w:instrText xml:space="preserve"> PAGEREF _Toc192667846 \h </w:instrText>
            </w:r>
            <w:r>
              <w:rPr>
                <w:noProof/>
                <w:webHidden/>
              </w:rPr>
            </w:r>
            <w:r>
              <w:rPr>
                <w:noProof/>
                <w:webHidden/>
              </w:rPr>
              <w:fldChar w:fldCharType="separate"/>
            </w:r>
            <w:r w:rsidR="00A31BD3">
              <w:rPr>
                <w:noProof/>
                <w:webHidden/>
              </w:rPr>
              <w:t>33</w:t>
            </w:r>
            <w:r>
              <w:rPr>
                <w:noProof/>
                <w:webHidden/>
              </w:rPr>
              <w:fldChar w:fldCharType="end"/>
            </w:r>
          </w:hyperlink>
        </w:p>
        <w:p w14:paraId="51586BF6" w14:textId="4CB36B45"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47" w:history="1">
            <w:r w:rsidRPr="00C61A87">
              <w:rPr>
                <w:rStyle w:val="Hipervnculo"/>
                <w:noProof/>
              </w:rPr>
              <w:t>8.</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ACEPTACIÓN Y PUESTA EN SERVICIO</w:t>
            </w:r>
            <w:r>
              <w:rPr>
                <w:noProof/>
                <w:webHidden/>
              </w:rPr>
              <w:tab/>
            </w:r>
            <w:r>
              <w:rPr>
                <w:noProof/>
                <w:webHidden/>
              </w:rPr>
              <w:fldChar w:fldCharType="begin"/>
            </w:r>
            <w:r>
              <w:rPr>
                <w:noProof/>
                <w:webHidden/>
              </w:rPr>
              <w:instrText xml:space="preserve"> PAGEREF _Toc192667847 \h </w:instrText>
            </w:r>
            <w:r>
              <w:rPr>
                <w:noProof/>
                <w:webHidden/>
              </w:rPr>
            </w:r>
            <w:r>
              <w:rPr>
                <w:noProof/>
                <w:webHidden/>
              </w:rPr>
              <w:fldChar w:fldCharType="separate"/>
            </w:r>
            <w:r w:rsidR="00A31BD3">
              <w:rPr>
                <w:noProof/>
                <w:webHidden/>
              </w:rPr>
              <w:t>33</w:t>
            </w:r>
            <w:r>
              <w:rPr>
                <w:noProof/>
                <w:webHidden/>
              </w:rPr>
              <w:fldChar w:fldCharType="end"/>
            </w:r>
          </w:hyperlink>
        </w:p>
        <w:p w14:paraId="48329CBA" w14:textId="6868FFA4"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8" w:history="1">
            <w:r w:rsidRPr="00C61A87">
              <w:rPr>
                <w:rStyle w:val="Hipervnculo"/>
                <w:noProof/>
              </w:rPr>
              <w:t>Evidencias a entregar y aprobación del responsable</w:t>
            </w:r>
            <w:r>
              <w:rPr>
                <w:noProof/>
                <w:webHidden/>
              </w:rPr>
              <w:tab/>
            </w:r>
            <w:r>
              <w:rPr>
                <w:noProof/>
                <w:webHidden/>
              </w:rPr>
              <w:fldChar w:fldCharType="begin"/>
            </w:r>
            <w:r>
              <w:rPr>
                <w:noProof/>
                <w:webHidden/>
              </w:rPr>
              <w:instrText xml:space="preserve"> PAGEREF _Toc192667848 \h </w:instrText>
            </w:r>
            <w:r>
              <w:rPr>
                <w:noProof/>
                <w:webHidden/>
              </w:rPr>
            </w:r>
            <w:r>
              <w:rPr>
                <w:noProof/>
                <w:webHidden/>
              </w:rPr>
              <w:fldChar w:fldCharType="separate"/>
            </w:r>
            <w:r w:rsidR="00A31BD3">
              <w:rPr>
                <w:noProof/>
                <w:webHidden/>
              </w:rPr>
              <w:t>34</w:t>
            </w:r>
            <w:r>
              <w:rPr>
                <w:noProof/>
                <w:webHidden/>
              </w:rPr>
              <w:fldChar w:fldCharType="end"/>
            </w:r>
          </w:hyperlink>
        </w:p>
        <w:p w14:paraId="58B355AC" w14:textId="470C59BB"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49" w:history="1">
            <w:r w:rsidRPr="00C61A87">
              <w:rPr>
                <w:rStyle w:val="Hipervnculo"/>
                <w:noProof/>
              </w:rPr>
              <w:t>Pruebas de seguridad a realizar al componente software</w:t>
            </w:r>
            <w:r>
              <w:rPr>
                <w:noProof/>
                <w:webHidden/>
              </w:rPr>
              <w:tab/>
            </w:r>
            <w:r>
              <w:rPr>
                <w:noProof/>
                <w:webHidden/>
              </w:rPr>
              <w:fldChar w:fldCharType="begin"/>
            </w:r>
            <w:r>
              <w:rPr>
                <w:noProof/>
                <w:webHidden/>
              </w:rPr>
              <w:instrText xml:space="preserve"> PAGEREF _Toc192667849 \h </w:instrText>
            </w:r>
            <w:r>
              <w:rPr>
                <w:noProof/>
                <w:webHidden/>
              </w:rPr>
            </w:r>
            <w:r>
              <w:rPr>
                <w:noProof/>
                <w:webHidden/>
              </w:rPr>
              <w:fldChar w:fldCharType="separate"/>
            </w:r>
            <w:r w:rsidR="00A31BD3">
              <w:rPr>
                <w:noProof/>
                <w:webHidden/>
              </w:rPr>
              <w:t>34</w:t>
            </w:r>
            <w:r>
              <w:rPr>
                <w:noProof/>
                <w:webHidden/>
              </w:rPr>
              <w:fldChar w:fldCharType="end"/>
            </w:r>
          </w:hyperlink>
        </w:p>
        <w:p w14:paraId="72EA99F9" w14:textId="57A6E00C"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50" w:history="1">
            <w:r w:rsidRPr="00C61A87">
              <w:rPr>
                <w:rStyle w:val="Hipervnculo"/>
                <w:noProof/>
              </w:rPr>
              <w:t>Documentación del componente software</w:t>
            </w:r>
            <w:r>
              <w:rPr>
                <w:noProof/>
                <w:webHidden/>
              </w:rPr>
              <w:tab/>
            </w:r>
            <w:r>
              <w:rPr>
                <w:noProof/>
                <w:webHidden/>
              </w:rPr>
              <w:fldChar w:fldCharType="begin"/>
            </w:r>
            <w:r>
              <w:rPr>
                <w:noProof/>
                <w:webHidden/>
              </w:rPr>
              <w:instrText xml:space="preserve"> PAGEREF _Toc192667850 \h </w:instrText>
            </w:r>
            <w:r>
              <w:rPr>
                <w:noProof/>
                <w:webHidden/>
              </w:rPr>
            </w:r>
            <w:r>
              <w:rPr>
                <w:noProof/>
                <w:webHidden/>
              </w:rPr>
              <w:fldChar w:fldCharType="separate"/>
            </w:r>
            <w:r w:rsidR="00A31BD3">
              <w:rPr>
                <w:noProof/>
                <w:webHidden/>
              </w:rPr>
              <w:t>35</w:t>
            </w:r>
            <w:r>
              <w:rPr>
                <w:noProof/>
                <w:webHidden/>
              </w:rPr>
              <w:fldChar w:fldCharType="end"/>
            </w:r>
          </w:hyperlink>
        </w:p>
        <w:p w14:paraId="2D21D447" w14:textId="4575B5E7"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51" w:history="1">
            <w:r w:rsidRPr="00C61A87">
              <w:rPr>
                <w:rStyle w:val="Hipervnculo"/>
                <w:noProof/>
              </w:rPr>
              <w:t>Entorno de pruebas o preproducción</w:t>
            </w:r>
            <w:r>
              <w:rPr>
                <w:noProof/>
                <w:webHidden/>
              </w:rPr>
              <w:tab/>
            </w:r>
            <w:r>
              <w:rPr>
                <w:noProof/>
                <w:webHidden/>
              </w:rPr>
              <w:fldChar w:fldCharType="begin"/>
            </w:r>
            <w:r>
              <w:rPr>
                <w:noProof/>
                <w:webHidden/>
              </w:rPr>
              <w:instrText xml:space="preserve"> PAGEREF _Toc192667851 \h </w:instrText>
            </w:r>
            <w:r>
              <w:rPr>
                <w:noProof/>
                <w:webHidden/>
              </w:rPr>
            </w:r>
            <w:r>
              <w:rPr>
                <w:noProof/>
                <w:webHidden/>
              </w:rPr>
              <w:fldChar w:fldCharType="separate"/>
            </w:r>
            <w:r w:rsidR="00A31BD3">
              <w:rPr>
                <w:noProof/>
                <w:webHidden/>
              </w:rPr>
              <w:t>36</w:t>
            </w:r>
            <w:r>
              <w:rPr>
                <w:noProof/>
                <w:webHidden/>
              </w:rPr>
              <w:fldChar w:fldCharType="end"/>
            </w:r>
          </w:hyperlink>
        </w:p>
        <w:p w14:paraId="05D97426" w14:textId="7F6C5B2F" w:rsidR="009438E1" w:rsidRDefault="009438E1">
          <w:pPr>
            <w:pStyle w:val="TDC2"/>
            <w:tabs>
              <w:tab w:val="right" w:pos="9627"/>
            </w:tabs>
            <w:rPr>
              <w:rFonts w:asciiTheme="minorHAnsi" w:eastAsiaTheme="minorEastAsia" w:hAnsiTheme="minorHAnsi" w:cstheme="minorBidi"/>
              <w:noProof/>
              <w:kern w:val="2"/>
              <w:sz w:val="24"/>
              <w:szCs w:val="24"/>
              <w:lang w:eastAsia="es-ES"/>
              <w14:ligatures w14:val="standardContextual"/>
            </w:rPr>
          </w:pPr>
          <w:hyperlink w:anchor="_Toc192667852" w:history="1">
            <w:r w:rsidRPr="00C61A87">
              <w:rPr>
                <w:rStyle w:val="Hipervnculo"/>
                <w:noProof/>
              </w:rPr>
              <w:t>Verificación de seguridad en la interrelación del componente software con el resto de las componentes del sistema</w:t>
            </w:r>
            <w:r>
              <w:rPr>
                <w:noProof/>
                <w:webHidden/>
              </w:rPr>
              <w:tab/>
            </w:r>
            <w:r>
              <w:rPr>
                <w:noProof/>
                <w:webHidden/>
              </w:rPr>
              <w:fldChar w:fldCharType="begin"/>
            </w:r>
            <w:r>
              <w:rPr>
                <w:noProof/>
                <w:webHidden/>
              </w:rPr>
              <w:instrText xml:space="preserve"> PAGEREF _Toc192667852 \h </w:instrText>
            </w:r>
            <w:r>
              <w:rPr>
                <w:noProof/>
                <w:webHidden/>
              </w:rPr>
            </w:r>
            <w:r>
              <w:rPr>
                <w:noProof/>
                <w:webHidden/>
              </w:rPr>
              <w:fldChar w:fldCharType="separate"/>
            </w:r>
            <w:r w:rsidR="00A31BD3">
              <w:rPr>
                <w:noProof/>
                <w:webHidden/>
              </w:rPr>
              <w:t>36</w:t>
            </w:r>
            <w:r>
              <w:rPr>
                <w:noProof/>
                <w:webHidden/>
              </w:rPr>
              <w:fldChar w:fldCharType="end"/>
            </w:r>
          </w:hyperlink>
        </w:p>
        <w:p w14:paraId="02498CCE" w14:textId="59F0B6CD"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53" w:history="1">
            <w:r w:rsidRPr="00C61A87">
              <w:rPr>
                <w:rStyle w:val="Hipervnculo"/>
                <w:noProof/>
              </w:rPr>
              <w:t>9.</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rPr>
              <w:t>DESARROLLO EXTERNALIZADO</w:t>
            </w:r>
            <w:r>
              <w:rPr>
                <w:noProof/>
                <w:webHidden/>
              </w:rPr>
              <w:tab/>
            </w:r>
            <w:r>
              <w:rPr>
                <w:noProof/>
                <w:webHidden/>
              </w:rPr>
              <w:fldChar w:fldCharType="begin"/>
            </w:r>
            <w:r>
              <w:rPr>
                <w:noProof/>
                <w:webHidden/>
              </w:rPr>
              <w:instrText xml:space="preserve"> PAGEREF _Toc192667853 \h </w:instrText>
            </w:r>
            <w:r>
              <w:rPr>
                <w:noProof/>
                <w:webHidden/>
              </w:rPr>
            </w:r>
            <w:r>
              <w:rPr>
                <w:noProof/>
                <w:webHidden/>
              </w:rPr>
              <w:fldChar w:fldCharType="separate"/>
            </w:r>
            <w:r w:rsidR="00A31BD3">
              <w:rPr>
                <w:noProof/>
                <w:webHidden/>
              </w:rPr>
              <w:t>37</w:t>
            </w:r>
            <w:r>
              <w:rPr>
                <w:noProof/>
                <w:webHidden/>
              </w:rPr>
              <w:fldChar w:fldCharType="end"/>
            </w:r>
          </w:hyperlink>
        </w:p>
        <w:p w14:paraId="5AAB7AC0" w14:textId="0F1588D3"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54" w:history="1">
            <w:r w:rsidRPr="00C61A87">
              <w:rPr>
                <w:rStyle w:val="Hipervnculo"/>
                <w:noProof/>
                <w:lang w:val="es-EC"/>
              </w:rPr>
              <w:t>10.</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lang w:val="es-EC"/>
              </w:rPr>
              <w:t>DOCUMENTACIÓN COMPLEMENTARIA</w:t>
            </w:r>
            <w:r>
              <w:rPr>
                <w:noProof/>
                <w:webHidden/>
              </w:rPr>
              <w:tab/>
            </w:r>
            <w:r>
              <w:rPr>
                <w:noProof/>
                <w:webHidden/>
              </w:rPr>
              <w:fldChar w:fldCharType="begin"/>
            </w:r>
            <w:r>
              <w:rPr>
                <w:noProof/>
                <w:webHidden/>
              </w:rPr>
              <w:instrText xml:space="preserve"> PAGEREF _Toc192667854 \h </w:instrText>
            </w:r>
            <w:r>
              <w:rPr>
                <w:noProof/>
                <w:webHidden/>
              </w:rPr>
            </w:r>
            <w:r>
              <w:rPr>
                <w:noProof/>
                <w:webHidden/>
              </w:rPr>
              <w:fldChar w:fldCharType="separate"/>
            </w:r>
            <w:r w:rsidR="00A31BD3">
              <w:rPr>
                <w:noProof/>
                <w:webHidden/>
              </w:rPr>
              <w:t>37</w:t>
            </w:r>
            <w:r>
              <w:rPr>
                <w:noProof/>
                <w:webHidden/>
              </w:rPr>
              <w:fldChar w:fldCharType="end"/>
            </w:r>
          </w:hyperlink>
        </w:p>
        <w:p w14:paraId="7F90EF44" w14:textId="45C3D45A"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55" w:history="1">
            <w:r w:rsidRPr="00C61A87">
              <w:rPr>
                <w:rStyle w:val="Hipervnculo"/>
                <w:noProof/>
                <w:lang w:val="es-EC"/>
              </w:rPr>
              <w:t>11.</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lang w:val="es-EC"/>
              </w:rPr>
              <w:t>COMUNICACIÓN DE DEFICIENCIAS DEL PROCEDIMIENTO</w:t>
            </w:r>
            <w:r>
              <w:rPr>
                <w:noProof/>
                <w:webHidden/>
              </w:rPr>
              <w:tab/>
            </w:r>
            <w:r>
              <w:rPr>
                <w:noProof/>
                <w:webHidden/>
              </w:rPr>
              <w:fldChar w:fldCharType="begin"/>
            </w:r>
            <w:r>
              <w:rPr>
                <w:noProof/>
                <w:webHidden/>
              </w:rPr>
              <w:instrText xml:space="preserve"> PAGEREF _Toc192667855 \h </w:instrText>
            </w:r>
            <w:r>
              <w:rPr>
                <w:noProof/>
                <w:webHidden/>
              </w:rPr>
            </w:r>
            <w:r>
              <w:rPr>
                <w:noProof/>
                <w:webHidden/>
              </w:rPr>
              <w:fldChar w:fldCharType="separate"/>
            </w:r>
            <w:r w:rsidR="00A31BD3">
              <w:rPr>
                <w:noProof/>
                <w:webHidden/>
              </w:rPr>
              <w:t>38</w:t>
            </w:r>
            <w:r>
              <w:rPr>
                <w:noProof/>
                <w:webHidden/>
              </w:rPr>
              <w:fldChar w:fldCharType="end"/>
            </w:r>
          </w:hyperlink>
        </w:p>
        <w:p w14:paraId="7637FA89" w14:textId="602F88CC"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56" w:history="1">
            <w:r w:rsidRPr="00C61A87">
              <w:rPr>
                <w:rStyle w:val="Hipervnculo"/>
                <w:noProof/>
                <w:lang w:val="es-EC"/>
              </w:rPr>
              <w:t>12.</w:t>
            </w:r>
            <w:r>
              <w:rPr>
                <w:rFonts w:asciiTheme="minorHAnsi" w:eastAsiaTheme="minorEastAsia" w:hAnsiTheme="minorHAnsi" w:cstheme="minorBidi"/>
                <w:noProof/>
                <w:kern w:val="2"/>
                <w:sz w:val="24"/>
                <w:szCs w:val="24"/>
                <w:lang w:eastAsia="es-ES"/>
                <w14:ligatures w14:val="standardContextual"/>
              </w:rPr>
              <w:tab/>
            </w:r>
            <w:r w:rsidRPr="00C61A87">
              <w:rPr>
                <w:rStyle w:val="Hipervnculo"/>
                <w:noProof/>
                <w:lang w:val="es-EC"/>
              </w:rPr>
              <w:t>REFERENCIAS</w:t>
            </w:r>
            <w:r>
              <w:rPr>
                <w:noProof/>
                <w:webHidden/>
              </w:rPr>
              <w:tab/>
            </w:r>
            <w:r>
              <w:rPr>
                <w:noProof/>
                <w:webHidden/>
              </w:rPr>
              <w:fldChar w:fldCharType="begin"/>
            </w:r>
            <w:r>
              <w:rPr>
                <w:noProof/>
                <w:webHidden/>
              </w:rPr>
              <w:instrText xml:space="preserve"> PAGEREF _Toc192667856 \h </w:instrText>
            </w:r>
            <w:r>
              <w:rPr>
                <w:noProof/>
                <w:webHidden/>
              </w:rPr>
            </w:r>
            <w:r>
              <w:rPr>
                <w:noProof/>
                <w:webHidden/>
              </w:rPr>
              <w:fldChar w:fldCharType="separate"/>
            </w:r>
            <w:r w:rsidR="00A31BD3">
              <w:rPr>
                <w:noProof/>
                <w:webHidden/>
              </w:rPr>
              <w:t>38</w:t>
            </w:r>
            <w:r>
              <w:rPr>
                <w:noProof/>
                <w:webHidden/>
              </w:rPr>
              <w:fldChar w:fldCharType="end"/>
            </w:r>
          </w:hyperlink>
        </w:p>
        <w:p w14:paraId="5C935D44" w14:textId="02B7EA41"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57" w:history="1">
            <w:r w:rsidRPr="00C61A87">
              <w:rPr>
                <w:rStyle w:val="Hipervnculo"/>
                <w:rFonts w:ascii="Arial" w:hAnsi="Arial" w:cs="Arial"/>
                <w:noProof/>
              </w:rPr>
              <w:t>Anexo I. Análisis de riesgos</w:t>
            </w:r>
            <w:r>
              <w:rPr>
                <w:noProof/>
                <w:webHidden/>
              </w:rPr>
              <w:tab/>
            </w:r>
            <w:r>
              <w:rPr>
                <w:noProof/>
                <w:webHidden/>
              </w:rPr>
              <w:fldChar w:fldCharType="begin"/>
            </w:r>
            <w:r>
              <w:rPr>
                <w:noProof/>
                <w:webHidden/>
              </w:rPr>
              <w:instrText xml:space="preserve"> PAGEREF _Toc192667857 \h </w:instrText>
            </w:r>
            <w:r>
              <w:rPr>
                <w:noProof/>
                <w:webHidden/>
              </w:rPr>
            </w:r>
            <w:r>
              <w:rPr>
                <w:noProof/>
                <w:webHidden/>
              </w:rPr>
              <w:fldChar w:fldCharType="separate"/>
            </w:r>
            <w:r w:rsidR="00A31BD3">
              <w:rPr>
                <w:noProof/>
                <w:webHidden/>
              </w:rPr>
              <w:t>39</w:t>
            </w:r>
            <w:r>
              <w:rPr>
                <w:noProof/>
                <w:webHidden/>
              </w:rPr>
              <w:fldChar w:fldCharType="end"/>
            </w:r>
          </w:hyperlink>
        </w:p>
        <w:p w14:paraId="1C6DF184" w14:textId="441B0E14" w:rsidR="009438E1" w:rsidRDefault="009438E1">
          <w:pPr>
            <w:pStyle w:val="TDC1"/>
            <w:rPr>
              <w:rFonts w:asciiTheme="minorHAnsi" w:eastAsiaTheme="minorEastAsia" w:hAnsiTheme="minorHAnsi" w:cstheme="minorBidi"/>
              <w:noProof/>
              <w:kern w:val="2"/>
              <w:sz w:val="24"/>
              <w:szCs w:val="24"/>
              <w:lang w:eastAsia="es-ES"/>
              <w14:ligatures w14:val="standardContextual"/>
            </w:rPr>
          </w:pPr>
          <w:hyperlink w:anchor="_Toc192667858" w:history="1">
            <w:r w:rsidRPr="00C61A87">
              <w:rPr>
                <w:rStyle w:val="Hipervnculo"/>
                <w:rFonts w:ascii="Arial" w:hAnsi="Arial" w:cs="Arial"/>
                <w:noProof/>
              </w:rPr>
              <w:t>Anexo II. Checklist requisitos de seguridad</w:t>
            </w:r>
            <w:r>
              <w:rPr>
                <w:noProof/>
                <w:webHidden/>
              </w:rPr>
              <w:tab/>
            </w:r>
            <w:r>
              <w:rPr>
                <w:noProof/>
                <w:webHidden/>
              </w:rPr>
              <w:fldChar w:fldCharType="begin"/>
            </w:r>
            <w:r>
              <w:rPr>
                <w:noProof/>
                <w:webHidden/>
              </w:rPr>
              <w:instrText xml:space="preserve"> PAGEREF _Toc192667858 \h </w:instrText>
            </w:r>
            <w:r>
              <w:rPr>
                <w:noProof/>
                <w:webHidden/>
              </w:rPr>
            </w:r>
            <w:r>
              <w:rPr>
                <w:noProof/>
                <w:webHidden/>
              </w:rPr>
              <w:fldChar w:fldCharType="separate"/>
            </w:r>
            <w:r w:rsidR="00A31BD3">
              <w:rPr>
                <w:noProof/>
                <w:webHidden/>
              </w:rPr>
              <w:t>40</w:t>
            </w:r>
            <w:r>
              <w:rPr>
                <w:noProof/>
                <w:webHidden/>
              </w:rPr>
              <w:fldChar w:fldCharType="end"/>
            </w:r>
          </w:hyperlink>
        </w:p>
        <w:p w14:paraId="2AA3C170" w14:textId="40D71970" w:rsidR="007320EE" w:rsidRPr="000C0A02" w:rsidRDefault="6D7EEF69" w:rsidP="000C0A02">
          <w:pPr>
            <w:pStyle w:val="TDC1"/>
            <w:rPr>
              <w:rFonts w:ascii="Arial" w:eastAsia="Arial" w:hAnsi="Arial" w:cs="Arial"/>
              <w:color w:val="0000FF" w:themeColor="hyperlink"/>
              <w:sz w:val="24"/>
              <w:szCs w:val="24"/>
              <w:u w:val="single"/>
            </w:rPr>
          </w:pPr>
          <w:r>
            <w:fldChar w:fldCharType="end"/>
          </w:r>
        </w:p>
      </w:sdtContent>
    </w:sdt>
    <w:p w14:paraId="0575DE87" w14:textId="77777777" w:rsidR="00914557" w:rsidRDefault="00914557">
      <w:pPr>
        <w:rPr>
          <w:rFonts w:ascii="Arial" w:eastAsia="Times New Roman" w:hAnsi="Arial" w:cs="Arial"/>
          <w:b/>
          <w:bCs/>
          <w:color w:val="000000"/>
          <w:sz w:val="26"/>
          <w:szCs w:val="28"/>
          <w:lang w:eastAsia="en-US"/>
        </w:rPr>
      </w:pPr>
      <w:bookmarkStart w:id="5" w:name="_Toc132201114"/>
      <w:bookmarkStart w:id="6" w:name="_Toc181824440"/>
      <w:r>
        <w:br w:type="page"/>
      </w:r>
    </w:p>
    <w:p w14:paraId="15C7950A" w14:textId="4AFDCB87" w:rsidR="00C20151" w:rsidRPr="002B075E" w:rsidRDefault="00C20151" w:rsidP="00C20151">
      <w:pPr>
        <w:pStyle w:val="Estilo1"/>
        <w:rPr>
          <w:caps/>
        </w:rPr>
      </w:pPr>
      <w:bookmarkStart w:id="7" w:name="_Toc192667829"/>
      <w:r>
        <w:lastRenderedPageBreak/>
        <w:t>OBJETIVO</w:t>
      </w:r>
      <w:bookmarkEnd w:id="5"/>
      <w:bookmarkEnd w:id="6"/>
      <w:bookmarkEnd w:id="7"/>
    </w:p>
    <w:p w14:paraId="03532D4C" w14:textId="70194DB9" w:rsidR="0059750A" w:rsidRPr="002B075E" w:rsidRDefault="0059750A" w:rsidP="007320EE">
      <w:pPr>
        <w:spacing w:before="120" w:after="120"/>
        <w:jc w:val="both"/>
        <w:rPr>
          <w:rFonts w:ascii="Arial" w:hAnsi="Arial" w:cs="Arial"/>
        </w:rPr>
      </w:pPr>
      <w:r w:rsidRPr="002B075E">
        <w:rPr>
          <w:rFonts w:ascii="Arial" w:hAnsi="Arial" w:cs="Arial"/>
        </w:rPr>
        <w:t xml:space="preserve">El objeto de este procedimiento es recoger de forma integral las acciones </w:t>
      </w:r>
      <w:r w:rsidR="005F443B" w:rsidRPr="002B075E">
        <w:rPr>
          <w:rFonts w:ascii="Arial" w:hAnsi="Arial" w:cs="Arial"/>
        </w:rPr>
        <w:t>requeridas para</w:t>
      </w:r>
      <w:r w:rsidRPr="002B075E">
        <w:rPr>
          <w:rFonts w:ascii="Arial" w:hAnsi="Arial" w:cs="Arial"/>
        </w:rPr>
        <w:t xml:space="preserve"> el desarrollo seguro de aplicaciones en el alcance del sistema de información</w:t>
      </w:r>
      <w:r w:rsidR="005F443B" w:rsidRPr="002B075E">
        <w:rPr>
          <w:rFonts w:ascii="Arial" w:hAnsi="Arial" w:cs="Arial"/>
        </w:rPr>
        <w:t xml:space="preserve"> </w:t>
      </w:r>
      <w:r w:rsidR="00C20151" w:rsidRPr="002B075E">
        <w:rPr>
          <w:rFonts w:ascii="Arial" w:hAnsi="Arial" w:cs="Arial"/>
        </w:rPr>
        <w:t>de SPIKA TECH</w:t>
      </w:r>
      <w:r w:rsidR="005F443B" w:rsidRPr="002B075E">
        <w:rPr>
          <w:rFonts w:ascii="Arial" w:hAnsi="Arial" w:cs="Arial"/>
        </w:rPr>
        <w:t>.</w:t>
      </w:r>
    </w:p>
    <w:p w14:paraId="146CB169" w14:textId="2D3FCB41" w:rsidR="00430D53" w:rsidRPr="002B075E" w:rsidRDefault="0099309E" w:rsidP="007320EE">
      <w:pPr>
        <w:spacing w:before="120" w:after="120"/>
        <w:jc w:val="both"/>
        <w:rPr>
          <w:rFonts w:ascii="Arial" w:hAnsi="Arial" w:cs="Arial"/>
        </w:rPr>
      </w:pPr>
      <w:r w:rsidRPr="002B075E">
        <w:rPr>
          <w:rFonts w:ascii="Arial" w:hAnsi="Arial" w:cs="Arial"/>
        </w:rPr>
        <w:t xml:space="preserve">Este documento se rige en definición, desarrollo y circuito de aprobación por la </w:t>
      </w:r>
      <w:r w:rsidR="005F443B" w:rsidRPr="002B075E">
        <w:rPr>
          <w:rFonts w:ascii="Arial" w:hAnsi="Arial" w:cs="Arial"/>
        </w:rPr>
        <w:t>N</w:t>
      </w:r>
      <w:r w:rsidRPr="002B075E">
        <w:rPr>
          <w:rFonts w:ascii="Arial" w:hAnsi="Arial" w:cs="Arial"/>
        </w:rPr>
        <w:t xml:space="preserve">orma de </w:t>
      </w:r>
      <w:r w:rsidR="005F443B" w:rsidRPr="002B075E">
        <w:rPr>
          <w:rFonts w:ascii="Arial" w:hAnsi="Arial" w:cs="Arial"/>
        </w:rPr>
        <w:t>g</w:t>
      </w:r>
      <w:r w:rsidRPr="002B075E">
        <w:rPr>
          <w:rFonts w:ascii="Arial" w:hAnsi="Arial" w:cs="Arial"/>
        </w:rPr>
        <w:t>estión de la documentación.</w:t>
      </w:r>
    </w:p>
    <w:p w14:paraId="02C35F47" w14:textId="5B5E2329" w:rsidR="00430D53" w:rsidRPr="002B075E" w:rsidRDefault="00C20151" w:rsidP="00C20151">
      <w:pPr>
        <w:pStyle w:val="Estilo1"/>
      </w:pPr>
      <w:bookmarkStart w:id="8" w:name="_Toc192667830"/>
      <w:r>
        <w:t>ALCANCE</w:t>
      </w:r>
      <w:bookmarkEnd w:id="8"/>
      <w:r>
        <w:t xml:space="preserve"> </w:t>
      </w:r>
    </w:p>
    <w:p w14:paraId="1C2AC66A" w14:textId="0089E97F" w:rsidR="00430D53" w:rsidRPr="002B075E" w:rsidRDefault="002A08E6" w:rsidP="007320EE">
      <w:pPr>
        <w:spacing w:before="120" w:after="120"/>
        <w:jc w:val="both"/>
        <w:rPr>
          <w:rFonts w:ascii="Arial" w:hAnsi="Arial" w:cs="Arial"/>
        </w:rPr>
      </w:pPr>
      <w:bookmarkStart w:id="9" w:name="_heading=h.2et92p0" w:colFirst="0" w:colLast="0"/>
      <w:bookmarkEnd w:id="9"/>
      <w:r w:rsidRPr="002B075E">
        <w:rPr>
          <w:rFonts w:ascii="Arial" w:hAnsi="Arial" w:cs="Arial"/>
        </w:rPr>
        <w:t xml:space="preserve">Lo dispuesto en el presente documento será de aplicación a los sistemas de información responsabilidad </w:t>
      </w:r>
      <w:r w:rsidR="00C20151" w:rsidRPr="002B075E">
        <w:rPr>
          <w:rFonts w:ascii="Arial" w:hAnsi="Arial" w:cs="Arial"/>
        </w:rPr>
        <w:t>de SPIKA TECH</w:t>
      </w:r>
      <w:r w:rsidRPr="002B075E">
        <w:rPr>
          <w:rFonts w:ascii="Arial" w:hAnsi="Arial" w:cs="Arial"/>
        </w:rPr>
        <w:t xml:space="preserve"> (en adelante, la Organización) </w:t>
      </w:r>
      <w:r w:rsidR="003C6190" w:rsidRPr="002B075E">
        <w:rPr>
          <w:rFonts w:ascii="Arial" w:hAnsi="Arial" w:cs="Arial"/>
        </w:rPr>
        <w:t>en el</w:t>
      </w:r>
      <w:r w:rsidRPr="002B075E">
        <w:rPr>
          <w:rFonts w:ascii="Arial" w:hAnsi="Arial" w:cs="Arial"/>
        </w:rPr>
        <w:t xml:space="preserve"> ámbito de aplicación </w:t>
      </w:r>
      <w:r w:rsidR="00C20151" w:rsidRPr="002B075E">
        <w:rPr>
          <w:rFonts w:ascii="Arial" w:hAnsi="Arial" w:cs="Arial"/>
        </w:rPr>
        <w:t xml:space="preserve">de las normas y estándares reconocidos en seguridad de la información. </w:t>
      </w:r>
    </w:p>
    <w:p w14:paraId="269EC172" w14:textId="7C0CCE96" w:rsidR="00430D53" w:rsidRPr="002B075E" w:rsidRDefault="00C20151" w:rsidP="00C20151">
      <w:pPr>
        <w:pStyle w:val="Estilo1"/>
      </w:pPr>
      <w:bookmarkStart w:id="10" w:name="_heading=h.tyjcwt"/>
      <w:bookmarkStart w:id="11" w:name="_heading=h.3dy6vkm"/>
      <w:bookmarkStart w:id="12" w:name="_heading=h.1t3h5sf"/>
      <w:bookmarkStart w:id="13" w:name="_heading=h.4d34og8"/>
      <w:bookmarkStart w:id="14" w:name="_heading=h.2s8eyo1"/>
      <w:bookmarkStart w:id="15" w:name="_heading=h.17dp8vu"/>
      <w:bookmarkStart w:id="16" w:name="_heading=h.3rdcrjn"/>
      <w:bookmarkStart w:id="17" w:name="_heading=h.26in1rg"/>
      <w:bookmarkStart w:id="18" w:name="_Toc192667831"/>
      <w:bookmarkEnd w:id="10"/>
      <w:bookmarkEnd w:id="11"/>
      <w:bookmarkEnd w:id="12"/>
      <w:bookmarkEnd w:id="13"/>
      <w:bookmarkEnd w:id="14"/>
      <w:bookmarkEnd w:id="15"/>
      <w:bookmarkEnd w:id="16"/>
      <w:bookmarkEnd w:id="17"/>
      <w:r>
        <w:t>DEFINICIONES</w:t>
      </w:r>
      <w:bookmarkEnd w:id="18"/>
    </w:p>
    <w:tbl>
      <w:tblPr>
        <w:tblStyle w:val="Tablaconcuadrcula"/>
        <w:tblW w:w="9627" w:type="dxa"/>
        <w:tblLayout w:type="fixed"/>
        <w:tblLook w:val="0000" w:firstRow="0" w:lastRow="0" w:firstColumn="0" w:lastColumn="0" w:noHBand="0" w:noVBand="0"/>
      </w:tblPr>
      <w:tblGrid>
        <w:gridCol w:w="2590"/>
        <w:gridCol w:w="7037"/>
      </w:tblGrid>
      <w:tr w:rsidR="00430D53" w:rsidRPr="002B075E" w14:paraId="500EEDA2" w14:textId="77777777" w:rsidTr="00F67DF9">
        <w:trPr>
          <w:cantSplit/>
          <w:trHeight w:val="397"/>
        </w:trPr>
        <w:tc>
          <w:tcPr>
            <w:tcW w:w="2590" w:type="dxa"/>
            <w:shd w:val="clear" w:color="auto" w:fill="EEECE1" w:themeFill="background2"/>
          </w:tcPr>
          <w:p w14:paraId="336FF733" w14:textId="77777777" w:rsidR="00430D53" w:rsidRPr="002B075E" w:rsidRDefault="00D966D4">
            <w:pPr>
              <w:spacing w:before="120" w:after="120"/>
              <w:rPr>
                <w:rFonts w:ascii="Arial" w:eastAsia="Calibri" w:hAnsi="Arial" w:cs="Arial"/>
                <w:b/>
                <w:smallCaps/>
                <w:sz w:val="22"/>
                <w:szCs w:val="22"/>
              </w:rPr>
            </w:pPr>
            <w:r w:rsidRPr="002B075E">
              <w:rPr>
                <w:rFonts w:ascii="Arial" w:eastAsia="Calibri" w:hAnsi="Arial" w:cs="Arial"/>
                <w:b/>
                <w:smallCaps/>
                <w:sz w:val="22"/>
                <w:szCs w:val="22"/>
              </w:rPr>
              <w:t>ACRÓNIMO / TÉRMINO</w:t>
            </w:r>
          </w:p>
        </w:tc>
        <w:tc>
          <w:tcPr>
            <w:tcW w:w="7037" w:type="dxa"/>
            <w:shd w:val="clear" w:color="auto" w:fill="EEECE1" w:themeFill="background2"/>
          </w:tcPr>
          <w:p w14:paraId="696B2FA0" w14:textId="77777777" w:rsidR="00430D53" w:rsidRPr="002B075E" w:rsidRDefault="00D966D4">
            <w:pPr>
              <w:spacing w:before="120" w:after="120"/>
              <w:jc w:val="both"/>
              <w:rPr>
                <w:rFonts w:ascii="Arial" w:eastAsia="Calibri" w:hAnsi="Arial" w:cs="Arial"/>
                <w:b/>
                <w:smallCaps/>
                <w:sz w:val="22"/>
                <w:szCs w:val="22"/>
              </w:rPr>
            </w:pPr>
            <w:r w:rsidRPr="002B075E">
              <w:rPr>
                <w:rFonts w:ascii="Arial" w:eastAsia="Calibri" w:hAnsi="Arial" w:cs="Arial"/>
                <w:b/>
                <w:smallCaps/>
                <w:sz w:val="22"/>
                <w:szCs w:val="22"/>
              </w:rPr>
              <w:t>DESCRIPCIÓN</w:t>
            </w:r>
          </w:p>
        </w:tc>
      </w:tr>
      <w:tr w:rsidR="00285EE8" w:rsidRPr="002B075E" w14:paraId="22059879" w14:textId="77777777" w:rsidTr="00F67DF9">
        <w:trPr>
          <w:cantSplit/>
        </w:trPr>
        <w:tc>
          <w:tcPr>
            <w:tcW w:w="2590" w:type="dxa"/>
          </w:tcPr>
          <w:p w14:paraId="67BF37E4" w14:textId="452EE33A" w:rsidR="00285EE8" w:rsidRPr="002B075E" w:rsidRDefault="00285EE8">
            <w:pPr>
              <w:spacing w:before="120" w:after="120"/>
              <w:rPr>
                <w:rFonts w:ascii="Arial" w:eastAsia="Calibri" w:hAnsi="Arial" w:cs="Arial"/>
                <w:bCs/>
                <w:sz w:val="22"/>
                <w:szCs w:val="22"/>
                <w:lang w:val="es-ES_tradnl"/>
              </w:rPr>
            </w:pPr>
            <w:r w:rsidRPr="002B075E">
              <w:rPr>
                <w:rFonts w:ascii="Arial" w:eastAsia="Calibri" w:hAnsi="Arial" w:cs="Arial"/>
                <w:bCs/>
                <w:sz w:val="22"/>
                <w:szCs w:val="22"/>
                <w:lang w:val="es-ES_tradnl"/>
              </w:rPr>
              <w:t>Desarrollo seguro</w:t>
            </w:r>
          </w:p>
        </w:tc>
        <w:tc>
          <w:tcPr>
            <w:tcW w:w="7037" w:type="dxa"/>
          </w:tcPr>
          <w:p w14:paraId="2DD01014" w14:textId="709C91D2" w:rsidR="00285EE8" w:rsidRPr="002B075E" w:rsidRDefault="00285EE8">
            <w:pPr>
              <w:spacing w:before="120" w:after="120"/>
              <w:rPr>
                <w:rFonts w:ascii="Arial" w:eastAsia="Calibri" w:hAnsi="Arial" w:cs="Arial"/>
                <w:bCs/>
                <w:sz w:val="22"/>
                <w:szCs w:val="22"/>
                <w:lang w:val="es-ES_tradnl"/>
              </w:rPr>
            </w:pPr>
            <w:r w:rsidRPr="002B075E">
              <w:rPr>
                <w:rFonts w:ascii="Arial" w:eastAsia="Calibri" w:hAnsi="Arial" w:cs="Arial"/>
                <w:bCs/>
                <w:sz w:val="22"/>
                <w:szCs w:val="22"/>
                <w:lang w:val="es-ES_tradnl"/>
              </w:rPr>
              <w:t xml:space="preserve">Modelo de trabajo que se basa en la realización de chequeos de seguridad continuos del proyecto en construcción, incluso desde sus fases iniciales y antes de que se escriba una sola línea de código. </w:t>
            </w:r>
          </w:p>
        </w:tc>
      </w:tr>
      <w:tr w:rsidR="00285EE8" w:rsidRPr="002B075E" w14:paraId="3ACED998" w14:textId="77777777" w:rsidTr="00F67DF9">
        <w:trPr>
          <w:cantSplit/>
          <w:trHeight w:val="70"/>
        </w:trPr>
        <w:tc>
          <w:tcPr>
            <w:tcW w:w="2590" w:type="dxa"/>
          </w:tcPr>
          <w:p w14:paraId="276276D3" w14:textId="06A6B246" w:rsidR="00285EE8" w:rsidRPr="002B075E" w:rsidRDefault="00285EE8">
            <w:pPr>
              <w:spacing w:before="120" w:after="120"/>
              <w:rPr>
                <w:rFonts w:ascii="Arial" w:eastAsia="Calibri" w:hAnsi="Arial" w:cs="Arial"/>
                <w:bCs/>
                <w:sz w:val="22"/>
                <w:szCs w:val="22"/>
                <w:lang w:val="es-ES_tradnl"/>
              </w:rPr>
            </w:pPr>
            <w:r w:rsidRPr="002B075E">
              <w:rPr>
                <w:rFonts w:ascii="Arial" w:eastAsia="Calibri" w:hAnsi="Arial" w:cs="Arial"/>
                <w:bCs/>
                <w:sz w:val="22"/>
                <w:szCs w:val="22"/>
                <w:lang w:val="es-ES_tradnl"/>
              </w:rPr>
              <w:t>Framework</w:t>
            </w:r>
          </w:p>
        </w:tc>
        <w:tc>
          <w:tcPr>
            <w:tcW w:w="7037" w:type="dxa"/>
          </w:tcPr>
          <w:p w14:paraId="077551C6" w14:textId="6354AFB7" w:rsidR="00285EE8" w:rsidRPr="002B075E" w:rsidRDefault="00285EE8">
            <w:pPr>
              <w:spacing w:before="120" w:after="120"/>
              <w:rPr>
                <w:rFonts w:ascii="Arial" w:eastAsia="Calibri" w:hAnsi="Arial" w:cs="Arial"/>
                <w:bCs/>
                <w:sz w:val="22"/>
                <w:szCs w:val="22"/>
                <w:lang w:val="es-ES_tradnl"/>
              </w:rPr>
            </w:pPr>
            <w:r w:rsidRPr="002B075E">
              <w:rPr>
                <w:rFonts w:ascii="Arial" w:eastAsia="Calibri" w:hAnsi="Arial" w:cs="Arial"/>
                <w:bCs/>
                <w:sz w:val="22"/>
                <w:szCs w:val="22"/>
                <w:lang w:val="es-ES_tradnl"/>
              </w:rPr>
              <w:t>Conjunto estandarizado de conceptos, prácticas y criterios para enfocar un tipo de problemática particular que sirve como referencia, para enfrentar y resolver nuevos problemas de índole similar.</w:t>
            </w:r>
          </w:p>
        </w:tc>
      </w:tr>
    </w:tbl>
    <w:p w14:paraId="0788A48D" w14:textId="6DD26B36" w:rsidR="00B938FE" w:rsidRPr="002B075E" w:rsidRDefault="00C20151" w:rsidP="00C20151">
      <w:pPr>
        <w:pStyle w:val="Estilo1"/>
      </w:pPr>
      <w:bookmarkStart w:id="19" w:name="_Toc192667832"/>
      <w:r>
        <w:t>INTRODUCCIÓN AL DESARROLLO SEGURO</w:t>
      </w:r>
      <w:bookmarkEnd w:id="19"/>
    </w:p>
    <w:p w14:paraId="5416E01B" w14:textId="00DDCF5B" w:rsidR="00B938FE" w:rsidRPr="002B075E" w:rsidRDefault="00B938FE" w:rsidP="007320EE">
      <w:pPr>
        <w:spacing w:before="120" w:after="120"/>
        <w:jc w:val="both"/>
        <w:rPr>
          <w:rFonts w:ascii="Arial" w:hAnsi="Arial" w:cs="Arial"/>
        </w:rPr>
      </w:pPr>
      <w:r w:rsidRPr="002B075E">
        <w:rPr>
          <w:rFonts w:ascii="Arial" w:hAnsi="Arial" w:cs="Arial"/>
        </w:rPr>
        <w:t xml:space="preserve">El control de seguridad relacionado con el cumplimiento del desarrollo seguro de software forma parte de la gestión integral de la seguridad de la información en la </w:t>
      </w:r>
      <w:r w:rsidR="009E3A7B" w:rsidRPr="002B075E">
        <w:rPr>
          <w:rFonts w:ascii="Arial" w:hAnsi="Arial" w:cs="Arial"/>
        </w:rPr>
        <w:t>O</w:t>
      </w:r>
      <w:r w:rsidRPr="002B075E">
        <w:rPr>
          <w:rFonts w:ascii="Arial" w:hAnsi="Arial" w:cs="Arial"/>
        </w:rPr>
        <w:t>rganización. La seguridad es un proceso continuo, no un producto estático.</w:t>
      </w:r>
    </w:p>
    <w:p w14:paraId="3D3FB03B" w14:textId="2A0AF175" w:rsidR="00B938FE" w:rsidRPr="002B075E" w:rsidRDefault="00B938FE" w:rsidP="007320EE">
      <w:pPr>
        <w:spacing w:before="120" w:after="120"/>
        <w:jc w:val="both"/>
        <w:rPr>
          <w:rFonts w:ascii="Arial" w:hAnsi="Arial" w:cs="Arial"/>
        </w:rPr>
      </w:pPr>
      <w:r w:rsidRPr="002B075E">
        <w:rPr>
          <w:rFonts w:ascii="Arial" w:hAnsi="Arial" w:cs="Arial"/>
        </w:rPr>
        <w:t>Al igual que otros procesos internos, como el propio desarrollo de software, es recomendable abordar el control del desarrollo seguro mediante una planificación estructurada en iteraciones o fases diferenciadas. Esto permite priorizar de manera gradual las acciones más críticas por realizar y definir, de forma precisa, qué aspectos pueden abordarse en cada iteración. A continuación, se muestra un gráfico sencillo que ilustra este concepto utilizando el Ciclo de Deming.</w:t>
      </w:r>
    </w:p>
    <w:p w14:paraId="296FAB60" w14:textId="354452B8" w:rsidR="00B938FE" w:rsidRPr="002B075E" w:rsidRDefault="00B938FE" w:rsidP="008D54BC">
      <w:pPr>
        <w:spacing w:before="240" w:after="240" w:line="240" w:lineRule="auto"/>
        <w:jc w:val="center"/>
        <w:rPr>
          <w:rFonts w:ascii="Arial" w:hAnsi="Arial" w:cs="Arial"/>
        </w:rPr>
      </w:pPr>
      <w:r w:rsidRPr="002B075E">
        <w:rPr>
          <w:rFonts w:ascii="Arial" w:eastAsiaTheme="minorEastAsia" w:hAnsi="Arial" w:cs="Arial"/>
          <w:noProof/>
          <w:lang w:eastAsia="es-ES"/>
        </w:rPr>
        <w:lastRenderedPageBreak/>
        <w:drawing>
          <wp:inline distT="0" distB="0" distL="0" distR="0" wp14:anchorId="0A7A3332" wp14:editId="4CEA1DF2">
            <wp:extent cx="3619500" cy="2726853"/>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iclo Deming.png"/>
                    <pic:cNvPicPr/>
                  </pic:nvPicPr>
                  <pic:blipFill>
                    <a:blip r:embed="rId12">
                      <a:extLst>
                        <a:ext uri="{28A0092B-C50C-407E-A947-70E740481C1C}">
                          <a14:useLocalDpi xmlns:a14="http://schemas.microsoft.com/office/drawing/2010/main" val="0"/>
                        </a:ext>
                      </a:extLst>
                    </a:blip>
                    <a:stretch>
                      <a:fillRect/>
                    </a:stretch>
                  </pic:blipFill>
                  <pic:spPr>
                    <a:xfrm>
                      <a:off x="0" y="0"/>
                      <a:ext cx="3645682" cy="2746578"/>
                    </a:xfrm>
                    <a:prstGeom prst="rect">
                      <a:avLst/>
                    </a:prstGeom>
                  </pic:spPr>
                </pic:pic>
              </a:graphicData>
            </a:graphic>
          </wp:inline>
        </w:drawing>
      </w:r>
    </w:p>
    <w:p w14:paraId="19263869" w14:textId="745CC5BC" w:rsidR="00B938FE" w:rsidRPr="002B075E" w:rsidRDefault="00B938FE" w:rsidP="007320EE">
      <w:pPr>
        <w:spacing w:before="120" w:after="120"/>
        <w:jc w:val="both"/>
        <w:rPr>
          <w:rFonts w:ascii="Arial" w:hAnsi="Arial" w:cs="Arial"/>
        </w:rPr>
      </w:pPr>
      <w:r w:rsidRPr="002B075E">
        <w:rPr>
          <w:rFonts w:ascii="Arial" w:hAnsi="Arial" w:cs="Arial"/>
        </w:rPr>
        <w:t xml:space="preserve">El contenido del presente documento no exime en ningún caso de otras responsabilidades inherentes a la seguridad de la </w:t>
      </w:r>
      <w:r w:rsidR="009E3A7B" w:rsidRPr="002B075E">
        <w:rPr>
          <w:rFonts w:ascii="Arial" w:hAnsi="Arial" w:cs="Arial"/>
        </w:rPr>
        <w:t>O</w:t>
      </w:r>
      <w:r w:rsidRPr="002B075E">
        <w:rPr>
          <w:rFonts w:ascii="Arial" w:hAnsi="Arial" w:cs="Arial"/>
        </w:rPr>
        <w:t xml:space="preserve">rganización, como por ejemplo disponer de políticas a instrucciones específicas para el cumplimiento de los acuerdos con proveedores estratégicos de desarrollo. </w:t>
      </w:r>
    </w:p>
    <w:p w14:paraId="0D6238D4" w14:textId="11502160" w:rsidR="00B938FE" w:rsidRPr="002B075E" w:rsidRDefault="00B938FE" w:rsidP="007320EE">
      <w:pPr>
        <w:spacing w:before="120" w:after="120"/>
        <w:jc w:val="both"/>
        <w:rPr>
          <w:rFonts w:ascii="Arial" w:hAnsi="Arial" w:cs="Arial"/>
        </w:rPr>
      </w:pPr>
      <w:r w:rsidRPr="002B075E">
        <w:rPr>
          <w:rFonts w:ascii="Arial" w:hAnsi="Arial" w:cs="Arial"/>
        </w:rPr>
        <w:t xml:space="preserve">El presente documento, resume, introduce y complementa, </w:t>
      </w:r>
      <w:r w:rsidR="00FD21CF" w:rsidRPr="002B075E">
        <w:rPr>
          <w:rFonts w:ascii="Arial" w:hAnsi="Arial" w:cs="Arial"/>
        </w:rPr>
        <w:t>las directrices marcadas por las siguientes organizaciones y estándares</w:t>
      </w:r>
      <w:r w:rsidRPr="002B075E">
        <w:rPr>
          <w:rFonts w:ascii="Arial" w:hAnsi="Arial" w:cs="Arial"/>
        </w:rPr>
        <w:t xml:space="preserve"> de marco nacional o internacional referentes al desarrollo seguro de aplicaciones: </w:t>
      </w:r>
    </w:p>
    <w:p w14:paraId="0A3C910C" w14:textId="49312DDF" w:rsidR="00B938FE" w:rsidRPr="002B075E" w:rsidRDefault="00B938FE" w:rsidP="007320EE">
      <w:pPr>
        <w:pStyle w:val="Prrafodelista"/>
        <w:numPr>
          <w:ilvl w:val="0"/>
          <w:numId w:val="53"/>
        </w:numPr>
        <w:spacing w:before="120" w:after="120"/>
        <w:ind w:left="714" w:hanging="357"/>
        <w:contextualSpacing w:val="0"/>
        <w:jc w:val="both"/>
        <w:rPr>
          <w:rFonts w:ascii="Arial" w:eastAsiaTheme="minorEastAsia" w:hAnsi="Arial" w:cs="Arial"/>
        </w:rPr>
      </w:pPr>
      <w:r w:rsidRPr="002B075E">
        <w:rPr>
          <w:rFonts w:ascii="Arial" w:eastAsiaTheme="minorEastAsia" w:hAnsi="Arial" w:cs="Arial"/>
        </w:rPr>
        <w:t xml:space="preserve">Esquema Nacional de Seguridad - </w:t>
      </w:r>
      <w:hyperlink r:id="rId13" w:history="1">
        <w:r w:rsidR="007320EE" w:rsidRPr="002B075E">
          <w:rPr>
            <w:rStyle w:val="Hipervnculo"/>
            <w:rFonts w:ascii="Arial" w:eastAsiaTheme="minorEastAsia" w:hAnsi="Arial" w:cs="Arial"/>
          </w:rPr>
          <w:t>https://ens.ccn.cni.es/es/</w:t>
        </w:r>
      </w:hyperlink>
      <w:r w:rsidR="007320EE" w:rsidRPr="002B075E">
        <w:rPr>
          <w:rFonts w:ascii="Arial" w:eastAsiaTheme="minorEastAsia" w:hAnsi="Arial" w:cs="Arial"/>
        </w:rPr>
        <w:t xml:space="preserve"> </w:t>
      </w:r>
    </w:p>
    <w:p w14:paraId="38F87C7D" w14:textId="52E52B06" w:rsidR="00C20151" w:rsidRPr="002B075E" w:rsidRDefault="00C20151" w:rsidP="007320EE">
      <w:pPr>
        <w:pStyle w:val="Prrafodelista"/>
        <w:numPr>
          <w:ilvl w:val="0"/>
          <w:numId w:val="53"/>
        </w:numPr>
        <w:spacing w:before="120" w:after="120"/>
        <w:ind w:left="714" w:hanging="357"/>
        <w:contextualSpacing w:val="0"/>
        <w:jc w:val="both"/>
        <w:rPr>
          <w:rFonts w:ascii="Arial" w:eastAsiaTheme="minorEastAsia" w:hAnsi="Arial" w:cs="Arial"/>
        </w:rPr>
      </w:pPr>
      <w:r w:rsidRPr="002B075E">
        <w:rPr>
          <w:rFonts w:ascii="Arial" w:eastAsiaTheme="minorEastAsia" w:hAnsi="Arial" w:cs="Arial"/>
        </w:rPr>
        <w:t xml:space="preserve">ISO 27001:2022. </w:t>
      </w:r>
    </w:p>
    <w:p w14:paraId="50953441" w14:textId="29E5E7C4" w:rsidR="00B938FE" w:rsidRPr="002B075E" w:rsidRDefault="00B938FE" w:rsidP="007320EE">
      <w:pPr>
        <w:pStyle w:val="Prrafodelista"/>
        <w:numPr>
          <w:ilvl w:val="0"/>
          <w:numId w:val="53"/>
        </w:numPr>
        <w:spacing w:before="120" w:after="120"/>
        <w:ind w:left="714" w:hanging="357"/>
        <w:contextualSpacing w:val="0"/>
        <w:jc w:val="both"/>
        <w:rPr>
          <w:rFonts w:ascii="Arial" w:eastAsiaTheme="minorEastAsia" w:hAnsi="Arial" w:cs="Arial"/>
        </w:rPr>
      </w:pPr>
      <w:r w:rsidRPr="002B075E">
        <w:rPr>
          <w:rFonts w:ascii="Arial" w:eastAsiaTheme="minorEastAsia" w:hAnsi="Arial" w:cs="Arial"/>
        </w:rPr>
        <w:t xml:space="preserve">Centro Criptológico Nacional - </w:t>
      </w:r>
      <w:hyperlink r:id="rId14" w:history="1">
        <w:r w:rsidR="007320EE" w:rsidRPr="002B075E">
          <w:rPr>
            <w:rStyle w:val="Hipervnculo"/>
            <w:rFonts w:ascii="Arial" w:eastAsiaTheme="minorEastAsia" w:hAnsi="Arial" w:cs="Arial"/>
          </w:rPr>
          <w:t>https://www.ccn-cert.cni.es/</w:t>
        </w:r>
      </w:hyperlink>
      <w:r w:rsidR="007320EE" w:rsidRPr="002B075E">
        <w:rPr>
          <w:rFonts w:ascii="Arial" w:eastAsiaTheme="minorEastAsia" w:hAnsi="Arial" w:cs="Arial"/>
        </w:rPr>
        <w:t xml:space="preserve"> </w:t>
      </w:r>
    </w:p>
    <w:p w14:paraId="0702729D" w14:textId="677588A2" w:rsidR="00B938FE" w:rsidRPr="002B075E" w:rsidRDefault="00B938FE" w:rsidP="007320EE">
      <w:pPr>
        <w:pStyle w:val="Prrafodelista"/>
        <w:numPr>
          <w:ilvl w:val="0"/>
          <w:numId w:val="53"/>
        </w:numPr>
        <w:spacing w:before="120" w:after="120"/>
        <w:ind w:left="714" w:hanging="357"/>
        <w:contextualSpacing w:val="0"/>
        <w:jc w:val="both"/>
        <w:rPr>
          <w:rFonts w:ascii="Arial" w:eastAsiaTheme="minorEastAsia" w:hAnsi="Arial" w:cs="Arial"/>
        </w:rPr>
      </w:pPr>
      <w:r w:rsidRPr="002B075E">
        <w:rPr>
          <w:rFonts w:ascii="Arial" w:eastAsiaTheme="minorEastAsia" w:hAnsi="Arial" w:cs="Arial"/>
        </w:rPr>
        <w:t xml:space="preserve">Instituto Nacional de Ciberseguridad - </w:t>
      </w:r>
      <w:hyperlink r:id="rId15" w:history="1">
        <w:r w:rsidR="007320EE" w:rsidRPr="002B075E">
          <w:rPr>
            <w:rStyle w:val="Hipervnculo"/>
            <w:rFonts w:ascii="Arial" w:eastAsiaTheme="minorEastAsia" w:hAnsi="Arial" w:cs="Arial"/>
          </w:rPr>
          <w:t>https://www.incibe.es/</w:t>
        </w:r>
      </w:hyperlink>
      <w:r w:rsidR="007320EE" w:rsidRPr="002B075E">
        <w:rPr>
          <w:rFonts w:ascii="Arial" w:eastAsiaTheme="minorEastAsia" w:hAnsi="Arial" w:cs="Arial"/>
        </w:rPr>
        <w:t xml:space="preserve"> </w:t>
      </w:r>
    </w:p>
    <w:p w14:paraId="03F3B214" w14:textId="5142C384" w:rsidR="00B938FE" w:rsidRPr="002B075E" w:rsidRDefault="00B938FE" w:rsidP="007320EE">
      <w:pPr>
        <w:pStyle w:val="Prrafodelista"/>
        <w:numPr>
          <w:ilvl w:val="0"/>
          <w:numId w:val="53"/>
        </w:numPr>
        <w:spacing w:before="120" w:after="120"/>
        <w:ind w:left="714" w:hanging="357"/>
        <w:contextualSpacing w:val="0"/>
        <w:jc w:val="both"/>
        <w:rPr>
          <w:rFonts w:ascii="Arial" w:eastAsiaTheme="minorEastAsia" w:hAnsi="Arial" w:cs="Arial"/>
          <w:lang w:val="en-US"/>
        </w:rPr>
      </w:pPr>
      <w:r w:rsidRPr="002B075E">
        <w:rPr>
          <w:rFonts w:ascii="Arial" w:eastAsiaTheme="minorEastAsia" w:hAnsi="Arial" w:cs="Arial"/>
          <w:lang w:val="en-US"/>
        </w:rPr>
        <w:t xml:space="preserve">Proyecto OWASP (Open Web Application Security Project) - </w:t>
      </w:r>
      <w:hyperlink r:id="rId16" w:history="1">
        <w:r w:rsidR="007320EE" w:rsidRPr="002B075E">
          <w:rPr>
            <w:rStyle w:val="Hipervnculo"/>
            <w:rFonts w:ascii="Arial" w:eastAsiaTheme="minorEastAsia" w:hAnsi="Arial" w:cs="Arial"/>
            <w:lang w:val="en-US"/>
          </w:rPr>
          <w:t>https://owasp.org/about/</w:t>
        </w:r>
      </w:hyperlink>
      <w:r w:rsidR="007320EE" w:rsidRPr="002B075E">
        <w:rPr>
          <w:rFonts w:ascii="Arial" w:eastAsiaTheme="minorEastAsia" w:hAnsi="Arial" w:cs="Arial"/>
          <w:lang w:val="en-US"/>
        </w:rPr>
        <w:t xml:space="preserve"> </w:t>
      </w:r>
    </w:p>
    <w:p w14:paraId="543B26C9" w14:textId="396274B7" w:rsidR="00E84950" w:rsidRPr="002B075E" w:rsidRDefault="00FD21CF" w:rsidP="007320EE">
      <w:pPr>
        <w:spacing w:before="120" w:after="120"/>
        <w:jc w:val="both"/>
        <w:rPr>
          <w:rFonts w:ascii="Arial" w:hAnsi="Arial" w:cs="Arial"/>
        </w:rPr>
      </w:pPr>
      <w:r w:rsidRPr="002B075E">
        <w:rPr>
          <w:rFonts w:ascii="Arial" w:hAnsi="Arial" w:cs="Arial"/>
        </w:rPr>
        <w:t>Con el objetivo de facilitar el cumplimiento de los requisitos de seguridad durante todo el ciclo de vida del desarrollo seguro de aplicaciones el presente documento se dividirá en dos secciones principales</w:t>
      </w:r>
      <w:r w:rsidR="00015DAA">
        <w:rPr>
          <w:rFonts w:ascii="Arial" w:hAnsi="Arial" w:cs="Arial"/>
        </w:rPr>
        <w:t>:</w:t>
      </w:r>
    </w:p>
    <w:p w14:paraId="0554925A" w14:textId="39F12157" w:rsidR="00E84950" w:rsidRPr="002B075E" w:rsidRDefault="00FD21CF" w:rsidP="00E84950">
      <w:pPr>
        <w:pStyle w:val="Prrafodelista"/>
        <w:numPr>
          <w:ilvl w:val="0"/>
          <w:numId w:val="119"/>
        </w:numPr>
        <w:spacing w:before="120" w:after="120"/>
        <w:contextualSpacing w:val="0"/>
        <w:jc w:val="both"/>
        <w:rPr>
          <w:rFonts w:ascii="Arial" w:hAnsi="Arial" w:cs="Arial"/>
        </w:rPr>
      </w:pPr>
      <w:r w:rsidRPr="002B075E">
        <w:rPr>
          <w:rFonts w:ascii="Arial" w:hAnsi="Arial" w:cs="Arial"/>
        </w:rPr>
        <w:t xml:space="preserve">La primera abordará las </w:t>
      </w:r>
      <w:r w:rsidRPr="002B075E">
        <w:rPr>
          <w:rStyle w:val="Textoennegrita"/>
          <w:rFonts w:ascii="Arial" w:hAnsi="Arial" w:cs="Arial"/>
          <w:b w:val="0"/>
          <w:bCs w:val="0"/>
        </w:rPr>
        <w:t>medidas generales</w:t>
      </w:r>
      <w:r w:rsidRPr="002B075E">
        <w:rPr>
          <w:rFonts w:ascii="Arial" w:hAnsi="Arial" w:cs="Arial"/>
        </w:rPr>
        <w:t xml:space="preserve"> necesarias para cumplir con los requisitos de</w:t>
      </w:r>
      <w:r w:rsidR="00C20151" w:rsidRPr="002B075E">
        <w:rPr>
          <w:rFonts w:ascii="Arial" w:hAnsi="Arial" w:cs="Arial"/>
        </w:rPr>
        <w:t xml:space="preserve"> diferentes estándares de seguridad (ISO 27001, ENS, OWASP,etc) en</w:t>
      </w:r>
      <w:r w:rsidRPr="002B075E">
        <w:rPr>
          <w:rFonts w:ascii="Arial" w:hAnsi="Arial" w:cs="Arial"/>
        </w:rPr>
        <w:t xml:space="preserve"> lo referente al </w:t>
      </w:r>
      <w:r w:rsidRPr="002B075E">
        <w:rPr>
          <w:rStyle w:val="Textoennegrita"/>
          <w:rFonts w:ascii="Arial" w:hAnsi="Arial" w:cs="Arial"/>
          <w:b w:val="0"/>
          <w:bCs w:val="0"/>
        </w:rPr>
        <w:t>desarrollo seguro de aplicaciones</w:t>
      </w:r>
      <w:r w:rsidRPr="002B075E">
        <w:rPr>
          <w:rFonts w:ascii="Arial" w:hAnsi="Arial" w:cs="Arial"/>
        </w:rPr>
        <w:t xml:space="preserve">, proporcionando un marco común para garantizar la protección adecuada de los sistemas y la información. </w:t>
      </w:r>
    </w:p>
    <w:p w14:paraId="00D321DB" w14:textId="7C4BDC6F" w:rsidR="00B938FE" w:rsidRPr="002B075E" w:rsidRDefault="00FD21CF" w:rsidP="00E84950">
      <w:pPr>
        <w:pStyle w:val="Prrafodelista"/>
        <w:numPr>
          <w:ilvl w:val="0"/>
          <w:numId w:val="119"/>
        </w:numPr>
        <w:spacing w:before="120" w:after="120"/>
        <w:contextualSpacing w:val="0"/>
        <w:jc w:val="both"/>
        <w:rPr>
          <w:rFonts w:ascii="Arial" w:hAnsi="Arial" w:cs="Arial"/>
        </w:rPr>
      </w:pPr>
      <w:r w:rsidRPr="002B075E">
        <w:rPr>
          <w:rFonts w:ascii="Arial" w:hAnsi="Arial" w:cs="Arial"/>
        </w:rPr>
        <w:t xml:space="preserve">La segunda sección estará dedicada a las </w:t>
      </w:r>
      <w:r w:rsidRPr="002B075E">
        <w:rPr>
          <w:rStyle w:val="Textoennegrita"/>
          <w:rFonts w:ascii="Arial" w:hAnsi="Arial" w:cs="Arial"/>
          <w:b w:val="0"/>
          <w:bCs w:val="0"/>
        </w:rPr>
        <w:t>medidas específicas</w:t>
      </w:r>
      <w:r w:rsidRPr="002B075E">
        <w:rPr>
          <w:rFonts w:ascii="Arial" w:hAnsi="Arial" w:cs="Arial"/>
        </w:rPr>
        <w:t xml:space="preserve"> que deben implementarse en </w:t>
      </w:r>
      <w:r w:rsidRPr="002B075E">
        <w:rPr>
          <w:rStyle w:val="Textoennegrita"/>
          <w:rFonts w:ascii="Arial" w:hAnsi="Arial" w:cs="Arial"/>
          <w:b w:val="0"/>
          <w:bCs w:val="0"/>
        </w:rPr>
        <w:t>cada una de las fases del ciclo de desarrollo seguro de aplicaciones</w:t>
      </w:r>
      <w:r w:rsidRPr="002B075E">
        <w:rPr>
          <w:rFonts w:ascii="Arial" w:hAnsi="Arial" w:cs="Arial"/>
        </w:rPr>
        <w:t>, detallando las acciones concretas a seguir en cada etapa para asegurar la integridad y seguridad del software.</w:t>
      </w:r>
    </w:p>
    <w:p w14:paraId="7935E7D3" w14:textId="2128BD6F" w:rsidR="0033428F" w:rsidRPr="002B075E" w:rsidRDefault="00C20151" w:rsidP="00C20151">
      <w:pPr>
        <w:pStyle w:val="Estilo1"/>
      </w:pPr>
      <w:bookmarkStart w:id="20" w:name="_Toc192667833"/>
      <w:r>
        <w:lastRenderedPageBreak/>
        <w:t>CUMPLIMIENTO DE POLÍTICAS DE</w:t>
      </w:r>
      <w:r w:rsidR="00ED0275">
        <w:t xml:space="preserve"> SPIKA TECH</w:t>
      </w:r>
      <w:bookmarkEnd w:id="20"/>
    </w:p>
    <w:p w14:paraId="60ED5EBC" w14:textId="3C55EBCC" w:rsidR="0033428F" w:rsidRPr="002B075E" w:rsidRDefault="0033428F" w:rsidP="007320EE">
      <w:pPr>
        <w:spacing w:before="120" w:after="120" w:line="240" w:lineRule="auto"/>
        <w:jc w:val="both"/>
        <w:rPr>
          <w:rFonts w:ascii="Arial" w:hAnsi="Arial" w:cs="Arial"/>
          <w:color w:val="000000" w:themeColor="text1"/>
        </w:rPr>
      </w:pPr>
      <w:r w:rsidRPr="002B075E">
        <w:rPr>
          <w:rFonts w:ascii="Arial" w:hAnsi="Arial" w:cs="Arial"/>
          <w:color w:val="000000" w:themeColor="text1"/>
        </w:rPr>
        <w:t xml:space="preserve">En caso de que el desarrollo de aplicaciones sea externalizado, </w:t>
      </w:r>
      <w:r w:rsidR="007F50B5" w:rsidRPr="002B075E">
        <w:rPr>
          <w:rFonts w:ascii="Arial" w:hAnsi="Arial" w:cs="Arial"/>
          <w:color w:val="000000" w:themeColor="text1"/>
        </w:rPr>
        <w:t>el proveedor contratado</w:t>
      </w:r>
      <w:r w:rsidRPr="002B075E">
        <w:rPr>
          <w:rFonts w:ascii="Arial" w:hAnsi="Arial" w:cs="Arial"/>
          <w:color w:val="000000" w:themeColor="text1"/>
        </w:rPr>
        <w:t xml:space="preserve"> deberá adherirse estrictamente a las políticas de seguridad corporativas establecidas. Esto incluye, de manera particular, el cumplimiento de todas las normas y directrices relacionadas con el desarrollo seguro de software, garantizando que los estándares de seguridad sean respetados en todo el proceso de desarrollo y que se asegure la protección de la información y los sistemas involucrados.</w:t>
      </w:r>
    </w:p>
    <w:p w14:paraId="093D4FDD" w14:textId="1E215CE9" w:rsidR="003C6190" w:rsidRPr="002B075E" w:rsidRDefault="0074370B" w:rsidP="007320EE">
      <w:pPr>
        <w:spacing w:before="120" w:after="120" w:line="240" w:lineRule="auto"/>
        <w:jc w:val="both"/>
        <w:rPr>
          <w:rFonts w:ascii="Arial" w:hAnsi="Arial" w:cs="Arial"/>
          <w:color w:val="000000" w:themeColor="text1"/>
        </w:rPr>
      </w:pPr>
      <w:r w:rsidRPr="002B075E">
        <w:rPr>
          <w:rFonts w:ascii="Arial" w:hAnsi="Arial" w:cs="Arial"/>
          <w:color w:val="000000" w:themeColor="text1"/>
        </w:rPr>
        <w:t xml:space="preserve">Asimismo, cualquier tercero que realizase actividades de desarrollo de aplicaciones para </w:t>
      </w:r>
      <w:r w:rsidR="00ED0275" w:rsidRPr="002B075E">
        <w:rPr>
          <w:rFonts w:ascii="Arial" w:hAnsi="Arial" w:cs="Arial"/>
          <w:color w:val="000000" w:themeColor="text1"/>
        </w:rPr>
        <w:t>SPIKA TECH</w:t>
      </w:r>
      <w:r w:rsidRPr="002B075E">
        <w:rPr>
          <w:rFonts w:ascii="Arial" w:hAnsi="Arial" w:cs="Arial"/>
          <w:color w:val="000000" w:themeColor="text1"/>
        </w:rPr>
        <w:t xml:space="preserve"> deberá, a requerimiento de este, aportar evidencias del cumplimiento de los diferentes requisitos de seguridad. Estas evidencias se encuentran referenciadas en el presente documento</w:t>
      </w:r>
      <w:r w:rsidR="0091315C" w:rsidRPr="002B075E">
        <w:rPr>
          <w:rFonts w:ascii="Arial" w:hAnsi="Arial" w:cs="Arial"/>
          <w:color w:val="000000" w:themeColor="text1"/>
        </w:rPr>
        <w:t xml:space="preserve">. </w:t>
      </w:r>
    </w:p>
    <w:p w14:paraId="1ED872F8" w14:textId="3480487F" w:rsidR="003C6190" w:rsidRPr="002B075E" w:rsidRDefault="00ED0275" w:rsidP="00ED0275">
      <w:pPr>
        <w:pStyle w:val="Estilo1"/>
      </w:pPr>
      <w:bookmarkStart w:id="21" w:name="_Toc192667834"/>
      <w:r>
        <w:t>REQUISITOS GENERALES</w:t>
      </w:r>
      <w:bookmarkEnd w:id="21"/>
      <w:r>
        <w:t xml:space="preserve"> </w:t>
      </w:r>
    </w:p>
    <w:p w14:paraId="57615A52" w14:textId="7CBC4CF4" w:rsidR="0033428F" w:rsidRPr="002B075E" w:rsidRDefault="0033428F" w:rsidP="007320EE">
      <w:pPr>
        <w:spacing w:before="120" w:after="120" w:line="240" w:lineRule="auto"/>
        <w:jc w:val="both"/>
        <w:rPr>
          <w:rFonts w:ascii="Arial" w:hAnsi="Arial" w:cs="Arial"/>
          <w:lang w:val="es-EC"/>
        </w:rPr>
      </w:pPr>
      <w:bookmarkStart w:id="22" w:name="_Toc103956189"/>
      <w:r w:rsidRPr="7BC7B677">
        <w:rPr>
          <w:rFonts w:ascii="Arial" w:hAnsi="Arial" w:cs="Arial"/>
          <w:lang w:val="es-EC"/>
        </w:rPr>
        <w:t>Se describen, a continuación, los puntos principales a revisar y cumplir, sobre los procesos de desarrollo de software llevados a cabo por la organización</w:t>
      </w:r>
      <w:r w:rsidR="0091315C" w:rsidRPr="7BC7B677">
        <w:rPr>
          <w:rFonts w:ascii="Arial" w:hAnsi="Arial" w:cs="Arial"/>
          <w:lang w:val="es-EC"/>
        </w:rPr>
        <w:t xml:space="preserve"> encargada del </w:t>
      </w:r>
      <w:r w:rsidR="0077480C" w:rsidRPr="7BC7B677">
        <w:rPr>
          <w:rFonts w:ascii="Arial" w:hAnsi="Arial" w:cs="Arial"/>
          <w:lang w:val="es-EC"/>
        </w:rPr>
        <w:t>mismo</w:t>
      </w:r>
      <w:r w:rsidRPr="7BC7B677">
        <w:rPr>
          <w:rFonts w:ascii="Arial" w:hAnsi="Arial" w:cs="Arial"/>
          <w:lang w:val="es-EC"/>
        </w:rPr>
        <w:t>, para la adecuación y cumplimiento de</w:t>
      </w:r>
      <w:r w:rsidR="673422EA" w:rsidRPr="7BC7B677">
        <w:rPr>
          <w:rFonts w:ascii="Arial" w:hAnsi="Arial" w:cs="Arial"/>
          <w:lang w:val="es-EC"/>
        </w:rPr>
        <w:t xml:space="preserve"> la ISO 27001. </w:t>
      </w:r>
    </w:p>
    <w:p w14:paraId="00522120" w14:textId="77E8DCC4" w:rsidR="00ED0275" w:rsidRPr="002B075E" w:rsidRDefault="00ED0275" w:rsidP="00ED0275">
      <w:pPr>
        <w:pStyle w:val="Estilo2"/>
      </w:pPr>
      <w:bookmarkStart w:id="23" w:name="_Toc181824443"/>
      <w:r>
        <w:t xml:space="preserve">  </w:t>
      </w:r>
      <w:bookmarkStart w:id="24" w:name="_Toc192667835"/>
      <w:r>
        <w:t>Información confidencial</w:t>
      </w:r>
      <w:bookmarkEnd w:id="23"/>
      <w:bookmarkEnd w:id="24"/>
    </w:p>
    <w:p w14:paraId="39209B29" w14:textId="27FE6A27" w:rsidR="0074370B" w:rsidRPr="002B075E" w:rsidRDefault="004C5787" w:rsidP="00E106F8">
      <w:pPr>
        <w:spacing w:before="120" w:after="120"/>
        <w:jc w:val="both"/>
        <w:rPr>
          <w:rFonts w:ascii="Arial" w:hAnsi="Arial" w:cs="Arial"/>
          <w:lang w:val="es-EC"/>
        </w:rPr>
      </w:pPr>
      <w:r w:rsidRPr="002B075E">
        <w:rPr>
          <w:rFonts w:ascii="Arial" w:hAnsi="Arial" w:cs="Arial"/>
          <w:lang w:val="es-EC"/>
        </w:rPr>
        <w:t xml:space="preserve">Para cada proyecto de desarrollo de software, de forma independiente, </w:t>
      </w:r>
      <w:r w:rsidR="006B22DE" w:rsidRPr="002B075E">
        <w:rPr>
          <w:rFonts w:ascii="Arial" w:hAnsi="Arial" w:cs="Arial"/>
          <w:lang w:val="es-EC"/>
        </w:rPr>
        <w:t>deberán</w:t>
      </w:r>
      <w:r w:rsidRPr="002B075E">
        <w:rPr>
          <w:rFonts w:ascii="Arial" w:hAnsi="Arial" w:cs="Arial"/>
          <w:lang w:val="es-EC"/>
        </w:rPr>
        <w:t xml:space="preserve"> usarse diferentes entornos de desarrollo: </w:t>
      </w:r>
      <w:r w:rsidR="008653C9" w:rsidRPr="002B075E">
        <w:rPr>
          <w:rFonts w:ascii="Arial" w:hAnsi="Arial" w:cs="Arial"/>
          <w:lang w:val="es-EC"/>
        </w:rPr>
        <w:t>Desarrollo</w:t>
      </w:r>
      <w:r w:rsidR="001A5ADB">
        <w:rPr>
          <w:rFonts w:ascii="Arial" w:hAnsi="Arial" w:cs="Arial"/>
          <w:lang w:val="es-EC"/>
        </w:rPr>
        <w:t xml:space="preserve"> (DEVELOPMENT)</w:t>
      </w:r>
      <w:r w:rsidR="008653C9" w:rsidRPr="002B075E">
        <w:rPr>
          <w:rFonts w:ascii="Arial" w:hAnsi="Arial" w:cs="Arial"/>
          <w:lang w:val="es-EC"/>
        </w:rPr>
        <w:t>, Preproducción</w:t>
      </w:r>
      <w:r w:rsidR="001A5ADB">
        <w:rPr>
          <w:rFonts w:ascii="Arial" w:hAnsi="Arial" w:cs="Arial"/>
          <w:lang w:val="es-EC"/>
        </w:rPr>
        <w:t xml:space="preserve"> (PRE-PRODUCTION)</w:t>
      </w:r>
      <w:r w:rsidR="008653C9" w:rsidRPr="002B075E">
        <w:rPr>
          <w:rFonts w:ascii="Arial" w:hAnsi="Arial" w:cs="Arial"/>
          <w:lang w:val="es-EC"/>
        </w:rPr>
        <w:t xml:space="preserve"> y Producción</w:t>
      </w:r>
      <w:r w:rsidR="001A5ADB">
        <w:rPr>
          <w:rFonts w:ascii="Arial" w:hAnsi="Arial" w:cs="Arial"/>
          <w:lang w:val="es-EC"/>
        </w:rPr>
        <w:t xml:space="preserve"> (PRODUCTION)</w:t>
      </w:r>
      <w:r w:rsidR="008653C9" w:rsidRPr="002B075E">
        <w:rPr>
          <w:rFonts w:ascii="Arial" w:hAnsi="Arial" w:cs="Arial"/>
          <w:lang w:val="es-EC"/>
        </w:rPr>
        <w:t>.</w:t>
      </w:r>
    </w:p>
    <w:p w14:paraId="1043B338" w14:textId="53584A1E" w:rsidR="004C5787" w:rsidRPr="002B075E" w:rsidRDefault="006B22DE" w:rsidP="00E106F8">
      <w:pPr>
        <w:spacing w:before="120" w:after="120"/>
        <w:jc w:val="both"/>
        <w:rPr>
          <w:rFonts w:ascii="Arial" w:hAnsi="Arial" w:cs="Arial"/>
          <w:lang w:val="es-EC"/>
        </w:rPr>
      </w:pPr>
      <w:r w:rsidRPr="002B075E">
        <w:rPr>
          <w:rFonts w:ascii="Arial" w:hAnsi="Arial" w:cs="Arial"/>
          <w:lang w:val="es-EC"/>
        </w:rPr>
        <w:t>L</w:t>
      </w:r>
      <w:r w:rsidR="004C5787" w:rsidRPr="002B075E">
        <w:rPr>
          <w:rFonts w:ascii="Arial" w:hAnsi="Arial" w:cs="Arial"/>
          <w:lang w:val="es-EC"/>
        </w:rPr>
        <w:t xml:space="preserve">os entornos de </w:t>
      </w:r>
      <w:r w:rsidR="0074370B" w:rsidRPr="002B075E">
        <w:rPr>
          <w:rFonts w:ascii="Arial" w:hAnsi="Arial" w:cs="Arial"/>
          <w:lang w:val="es-EC"/>
        </w:rPr>
        <w:t>desarrollo y producción deberán estar diferenciados, debiéndose prestar especial atención</w:t>
      </w:r>
      <w:r w:rsidRPr="002B075E">
        <w:rPr>
          <w:rFonts w:ascii="Arial" w:hAnsi="Arial" w:cs="Arial"/>
          <w:lang w:val="es-EC"/>
        </w:rPr>
        <w:t xml:space="preserve"> a los siguientes aspectos</w:t>
      </w:r>
      <w:r w:rsidR="0074370B" w:rsidRPr="002B075E">
        <w:rPr>
          <w:rFonts w:ascii="Arial" w:hAnsi="Arial" w:cs="Arial"/>
          <w:lang w:val="es-EC"/>
        </w:rPr>
        <w:t xml:space="preserve">: </w:t>
      </w:r>
    </w:p>
    <w:p w14:paraId="6DA194C2" w14:textId="7596D759" w:rsidR="0074370B" w:rsidRPr="002B075E" w:rsidRDefault="00256120" w:rsidP="7CB19C4E">
      <w:pPr>
        <w:pStyle w:val="Prrafodelista"/>
        <w:numPr>
          <w:ilvl w:val="0"/>
          <w:numId w:val="55"/>
        </w:numPr>
        <w:spacing w:before="120" w:after="120"/>
        <w:ind w:left="714" w:hanging="357"/>
        <w:jc w:val="both"/>
        <w:rPr>
          <w:rFonts w:ascii="Arial" w:hAnsi="Arial" w:cs="Arial"/>
        </w:rPr>
      </w:pPr>
      <w:commentRangeStart w:id="25"/>
      <w:commentRangeStart w:id="26"/>
      <w:commentRangeStart w:id="27"/>
      <w:r w:rsidRPr="6CD46CC9">
        <w:rPr>
          <w:rFonts w:ascii="Arial" w:hAnsi="Arial" w:cs="Arial"/>
        </w:rPr>
        <w:t>Se recomienda que, en las medidas de las posibilidades, l</w:t>
      </w:r>
      <w:r w:rsidR="0074370B" w:rsidRPr="6CD46CC9">
        <w:rPr>
          <w:rFonts w:ascii="Arial" w:hAnsi="Arial" w:cs="Arial"/>
        </w:rPr>
        <w:t>as contraseñas y claves empleadas en el despliegue a producción</w:t>
      </w:r>
      <w:r w:rsidRPr="6CD46CC9">
        <w:rPr>
          <w:rFonts w:ascii="Arial" w:hAnsi="Arial" w:cs="Arial"/>
        </w:rPr>
        <w:t xml:space="preserve">, sean </w:t>
      </w:r>
      <w:r w:rsidR="0074370B" w:rsidRPr="6CD46CC9">
        <w:rPr>
          <w:rFonts w:ascii="Arial" w:hAnsi="Arial" w:cs="Arial"/>
        </w:rPr>
        <w:t>completamente nuevas, generadas de forma segura y desde cero</w:t>
      </w:r>
      <w:r w:rsidR="006B22DE" w:rsidRPr="6CD46CC9">
        <w:rPr>
          <w:rFonts w:ascii="Arial" w:hAnsi="Arial" w:cs="Arial"/>
        </w:rPr>
        <w:t>, n</w:t>
      </w:r>
      <w:r w:rsidR="0074370B" w:rsidRPr="6CD46CC9">
        <w:rPr>
          <w:rFonts w:ascii="Arial" w:hAnsi="Arial" w:cs="Arial"/>
        </w:rPr>
        <w:t>o teniendo ninguna relación con las contraseñas y claves usadas en entornos anteriores.</w:t>
      </w:r>
      <w:r w:rsidR="00DA6033" w:rsidRPr="6CD46CC9">
        <w:rPr>
          <w:rFonts w:ascii="Arial" w:hAnsi="Arial" w:cs="Arial"/>
        </w:rPr>
        <w:t xml:space="preserve"> </w:t>
      </w:r>
      <w:r w:rsidRPr="6CD46CC9">
        <w:rPr>
          <w:rFonts w:ascii="Arial" w:hAnsi="Arial" w:cs="Arial"/>
        </w:rPr>
        <w:t xml:space="preserve">En todo caso, los usuarios con privilegios de despliegue a producción deberán tener activos los registros de auditoría y serán monitorizados periódicamente. </w:t>
      </w:r>
      <w:commentRangeEnd w:id="25"/>
      <w:r>
        <w:commentReference w:id="25"/>
      </w:r>
      <w:commentRangeEnd w:id="26"/>
      <w:r>
        <w:commentReference w:id="26"/>
      </w:r>
      <w:commentRangeEnd w:id="27"/>
      <w:r>
        <w:commentReference w:id="27"/>
      </w:r>
    </w:p>
    <w:p w14:paraId="06D10740" w14:textId="290CA51D" w:rsidR="0091315C" w:rsidRPr="002B075E" w:rsidRDefault="0091315C" w:rsidP="1EF42AE2">
      <w:pPr>
        <w:numPr>
          <w:ilvl w:val="0"/>
          <w:numId w:val="55"/>
        </w:numPr>
        <w:spacing w:before="120" w:after="120"/>
        <w:ind w:left="714" w:hanging="357"/>
        <w:jc w:val="both"/>
        <w:rPr>
          <w:rFonts w:ascii="Arial" w:hAnsi="Arial" w:cs="Arial"/>
        </w:rPr>
      </w:pPr>
      <w:r w:rsidRPr="1EF42AE2">
        <w:rPr>
          <w:rFonts w:ascii="Arial" w:hAnsi="Arial" w:cs="Arial"/>
        </w:rPr>
        <w:t>Los entornos de desarrollo y preproducción deben tener una configuración lo más similar posible a la de los entornos de producción, con objeto de que los resultados de las pruebas de validación llevadas a cabo en dichos entornos se ajusten a las obtenidas en los entornos operativos.</w:t>
      </w:r>
    </w:p>
    <w:p w14:paraId="01B2A92B" w14:textId="35D464A6" w:rsidR="0074370B" w:rsidRPr="002B075E" w:rsidRDefault="0074370B" w:rsidP="00E106F8">
      <w:pPr>
        <w:pStyle w:val="Prrafodelista"/>
        <w:numPr>
          <w:ilvl w:val="0"/>
          <w:numId w:val="55"/>
        </w:numPr>
        <w:spacing w:before="120" w:after="120"/>
        <w:ind w:left="714" w:hanging="357"/>
        <w:contextualSpacing w:val="0"/>
        <w:jc w:val="both"/>
        <w:rPr>
          <w:rFonts w:ascii="Arial" w:hAnsi="Arial" w:cs="Arial"/>
        </w:rPr>
      </w:pPr>
      <w:r w:rsidRPr="002B075E">
        <w:rPr>
          <w:rFonts w:ascii="Arial" w:hAnsi="Arial" w:cs="Arial"/>
        </w:rPr>
        <w:t>Ningún código o dato con motivación de pruebas</w:t>
      </w:r>
      <w:r w:rsidR="00876DF6" w:rsidRPr="002B075E">
        <w:rPr>
          <w:rFonts w:ascii="Arial" w:hAnsi="Arial" w:cs="Arial"/>
        </w:rPr>
        <w:t xml:space="preserve"> </w:t>
      </w:r>
      <w:r w:rsidRPr="002B075E">
        <w:rPr>
          <w:rFonts w:ascii="Arial" w:hAnsi="Arial" w:cs="Arial"/>
        </w:rPr>
        <w:t xml:space="preserve">debe pasarse al entorno de preproducción y producción, siendo todos estos eliminados en la subida a la rama de preproducción y producción, quedándose exclusivamente en entornos anteriores, como el de desarrollo. </w:t>
      </w:r>
    </w:p>
    <w:p w14:paraId="3DE92D8C" w14:textId="6122431D" w:rsidR="0091315C" w:rsidRPr="002B075E" w:rsidRDefault="0091315C" w:rsidP="1EF42AE2">
      <w:pPr>
        <w:numPr>
          <w:ilvl w:val="0"/>
          <w:numId w:val="55"/>
        </w:numPr>
        <w:spacing w:before="120" w:after="120"/>
        <w:jc w:val="both"/>
        <w:rPr>
          <w:rFonts w:ascii="Arial" w:hAnsi="Arial" w:cs="Arial"/>
        </w:rPr>
      </w:pPr>
      <w:r w:rsidRPr="1EF42AE2">
        <w:rPr>
          <w:rFonts w:ascii="Arial" w:hAnsi="Arial" w:cs="Arial"/>
        </w:rPr>
        <w:t>Los controles de seguridad implantados en los entornos de desarrollo y preproducción deben ser equivalentes y proporciona</w:t>
      </w:r>
      <w:r w:rsidR="006B22DE" w:rsidRPr="1EF42AE2">
        <w:rPr>
          <w:rFonts w:ascii="Arial" w:hAnsi="Arial" w:cs="Arial"/>
        </w:rPr>
        <w:t>les</w:t>
      </w:r>
      <w:r w:rsidRPr="1EF42AE2">
        <w:rPr>
          <w:rFonts w:ascii="Arial" w:hAnsi="Arial" w:cs="Arial"/>
        </w:rPr>
        <w:t xml:space="preserve"> a los implantados en los entornos de producción, en función de la información tratada en dichos entornos, especialmente si se emplean datos de prueba reales.</w:t>
      </w:r>
    </w:p>
    <w:p w14:paraId="0F80815A" w14:textId="4DE07F50" w:rsidR="0091315C" w:rsidRPr="002B075E" w:rsidRDefault="0091315C" w:rsidP="7CB19C4E">
      <w:pPr>
        <w:numPr>
          <w:ilvl w:val="0"/>
          <w:numId w:val="55"/>
        </w:numPr>
        <w:spacing w:before="120" w:after="120"/>
        <w:jc w:val="both"/>
        <w:rPr>
          <w:rFonts w:ascii="Arial" w:hAnsi="Arial" w:cs="Arial"/>
        </w:rPr>
      </w:pPr>
      <w:commentRangeStart w:id="28"/>
      <w:commentRangeStart w:id="29"/>
      <w:commentRangeStart w:id="30"/>
      <w:commentRangeStart w:id="31"/>
      <w:r w:rsidRPr="7BC7B677">
        <w:rPr>
          <w:rFonts w:ascii="Arial" w:hAnsi="Arial" w:cs="Arial"/>
        </w:rPr>
        <w:t xml:space="preserve">En los entornos de producción se prohibirá la existencia de herramientas y de todo software que no sea necesario para la ejecución de las aplicaciones productivas. Tampoco estará en </w:t>
      </w:r>
      <w:r w:rsidRPr="7BC7B677">
        <w:rPr>
          <w:rFonts w:ascii="Arial" w:hAnsi="Arial" w:cs="Arial"/>
        </w:rPr>
        <w:lastRenderedPageBreak/>
        <w:t>el entorno de producción el código fuente de las aplicaciones, ubicándose en él únicamente el código ejecutable.</w:t>
      </w:r>
      <w:commentRangeEnd w:id="28"/>
      <w:r>
        <w:commentReference w:id="28"/>
      </w:r>
      <w:commentRangeEnd w:id="29"/>
      <w:r>
        <w:commentReference w:id="29"/>
      </w:r>
      <w:commentRangeEnd w:id="30"/>
      <w:r>
        <w:commentReference w:id="30"/>
      </w:r>
      <w:commentRangeEnd w:id="31"/>
      <w:r>
        <w:commentReference w:id="31"/>
      </w:r>
    </w:p>
    <w:p w14:paraId="40ABE19A" w14:textId="67DC731C" w:rsidR="000E706E" w:rsidRPr="002B075E" w:rsidRDefault="000E706E" w:rsidP="00E106F8">
      <w:pPr>
        <w:spacing w:before="240" w:after="240"/>
        <w:jc w:val="both"/>
        <w:rPr>
          <w:rStyle w:val="nfasisintenso"/>
          <w:rFonts w:ascii="Arial" w:hAnsi="Arial" w:cs="Arial"/>
          <w:b/>
        </w:rPr>
      </w:pPr>
      <w:r w:rsidRPr="002B075E">
        <w:rPr>
          <w:rStyle w:val="nfasisintenso"/>
          <w:rFonts w:ascii="Arial" w:hAnsi="Arial" w:cs="Arial"/>
          <w:b/>
        </w:rPr>
        <w:t xml:space="preserve">Evidencias: </w:t>
      </w:r>
    </w:p>
    <w:p w14:paraId="6092F19E" w14:textId="67FD77CA" w:rsidR="000E706E" w:rsidRPr="002B075E" w:rsidRDefault="00CD07F3" w:rsidP="7F0D32BC">
      <w:pPr>
        <w:pStyle w:val="Prrafodelista"/>
        <w:numPr>
          <w:ilvl w:val="0"/>
          <w:numId w:val="55"/>
        </w:numPr>
        <w:spacing w:before="120" w:after="120"/>
        <w:ind w:left="714" w:hanging="357"/>
        <w:jc w:val="both"/>
        <w:rPr>
          <w:rStyle w:val="nfasisintenso"/>
          <w:rFonts w:ascii="Arial" w:hAnsi="Arial" w:cs="Arial"/>
          <w:i w:val="0"/>
          <w:iCs w:val="0"/>
          <w:color w:val="auto"/>
        </w:rPr>
      </w:pPr>
      <w:r w:rsidRPr="7F0D32BC">
        <w:rPr>
          <w:rStyle w:val="Textoennegrita"/>
          <w:rFonts w:ascii="Arial" w:hAnsi="Arial" w:cs="Arial"/>
        </w:rPr>
        <w:t>Registros de Generación de Claves</w:t>
      </w:r>
      <w:r w:rsidRPr="7F0D32BC">
        <w:rPr>
          <w:rFonts w:ascii="Arial" w:hAnsi="Arial" w:cs="Arial"/>
        </w:rPr>
        <w:t xml:space="preserve">: </w:t>
      </w:r>
      <w:r w:rsidR="003609B7" w:rsidRPr="7F0D32BC">
        <w:rPr>
          <w:rFonts w:ascii="Arial" w:hAnsi="Arial" w:cs="Arial"/>
        </w:rPr>
        <w:t>e</w:t>
      </w:r>
      <w:r w:rsidRPr="7F0D32BC">
        <w:rPr>
          <w:rFonts w:ascii="Arial" w:hAnsi="Arial" w:cs="Arial"/>
        </w:rPr>
        <w:t>videncia de la generación de contraseñas y claves únicas para el entorno de producción, como registros de la herramienta o proceso utilizado para la creación de estas claves (</w:t>
      </w:r>
      <w:r w:rsidR="006B22DE" w:rsidRPr="7F0D32BC">
        <w:rPr>
          <w:rFonts w:ascii="Arial" w:hAnsi="Arial" w:cs="Arial"/>
        </w:rPr>
        <w:t>por ejemplo,</w:t>
      </w:r>
      <w:r w:rsidRPr="7F0D32BC">
        <w:rPr>
          <w:rFonts w:ascii="Arial" w:hAnsi="Arial" w:cs="Arial"/>
        </w:rPr>
        <w:t xml:space="preserve"> logs de software de gestión de claves</w:t>
      </w:r>
      <w:r w:rsidR="00256120" w:rsidRPr="7F0D32BC">
        <w:rPr>
          <w:rFonts w:ascii="Arial" w:hAnsi="Arial" w:cs="Arial"/>
        </w:rPr>
        <w:t xml:space="preserve">, parámetros o políticas de cambios de </w:t>
      </w:r>
      <w:r w:rsidR="00B50F7F" w:rsidRPr="7F0D32BC">
        <w:rPr>
          <w:rFonts w:ascii="Arial" w:hAnsi="Arial" w:cs="Arial"/>
        </w:rPr>
        <w:t>clave, scripts</w:t>
      </w:r>
      <w:r w:rsidRPr="7F0D32BC">
        <w:rPr>
          <w:rFonts w:ascii="Arial" w:hAnsi="Arial" w:cs="Arial"/>
        </w:rPr>
        <w:t xml:space="preserve"> de generación de claves seguras).</w:t>
      </w:r>
    </w:p>
    <w:p w14:paraId="46CEFF84" w14:textId="014866F4" w:rsidR="00CD07F3" w:rsidRPr="002B075E" w:rsidRDefault="0091315C" w:rsidP="00E106F8">
      <w:pPr>
        <w:pStyle w:val="Prrafodelista"/>
        <w:numPr>
          <w:ilvl w:val="0"/>
          <w:numId w:val="68"/>
        </w:numPr>
        <w:spacing w:before="120" w:after="120"/>
        <w:contextualSpacing w:val="0"/>
        <w:jc w:val="both"/>
        <w:rPr>
          <w:rFonts w:ascii="Arial" w:hAnsi="Arial" w:cs="Arial"/>
        </w:rPr>
      </w:pPr>
      <w:r w:rsidRPr="002B075E">
        <w:rPr>
          <w:rStyle w:val="Textoennegrita"/>
          <w:rFonts w:ascii="Arial" w:hAnsi="Arial" w:cs="Arial"/>
        </w:rPr>
        <w:t>Prácticas de Rotación de Claves</w:t>
      </w:r>
      <w:r w:rsidRPr="002B075E">
        <w:rPr>
          <w:rFonts w:ascii="Arial" w:hAnsi="Arial" w:cs="Arial"/>
        </w:rPr>
        <w:t xml:space="preserve">: </w:t>
      </w:r>
      <w:r w:rsidR="003609B7" w:rsidRPr="002B075E">
        <w:rPr>
          <w:rFonts w:ascii="Arial" w:hAnsi="Arial" w:cs="Arial"/>
        </w:rPr>
        <w:t>d</w:t>
      </w:r>
      <w:r w:rsidRPr="002B075E">
        <w:rPr>
          <w:rFonts w:ascii="Arial" w:hAnsi="Arial" w:cs="Arial"/>
        </w:rPr>
        <w:t>ocumentación que muestre cómo se implementan prácticas de rotación y gestión segura de claves en cada entorno, con fechas de cambios y responsables.</w:t>
      </w:r>
    </w:p>
    <w:p w14:paraId="1732A129" w14:textId="21D2802D" w:rsidR="0091315C" w:rsidRPr="002B075E" w:rsidRDefault="0091315C" w:rsidP="00E106F8">
      <w:pPr>
        <w:pStyle w:val="Prrafodelista"/>
        <w:numPr>
          <w:ilvl w:val="0"/>
          <w:numId w:val="68"/>
        </w:numPr>
        <w:spacing w:before="120" w:after="120"/>
        <w:contextualSpacing w:val="0"/>
        <w:jc w:val="both"/>
        <w:rPr>
          <w:rFonts w:ascii="Arial" w:hAnsi="Arial" w:cs="Arial"/>
        </w:rPr>
      </w:pPr>
      <w:r w:rsidRPr="002B075E">
        <w:rPr>
          <w:rStyle w:val="Textoennegrita"/>
          <w:rFonts w:ascii="Arial" w:hAnsi="Arial" w:cs="Arial"/>
        </w:rPr>
        <w:t>Captura de pantalla de los diferentes entornos utilizados</w:t>
      </w:r>
      <w:r w:rsidRPr="002B075E">
        <w:rPr>
          <w:rFonts w:ascii="Arial" w:hAnsi="Arial" w:cs="Arial"/>
        </w:rPr>
        <w:t xml:space="preserve">. </w:t>
      </w:r>
    </w:p>
    <w:p w14:paraId="10FAB855" w14:textId="77777777" w:rsidR="00ED0275" w:rsidRPr="002B075E" w:rsidRDefault="00ED0275" w:rsidP="00ED0275">
      <w:pPr>
        <w:spacing w:before="120" w:after="120"/>
        <w:jc w:val="both"/>
        <w:rPr>
          <w:rFonts w:ascii="Arial" w:hAnsi="Arial" w:cs="Arial"/>
        </w:rPr>
      </w:pPr>
    </w:p>
    <w:p w14:paraId="1043D4DF" w14:textId="4A6244C1" w:rsidR="00ED0275" w:rsidRPr="002B075E" w:rsidRDefault="00ED0275" w:rsidP="00ED0275">
      <w:pPr>
        <w:pStyle w:val="Estilo2"/>
      </w:pPr>
      <w:r>
        <w:t xml:space="preserve">  </w:t>
      </w:r>
      <w:bookmarkStart w:id="32" w:name="_Toc192667836"/>
      <w:r>
        <w:t>Mínimo privilegio</w:t>
      </w:r>
      <w:bookmarkEnd w:id="32"/>
    </w:p>
    <w:p w14:paraId="1F73B613" w14:textId="21B1ED81" w:rsidR="00D24A8F" w:rsidRPr="002B075E" w:rsidRDefault="00D24A8F" w:rsidP="00B655C2">
      <w:pPr>
        <w:spacing w:before="120" w:after="120"/>
        <w:jc w:val="both"/>
        <w:rPr>
          <w:rFonts w:ascii="Arial" w:hAnsi="Arial" w:cs="Arial"/>
        </w:rPr>
      </w:pPr>
      <w:r w:rsidRPr="002B075E">
        <w:rPr>
          <w:rFonts w:ascii="Arial" w:hAnsi="Arial" w:cs="Arial"/>
        </w:rPr>
        <w:t xml:space="preserve">En seguridad de la información, ciencias de la computación y otros campos, el principio de mínimo privilegio (también conocido como el principio de menor autoridad) indica que, en una particular capa de abstracción de un entorno computacional, cada parte (como </w:t>
      </w:r>
      <w:r w:rsidR="0024537A" w:rsidRPr="002B075E">
        <w:rPr>
          <w:rFonts w:ascii="Arial" w:hAnsi="Arial" w:cs="Arial"/>
        </w:rPr>
        <w:t xml:space="preserve">puede </w:t>
      </w:r>
      <w:r w:rsidRPr="002B075E">
        <w:rPr>
          <w:rFonts w:ascii="Arial" w:hAnsi="Arial" w:cs="Arial"/>
        </w:rPr>
        <w:t>ser un proceso, un usuario o un programa, dependiendo del contexto) debe ser capaz de acceder solo a la información y recursos que son necesarios para su legítimo propósito.</w:t>
      </w:r>
    </w:p>
    <w:p w14:paraId="351CAA61" w14:textId="7781C87D" w:rsidR="00D24A8F" w:rsidRPr="002B075E" w:rsidRDefault="00D24A8F" w:rsidP="00B655C2">
      <w:pPr>
        <w:spacing w:before="120" w:after="120"/>
        <w:jc w:val="both"/>
        <w:rPr>
          <w:rFonts w:ascii="Arial" w:hAnsi="Arial" w:cs="Arial"/>
        </w:rPr>
      </w:pPr>
      <w:r w:rsidRPr="002B075E">
        <w:rPr>
          <w:rFonts w:ascii="Arial" w:hAnsi="Arial" w:cs="Arial"/>
        </w:rPr>
        <w:t>Lo anterior significa que cada rol debe poder realizar lo estrictamente necesario y no más. Deben revisarse los componentes software que se están desarrolland</w:t>
      </w:r>
      <w:r w:rsidR="0024537A" w:rsidRPr="002B075E">
        <w:rPr>
          <w:rFonts w:ascii="Arial" w:hAnsi="Arial" w:cs="Arial"/>
        </w:rPr>
        <w:t>o</w:t>
      </w:r>
      <w:r w:rsidRPr="002B075E">
        <w:rPr>
          <w:rFonts w:ascii="Arial" w:hAnsi="Arial" w:cs="Arial"/>
        </w:rPr>
        <w:t xml:space="preserve"> y los propios procesos empleados para desarrollarlos, desde este principio de seguridad.</w:t>
      </w:r>
    </w:p>
    <w:p w14:paraId="550F6CC8" w14:textId="77777777" w:rsidR="00D24A8F" w:rsidRPr="002B075E" w:rsidRDefault="00D24A8F" w:rsidP="00B655C2">
      <w:pPr>
        <w:spacing w:before="240" w:after="240"/>
        <w:jc w:val="both"/>
        <w:rPr>
          <w:rStyle w:val="nfasisintenso"/>
          <w:rFonts w:ascii="Arial" w:hAnsi="Arial" w:cs="Arial"/>
          <w:b/>
        </w:rPr>
      </w:pPr>
      <w:r w:rsidRPr="002B075E">
        <w:rPr>
          <w:rStyle w:val="nfasisintenso"/>
          <w:rFonts w:ascii="Arial" w:hAnsi="Arial" w:cs="Arial"/>
          <w:b/>
        </w:rPr>
        <w:t xml:space="preserve">Evidencias: </w:t>
      </w:r>
    </w:p>
    <w:p w14:paraId="238C11BF" w14:textId="28505266" w:rsidR="00D24A8F" w:rsidRPr="002B075E" w:rsidRDefault="00D24A8F" w:rsidP="00B655C2">
      <w:pPr>
        <w:pStyle w:val="Prrafodelista"/>
        <w:numPr>
          <w:ilvl w:val="0"/>
          <w:numId w:val="112"/>
        </w:numPr>
        <w:spacing w:before="120" w:after="120"/>
        <w:contextualSpacing w:val="0"/>
        <w:jc w:val="both"/>
        <w:rPr>
          <w:rFonts w:ascii="Arial" w:hAnsi="Arial" w:cs="Arial"/>
          <w:b/>
        </w:rPr>
      </w:pPr>
      <w:r w:rsidRPr="002B075E">
        <w:rPr>
          <w:rFonts w:ascii="Arial" w:hAnsi="Arial" w:cs="Arial"/>
          <w:b/>
        </w:rPr>
        <w:t xml:space="preserve">Evidencias de gestión de usuarios. </w:t>
      </w:r>
    </w:p>
    <w:p w14:paraId="2C75CCD3" w14:textId="062B6F08" w:rsidR="00D24A8F" w:rsidRPr="002B075E" w:rsidRDefault="00D24A8F" w:rsidP="00B655C2">
      <w:pPr>
        <w:pStyle w:val="Prrafodelista"/>
        <w:numPr>
          <w:ilvl w:val="0"/>
          <w:numId w:val="112"/>
        </w:numPr>
        <w:spacing w:before="120" w:after="120"/>
        <w:contextualSpacing w:val="0"/>
        <w:jc w:val="both"/>
        <w:rPr>
          <w:rFonts w:ascii="Arial" w:hAnsi="Arial" w:cs="Arial"/>
        </w:rPr>
      </w:pPr>
      <w:r w:rsidRPr="002B075E">
        <w:rPr>
          <w:rFonts w:ascii="Arial" w:hAnsi="Arial" w:cs="Arial"/>
          <w:b/>
        </w:rPr>
        <w:t>Evidencias de grupos de usuarios y roles</w:t>
      </w:r>
      <w:r w:rsidRPr="002B075E">
        <w:rPr>
          <w:rFonts w:ascii="Arial" w:hAnsi="Arial" w:cs="Arial"/>
        </w:rPr>
        <w:t xml:space="preserve"> que implementa una aplicación, ya sea en su documento de diseño, como en la interfaz gráfica del producto final.</w:t>
      </w:r>
    </w:p>
    <w:p w14:paraId="4184B0B3" w14:textId="48F56B8E" w:rsidR="007B1620" w:rsidRPr="002B075E" w:rsidRDefault="00D24A8F" w:rsidP="00B655C2">
      <w:pPr>
        <w:spacing w:before="120" w:after="120"/>
        <w:jc w:val="both"/>
        <w:rPr>
          <w:rFonts w:ascii="Arial" w:hAnsi="Arial" w:cs="Arial"/>
        </w:rPr>
      </w:pPr>
      <w:r w:rsidRPr="002B075E">
        <w:rPr>
          <w:rFonts w:ascii="Arial" w:hAnsi="Arial" w:cs="Arial"/>
        </w:rPr>
        <w:t xml:space="preserve">Estas evidencias deben complementarse con las referentes a mínimo privilegio y segregación de funciones del apartado </w:t>
      </w:r>
      <w:hyperlink w:anchor="_Principios_del_diseño" w:history="1">
        <w:r w:rsidRPr="002B075E">
          <w:rPr>
            <w:rStyle w:val="Hipervnculo"/>
            <w:rFonts w:ascii="Arial" w:hAnsi="Arial" w:cs="Arial"/>
          </w:rPr>
          <w:t>7.2.1. Principios del diseño seguro de software</w:t>
        </w:r>
      </w:hyperlink>
      <w:r w:rsidRPr="002B075E">
        <w:rPr>
          <w:rFonts w:ascii="Arial" w:hAnsi="Arial" w:cs="Arial"/>
        </w:rPr>
        <w:t>.</w:t>
      </w:r>
    </w:p>
    <w:p w14:paraId="3D6B6D28" w14:textId="1BA4A493" w:rsidR="007B1620" w:rsidRPr="002B075E" w:rsidRDefault="007B1620" w:rsidP="7CB19C4E">
      <w:pPr>
        <w:pStyle w:val="Estilo2"/>
        <w:rPr>
          <w:lang w:val="es-EC"/>
        </w:rPr>
      </w:pPr>
      <w:bookmarkStart w:id="33" w:name="_Toc192667837"/>
      <w:r w:rsidRPr="6D7EEF69">
        <w:rPr>
          <w:lang w:val="es-EC"/>
        </w:rPr>
        <w:t xml:space="preserve">Componentes </w:t>
      </w:r>
      <w:r w:rsidR="00ED0275" w:rsidRPr="6D7EEF69">
        <w:rPr>
          <w:lang w:val="es-EC"/>
        </w:rPr>
        <w:t>de terceros</w:t>
      </w:r>
      <w:bookmarkEnd w:id="33"/>
    </w:p>
    <w:p w14:paraId="4B7CC2CE" w14:textId="77777777" w:rsidR="000E4C2A" w:rsidRPr="002B075E" w:rsidRDefault="007B1620" w:rsidP="00B655C2">
      <w:pPr>
        <w:spacing w:before="120" w:after="120"/>
        <w:jc w:val="both"/>
        <w:rPr>
          <w:rFonts w:ascii="Arial" w:hAnsi="Arial" w:cs="Arial"/>
          <w:lang w:val="es-ES_tradnl"/>
        </w:rPr>
      </w:pPr>
      <w:r w:rsidRPr="002B075E">
        <w:rPr>
          <w:rFonts w:ascii="Arial" w:hAnsi="Arial" w:cs="Arial"/>
          <w:lang w:val="es-ES_tradnl"/>
        </w:rPr>
        <w:t xml:space="preserve">Se considera software de terceros a cualquier aplicación, librería, componente, código fuente, etc. que no es propiedad de la Organización y es utilizado en cualquier fase del proyecto, forme parte o no del producto final entregado. </w:t>
      </w:r>
    </w:p>
    <w:p w14:paraId="67162383" w14:textId="1FEC68CA" w:rsidR="007B1620" w:rsidRPr="002B075E" w:rsidRDefault="007B1620" w:rsidP="00B655C2">
      <w:pPr>
        <w:spacing w:before="120" w:after="120"/>
        <w:jc w:val="both"/>
        <w:rPr>
          <w:rFonts w:ascii="Arial" w:hAnsi="Arial" w:cs="Arial"/>
          <w:lang w:val="es-ES_tradnl"/>
        </w:rPr>
      </w:pPr>
      <w:r w:rsidRPr="002B075E">
        <w:rPr>
          <w:rFonts w:ascii="Arial" w:hAnsi="Arial" w:cs="Arial"/>
          <w:lang w:val="es-ES_tradnl"/>
        </w:rPr>
        <w:t>Deben cumplirse las siguientes medidas:</w:t>
      </w:r>
    </w:p>
    <w:p w14:paraId="575D3786" w14:textId="58D35216" w:rsidR="007B1620" w:rsidRPr="002B075E" w:rsidRDefault="007B1620" w:rsidP="00B655C2">
      <w:pPr>
        <w:numPr>
          <w:ilvl w:val="0"/>
          <w:numId w:val="35"/>
        </w:numPr>
        <w:spacing w:before="120" w:after="120"/>
        <w:jc w:val="both"/>
        <w:rPr>
          <w:rFonts w:ascii="Arial" w:hAnsi="Arial" w:cs="Arial"/>
          <w:lang w:val="es-ES_tradnl"/>
        </w:rPr>
      </w:pPr>
      <w:r w:rsidRPr="002B075E">
        <w:rPr>
          <w:rFonts w:ascii="Arial" w:hAnsi="Arial" w:cs="Arial"/>
          <w:lang w:val="es-ES_tradnl"/>
        </w:rPr>
        <w:t xml:space="preserve">Únicamente debe utilizarse software de terceros que se encuentre autorizado, correctamente licenciado y </w:t>
      </w:r>
      <w:r w:rsidR="00C1153E" w:rsidRPr="002B075E">
        <w:rPr>
          <w:rFonts w:ascii="Arial" w:hAnsi="Arial" w:cs="Arial"/>
          <w:lang w:val="es-ES_tradnl"/>
        </w:rPr>
        <w:t xml:space="preserve">que </w:t>
      </w:r>
      <w:r w:rsidRPr="002B075E">
        <w:rPr>
          <w:rFonts w:ascii="Arial" w:hAnsi="Arial" w:cs="Arial"/>
          <w:lang w:val="es-ES_tradnl"/>
        </w:rPr>
        <w:t>cumpla las políticas de seguridad corporativas.</w:t>
      </w:r>
    </w:p>
    <w:p w14:paraId="2E27EED7" w14:textId="77777777" w:rsidR="007B1620" w:rsidRPr="002B075E" w:rsidRDefault="007B1620" w:rsidP="00B655C2">
      <w:pPr>
        <w:numPr>
          <w:ilvl w:val="0"/>
          <w:numId w:val="35"/>
        </w:numPr>
        <w:spacing w:before="120" w:after="120"/>
        <w:jc w:val="both"/>
        <w:rPr>
          <w:rFonts w:ascii="Arial" w:hAnsi="Arial" w:cs="Arial"/>
          <w:lang w:val="es-ES_tradnl"/>
        </w:rPr>
      </w:pPr>
      <w:r w:rsidRPr="002B075E">
        <w:rPr>
          <w:rFonts w:ascii="Arial" w:hAnsi="Arial" w:cs="Arial"/>
          <w:lang w:val="es-ES_tradnl"/>
        </w:rPr>
        <w:lastRenderedPageBreak/>
        <w:t>En el caso de software o componentes utilizados por la aplicación desarrollada, se debe configurar con un nivel de seguridad lo más restrictivo posible que permita su uso con las finalidades previstas.</w:t>
      </w:r>
    </w:p>
    <w:p w14:paraId="74642DA9" w14:textId="1E5D5FD6" w:rsidR="00A36DFD" w:rsidRPr="002B075E" w:rsidRDefault="007B1620" w:rsidP="00B655C2">
      <w:pPr>
        <w:numPr>
          <w:ilvl w:val="0"/>
          <w:numId w:val="35"/>
        </w:numPr>
        <w:spacing w:before="120" w:after="120"/>
        <w:jc w:val="both"/>
        <w:rPr>
          <w:rFonts w:ascii="Arial" w:hAnsi="Arial" w:cs="Arial"/>
          <w:lang w:val="es-ES_tradnl"/>
        </w:rPr>
      </w:pPr>
      <w:r w:rsidRPr="002B075E">
        <w:rPr>
          <w:rFonts w:ascii="Arial" w:hAnsi="Arial" w:cs="Arial"/>
          <w:lang w:val="es-ES_tradnl"/>
        </w:rPr>
        <w:t>Se debe utilizar la versión del software más actualizada posible o, al menos, la que posea los últimos parches de seguridad instalados.</w:t>
      </w:r>
    </w:p>
    <w:p w14:paraId="160DDDB9" w14:textId="77777777" w:rsidR="007B1620" w:rsidRPr="002B075E" w:rsidRDefault="007B1620" w:rsidP="00B655C2">
      <w:pPr>
        <w:spacing w:before="240" w:after="240"/>
        <w:jc w:val="both"/>
        <w:rPr>
          <w:rStyle w:val="nfasisintenso"/>
          <w:rFonts w:ascii="Arial" w:hAnsi="Arial" w:cs="Arial"/>
          <w:b/>
        </w:rPr>
      </w:pPr>
      <w:r w:rsidRPr="002B075E">
        <w:rPr>
          <w:rStyle w:val="nfasisintenso"/>
          <w:rFonts w:ascii="Arial" w:hAnsi="Arial" w:cs="Arial"/>
          <w:b/>
        </w:rPr>
        <w:t xml:space="preserve">Evidencias: </w:t>
      </w:r>
    </w:p>
    <w:p w14:paraId="78137827" w14:textId="77777777" w:rsidR="000D761E" w:rsidRPr="002B075E" w:rsidRDefault="000D761E" w:rsidP="00B655C2">
      <w:pPr>
        <w:pStyle w:val="Prrafodelista"/>
        <w:numPr>
          <w:ilvl w:val="0"/>
          <w:numId w:val="112"/>
        </w:numPr>
        <w:spacing w:before="120" w:after="120"/>
        <w:contextualSpacing w:val="0"/>
        <w:jc w:val="both"/>
        <w:rPr>
          <w:rFonts w:ascii="Arial" w:hAnsi="Arial" w:cs="Arial"/>
        </w:rPr>
      </w:pPr>
      <w:r w:rsidRPr="002B075E">
        <w:rPr>
          <w:rStyle w:val="Textoennegrita"/>
          <w:rFonts w:ascii="Arial" w:hAnsi="Arial" w:cs="Arial"/>
        </w:rPr>
        <w:t>Listado de software autorizado</w:t>
      </w:r>
      <w:r w:rsidRPr="002B075E">
        <w:rPr>
          <w:rFonts w:ascii="Arial" w:hAnsi="Arial" w:cs="Arial"/>
        </w:rPr>
        <w:t xml:space="preserve">. </w:t>
      </w:r>
    </w:p>
    <w:p w14:paraId="4B4F3988" w14:textId="5373074A" w:rsidR="00D24A8F" w:rsidRPr="002B075E" w:rsidRDefault="000D761E" w:rsidP="00B655C2">
      <w:pPr>
        <w:pStyle w:val="Prrafodelista"/>
        <w:numPr>
          <w:ilvl w:val="0"/>
          <w:numId w:val="112"/>
        </w:numPr>
        <w:spacing w:before="120" w:after="120"/>
        <w:contextualSpacing w:val="0"/>
        <w:jc w:val="both"/>
        <w:rPr>
          <w:rFonts w:ascii="Arial" w:hAnsi="Arial" w:cs="Arial"/>
        </w:rPr>
      </w:pPr>
      <w:r w:rsidRPr="002B075E">
        <w:rPr>
          <w:rFonts w:ascii="Arial" w:hAnsi="Arial" w:cs="Arial"/>
          <w:b/>
          <w:bCs/>
        </w:rPr>
        <w:t>Capturas de Pantalla de la Versión Actual</w:t>
      </w:r>
      <w:r w:rsidRPr="002B075E">
        <w:rPr>
          <w:rFonts w:ascii="Arial" w:hAnsi="Arial" w:cs="Arial"/>
          <w:b/>
        </w:rPr>
        <w:t xml:space="preserve">: </w:t>
      </w:r>
      <w:r w:rsidR="003609B7" w:rsidRPr="002B075E">
        <w:rPr>
          <w:rFonts w:ascii="Arial" w:hAnsi="Arial" w:cs="Arial"/>
        </w:rPr>
        <w:t>i</w:t>
      </w:r>
      <w:r w:rsidRPr="002B075E">
        <w:rPr>
          <w:rFonts w:ascii="Arial" w:hAnsi="Arial" w:cs="Arial"/>
        </w:rPr>
        <w:t>mágenes de la interfaz de administración del software mostrando la versión actual instalada confirmando que es la más reciente.</w:t>
      </w:r>
    </w:p>
    <w:p w14:paraId="2B9505B9" w14:textId="2B5C2308" w:rsidR="00ED0275" w:rsidRPr="002B075E" w:rsidRDefault="00ED0275" w:rsidP="00ED0275">
      <w:pPr>
        <w:pStyle w:val="Estilo2"/>
      </w:pPr>
      <w:bookmarkStart w:id="34" w:name="_Toc178583026"/>
      <w:bookmarkStart w:id="35" w:name="_Toc178587179"/>
      <w:bookmarkStart w:id="36" w:name="_Toc178587364"/>
      <w:bookmarkStart w:id="37" w:name="_Toc178587548"/>
      <w:bookmarkStart w:id="38" w:name="_Toc178590128"/>
      <w:bookmarkEnd w:id="34"/>
      <w:bookmarkEnd w:id="35"/>
      <w:bookmarkEnd w:id="36"/>
      <w:bookmarkEnd w:id="37"/>
      <w:bookmarkEnd w:id="38"/>
      <w:r>
        <w:t xml:space="preserve">  </w:t>
      </w:r>
      <w:bookmarkStart w:id="39" w:name="_Toc192667838"/>
      <w:r>
        <w:t>Protección de los datos de prueba</w:t>
      </w:r>
      <w:bookmarkEnd w:id="39"/>
    </w:p>
    <w:p w14:paraId="16BC2F28" w14:textId="0E3E0966" w:rsidR="000D761E" w:rsidRPr="002B075E" w:rsidRDefault="000D761E" w:rsidP="00B655C2">
      <w:pPr>
        <w:spacing w:before="120" w:after="120"/>
        <w:jc w:val="both"/>
        <w:rPr>
          <w:rFonts w:ascii="Arial" w:hAnsi="Arial" w:cs="Arial"/>
        </w:rPr>
      </w:pPr>
      <w:r w:rsidRPr="002B075E">
        <w:rPr>
          <w:rFonts w:ascii="Arial" w:hAnsi="Arial" w:cs="Arial"/>
        </w:rPr>
        <w:t>Debido a los riesgos asociados al uso de datos reales en entornos de prueba, es fundamental seguir las normativas establecidas por el RGPD</w:t>
      </w:r>
      <w:r w:rsidR="000E4C2A" w:rsidRPr="002B075E">
        <w:rPr>
          <w:rFonts w:ascii="Arial" w:hAnsi="Arial" w:cs="Arial"/>
        </w:rPr>
        <w:t>,</w:t>
      </w:r>
      <w:r w:rsidRPr="002B075E">
        <w:rPr>
          <w:rFonts w:ascii="Arial" w:hAnsi="Arial" w:cs="Arial"/>
        </w:rPr>
        <w:t xml:space="preserve"> </w:t>
      </w:r>
      <w:r w:rsidR="000E4C2A" w:rsidRPr="002B075E">
        <w:rPr>
          <w:rFonts w:ascii="Arial" w:hAnsi="Arial" w:cs="Arial"/>
        </w:rPr>
        <w:t>e</w:t>
      </w:r>
      <w:r w:rsidRPr="002B075E">
        <w:rPr>
          <w:rFonts w:ascii="Arial" w:hAnsi="Arial" w:cs="Arial"/>
        </w:rPr>
        <w:t xml:space="preserve">n particular el artículo 32 del RGPD referente a la seguridad del tratamiento, </w:t>
      </w:r>
      <w:r w:rsidR="000E4C2A" w:rsidRPr="002B075E">
        <w:rPr>
          <w:rFonts w:ascii="Arial" w:hAnsi="Arial" w:cs="Arial"/>
        </w:rPr>
        <w:t xml:space="preserve">que </w:t>
      </w:r>
      <w:r w:rsidRPr="002B075E">
        <w:rPr>
          <w:rFonts w:ascii="Arial" w:hAnsi="Arial" w:cs="Arial"/>
        </w:rPr>
        <w:t>obliga al responsable y al encargado del tratamiento a implementar medidas técnicas y organizativas apropiadas que garanticen un nivel de seguridad adecuado al riesgo para los derechos y libertades de los interesados.</w:t>
      </w:r>
    </w:p>
    <w:p w14:paraId="3F6CB3EE" w14:textId="3B8FE042" w:rsidR="000D761E" w:rsidRPr="002B075E" w:rsidRDefault="000D761E" w:rsidP="00B655C2">
      <w:pPr>
        <w:spacing w:before="120" w:after="120"/>
        <w:jc w:val="both"/>
        <w:rPr>
          <w:rFonts w:ascii="Arial" w:hAnsi="Arial" w:cs="Arial"/>
        </w:rPr>
      </w:pPr>
      <w:r w:rsidRPr="002B075E">
        <w:rPr>
          <w:rFonts w:ascii="Arial" w:hAnsi="Arial" w:cs="Arial"/>
        </w:rPr>
        <w:t>En esta misma línea, el Supervisor Europeo de Protección de Datos (EDPS) establece en sus directrices que, durante la fase de prueba, debe evitarse el uso de datos personales reales, ya que esto podría exponer dichos datos a personas no autorizadas</w:t>
      </w:r>
      <w:r w:rsidR="00DA6033" w:rsidRPr="002B075E">
        <w:rPr>
          <w:rFonts w:ascii="Arial" w:hAnsi="Arial" w:cs="Arial"/>
        </w:rPr>
        <w:t>.</w:t>
      </w:r>
    </w:p>
    <w:p w14:paraId="4A895E26" w14:textId="67C0211C" w:rsidR="00CD07F3" w:rsidRPr="002B075E" w:rsidRDefault="000D761E" w:rsidP="00B655C2">
      <w:pPr>
        <w:spacing w:before="120" w:after="120"/>
        <w:jc w:val="both"/>
        <w:rPr>
          <w:rFonts w:ascii="Arial" w:hAnsi="Arial" w:cs="Arial"/>
          <w:lang w:val="es-ES_tradnl"/>
        </w:rPr>
      </w:pPr>
      <w:r w:rsidRPr="002B075E">
        <w:rPr>
          <w:rFonts w:ascii="Arial" w:hAnsi="Arial" w:cs="Arial"/>
          <w:lang w:val="es-ES_tradnl"/>
        </w:rPr>
        <w:t>Es por ello, que s</w:t>
      </w:r>
      <w:r w:rsidR="00CD07F3" w:rsidRPr="002B075E">
        <w:rPr>
          <w:rFonts w:ascii="Arial" w:hAnsi="Arial" w:cs="Arial"/>
          <w:lang w:val="es-ES_tradnl"/>
        </w:rPr>
        <w:t>e evitará el uso de datos reales en entornos de desarrollo y prueba. En la medida de la posible se deberán implantar procedimientos de disociación o enmascaramiento que imposibiliten la obtención de los datos originales. En caso de que el uso de datos reales sea necesario, se deben cumplir las siguientes medidas de seguridad:</w:t>
      </w:r>
    </w:p>
    <w:p w14:paraId="12EDB9AB" w14:textId="5C183887" w:rsidR="00CD07F3" w:rsidRPr="002B075E" w:rsidRDefault="00CD07F3" w:rsidP="1EF42AE2">
      <w:pPr>
        <w:numPr>
          <w:ilvl w:val="0"/>
          <w:numId w:val="37"/>
        </w:numPr>
        <w:spacing w:before="120" w:after="120"/>
        <w:jc w:val="both"/>
        <w:rPr>
          <w:rFonts w:ascii="Arial" w:hAnsi="Arial" w:cs="Arial"/>
        </w:rPr>
      </w:pPr>
      <w:r w:rsidRPr="1EF42AE2">
        <w:rPr>
          <w:rFonts w:ascii="Arial" w:hAnsi="Arial" w:cs="Arial"/>
        </w:rPr>
        <w:t xml:space="preserve">La copia de datos reales a los entornos de prueba debe ser autorizada por escrito por el propietario o responsable de dichos datos, como puede ser el Responsable de la Información y, en caso de tratarse de datos de naturaleza personal, por el Delegado de Protección de Datos. Para ello, se seguirá el </w:t>
      </w:r>
      <w:r w:rsidRPr="1EF42AE2">
        <w:rPr>
          <w:rFonts w:ascii="Arial" w:hAnsi="Arial" w:cs="Arial"/>
          <w:b/>
          <w:bCs/>
        </w:rPr>
        <w:t xml:space="preserve">Procedimiento de </w:t>
      </w:r>
      <w:r w:rsidR="000E4C2A" w:rsidRPr="1EF42AE2">
        <w:rPr>
          <w:rFonts w:ascii="Arial" w:hAnsi="Arial" w:cs="Arial"/>
          <w:b/>
          <w:bCs/>
        </w:rPr>
        <w:t>g</w:t>
      </w:r>
      <w:r w:rsidRPr="1EF42AE2">
        <w:rPr>
          <w:rFonts w:ascii="Arial" w:hAnsi="Arial" w:cs="Arial"/>
          <w:b/>
          <w:bCs/>
        </w:rPr>
        <w:t xml:space="preserve">estión de </w:t>
      </w:r>
      <w:r w:rsidR="000E4C2A" w:rsidRPr="1EF42AE2">
        <w:rPr>
          <w:rFonts w:ascii="Arial" w:hAnsi="Arial" w:cs="Arial"/>
          <w:b/>
          <w:bCs/>
        </w:rPr>
        <w:t>a</w:t>
      </w:r>
      <w:r w:rsidRPr="1EF42AE2">
        <w:rPr>
          <w:rFonts w:ascii="Arial" w:hAnsi="Arial" w:cs="Arial"/>
          <w:b/>
          <w:bCs/>
        </w:rPr>
        <w:t>utorizaciones</w:t>
      </w:r>
      <w:r w:rsidRPr="1EF42AE2">
        <w:rPr>
          <w:rFonts w:ascii="Arial" w:hAnsi="Arial" w:cs="Arial"/>
        </w:rPr>
        <w:t>.</w:t>
      </w:r>
    </w:p>
    <w:p w14:paraId="44F881C7" w14:textId="6D6F98C0" w:rsidR="00CD07F3" w:rsidRPr="002B075E" w:rsidRDefault="00CD07F3" w:rsidP="1EF42AE2">
      <w:pPr>
        <w:numPr>
          <w:ilvl w:val="0"/>
          <w:numId w:val="37"/>
        </w:numPr>
        <w:spacing w:before="120" w:after="120"/>
        <w:jc w:val="both"/>
        <w:rPr>
          <w:rFonts w:ascii="Arial" w:hAnsi="Arial" w:cs="Arial"/>
        </w:rPr>
      </w:pPr>
      <w:r w:rsidRPr="1EF42AE2">
        <w:rPr>
          <w:rFonts w:ascii="Arial" w:hAnsi="Arial" w:cs="Arial"/>
        </w:rPr>
        <w:t>En el caso de no ser posible el cumplimiento de las medidas de seguridad del entorno de producción en el entorno de preproducción o pruebas, para poder autorizar una extracción los datos éstos deberán ser previamente anonimizados /</w:t>
      </w:r>
      <w:r w:rsidR="00CB4CF8">
        <w:rPr>
          <w:rFonts w:ascii="Arial" w:hAnsi="Arial" w:cs="Arial"/>
        </w:rPr>
        <w:t xml:space="preserve"> </w:t>
      </w:r>
      <w:r w:rsidRPr="1EF42AE2">
        <w:rPr>
          <w:rFonts w:ascii="Arial" w:hAnsi="Arial" w:cs="Arial"/>
        </w:rPr>
        <w:t xml:space="preserve">disociados.  </w:t>
      </w:r>
    </w:p>
    <w:p w14:paraId="0C979307" w14:textId="6A16C0CE" w:rsidR="00CD07F3" w:rsidRPr="002B075E" w:rsidRDefault="00CD07F3" w:rsidP="00B655C2">
      <w:pPr>
        <w:numPr>
          <w:ilvl w:val="0"/>
          <w:numId w:val="37"/>
        </w:numPr>
        <w:spacing w:before="120" w:after="120"/>
        <w:jc w:val="both"/>
        <w:rPr>
          <w:rFonts w:ascii="Arial" w:hAnsi="Arial" w:cs="Arial"/>
          <w:lang w:val="es-ES_tradnl"/>
        </w:rPr>
      </w:pPr>
      <w:r w:rsidRPr="002B075E">
        <w:rPr>
          <w:rFonts w:ascii="Arial" w:hAnsi="Arial" w:cs="Arial"/>
          <w:lang w:val="es-ES_tradnl"/>
        </w:rPr>
        <w:t xml:space="preserve">Cuando los datos a extraer del </w:t>
      </w:r>
      <w:r w:rsidR="00482DF4" w:rsidRPr="002B075E">
        <w:rPr>
          <w:rFonts w:ascii="Arial" w:hAnsi="Arial" w:cs="Arial"/>
          <w:lang w:val="es-ES_tradnl"/>
        </w:rPr>
        <w:t>e</w:t>
      </w:r>
      <w:r w:rsidRPr="002B075E">
        <w:rPr>
          <w:rFonts w:ascii="Arial" w:hAnsi="Arial" w:cs="Arial"/>
          <w:lang w:val="es-ES_tradnl"/>
        </w:rPr>
        <w:t xml:space="preserve">ntorno de Producción a Preproducción o Pruebas sean de carácter personal de los clasificados como categorías especiales de datos según el RGPD, </w:t>
      </w:r>
      <w:r w:rsidR="00482DF4" w:rsidRPr="002B075E">
        <w:rPr>
          <w:rFonts w:ascii="Arial" w:hAnsi="Arial" w:cs="Arial"/>
          <w:lang w:val="es-ES_tradnl"/>
        </w:rPr>
        <w:t xml:space="preserve">obligatoriamente </w:t>
      </w:r>
      <w:r w:rsidRPr="002B075E">
        <w:rPr>
          <w:rFonts w:ascii="Arial" w:hAnsi="Arial" w:cs="Arial"/>
          <w:lang w:val="es-ES_tradnl"/>
        </w:rPr>
        <w:t>deberán ser anonimizados / disociados con antelación, con independencia de las medidas de seguridad aplicadas.</w:t>
      </w:r>
    </w:p>
    <w:p w14:paraId="2DF01DF4" w14:textId="6CB311CA" w:rsidR="00CD07F3" w:rsidRPr="002B075E" w:rsidRDefault="00CD07F3" w:rsidP="1EF42AE2">
      <w:pPr>
        <w:numPr>
          <w:ilvl w:val="0"/>
          <w:numId w:val="37"/>
        </w:numPr>
        <w:spacing w:before="120" w:after="120"/>
        <w:jc w:val="both"/>
        <w:rPr>
          <w:rFonts w:ascii="Arial" w:hAnsi="Arial" w:cs="Arial"/>
        </w:rPr>
      </w:pPr>
      <w:r w:rsidRPr="1EF42AE2">
        <w:rPr>
          <w:rFonts w:ascii="Arial" w:hAnsi="Arial" w:cs="Arial"/>
        </w:rPr>
        <w:t>En cualquier caso, deberá utilizarse el mínimo conjunto de datos reales que sea necesario para poder llevar a cabo las pruebas.</w:t>
      </w:r>
    </w:p>
    <w:p w14:paraId="6FB9EC22" w14:textId="77777777" w:rsidR="00CD07F3" w:rsidRPr="002B075E" w:rsidRDefault="00CD07F3" w:rsidP="1EF42AE2">
      <w:pPr>
        <w:numPr>
          <w:ilvl w:val="0"/>
          <w:numId w:val="37"/>
        </w:numPr>
        <w:spacing w:before="120" w:after="120"/>
        <w:jc w:val="both"/>
        <w:rPr>
          <w:rFonts w:ascii="Arial" w:hAnsi="Arial" w:cs="Arial"/>
        </w:rPr>
      </w:pPr>
      <w:r w:rsidRPr="1EF42AE2">
        <w:rPr>
          <w:rFonts w:ascii="Arial" w:hAnsi="Arial" w:cs="Arial"/>
        </w:rPr>
        <w:t xml:space="preserve">Los datos que se encuentren en los entornos de prueba se protegerán y controlarán de acuerdo a las medidas de seguridad implantadas en los entornos de producción y, en </w:t>
      </w:r>
      <w:r w:rsidRPr="1EF42AE2">
        <w:rPr>
          <w:rFonts w:ascii="Arial" w:hAnsi="Arial" w:cs="Arial"/>
        </w:rPr>
        <w:lastRenderedPageBreak/>
        <w:t>particular, según las disposiciones de la legislación vigente en materia de protección de datos de carácter personal.</w:t>
      </w:r>
    </w:p>
    <w:p w14:paraId="517A8C26" w14:textId="1227666B" w:rsidR="00CD07F3" w:rsidRPr="002B075E" w:rsidRDefault="00CD07F3" w:rsidP="00B655C2">
      <w:pPr>
        <w:numPr>
          <w:ilvl w:val="0"/>
          <w:numId w:val="37"/>
        </w:numPr>
        <w:spacing w:before="120" w:after="120"/>
        <w:jc w:val="both"/>
        <w:rPr>
          <w:rFonts w:ascii="Arial" w:hAnsi="Arial" w:cs="Arial"/>
          <w:lang w:val="es-ES_tradnl"/>
        </w:rPr>
      </w:pPr>
      <w:r w:rsidRPr="002B075E">
        <w:rPr>
          <w:rFonts w:ascii="Arial" w:hAnsi="Arial" w:cs="Arial"/>
          <w:lang w:val="es-ES_tradnl"/>
        </w:rPr>
        <w:t>Se deben borrar los datos reales de los entornos de prueba una vez haya concluido la finalidad para la que fueron copiados.</w:t>
      </w:r>
    </w:p>
    <w:p w14:paraId="165A9B8C" w14:textId="77777777" w:rsidR="00794511" w:rsidRPr="002B075E" w:rsidRDefault="00794511" w:rsidP="00B655C2">
      <w:pPr>
        <w:spacing w:before="240" w:after="240"/>
        <w:jc w:val="both"/>
        <w:rPr>
          <w:rStyle w:val="nfasisintenso"/>
          <w:rFonts w:ascii="Arial" w:hAnsi="Arial" w:cs="Arial"/>
          <w:b/>
        </w:rPr>
      </w:pPr>
      <w:r w:rsidRPr="002B075E">
        <w:rPr>
          <w:rStyle w:val="nfasisintenso"/>
          <w:rFonts w:ascii="Arial" w:hAnsi="Arial" w:cs="Arial"/>
          <w:b/>
        </w:rPr>
        <w:t xml:space="preserve">Evidencias: </w:t>
      </w:r>
    </w:p>
    <w:p w14:paraId="5634F2C2" w14:textId="7E8CC1E1" w:rsidR="000D761E" w:rsidRPr="002B075E" w:rsidRDefault="000D761E" w:rsidP="00B655C2">
      <w:pPr>
        <w:pStyle w:val="Prrafodelista"/>
        <w:numPr>
          <w:ilvl w:val="0"/>
          <w:numId w:val="68"/>
        </w:numPr>
        <w:spacing w:before="120" w:after="120"/>
        <w:contextualSpacing w:val="0"/>
        <w:jc w:val="both"/>
        <w:rPr>
          <w:rFonts w:ascii="Arial" w:hAnsi="Arial" w:cs="Arial"/>
        </w:rPr>
      </w:pPr>
      <w:r w:rsidRPr="002B075E">
        <w:rPr>
          <w:rStyle w:val="Textoennegrita"/>
          <w:rFonts w:ascii="Arial" w:hAnsi="Arial" w:cs="Arial"/>
        </w:rPr>
        <w:t>Formularios de Solicitud de Autorización</w:t>
      </w:r>
      <w:r w:rsidRPr="002B075E">
        <w:rPr>
          <w:rFonts w:ascii="Arial" w:hAnsi="Arial" w:cs="Arial"/>
        </w:rPr>
        <w:t xml:space="preserve">: </w:t>
      </w:r>
      <w:r w:rsidR="003609B7" w:rsidRPr="002B075E">
        <w:rPr>
          <w:rFonts w:ascii="Arial" w:hAnsi="Arial" w:cs="Arial"/>
        </w:rPr>
        <w:t>e</w:t>
      </w:r>
      <w:r w:rsidRPr="002B075E">
        <w:rPr>
          <w:rFonts w:ascii="Arial" w:hAnsi="Arial" w:cs="Arial"/>
        </w:rPr>
        <w:t>jemplos de formularios de autorización por escrito firmados por el Responsable de la Información y el Delegado de Protección de Datos para la copia de datos reales.</w:t>
      </w:r>
    </w:p>
    <w:p w14:paraId="4027CFAE" w14:textId="2F627E2A" w:rsidR="000D761E" w:rsidRPr="002B075E" w:rsidRDefault="000D761E" w:rsidP="00B655C2">
      <w:pPr>
        <w:pStyle w:val="Prrafodelista"/>
        <w:numPr>
          <w:ilvl w:val="0"/>
          <w:numId w:val="68"/>
        </w:numPr>
        <w:spacing w:before="120" w:after="120"/>
        <w:contextualSpacing w:val="0"/>
        <w:jc w:val="both"/>
        <w:rPr>
          <w:rFonts w:ascii="Arial" w:hAnsi="Arial" w:cs="Arial"/>
        </w:rPr>
      </w:pPr>
      <w:r w:rsidRPr="002B075E">
        <w:rPr>
          <w:rStyle w:val="Textoennegrita"/>
          <w:rFonts w:ascii="Arial" w:hAnsi="Arial" w:cs="Arial"/>
        </w:rPr>
        <w:t>Registros de Acceso al Entorno de Pruebas</w:t>
      </w:r>
      <w:r w:rsidRPr="002B075E">
        <w:rPr>
          <w:rFonts w:ascii="Arial" w:hAnsi="Arial" w:cs="Arial"/>
        </w:rPr>
        <w:t xml:space="preserve">: </w:t>
      </w:r>
      <w:r w:rsidR="003609B7" w:rsidRPr="002B075E">
        <w:rPr>
          <w:rFonts w:ascii="Arial" w:hAnsi="Arial" w:cs="Arial"/>
        </w:rPr>
        <w:t>l</w:t>
      </w:r>
      <w:r w:rsidRPr="002B075E">
        <w:rPr>
          <w:rFonts w:ascii="Arial" w:hAnsi="Arial" w:cs="Arial"/>
        </w:rPr>
        <w:t>ogs que demuestren quién ha accedido a los entornos de prueba y cuándo, asegurando que solo el personal autorizado tiene acceso.</w:t>
      </w:r>
    </w:p>
    <w:p w14:paraId="21A213D1" w14:textId="313DA50A" w:rsidR="000D761E" w:rsidRPr="002B075E" w:rsidRDefault="000D761E" w:rsidP="00B655C2">
      <w:pPr>
        <w:pStyle w:val="Prrafodelista"/>
        <w:numPr>
          <w:ilvl w:val="0"/>
          <w:numId w:val="68"/>
        </w:numPr>
        <w:spacing w:before="120" w:after="120"/>
        <w:contextualSpacing w:val="0"/>
        <w:jc w:val="both"/>
        <w:rPr>
          <w:rFonts w:ascii="Arial" w:hAnsi="Arial" w:cs="Arial"/>
        </w:rPr>
      </w:pPr>
      <w:r w:rsidRPr="002B075E">
        <w:rPr>
          <w:rStyle w:val="Textoennegrita"/>
          <w:rFonts w:ascii="Arial" w:hAnsi="Arial" w:cs="Arial"/>
        </w:rPr>
        <w:t>Ejemplos de Datos Anonimizados</w:t>
      </w:r>
      <w:r w:rsidRPr="002B075E">
        <w:rPr>
          <w:rFonts w:ascii="Arial" w:hAnsi="Arial" w:cs="Arial"/>
        </w:rPr>
        <w:t xml:space="preserve">: </w:t>
      </w:r>
      <w:r w:rsidR="003609B7" w:rsidRPr="002B075E">
        <w:rPr>
          <w:rFonts w:ascii="Arial" w:hAnsi="Arial" w:cs="Arial"/>
        </w:rPr>
        <w:t>m</w:t>
      </w:r>
      <w:r w:rsidRPr="002B075E">
        <w:rPr>
          <w:rFonts w:ascii="Arial" w:hAnsi="Arial" w:cs="Arial"/>
        </w:rPr>
        <w:t>uestras de datos antes y después del proceso de anonimización, mostrando cómo se ha protegido la información personal.</w:t>
      </w:r>
    </w:p>
    <w:p w14:paraId="30156C45" w14:textId="610412D6" w:rsidR="00ED0275" w:rsidRPr="002B075E" w:rsidRDefault="00ED0275" w:rsidP="00ED0275">
      <w:pPr>
        <w:pStyle w:val="Estilo2"/>
      </w:pPr>
      <w:bookmarkStart w:id="40" w:name="_Toc178590130"/>
      <w:bookmarkStart w:id="41" w:name="_Toc178590131"/>
      <w:bookmarkEnd w:id="40"/>
      <w:bookmarkEnd w:id="41"/>
      <w:r>
        <w:t xml:space="preserve">  </w:t>
      </w:r>
      <w:bookmarkStart w:id="42" w:name="_Toc192667839"/>
      <w:r>
        <w:t>Metodología de desarrollo seguro</w:t>
      </w:r>
      <w:bookmarkEnd w:id="42"/>
    </w:p>
    <w:p w14:paraId="009AAA9E" w14:textId="26A7EF9F" w:rsidR="00D24A8F" w:rsidRPr="002B075E" w:rsidRDefault="00D24A8F" w:rsidP="00B655C2">
      <w:pPr>
        <w:spacing w:before="120" w:after="120"/>
        <w:jc w:val="both"/>
        <w:rPr>
          <w:rFonts w:ascii="Arial" w:hAnsi="Arial" w:cs="Arial"/>
        </w:rPr>
      </w:pPr>
      <w:r w:rsidRPr="002B075E">
        <w:rPr>
          <w:rFonts w:ascii="Arial" w:hAnsi="Arial" w:cs="Arial"/>
        </w:rPr>
        <w:t xml:space="preserve">En este documento se propone </w:t>
      </w:r>
      <w:r w:rsidR="00CB4251" w:rsidRPr="002B075E">
        <w:rPr>
          <w:rFonts w:ascii="Arial" w:hAnsi="Arial" w:cs="Arial"/>
        </w:rPr>
        <w:t xml:space="preserve">el empleo de </w:t>
      </w:r>
      <w:r w:rsidRPr="002B075E">
        <w:rPr>
          <w:rFonts w:ascii="Arial" w:hAnsi="Arial" w:cs="Arial"/>
        </w:rPr>
        <w:t xml:space="preserve">la metodología OWASP (Open Web Application Security Project), </w:t>
      </w:r>
      <w:r w:rsidR="00CB4251" w:rsidRPr="002B075E">
        <w:rPr>
          <w:rFonts w:ascii="Arial" w:hAnsi="Arial" w:cs="Arial"/>
        </w:rPr>
        <w:t>que deberá adecuarse a</w:t>
      </w:r>
      <w:r w:rsidRPr="002B075E">
        <w:rPr>
          <w:rFonts w:ascii="Arial" w:hAnsi="Arial" w:cs="Arial"/>
        </w:rPr>
        <w:t xml:space="preserve"> las posibilidades </w:t>
      </w:r>
      <w:r w:rsidR="0098101C">
        <w:rPr>
          <w:rFonts w:ascii="Arial" w:hAnsi="Arial" w:cs="Arial"/>
        </w:rPr>
        <w:t xml:space="preserve">y requisitos </w:t>
      </w:r>
      <w:r w:rsidRPr="002B075E">
        <w:rPr>
          <w:rFonts w:ascii="Arial" w:hAnsi="Arial" w:cs="Arial"/>
        </w:rPr>
        <w:t xml:space="preserve">de cada proyecto y </w:t>
      </w:r>
      <w:r w:rsidR="00CB4251" w:rsidRPr="002B075E">
        <w:rPr>
          <w:rFonts w:ascii="Arial" w:hAnsi="Arial" w:cs="Arial"/>
        </w:rPr>
        <w:t xml:space="preserve">a </w:t>
      </w:r>
      <w:r w:rsidRPr="002B075E">
        <w:rPr>
          <w:rFonts w:ascii="Arial" w:hAnsi="Arial" w:cs="Arial"/>
        </w:rPr>
        <w:t>la organización</w:t>
      </w:r>
      <w:r w:rsidR="001F74AA" w:rsidRPr="002B075E">
        <w:rPr>
          <w:rFonts w:ascii="Arial" w:hAnsi="Arial" w:cs="Arial"/>
        </w:rPr>
        <w:t xml:space="preserve"> que realice el desarrollo de aplicaciones</w:t>
      </w:r>
      <w:r w:rsidRPr="002B075E">
        <w:rPr>
          <w:rFonts w:ascii="Arial" w:hAnsi="Arial" w:cs="Arial"/>
        </w:rPr>
        <w:t xml:space="preserve">, </w:t>
      </w:r>
      <w:r w:rsidR="00CB4251" w:rsidRPr="002B075E">
        <w:rPr>
          <w:rFonts w:ascii="Arial" w:hAnsi="Arial" w:cs="Arial"/>
        </w:rPr>
        <w:t>mediante</w:t>
      </w:r>
      <w:r w:rsidRPr="002B075E">
        <w:rPr>
          <w:rFonts w:ascii="Arial" w:hAnsi="Arial" w:cs="Arial"/>
        </w:rPr>
        <w:t xml:space="preserve"> el uso de los siguientes elementos:</w:t>
      </w:r>
    </w:p>
    <w:p w14:paraId="6029D5DB" w14:textId="77777777" w:rsidR="00B655C2" w:rsidRPr="002B075E" w:rsidRDefault="00D24A8F" w:rsidP="00B655C2">
      <w:pPr>
        <w:pStyle w:val="Prrafodelista"/>
        <w:numPr>
          <w:ilvl w:val="0"/>
          <w:numId w:val="56"/>
        </w:numPr>
        <w:spacing w:before="240" w:after="120"/>
        <w:ind w:left="714" w:hanging="357"/>
        <w:contextualSpacing w:val="0"/>
        <w:jc w:val="both"/>
        <w:rPr>
          <w:rFonts w:ascii="Arial" w:hAnsi="Arial" w:cs="Arial"/>
          <w:b/>
          <w:bCs/>
        </w:rPr>
      </w:pPr>
      <w:r w:rsidRPr="002B075E">
        <w:rPr>
          <w:rFonts w:ascii="Arial" w:hAnsi="Arial" w:cs="Arial"/>
          <w:b/>
          <w:bCs/>
        </w:rPr>
        <w:t>OWASP Top Ten</w:t>
      </w:r>
    </w:p>
    <w:p w14:paraId="48901756" w14:textId="782936D7" w:rsidR="00D24A8F" w:rsidRPr="002B075E" w:rsidRDefault="00D24A8F" w:rsidP="00B655C2">
      <w:pPr>
        <w:pStyle w:val="Prrafodelista"/>
        <w:spacing w:before="120" w:after="120"/>
        <w:ind w:left="717"/>
        <w:contextualSpacing w:val="0"/>
        <w:jc w:val="both"/>
        <w:rPr>
          <w:rFonts w:ascii="Arial" w:hAnsi="Arial" w:cs="Arial"/>
        </w:rPr>
      </w:pPr>
      <w:r w:rsidRPr="002B075E">
        <w:rPr>
          <w:rFonts w:ascii="Arial" w:hAnsi="Arial" w:cs="Arial"/>
        </w:rPr>
        <w:t>Los OWASP Top 10, son documentos de concienciación estándar para desarrolladores y seguridad de aplicaciones. Resumen los 10 riesgos más frecuentes a tratar, se recomienda el descubrimiento de vulnerabilidades y la revisión de realización de contramedidas a estas, comenzando por los 10 riesgos expuesto por este listado. Referencias:</w:t>
      </w:r>
    </w:p>
    <w:p w14:paraId="5ADC10F6" w14:textId="77777777" w:rsidR="00D24A8F" w:rsidRPr="002B075E" w:rsidRDefault="00D24A8F" w:rsidP="00B655C2">
      <w:pPr>
        <w:pStyle w:val="Prrafodelista"/>
        <w:numPr>
          <w:ilvl w:val="1"/>
          <w:numId w:val="56"/>
        </w:numPr>
        <w:spacing w:before="120" w:after="120"/>
        <w:ind w:left="1437" w:hanging="357"/>
        <w:contextualSpacing w:val="0"/>
        <w:jc w:val="both"/>
        <w:rPr>
          <w:rFonts w:ascii="Arial" w:hAnsi="Arial" w:cs="Arial"/>
        </w:rPr>
      </w:pPr>
      <w:hyperlink r:id="rId17" w:history="1">
        <w:r w:rsidRPr="002B075E">
          <w:rPr>
            <w:rStyle w:val="Hipervnculo"/>
            <w:rFonts w:ascii="Arial" w:hAnsi="Arial" w:cs="Arial"/>
          </w:rPr>
          <w:t>https://owasp.org/Top10/</w:t>
        </w:r>
      </w:hyperlink>
    </w:p>
    <w:p w14:paraId="4783A70D" w14:textId="77777777" w:rsidR="00D24A8F" w:rsidRPr="002B075E" w:rsidRDefault="00D24A8F" w:rsidP="00B655C2">
      <w:pPr>
        <w:pStyle w:val="Prrafodelista"/>
        <w:numPr>
          <w:ilvl w:val="1"/>
          <w:numId w:val="56"/>
        </w:numPr>
        <w:spacing w:before="120" w:after="120"/>
        <w:ind w:left="1437" w:hanging="357"/>
        <w:contextualSpacing w:val="0"/>
        <w:jc w:val="both"/>
        <w:rPr>
          <w:rFonts w:ascii="Arial" w:hAnsi="Arial" w:cs="Arial"/>
        </w:rPr>
      </w:pPr>
      <w:hyperlink r:id="rId18" w:history="1">
        <w:r w:rsidRPr="002B075E">
          <w:rPr>
            <w:rStyle w:val="Hipervnculo"/>
            <w:rFonts w:ascii="Arial" w:hAnsi="Arial" w:cs="Arial"/>
          </w:rPr>
          <w:t>https://owasp.org/www-project-mobile-top-10/</w:t>
        </w:r>
      </w:hyperlink>
    </w:p>
    <w:p w14:paraId="20AC76F7" w14:textId="77777777" w:rsidR="00D24A8F" w:rsidRPr="002B075E" w:rsidRDefault="00D24A8F" w:rsidP="00B655C2">
      <w:pPr>
        <w:pStyle w:val="Prrafodelista"/>
        <w:numPr>
          <w:ilvl w:val="1"/>
          <w:numId w:val="56"/>
        </w:numPr>
        <w:spacing w:before="120" w:after="120"/>
        <w:ind w:left="1437" w:hanging="357"/>
        <w:contextualSpacing w:val="0"/>
        <w:jc w:val="both"/>
        <w:rPr>
          <w:rFonts w:ascii="Arial" w:hAnsi="Arial" w:cs="Arial"/>
        </w:rPr>
      </w:pPr>
      <w:hyperlink r:id="rId19" w:history="1">
        <w:r w:rsidRPr="002B075E">
          <w:rPr>
            <w:rStyle w:val="Hipervnculo"/>
            <w:rFonts w:ascii="Arial" w:hAnsi="Arial" w:cs="Arial"/>
          </w:rPr>
          <w:t>https://owasp.org/www-project-api-security/</w:t>
        </w:r>
      </w:hyperlink>
    </w:p>
    <w:p w14:paraId="2C9D522F" w14:textId="77777777" w:rsidR="00B655C2" w:rsidRPr="002B075E" w:rsidRDefault="00D24A8F" w:rsidP="00B655C2">
      <w:pPr>
        <w:pStyle w:val="Prrafodelista"/>
        <w:numPr>
          <w:ilvl w:val="0"/>
          <w:numId w:val="56"/>
        </w:numPr>
        <w:spacing w:before="240" w:after="120"/>
        <w:ind w:left="714" w:hanging="357"/>
        <w:contextualSpacing w:val="0"/>
        <w:jc w:val="both"/>
        <w:rPr>
          <w:rFonts w:ascii="Arial" w:hAnsi="Arial" w:cs="Arial"/>
          <w:b/>
          <w:bCs/>
        </w:rPr>
      </w:pPr>
      <w:r w:rsidRPr="002B075E">
        <w:rPr>
          <w:rFonts w:ascii="Arial" w:hAnsi="Arial" w:cs="Arial"/>
          <w:b/>
          <w:bCs/>
        </w:rPr>
        <w:t>OWASP SAMM (Software Assurance Maturity Model)</w:t>
      </w:r>
    </w:p>
    <w:p w14:paraId="135CA206" w14:textId="1805ABD2" w:rsidR="00D24A8F" w:rsidRPr="002B075E" w:rsidRDefault="00D24A8F" w:rsidP="00B655C2">
      <w:pPr>
        <w:pStyle w:val="Prrafodelista"/>
        <w:spacing w:before="120" w:after="120"/>
        <w:ind w:left="717"/>
        <w:contextualSpacing w:val="0"/>
        <w:jc w:val="both"/>
        <w:rPr>
          <w:rFonts w:ascii="Arial" w:hAnsi="Arial" w:cs="Arial"/>
        </w:rPr>
      </w:pPr>
      <w:r w:rsidRPr="002B075E">
        <w:rPr>
          <w:rFonts w:ascii="Arial" w:hAnsi="Arial" w:cs="Arial"/>
        </w:rPr>
        <w:t xml:space="preserve">Aproximación a nivel estratégico para el desarrollo seguro de software en una organización. Con este modelo se puede cuantificar el nivel de madurez que lleva a cabo una organización en su implementación de desarrollo seguro. </w:t>
      </w:r>
    </w:p>
    <w:p w14:paraId="63C06DCF" w14:textId="77777777" w:rsidR="00D24A8F" w:rsidRPr="002B075E" w:rsidRDefault="00D24A8F" w:rsidP="00B655C2">
      <w:pPr>
        <w:pStyle w:val="Prrafodelista"/>
        <w:numPr>
          <w:ilvl w:val="1"/>
          <w:numId w:val="56"/>
        </w:numPr>
        <w:spacing w:before="120" w:after="120"/>
        <w:ind w:left="1437" w:hanging="357"/>
        <w:contextualSpacing w:val="0"/>
        <w:jc w:val="both"/>
        <w:rPr>
          <w:rStyle w:val="Hipervnculo"/>
          <w:rFonts w:ascii="Arial" w:hAnsi="Arial" w:cs="Arial"/>
        </w:rPr>
      </w:pPr>
      <w:r w:rsidRPr="002B075E">
        <w:rPr>
          <w:rFonts w:ascii="Arial" w:hAnsi="Arial" w:cs="Arial"/>
        </w:rPr>
        <w:t xml:space="preserve">Referencia: </w:t>
      </w:r>
      <w:hyperlink r:id="rId20" w:history="1">
        <w:r w:rsidRPr="002B075E">
          <w:rPr>
            <w:rStyle w:val="Hipervnculo"/>
            <w:rFonts w:ascii="Arial" w:hAnsi="Arial" w:cs="Arial"/>
          </w:rPr>
          <w:t>https://owasp.org/www-project-samm/</w:t>
        </w:r>
      </w:hyperlink>
    </w:p>
    <w:p w14:paraId="00867E40" w14:textId="77777777" w:rsidR="00B655C2" w:rsidRPr="002B075E" w:rsidRDefault="00D24A8F" w:rsidP="00B655C2">
      <w:pPr>
        <w:pStyle w:val="Prrafodelista"/>
        <w:numPr>
          <w:ilvl w:val="0"/>
          <w:numId w:val="56"/>
        </w:numPr>
        <w:spacing w:before="240" w:after="120"/>
        <w:ind w:left="714" w:hanging="357"/>
        <w:contextualSpacing w:val="0"/>
        <w:jc w:val="both"/>
        <w:rPr>
          <w:rFonts w:ascii="Arial" w:hAnsi="Arial" w:cs="Arial"/>
          <w:b/>
          <w:bCs/>
        </w:rPr>
      </w:pPr>
      <w:r w:rsidRPr="002B075E">
        <w:rPr>
          <w:rFonts w:ascii="Arial" w:hAnsi="Arial" w:cs="Arial"/>
          <w:b/>
          <w:bCs/>
        </w:rPr>
        <w:t>OWASP Code Review Guide</w:t>
      </w:r>
    </w:p>
    <w:p w14:paraId="68418FCA" w14:textId="2DB7D581" w:rsidR="00D24A8F" w:rsidRPr="002B075E" w:rsidRDefault="00D24A8F" w:rsidP="00B655C2">
      <w:pPr>
        <w:pStyle w:val="Prrafodelista"/>
        <w:spacing w:before="120" w:after="120"/>
        <w:ind w:left="717"/>
        <w:contextualSpacing w:val="0"/>
        <w:jc w:val="both"/>
        <w:rPr>
          <w:rFonts w:ascii="Arial" w:hAnsi="Arial" w:cs="Arial"/>
        </w:rPr>
      </w:pPr>
      <w:r w:rsidRPr="002B075E">
        <w:rPr>
          <w:rFonts w:ascii="Arial" w:hAnsi="Arial" w:cs="Arial"/>
        </w:rPr>
        <w:t>Las auditorías de código trabajan el descubrimiento de vulnerabilidades presentes en la organización, mediante la revisión del código. La Guía de revisión de código OWASP es un libro técnico escrito para los responsables de las revisiones de código (responsables de desarrollo, desarrolladores, profesionales de la seguridad).</w:t>
      </w:r>
    </w:p>
    <w:p w14:paraId="3636204F" w14:textId="77777777" w:rsidR="00D24A8F" w:rsidRPr="002B075E" w:rsidRDefault="00D24A8F" w:rsidP="00B655C2">
      <w:pPr>
        <w:pStyle w:val="Prrafodelista"/>
        <w:numPr>
          <w:ilvl w:val="1"/>
          <w:numId w:val="56"/>
        </w:numPr>
        <w:spacing w:before="120" w:after="120"/>
        <w:ind w:left="1437" w:hanging="357"/>
        <w:contextualSpacing w:val="0"/>
        <w:jc w:val="both"/>
        <w:rPr>
          <w:rFonts w:ascii="Arial" w:hAnsi="Arial" w:cs="Arial"/>
        </w:rPr>
      </w:pPr>
      <w:r w:rsidRPr="002B075E">
        <w:rPr>
          <w:rFonts w:ascii="Arial" w:hAnsi="Arial" w:cs="Arial"/>
        </w:rPr>
        <w:lastRenderedPageBreak/>
        <w:t xml:space="preserve">Referencia: </w:t>
      </w:r>
      <w:hyperlink r:id="rId21" w:history="1">
        <w:r w:rsidRPr="002B075E">
          <w:rPr>
            <w:rStyle w:val="Hipervnculo"/>
            <w:rFonts w:ascii="Arial" w:hAnsi="Arial" w:cs="Arial"/>
          </w:rPr>
          <w:t>https://owasp.org/www-project-code-review-guide/</w:t>
        </w:r>
      </w:hyperlink>
      <w:r w:rsidRPr="002B075E">
        <w:rPr>
          <w:rFonts w:ascii="Arial" w:hAnsi="Arial" w:cs="Arial"/>
        </w:rPr>
        <w:t xml:space="preserve"> </w:t>
      </w:r>
    </w:p>
    <w:p w14:paraId="000F8F16" w14:textId="7895A62D" w:rsidR="00D24A8F" w:rsidRPr="002B075E" w:rsidRDefault="00D24A8F" w:rsidP="00CB4251">
      <w:pPr>
        <w:spacing w:before="120" w:after="120"/>
        <w:jc w:val="both"/>
        <w:rPr>
          <w:rFonts w:ascii="Arial" w:hAnsi="Arial" w:cs="Arial"/>
          <w:lang w:val="es-EC"/>
        </w:rPr>
      </w:pPr>
      <w:r w:rsidRPr="002B075E">
        <w:rPr>
          <w:rFonts w:ascii="Arial" w:hAnsi="Arial" w:cs="Arial"/>
          <w:lang w:val="es-EC"/>
        </w:rPr>
        <w:t xml:space="preserve">Asimismo, también se tendrán en cuenta los principios y guías establecidos por el Esquema Nacional de Seguridad, referenciados en el </w:t>
      </w:r>
      <w:hyperlink w:anchor="_Anexo_II._Checklist" w:history="1">
        <w:r w:rsidRPr="002B075E">
          <w:rPr>
            <w:rStyle w:val="Hipervnculo"/>
            <w:rFonts w:ascii="Arial" w:hAnsi="Arial" w:cs="Arial"/>
            <w:lang w:val="es-EC"/>
          </w:rPr>
          <w:t>Anexo II. Checklist requisitos de seguridad</w:t>
        </w:r>
      </w:hyperlink>
      <w:r w:rsidRPr="002B075E">
        <w:rPr>
          <w:rFonts w:ascii="Arial" w:hAnsi="Arial" w:cs="Arial"/>
          <w:lang w:val="es-EC"/>
        </w:rPr>
        <w:t>.</w:t>
      </w:r>
    </w:p>
    <w:p w14:paraId="41488180" w14:textId="1CA38095" w:rsidR="00ED0275" w:rsidRPr="002B075E" w:rsidRDefault="00ED0275" w:rsidP="00ED0275">
      <w:pPr>
        <w:pStyle w:val="Estilo2"/>
      </w:pPr>
      <w:r>
        <w:t xml:space="preserve">  </w:t>
      </w:r>
      <w:bookmarkStart w:id="43" w:name="_Toc192667840"/>
      <w:r>
        <w:t>Aspectos de seguridad en el diseño integral del sistema</w:t>
      </w:r>
      <w:bookmarkEnd w:id="43"/>
    </w:p>
    <w:p w14:paraId="34D9E0E0" w14:textId="58D69273" w:rsidR="001F74AA" w:rsidRPr="002B075E" w:rsidRDefault="001F74AA" w:rsidP="0085226A">
      <w:pPr>
        <w:spacing w:before="120" w:after="120"/>
        <w:jc w:val="both"/>
        <w:rPr>
          <w:rFonts w:ascii="Arial" w:hAnsi="Arial" w:cs="Arial"/>
        </w:rPr>
      </w:pPr>
      <w:r w:rsidRPr="002B075E">
        <w:rPr>
          <w:rFonts w:ascii="Arial" w:hAnsi="Arial" w:cs="Arial"/>
        </w:rPr>
        <w:t>Para verificar que se tiene en cuenta la seguridad, desde el propio diseño de los componentes software, se propone revisar los puntos técnicos recogidos en el proyecto OWASP Application Security Verification Standard (ASVS), sobre los documentos de diseño de cada proyecto de desarrollo y posteriormente también sobre su implementación. A continuación, su detalle y referencia:</w:t>
      </w:r>
    </w:p>
    <w:p w14:paraId="6539B602" w14:textId="77777777" w:rsidR="0085226A" w:rsidRPr="002B075E" w:rsidRDefault="001F74AA" w:rsidP="0085226A">
      <w:pPr>
        <w:pStyle w:val="Prrafodelista"/>
        <w:numPr>
          <w:ilvl w:val="0"/>
          <w:numId w:val="56"/>
        </w:numPr>
        <w:spacing w:before="120" w:after="120"/>
        <w:ind w:left="720"/>
        <w:contextualSpacing w:val="0"/>
        <w:jc w:val="both"/>
        <w:rPr>
          <w:rFonts w:ascii="Arial" w:hAnsi="Arial" w:cs="Arial"/>
          <w:b/>
          <w:bCs/>
        </w:rPr>
      </w:pPr>
      <w:r w:rsidRPr="002B075E">
        <w:rPr>
          <w:rFonts w:ascii="Arial" w:hAnsi="Arial" w:cs="Arial"/>
          <w:b/>
          <w:bCs/>
        </w:rPr>
        <w:t>Checklist “OWASP Application Security Verification Standard (ASVS)”</w:t>
      </w:r>
    </w:p>
    <w:p w14:paraId="2594CBD1" w14:textId="1114612D" w:rsidR="001F74AA" w:rsidRPr="002B075E" w:rsidRDefault="001F74AA" w:rsidP="0085226A">
      <w:pPr>
        <w:pStyle w:val="Prrafodelista"/>
        <w:spacing w:before="120" w:after="120"/>
        <w:contextualSpacing w:val="0"/>
        <w:jc w:val="both"/>
        <w:rPr>
          <w:rFonts w:ascii="Arial" w:hAnsi="Arial" w:cs="Arial"/>
        </w:rPr>
      </w:pPr>
      <w:r w:rsidRPr="002B075E">
        <w:rPr>
          <w:rFonts w:ascii="Arial" w:hAnsi="Arial" w:cs="Arial"/>
        </w:rPr>
        <w:t>El Proyecto del Estándar de Verificación de Seguridad de Aplicaciones de OWASP, que es un Checklist, proporciona una base para probar los controles técnicos de seguridad de las aplicaciones web y también proporciona a los desarrolladores una lista de requisitos para un desarrollo seguro. Referencias:</w:t>
      </w:r>
    </w:p>
    <w:p w14:paraId="585BCD9E" w14:textId="77777777" w:rsidR="001F74AA" w:rsidRPr="002B075E" w:rsidRDefault="001F74AA" w:rsidP="0085226A">
      <w:pPr>
        <w:pStyle w:val="Prrafodelista"/>
        <w:numPr>
          <w:ilvl w:val="1"/>
          <w:numId w:val="71"/>
        </w:numPr>
        <w:spacing w:before="120" w:after="120"/>
        <w:contextualSpacing w:val="0"/>
        <w:jc w:val="both"/>
        <w:rPr>
          <w:rFonts w:ascii="Arial" w:hAnsi="Arial" w:cs="Arial"/>
        </w:rPr>
      </w:pPr>
      <w:hyperlink r:id="rId22" w:history="1">
        <w:r w:rsidRPr="002B075E">
          <w:rPr>
            <w:rStyle w:val="Hipervnculo"/>
            <w:rFonts w:ascii="Arial" w:hAnsi="Arial" w:cs="Arial"/>
          </w:rPr>
          <w:t>https://owasp.org/www-project-application-security-verification-standard/</w:t>
        </w:r>
      </w:hyperlink>
    </w:p>
    <w:p w14:paraId="54EC052F" w14:textId="218E760D" w:rsidR="001F74AA" w:rsidRPr="002B075E" w:rsidRDefault="001F74AA" w:rsidP="0085226A">
      <w:pPr>
        <w:pStyle w:val="Prrafodelista"/>
        <w:numPr>
          <w:ilvl w:val="1"/>
          <w:numId w:val="71"/>
        </w:numPr>
        <w:spacing w:before="120" w:after="120"/>
        <w:contextualSpacing w:val="0"/>
        <w:jc w:val="both"/>
        <w:rPr>
          <w:rStyle w:val="Hipervnculo"/>
          <w:rFonts w:ascii="Arial" w:hAnsi="Arial" w:cs="Arial"/>
        </w:rPr>
      </w:pPr>
      <w:hyperlink r:id="rId23" w:history="1">
        <w:r w:rsidRPr="002B075E">
          <w:rPr>
            <w:rStyle w:val="Hipervnculo"/>
            <w:rFonts w:ascii="Arial" w:hAnsi="Arial" w:cs="Arial"/>
          </w:rPr>
          <w:t>https://mas.owasp.org/MASVS/</w:t>
        </w:r>
      </w:hyperlink>
    </w:p>
    <w:p w14:paraId="0A2C8E7E" w14:textId="40B2E6CE" w:rsidR="001F74AA" w:rsidRPr="002B075E" w:rsidRDefault="001F74AA" w:rsidP="0085226A">
      <w:pPr>
        <w:pStyle w:val="Prrafodelista"/>
        <w:numPr>
          <w:ilvl w:val="0"/>
          <w:numId w:val="71"/>
        </w:numPr>
        <w:spacing w:before="240" w:after="120"/>
        <w:ind w:left="714" w:hanging="357"/>
        <w:contextualSpacing w:val="0"/>
        <w:jc w:val="both"/>
        <w:rPr>
          <w:rFonts w:ascii="Arial" w:hAnsi="Arial" w:cs="Arial"/>
        </w:rPr>
      </w:pPr>
      <w:r w:rsidRPr="002B075E">
        <w:rPr>
          <w:rFonts w:ascii="Arial" w:hAnsi="Arial" w:cs="Arial"/>
        </w:rPr>
        <w:t xml:space="preserve">Checklist sobre las medidas de seguridad exigidas por el Esquema Nacional de Seguridad. Referenciadas en el </w:t>
      </w:r>
      <w:hyperlink w:anchor="_Anexo_II._Checklist" w:history="1">
        <w:r w:rsidRPr="002B075E">
          <w:rPr>
            <w:rStyle w:val="Hipervnculo"/>
            <w:rFonts w:ascii="Arial" w:hAnsi="Arial" w:cs="Arial"/>
          </w:rPr>
          <w:t>Anexo II. Checklist requisitos de seguridad</w:t>
        </w:r>
      </w:hyperlink>
      <w:r w:rsidRPr="002B075E">
        <w:rPr>
          <w:rFonts w:ascii="Arial" w:hAnsi="Arial" w:cs="Arial"/>
        </w:rPr>
        <w:t>.</w:t>
      </w:r>
    </w:p>
    <w:p w14:paraId="0BE502E6" w14:textId="7C71E041" w:rsidR="00745BF8" w:rsidRPr="002B075E" w:rsidRDefault="00ED0275" w:rsidP="00ED0275">
      <w:pPr>
        <w:pStyle w:val="Estilo1"/>
      </w:pPr>
      <w:bookmarkStart w:id="44" w:name="_Toc192667841"/>
      <w:r>
        <w:t>DESARROLLO SEGURO</w:t>
      </w:r>
      <w:bookmarkEnd w:id="44"/>
    </w:p>
    <w:p w14:paraId="72A854F7" w14:textId="305E7C96" w:rsidR="00745BF8" w:rsidRPr="002B075E" w:rsidRDefault="00745BF8" w:rsidP="007320EE">
      <w:pPr>
        <w:spacing w:before="120" w:after="120" w:line="240" w:lineRule="auto"/>
        <w:jc w:val="both"/>
        <w:rPr>
          <w:rFonts w:ascii="Arial" w:hAnsi="Arial" w:cs="Arial"/>
        </w:rPr>
      </w:pPr>
      <w:r w:rsidRPr="002B075E">
        <w:rPr>
          <w:rFonts w:ascii="Arial" w:hAnsi="Arial" w:cs="Arial"/>
        </w:rPr>
        <w:t xml:space="preserve">El objetivo del presente apartado es ofrecer una documentación técnica de consulta </w:t>
      </w:r>
      <w:r w:rsidR="00E34CA9" w:rsidRPr="002B075E">
        <w:rPr>
          <w:rFonts w:ascii="Arial" w:hAnsi="Arial" w:cs="Arial"/>
        </w:rPr>
        <w:t xml:space="preserve">a seguir para cualquier actor implicado en el desarrollo de software para </w:t>
      </w:r>
      <w:r w:rsidR="007814C0">
        <w:rPr>
          <w:rFonts w:ascii="Arial" w:hAnsi="Arial" w:cs="Arial"/>
        </w:rPr>
        <w:t>SPIKA TECH</w:t>
      </w:r>
      <w:r w:rsidR="00E34CA9" w:rsidRPr="002B075E">
        <w:rPr>
          <w:rFonts w:ascii="Arial" w:hAnsi="Arial" w:cs="Arial"/>
        </w:rPr>
        <w:t xml:space="preserve">. Este documento sirve de guía para adoptar buenas prácticas y cumplir con los requerimientos de seguridad durante todo el ciclo de vida del desarrollo de software. </w:t>
      </w:r>
    </w:p>
    <w:p w14:paraId="28DD8625" w14:textId="207C9858" w:rsidR="00E34CA9" w:rsidRPr="002B075E" w:rsidRDefault="00E34CA9" w:rsidP="007320EE">
      <w:pPr>
        <w:spacing w:before="120" w:after="120" w:line="240" w:lineRule="auto"/>
        <w:jc w:val="both"/>
        <w:rPr>
          <w:rFonts w:ascii="Arial" w:hAnsi="Arial" w:cs="Arial"/>
        </w:rPr>
      </w:pPr>
      <w:r w:rsidRPr="002B075E">
        <w:rPr>
          <w:rFonts w:ascii="Arial" w:hAnsi="Arial" w:cs="Arial"/>
        </w:rPr>
        <w:t>A continuación, se reflejan algunos posibles actores implicados en un proyecto de desarrollo de software</w:t>
      </w:r>
      <w:r w:rsidR="004A4252" w:rsidRPr="002B075E">
        <w:rPr>
          <w:rFonts w:ascii="Arial" w:hAnsi="Arial" w:cs="Arial"/>
        </w:rPr>
        <w:t>,</w:t>
      </w:r>
      <w:r w:rsidR="007310A2" w:rsidRPr="002B075E">
        <w:rPr>
          <w:rFonts w:ascii="Arial" w:hAnsi="Arial" w:cs="Arial"/>
        </w:rPr>
        <w:t xml:space="preserve"> todos </w:t>
      </w:r>
      <w:r w:rsidR="004A4252" w:rsidRPr="002B075E">
        <w:rPr>
          <w:rFonts w:ascii="Arial" w:hAnsi="Arial" w:cs="Arial"/>
        </w:rPr>
        <w:t>ellos con implicación</w:t>
      </w:r>
      <w:r w:rsidR="007310A2" w:rsidRPr="002B075E">
        <w:rPr>
          <w:rFonts w:ascii="Arial" w:hAnsi="Arial" w:cs="Arial"/>
        </w:rPr>
        <w:t xml:space="preserve"> en la seguridad del proyecto:</w:t>
      </w:r>
    </w:p>
    <w:p w14:paraId="2FBCB757" w14:textId="7FAB9CA5" w:rsidR="007310A2" w:rsidRPr="002B075E" w:rsidRDefault="007310A2"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Desarrollo de software</w:t>
      </w:r>
      <w:r w:rsidRPr="002B075E">
        <w:rPr>
          <w:rFonts w:ascii="Arial" w:hAnsi="Arial" w:cs="Arial"/>
        </w:rPr>
        <w:t xml:space="preserve">: </w:t>
      </w:r>
      <w:r w:rsidR="00E508EA" w:rsidRPr="002B075E">
        <w:rPr>
          <w:rFonts w:ascii="Arial" w:hAnsi="Arial" w:cs="Arial"/>
        </w:rPr>
        <w:t>r</w:t>
      </w:r>
      <w:r w:rsidRPr="002B075E">
        <w:rPr>
          <w:rFonts w:ascii="Arial" w:hAnsi="Arial" w:cs="Arial"/>
        </w:rPr>
        <w:t>esponsable de desarrollo, arquitecto, analistas (tanto funcionales como orgánicos), desarrolladores, administradores de bases de datos, etc</w:t>
      </w:r>
      <w:r w:rsidR="0085226A" w:rsidRPr="002B075E">
        <w:rPr>
          <w:rFonts w:ascii="Arial" w:hAnsi="Arial" w:cs="Arial"/>
        </w:rPr>
        <w:t>.</w:t>
      </w:r>
    </w:p>
    <w:p w14:paraId="75D2523A" w14:textId="5377AE7B" w:rsidR="007310A2" w:rsidRPr="002B075E" w:rsidRDefault="007310A2"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Control de calidad</w:t>
      </w:r>
      <w:r w:rsidRPr="002B075E">
        <w:rPr>
          <w:rFonts w:ascii="Arial" w:hAnsi="Arial" w:cs="Arial"/>
        </w:rPr>
        <w:t>:</w:t>
      </w:r>
      <w:r w:rsidR="00E508EA" w:rsidRPr="002B075E">
        <w:rPr>
          <w:rFonts w:ascii="Arial" w:hAnsi="Arial" w:cs="Arial"/>
        </w:rPr>
        <w:t xml:space="preserve"> r</w:t>
      </w:r>
      <w:r w:rsidRPr="002B075E">
        <w:rPr>
          <w:rFonts w:ascii="Arial" w:hAnsi="Arial" w:cs="Arial"/>
        </w:rPr>
        <w:t>esp</w:t>
      </w:r>
      <w:r w:rsidR="00731F13" w:rsidRPr="002B075E">
        <w:rPr>
          <w:rFonts w:ascii="Arial" w:hAnsi="Arial" w:cs="Arial"/>
        </w:rPr>
        <w:t xml:space="preserve">onsable de control de calidad, </w:t>
      </w:r>
      <w:r w:rsidRPr="002B075E">
        <w:rPr>
          <w:rFonts w:ascii="Arial" w:hAnsi="Arial" w:cs="Arial"/>
        </w:rPr>
        <w:t>analista QA, tester QA, usuarios de la aplicación, etc</w:t>
      </w:r>
      <w:r w:rsidR="0085226A" w:rsidRPr="002B075E">
        <w:rPr>
          <w:rFonts w:ascii="Arial" w:hAnsi="Arial" w:cs="Arial"/>
        </w:rPr>
        <w:t>.</w:t>
      </w:r>
    </w:p>
    <w:p w14:paraId="20A9822B" w14:textId="503FB07D" w:rsidR="007310A2" w:rsidRPr="002B075E" w:rsidRDefault="007310A2"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Control de seguridad</w:t>
      </w:r>
      <w:r w:rsidRPr="002B075E">
        <w:rPr>
          <w:rFonts w:ascii="Arial" w:hAnsi="Arial" w:cs="Arial"/>
        </w:rPr>
        <w:t xml:space="preserve">: </w:t>
      </w:r>
      <w:r w:rsidR="00E508EA" w:rsidRPr="002B075E">
        <w:rPr>
          <w:rFonts w:ascii="Arial" w:hAnsi="Arial" w:cs="Arial"/>
        </w:rPr>
        <w:t>r</w:t>
      </w:r>
      <w:r w:rsidRPr="002B075E">
        <w:rPr>
          <w:rFonts w:ascii="Arial" w:hAnsi="Arial" w:cs="Arial"/>
        </w:rPr>
        <w:t xml:space="preserve">esponsable de seguridad gestionada, consultor de </w:t>
      </w:r>
      <w:r w:rsidR="00E508EA" w:rsidRPr="002B075E">
        <w:rPr>
          <w:rFonts w:ascii="Arial" w:hAnsi="Arial" w:cs="Arial"/>
        </w:rPr>
        <w:t>c</w:t>
      </w:r>
      <w:r w:rsidRPr="002B075E">
        <w:rPr>
          <w:rFonts w:ascii="Arial" w:hAnsi="Arial" w:cs="Arial"/>
        </w:rPr>
        <w:t>iberseguridad, consultor de desarrollo seguro, auditor de seguridad, etc</w:t>
      </w:r>
      <w:r w:rsidR="0085226A" w:rsidRPr="002B075E">
        <w:rPr>
          <w:rFonts w:ascii="Arial" w:hAnsi="Arial" w:cs="Arial"/>
        </w:rPr>
        <w:t>.</w:t>
      </w:r>
    </w:p>
    <w:p w14:paraId="21F37248" w14:textId="7F115DBA" w:rsidR="007310A2" w:rsidRPr="002B075E" w:rsidRDefault="007310A2"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Dirección del proyecto</w:t>
      </w:r>
      <w:r w:rsidRPr="002B075E">
        <w:rPr>
          <w:rFonts w:ascii="Arial" w:hAnsi="Arial" w:cs="Arial"/>
        </w:rPr>
        <w:t xml:space="preserve">: </w:t>
      </w:r>
      <w:r w:rsidR="00E508EA" w:rsidRPr="002B075E">
        <w:rPr>
          <w:rFonts w:ascii="Arial" w:hAnsi="Arial" w:cs="Arial"/>
        </w:rPr>
        <w:t>d</w:t>
      </w:r>
      <w:r w:rsidRPr="002B075E">
        <w:rPr>
          <w:rFonts w:ascii="Arial" w:hAnsi="Arial" w:cs="Arial"/>
        </w:rPr>
        <w:t>irección, product owner, responsable de gestión de proyecto, jefe de proyecto, cliente, etc</w:t>
      </w:r>
      <w:r w:rsidR="0085226A" w:rsidRPr="002B075E">
        <w:rPr>
          <w:rFonts w:ascii="Arial" w:hAnsi="Arial" w:cs="Arial"/>
        </w:rPr>
        <w:t>.</w:t>
      </w:r>
    </w:p>
    <w:p w14:paraId="7BB1DBA9" w14:textId="00F02222" w:rsidR="007310A2" w:rsidRPr="002B075E" w:rsidRDefault="007310A2"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Operaciones y mantenimiento</w:t>
      </w:r>
      <w:r w:rsidRPr="002B075E">
        <w:rPr>
          <w:rFonts w:ascii="Arial" w:hAnsi="Arial" w:cs="Arial"/>
        </w:rPr>
        <w:t xml:space="preserve">: </w:t>
      </w:r>
      <w:r w:rsidR="00E508EA" w:rsidRPr="002B075E">
        <w:rPr>
          <w:rFonts w:ascii="Arial" w:hAnsi="Arial" w:cs="Arial"/>
        </w:rPr>
        <w:t>r</w:t>
      </w:r>
      <w:r w:rsidRPr="002B075E">
        <w:rPr>
          <w:rFonts w:ascii="Arial" w:hAnsi="Arial" w:cs="Arial"/>
        </w:rPr>
        <w:t>esponsable de sistemas y redes, administradores de sistema, operadores de infraestructura, etc</w:t>
      </w:r>
      <w:r w:rsidR="0085226A" w:rsidRPr="002B075E">
        <w:rPr>
          <w:rFonts w:ascii="Arial" w:hAnsi="Arial" w:cs="Arial"/>
        </w:rPr>
        <w:t>.</w:t>
      </w:r>
    </w:p>
    <w:p w14:paraId="5044CB93" w14:textId="7AC68DAB" w:rsidR="00BF2405" w:rsidRPr="002B075E" w:rsidRDefault="00EE6077" w:rsidP="007320EE">
      <w:pPr>
        <w:spacing w:before="120" w:after="120" w:line="240" w:lineRule="auto"/>
        <w:jc w:val="both"/>
        <w:rPr>
          <w:rFonts w:ascii="Arial" w:hAnsi="Arial" w:cs="Arial"/>
        </w:rPr>
      </w:pPr>
      <w:r w:rsidRPr="002B075E">
        <w:rPr>
          <w:rFonts w:ascii="Arial" w:hAnsi="Arial" w:cs="Arial"/>
        </w:rPr>
        <w:lastRenderedPageBreak/>
        <w:t>En los siguientes capítulos</w:t>
      </w:r>
      <w:r w:rsidR="00E508EA" w:rsidRPr="002B075E">
        <w:rPr>
          <w:rFonts w:ascii="Arial" w:hAnsi="Arial" w:cs="Arial"/>
        </w:rPr>
        <w:t xml:space="preserve"> se detallan</w:t>
      </w:r>
      <w:r w:rsidR="00BF2405" w:rsidRPr="002B075E">
        <w:rPr>
          <w:rFonts w:ascii="Arial" w:hAnsi="Arial" w:cs="Arial"/>
        </w:rPr>
        <w:t xml:space="preserve"> las distintas fases que componen el ciclo de desarrollo seguro de software, abarcando cada etapa crítica para garantizar la seguridad y calidad del producto</w:t>
      </w:r>
      <w:r w:rsidR="00E508EA" w:rsidRPr="002B075E">
        <w:rPr>
          <w:rFonts w:ascii="Arial" w:hAnsi="Arial" w:cs="Arial"/>
        </w:rPr>
        <w:t>:</w:t>
      </w:r>
    </w:p>
    <w:p w14:paraId="7A42A40F" w14:textId="7747B4BF" w:rsidR="00BF2405" w:rsidRPr="002B075E" w:rsidRDefault="00BF2405"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Análisis</w:t>
      </w:r>
      <w:r w:rsidRPr="002B075E">
        <w:rPr>
          <w:rFonts w:ascii="Arial" w:hAnsi="Arial" w:cs="Arial"/>
        </w:rPr>
        <w:t xml:space="preserve">: </w:t>
      </w:r>
      <w:r w:rsidR="00E508EA" w:rsidRPr="002B075E">
        <w:rPr>
          <w:rFonts w:ascii="Arial" w:hAnsi="Arial" w:cs="Arial"/>
        </w:rPr>
        <w:t>s</w:t>
      </w:r>
      <w:r w:rsidRPr="002B075E">
        <w:rPr>
          <w:rFonts w:ascii="Arial" w:hAnsi="Arial" w:cs="Arial"/>
        </w:rPr>
        <w:t>e llevará a cabo un exhaustivo análisis de riesgos para identificar vulnerabilidades potenciales.</w:t>
      </w:r>
    </w:p>
    <w:p w14:paraId="699CD599" w14:textId="14C37CBA" w:rsidR="00BF2405" w:rsidRPr="002B075E" w:rsidRDefault="55927F7C" w:rsidP="2A925658">
      <w:pPr>
        <w:pStyle w:val="Prrafodelista"/>
        <w:numPr>
          <w:ilvl w:val="0"/>
          <w:numId w:val="56"/>
        </w:numPr>
        <w:spacing w:before="120" w:after="120"/>
        <w:ind w:left="720"/>
        <w:jc w:val="both"/>
        <w:rPr>
          <w:rFonts w:ascii="Arial" w:hAnsi="Arial" w:cs="Arial"/>
        </w:rPr>
      </w:pPr>
      <w:r w:rsidRPr="2A925658">
        <w:rPr>
          <w:rFonts w:ascii="Arial" w:hAnsi="Arial" w:cs="Arial"/>
          <w:u w:val="single"/>
        </w:rPr>
        <w:t xml:space="preserve">Investigación y </w:t>
      </w:r>
      <w:r w:rsidR="00BF2405" w:rsidRPr="2A925658">
        <w:rPr>
          <w:rFonts w:ascii="Arial" w:hAnsi="Arial" w:cs="Arial"/>
          <w:u w:val="single"/>
        </w:rPr>
        <w:t>Diseño</w:t>
      </w:r>
      <w:r w:rsidR="00BF2405" w:rsidRPr="2A925658">
        <w:rPr>
          <w:rFonts w:ascii="Arial" w:hAnsi="Arial" w:cs="Arial"/>
        </w:rPr>
        <w:t xml:space="preserve">: </w:t>
      </w:r>
      <w:r w:rsidR="00E508EA" w:rsidRPr="2A925658">
        <w:rPr>
          <w:rFonts w:ascii="Arial" w:hAnsi="Arial" w:cs="Arial"/>
        </w:rPr>
        <w:t>s</w:t>
      </w:r>
      <w:r w:rsidR="00BF2405" w:rsidRPr="2A925658">
        <w:rPr>
          <w:rFonts w:ascii="Arial" w:hAnsi="Arial" w:cs="Arial"/>
        </w:rPr>
        <w:t>e establecerán las bases estructurales del sistema con un enfoque en la seguridad.</w:t>
      </w:r>
    </w:p>
    <w:p w14:paraId="40BB3C0D" w14:textId="1ABD90CB" w:rsidR="00BF2405" w:rsidRPr="002B075E" w:rsidRDefault="00BF2405"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Implementación</w:t>
      </w:r>
      <w:r w:rsidRPr="002B075E">
        <w:rPr>
          <w:rFonts w:ascii="Arial" w:hAnsi="Arial" w:cs="Arial"/>
        </w:rPr>
        <w:t xml:space="preserve">: </w:t>
      </w:r>
      <w:r w:rsidR="00E508EA" w:rsidRPr="002B075E">
        <w:rPr>
          <w:rFonts w:ascii="Arial" w:hAnsi="Arial" w:cs="Arial"/>
        </w:rPr>
        <w:t>s</w:t>
      </w:r>
      <w:r w:rsidRPr="002B075E">
        <w:rPr>
          <w:rFonts w:ascii="Arial" w:hAnsi="Arial" w:cs="Arial"/>
        </w:rPr>
        <w:t>e desarrollará el código siguiendo las mejores prácticas de seguridad.</w:t>
      </w:r>
    </w:p>
    <w:p w14:paraId="446FBCE1" w14:textId="4376E442" w:rsidR="0085226A" w:rsidRPr="002B075E" w:rsidRDefault="00BF2405"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Pruebas</w:t>
      </w:r>
      <w:r w:rsidRPr="002B075E">
        <w:rPr>
          <w:rFonts w:ascii="Arial" w:hAnsi="Arial" w:cs="Arial"/>
        </w:rPr>
        <w:t xml:space="preserve">: </w:t>
      </w:r>
      <w:r w:rsidR="00E508EA" w:rsidRPr="002B075E">
        <w:rPr>
          <w:rFonts w:ascii="Arial" w:hAnsi="Arial" w:cs="Arial"/>
        </w:rPr>
        <w:t>s</w:t>
      </w:r>
      <w:r w:rsidRPr="002B075E">
        <w:rPr>
          <w:rFonts w:ascii="Arial" w:hAnsi="Arial" w:cs="Arial"/>
        </w:rPr>
        <w:t>e validará el funcionamiento del software mediante pruebas exhaustivas para identificar y corregir fallos.</w:t>
      </w:r>
    </w:p>
    <w:p w14:paraId="0006BE9A" w14:textId="2BB9E127" w:rsidR="00BF2405" w:rsidRPr="002B075E" w:rsidRDefault="00BF2405" w:rsidP="0085226A">
      <w:pPr>
        <w:pStyle w:val="Prrafodelista"/>
        <w:numPr>
          <w:ilvl w:val="0"/>
          <w:numId w:val="56"/>
        </w:numPr>
        <w:spacing w:before="120" w:after="120"/>
        <w:ind w:left="720"/>
        <w:contextualSpacing w:val="0"/>
        <w:jc w:val="both"/>
        <w:rPr>
          <w:rFonts w:ascii="Arial" w:hAnsi="Arial" w:cs="Arial"/>
        </w:rPr>
      </w:pPr>
      <w:r w:rsidRPr="002B075E">
        <w:rPr>
          <w:rFonts w:ascii="Arial" w:hAnsi="Arial" w:cs="Arial"/>
          <w:u w:val="single"/>
        </w:rPr>
        <w:t>Mantenimiento</w:t>
      </w:r>
      <w:r w:rsidRPr="002B075E">
        <w:rPr>
          <w:rFonts w:ascii="Arial" w:hAnsi="Arial" w:cs="Arial"/>
        </w:rPr>
        <w:t xml:space="preserve">: </w:t>
      </w:r>
      <w:r w:rsidR="00E508EA" w:rsidRPr="002B075E">
        <w:rPr>
          <w:rFonts w:ascii="Arial" w:hAnsi="Arial" w:cs="Arial"/>
        </w:rPr>
        <w:t>s</w:t>
      </w:r>
      <w:r w:rsidRPr="002B075E">
        <w:rPr>
          <w:rFonts w:ascii="Arial" w:hAnsi="Arial" w:cs="Arial"/>
        </w:rPr>
        <w:t>e garantizará que el sistema se mantenga seguro y actualizado frente a nuevas amenazas y vulnerabilidades.</w:t>
      </w:r>
    </w:p>
    <w:p w14:paraId="765CF74D" w14:textId="6F8FFE07" w:rsidR="00ED0275" w:rsidRPr="002B075E" w:rsidRDefault="00ED0275" w:rsidP="00ED0275">
      <w:pPr>
        <w:pStyle w:val="Estilo2"/>
      </w:pPr>
      <w:r>
        <w:t xml:space="preserve">  </w:t>
      </w:r>
      <w:bookmarkStart w:id="45" w:name="_Toc192667842"/>
      <w:r>
        <w:t>Fases de análisis</w:t>
      </w:r>
      <w:bookmarkEnd w:id="45"/>
    </w:p>
    <w:p w14:paraId="7F3D8E13" w14:textId="3BAEB85E" w:rsidR="00745BF8" w:rsidRPr="002B075E" w:rsidRDefault="00745BF8" w:rsidP="00B10E92">
      <w:pPr>
        <w:spacing w:before="120" w:after="120"/>
        <w:jc w:val="both"/>
        <w:rPr>
          <w:rFonts w:ascii="Arial" w:hAnsi="Arial" w:cs="Arial"/>
          <w:lang w:val="es-EC"/>
        </w:rPr>
      </w:pPr>
      <w:r w:rsidRPr="2A925658">
        <w:rPr>
          <w:rFonts w:ascii="Arial" w:hAnsi="Arial" w:cs="Arial"/>
          <w:lang w:val="es-EC"/>
        </w:rPr>
        <w:t xml:space="preserve">En esta primera fase del proyecto, que corresponde al análisis, se lleva a cabo la recopilación de los requisitos que deberá cumplir el futuro software. Los analistas funcionales y orgánicos, mediante entrevistas con el </w:t>
      </w:r>
      <w:commentRangeStart w:id="46"/>
      <w:commentRangeStart w:id="47"/>
      <w:commentRangeStart w:id="48"/>
      <w:r w:rsidRPr="2A925658">
        <w:rPr>
          <w:rFonts w:ascii="Arial" w:hAnsi="Arial" w:cs="Arial"/>
          <w:lang w:val="es-EC"/>
        </w:rPr>
        <w:t>pro</w:t>
      </w:r>
      <w:r w:rsidR="70F3DFC2" w:rsidRPr="2A925658">
        <w:rPr>
          <w:rFonts w:ascii="Arial" w:hAnsi="Arial" w:cs="Arial"/>
          <w:lang w:val="es-EC"/>
        </w:rPr>
        <w:t>ject manager</w:t>
      </w:r>
      <w:r w:rsidR="5A6D54B1" w:rsidRPr="2A925658">
        <w:rPr>
          <w:rFonts w:ascii="Arial" w:hAnsi="Arial" w:cs="Arial"/>
          <w:lang w:val="es-EC"/>
        </w:rPr>
        <w:t>, a</w:t>
      </w:r>
      <w:r w:rsidR="7760D454" w:rsidRPr="2A925658">
        <w:rPr>
          <w:rFonts w:ascii="Arial" w:hAnsi="Arial" w:cs="Arial"/>
          <w:lang w:val="es-EC"/>
        </w:rPr>
        <w:t>poyado en</w:t>
      </w:r>
      <w:r w:rsidR="5A6D54B1" w:rsidRPr="2A925658">
        <w:rPr>
          <w:rFonts w:ascii="Arial" w:hAnsi="Arial" w:cs="Arial"/>
          <w:lang w:val="es-EC"/>
        </w:rPr>
        <w:t xml:space="preserve"> los desarrolladores</w:t>
      </w:r>
      <w:commentRangeEnd w:id="46"/>
      <w:r>
        <w:commentReference w:id="46"/>
      </w:r>
      <w:commentRangeEnd w:id="47"/>
      <w:r>
        <w:commentReference w:id="47"/>
      </w:r>
      <w:commentRangeEnd w:id="48"/>
      <w:r>
        <w:commentReference w:id="48"/>
      </w:r>
      <w:r w:rsidRPr="2A925658">
        <w:rPr>
          <w:rFonts w:ascii="Arial" w:hAnsi="Arial" w:cs="Arial"/>
          <w:lang w:val="es-EC"/>
        </w:rPr>
        <w:t>, identifican y especifican estos requisitos (toma de requisitos). En este punto, un consultor de seguridad participa para analizar y validar que estos requisitos sean seguros, además de añadir aquellos que son específicamente de seguridad.</w:t>
      </w:r>
    </w:p>
    <w:p w14:paraId="77805BC5" w14:textId="0830DAF2" w:rsidR="00745BF8" w:rsidRPr="002B075E" w:rsidRDefault="00745BF8" w:rsidP="00B10E92">
      <w:pPr>
        <w:spacing w:before="120" w:after="120"/>
        <w:jc w:val="both"/>
        <w:rPr>
          <w:rFonts w:ascii="Arial" w:hAnsi="Arial" w:cs="Arial"/>
          <w:lang w:val="es-EC"/>
        </w:rPr>
      </w:pPr>
      <w:r w:rsidRPr="002B075E">
        <w:rPr>
          <w:rFonts w:ascii="Arial" w:hAnsi="Arial" w:cs="Arial"/>
          <w:lang w:val="es-EC"/>
        </w:rPr>
        <w:t xml:space="preserve">Durante la fase de análisis, el equipo de desarrollo de software (a veces con la participación temprana del equipo de control de calidad u otros colaboradores) organiza y revisa los requisitos analizados que deberá cumplir el futuro software. </w:t>
      </w:r>
    </w:p>
    <w:p w14:paraId="46C4CD14" w14:textId="026E3874" w:rsidR="00745BF8" w:rsidRPr="002B075E" w:rsidRDefault="00745BF8" w:rsidP="00B10E92">
      <w:pPr>
        <w:spacing w:before="120" w:after="120"/>
        <w:jc w:val="both"/>
        <w:rPr>
          <w:rFonts w:ascii="Arial" w:hAnsi="Arial" w:cs="Arial"/>
          <w:lang w:val="es-EC"/>
        </w:rPr>
      </w:pPr>
      <w:r w:rsidRPr="6D7EEF69">
        <w:rPr>
          <w:rFonts w:ascii="Arial" w:hAnsi="Arial" w:cs="Arial"/>
          <w:lang w:val="es-EC"/>
        </w:rPr>
        <w:t xml:space="preserve">Dado que estamos en la primera fase del ciclo de vida del desarrollo de software, estos requisitos, al ser previos a cualquier tipo de implementación o diseño, deben ser revisados desde el punto de vista de la seguridad una vez que estén completamente desarrollados o en una etapa avanzada de madurez. Normalmente, los requisitos del proyecto son </w:t>
      </w:r>
      <w:r w:rsidR="007D669F">
        <w:rPr>
          <w:rFonts w:ascii="Arial" w:hAnsi="Arial" w:cs="Arial"/>
          <w:lang w:val="es-EC"/>
        </w:rPr>
        <w:t>revis</w:t>
      </w:r>
      <w:r w:rsidR="00690C7C">
        <w:rPr>
          <w:rFonts w:ascii="Arial" w:hAnsi="Arial" w:cs="Arial"/>
          <w:lang w:val="es-EC"/>
        </w:rPr>
        <w:t>ados</w:t>
      </w:r>
      <w:r w:rsidRPr="6D7EEF69">
        <w:rPr>
          <w:rFonts w:ascii="Arial" w:hAnsi="Arial" w:cs="Arial"/>
          <w:lang w:val="es-EC"/>
        </w:rPr>
        <w:t xml:space="preserve"> en términos de seguridad mientras se incorporan los requisitos específicos de seguridad. Es especialmente recomendable que esta revisión sea realizada por personal especializado.</w:t>
      </w:r>
    </w:p>
    <w:p w14:paraId="03DA5323" w14:textId="0F11C329" w:rsidR="00731F13" w:rsidRPr="002B075E" w:rsidRDefault="0532E3A7" w:rsidP="6D7EEF69">
      <w:pPr>
        <w:ind w:left="720"/>
        <w:rPr>
          <w:rFonts w:ascii="Arial" w:eastAsia="Arial" w:hAnsi="Arial" w:cs="Arial"/>
          <w:b/>
          <w:bCs/>
          <w:sz w:val="24"/>
          <w:szCs w:val="24"/>
        </w:rPr>
      </w:pPr>
      <w:r w:rsidRPr="6D7EEF69">
        <w:rPr>
          <w:rFonts w:ascii="Arial" w:eastAsia="Arial" w:hAnsi="Arial" w:cs="Arial"/>
          <w:b/>
          <w:bCs/>
          <w:sz w:val="24"/>
          <w:szCs w:val="24"/>
        </w:rPr>
        <w:t>7.1.1 Análisis</w:t>
      </w:r>
      <w:r w:rsidR="00731F13" w:rsidRPr="6D7EEF69">
        <w:rPr>
          <w:rFonts w:ascii="Arial" w:eastAsia="Arial" w:hAnsi="Arial" w:cs="Arial"/>
          <w:b/>
          <w:bCs/>
          <w:sz w:val="24"/>
          <w:szCs w:val="24"/>
        </w:rPr>
        <w:t xml:space="preserve"> de riesgos </w:t>
      </w:r>
    </w:p>
    <w:p w14:paraId="0D251CD4" w14:textId="08F95D61" w:rsidR="00731F13" w:rsidRPr="002B075E" w:rsidRDefault="00731F13" w:rsidP="00B10E92">
      <w:pPr>
        <w:spacing w:before="120" w:after="120"/>
        <w:jc w:val="both"/>
        <w:rPr>
          <w:rFonts w:ascii="Arial" w:hAnsi="Arial" w:cs="Arial"/>
          <w:lang w:val="es-ES_tradnl"/>
        </w:rPr>
      </w:pPr>
      <w:r w:rsidRPr="002B075E">
        <w:rPr>
          <w:rFonts w:ascii="Arial" w:hAnsi="Arial" w:cs="Arial"/>
          <w:lang w:val="es-ES_tradnl"/>
        </w:rPr>
        <w:t>Previo al desarrollo de nuevas aplicaciones, o modificaciones sustanciales en las existentes, éstas deben ser analizadas para determinar los requisitos de seguridad que deben cumplir, así como establecerse plazos y planes para hacerlo.</w:t>
      </w:r>
    </w:p>
    <w:p w14:paraId="17720591" w14:textId="2414B781" w:rsidR="00731F13" w:rsidRPr="002B075E" w:rsidRDefault="00731F13" w:rsidP="00B10E92">
      <w:pPr>
        <w:spacing w:before="120" w:after="120"/>
        <w:jc w:val="both"/>
        <w:rPr>
          <w:rFonts w:ascii="Arial" w:hAnsi="Arial" w:cs="Arial"/>
          <w:lang w:val="es-ES_tradnl"/>
        </w:rPr>
      </w:pPr>
      <w:r w:rsidRPr="002B075E">
        <w:rPr>
          <w:rFonts w:ascii="Arial" w:hAnsi="Arial" w:cs="Arial"/>
          <w:lang w:val="es-ES_tradnl"/>
        </w:rPr>
        <w:t xml:space="preserve">En el desarrollo de una nueva aplicación, o en los cambios o evolutivos de una aplicación ya existente, debe realizarse un análisis de riesgos formal donde se cumplimente el modelo adjunto </w:t>
      </w:r>
      <w:hyperlink w:anchor="_Anexo_I._Análisis" w:history="1">
        <w:r w:rsidRPr="002B075E">
          <w:rPr>
            <w:rStyle w:val="Hipervnculo"/>
            <w:rFonts w:ascii="Arial" w:hAnsi="Arial" w:cs="Arial"/>
            <w:bCs/>
            <w:lang w:val="es-ES_tradnl"/>
          </w:rPr>
          <w:t>Anexo I. Análisis de Riesgos</w:t>
        </w:r>
      </w:hyperlink>
      <w:r w:rsidR="00710907" w:rsidRPr="002B075E">
        <w:rPr>
          <w:rFonts w:ascii="Arial" w:hAnsi="Arial" w:cs="Arial"/>
          <w:bCs/>
          <w:lang w:val="es-ES_tradnl"/>
        </w:rPr>
        <w:t xml:space="preserve"> </w:t>
      </w:r>
      <w:r w:rsidRPr="002B075E">
        <w:rPr>
          <w:rFonts w:ascii="Arial" w:hAnsi="Arial" w:cs="Arial"/>
          <w:lang w:val="es-ES_tradnl"/>
        </w:rPr>
        <w:t xml:space="preserve">de modo que cada nueva aplicación o cambio/evolutivo debe tener documentado este análisis de riesgos donde se especifican los requisitos y medidas de seguridad que debe cumplir, especialmente para mitigar los riesgos evaluados como inaceptables. </w:t>
      </w:r>
    </w:p>
    <w:p w14:paraId="180E9B78" w14:textId="1062CEE4" w:rsidR="00E13DC4" w:rsidRPr="002B075E" w:rsidRDefault="00216BD8" w:rsidP="00B10E92">
      <w:pPr>
        <w:spacing w:before="120" w:after="120"/>
        <w:jc w:val="both"/>
        <w:rPr>
          <w:rFonts w:ascii="Arial" w:hAnsi="Arial" w:cs="Arial"/>
          <w:lang w:val="es-ES_tradnl"/>
        </w:rPr>
      </w:pPr>
      <w:r w:rsidRPr="002B075E">
        <w:rPr>
          <w:rFonts w:ascii="Arial" w:hAnsi="Arial" w:cs="Arial"/>
        </w:rPr>
        <w:t xml:space="preserve">Asimismo, este análisis de riesgos tendrá en cuenta las regulaciones en materia de protección de datos, en especial las directrices del </w:t>
      </w:r>
      <w:r w:rsidRPr="002B075E">
        <w:rPr>
          <w:rStyle w:val="Textoennegrita"/>
          <w:rFonts w:ascii="Arial" w:hAnsi="Arial" w:cs="Arial"/>
          <w:b w:val="0"/>
          <w:bCs w:val="0"/>
        </w:rPr>
        <w:t>Reglamento General de Protección de Datos (RGPD)</w:t>
      </w:r>
      <w:r w:rsidRPr="002B075E">
        <w:rPr>
          <w:rFonts w:ascii="Arial" w:hAnsi="Arial" w:cs="Arial"/>
        </w:rPr>
        <w:t xml:space="preserve"> de la Unión Europea, así como cualquier legislación nacional aplicable. Se prestará especial atención a </w:t>
      </w:r>
      <w:r w:rsidRPr="002B075E">
        <w:rPr>
          <w:rFonts w:ascii="Arial" w:hAnsi="Arial" w:cs="Arial"/>
        </w:rPr>
        <w:lastRenderedPageBreak/>
        <w:t xml:space="preserve">aquellas aplicaciones que traten datos englobados dentro de las </w:t>
      </w:r>
      <w:r w:rsidRPr="002B075E">
        <w:rPr>
          <w:rStyle w:val="Textoennegrita"/>
          <w:rFonts w:ascii="Arial" w:hAnsi="Arial" w:cs="Arial"/>
          <w:b w:val="0"/>
          <w:bCs w:val="0"/>
        </w:rPr>
        <w:t>categorías especiales de datos personales</w:t>
      </w:r>
      <w:r w:rsidRPr="002B075E">
        <w:rPr>
          <w:rFonts w:ascii="Arial" w:hAnsi="Arial" w:cs="Arial"/>
        </w:rPr>
        <w:t xml:space="preserve"> recogidas en el artículo 9 del RGPD. </w:t>
      </w:r>
    </w:p>
    <w:p w14:paraId="3F2B4E25" w14:textId="33AE4CA6" w:rsidR="00731F13" w:rsidRPr="002B075E" w:rsidRDefault="00731F13" w:rsidP="6CD46CC9">
      <w:pPr>
        <w:spacing w:before="120" w:after="120"/>
        <w:jc w:val="both"/>
        <w:rPr>
          <w:rFonts w:ascii="Arial" w:hAnsi="Arial" w:cs="Arial"/>
        </w:rPr>
      </w:pPr>
      <w:commentRangeStart w:id="49"/>
      <w:commentRangeStart w:id="50"/>
      <w:commentRangeStart w:id="51"/>
      <w:r w:rsidRPr="6CD46CC9">
        <w:rPr>
          <w:rFonts w:ascii="Arial" w:hAnsi="Arial" w:cs="Arial"/>
        </w:rPr>
        <w:t>El análisis de riesgos será realizado por el equipo de desarrollo</w:t>
      </w:r>
      <w:r w:rsidR="5D255C54" w:rsidRPr="6CD46CC9">
        <w:rPr>
          <w:rFonts w:ascii="Arial" w:hAnsi="Arial" w:cs="Arial"/>
        </w:rPr>
        <w:t xml:space="preserve"> </w:t>
      </w:r>
      <w:r w:rsidR="184FE5F0" w:rsidRPr="6CD46CC9">
        <w:rPr>
          <w:rFonts w:ascii="Arial" w:hAnsi="Arial" w:cs="Arial"/>
        </w:rPr>
        <w:t>encargado</w:t>
      </w:r>
      <w:r w:rsidRPr="6CD46CC9">
        <w:rPr>
          <w:rFonts w:ascii="Arial" w:hAnsi="Arial" w:cs="Arial"/>
        </w:rPr>
        <w:t xml:space="preserve">, </w:t>
      </w:r>
      <w:r w:rsidR="37E21417" w:rsidRPr="6CD46CC9">
        <w:rPr>
          <w:rFonts w:ascii="Arial" w:hAnsi="Arial" w:cs="Arial"/>
        </w:rPr>
        <w:t>quienes deberán usar</w:t>
      </w:r>
      <w:r w:rsidRPr="6CD46CC9">
        <w:rPr>
          <w:rFonts w:ascii="Arial" w:hAnsi="Arial" w:cs="Arial"/>
        </w:rPr>
        <w:t xml:space="preserve"> </w:t>
      </w:r>
      <w:r w:rsidR="00892770" w:rsidRPr="6CD46CC9">
        <w:rPr>
          <w:rFonts w:ascii="Arial" w:hAnsi="Arial" w:cs="Arial"/>
        </w:rPr>
        <w:t>la</w:t>
      </w:r>
      <w:r w:rsidRPr="6CD46CC9">
        <w:rPr>
          <w:rFonts w:ascii="Arial" w:hAnsi="Arial" w:cs="Arial"/>
        </w:rPr>
        <w:t xml:space="preserve"> plantilla específica </w:t>
      </w:r>
      <w:hyperlink w:anchor="_Anexo_I._Análisis">
        <w:r w:rsidR="00892770" w:rsidRPr="6CD46CC9">
          <w:rPr>
            <w:rStyle w:val="Hipervnculo"/>
            <w:rFonts w:ascii="Arial" w:hAnsi="Arial" w:cs="Arial"/>
          </w:rPr>
          <w:t>Anexo I. Análisis de Riesgos</w:t>
        </w:r>
      </w:hyperlink>
      <w:r w:rsidR="00892770" w:rsidRPr="6CD46CC9">
        <w:rPr>
          <w:rFonts w:ascii="Arial" w:hAnsi="Arial" w:cs="Arial"/>
        </w:rPr>
        <w:t xml:space="preserve"> </w:t>
      </w:r>
      <w:r w:rsidRPr="6CD46CC9">
        <w:rPr>
          <w:rFonts w:ascii="Arial" w:hAnsi="Arial" w:cs="Arial"/>
        </w:rPr>
        <w:t>para llevar a cabo dicho análisis</w:t>
      </w:r>
      <w:r w:rsidR="00892770" w:rsidRPr="6CD46CC9">
        <w:rPr>
          <w:rFonts w:ascii="Arial" w:hAnsi="Arial" w:cs="Arial"/>
        </w:rPr>
        <w:t xml:space="preserve">. </w:t>
      </w:r>
      <w:commentRangeEnd w:id="49"/>
      <w:r>
        <w:commentReference w:id="49"/>
      </w:r>
      <w:commentRangeEnd w:id="50"/>
      <w:r>
        <w:commentReference w:id="50"/>
      </w:r>
      <w:commentRangeEnd w:id="51"/>
      <w:r>
        <w:commentReference w:id="51"/>
      </w:r>
      <w:r w:rsidRPr="6CD46CC9">
        <w:rPr>
          <w:rFonts w:ascii="Arial" w:hAnsi="Arial" w:cs="Arial"/>
        </w:rPr>
        <w:t>Posteriormente, el</w:t>
      </w:r>
      <w:r w:rsidRPr="6CD46CC9">
        <w:rPr>
          <w:rFonts w:ascii="Arial" w:hAnsi="Arial" w:cs="Arial"/>
          <w:b/>
          <w:bCs/>
        </w:rPr>
        <w:t xml:space="preserve"> </w:t>
      </w:r>
      <w:r w:rsidRPr="6CD46CC9">
        <w:rPr>
          <w:rStyle w:val="Textoennegrita"/>
          <w:rFonts w:ascii="Arial" w:hAnsi="Arial" w:cs="Arial"/>
          <w:b w:val="0"/>
          <w:bCs w:val="0"/>
        </w:rPr>
        <w:t>Responsable de Seguridad</w:t>
      </w:r>
      <w:r w:rsidRPr="6CD46CC9">
        <w:rPr>
          <w:rFonts w:ascii="Arial" w:hAnsi="Arial" w:cs="Arial"/>
        </w:rPr>
        <w:t xml:space="preserve"> </w:t>
      </w:r>
      <w:r w:rsidR="00B10E92" w:rsidRPr="6CD46CC9">
        <w:rPr>
          <w:rFonts w:ascii="Arial" w:hAnsi="Arial" w:cs="Arial"/>
        </w:rPr>
        <w:t xml:space="preserve">de la Información </w:t>
      </w:r>
      <w:r w:rsidR="00216BD8" w:rsidRPr="6CD46CC9">
        <w:rPr>
          <w:rFonts w:ascii="Arial" w:hAnsi="Arial" w:cs="Arial"/>
        </w:rPr>
        <w:t xml:space="preserve">de la </w:t>
      </w:r>
      <w:r w:rsidR="00B10E92" w:rsidRPr="6CD46CC9">
        <w:rPr>
          <w:rFonts w:ascii="Arial" w:hAnsi="Arial" w:cs="Arial"/>
        </w:rPr>
        <w:t>O</w:t>
      </w:r>
      <w:r w:rsidR="00216BD8" w:rsidRPr="6CD46CC9">
        <w:rPr>
          <w:rFonts w:ascii="Arial" w:hAnsi="Arial" w:cs="Arial"/>
        </w:rPr>
        <w:t xml:space="preserve">rganización </w:t>
      </w:r>
      <w:r w:rsidRPr="6CD46CC9">
        <w:rPr>
          <w:rFonts w:ascii="Arial" w:hAnsi="Arial" w:cs="Arial"/>
        </w:rPr>
        <w:t xml:space="preserve">o el responsable de la aplicación designado por la </w:t>
      </w:r>
      <w:r w:rsidR="00B10E92" w:rsidRPr="6CD46CC9">
        <w:rPr>
          <w:rFonts w:ascii="Arial" w:hAnsi="Arial" w:cs="Arial"/>
        </w:rPr>
        <w:t>O</w:t>
      </w:r>
      <w:r w:rsidRPr="6CD46CC9">
        <w:rPr>
          <w:rFonts w:ascii="Arial" w:hAnsi="Arial" w:cs="Arial"/>
        </w:rPr>
        <w:t>rganización se encargará de revisar y validar el análisis de riesgos realizado, asegurándose de que cumple con los requisitos de seguridad establecidos y es adecuado para mitigar posibles vulnerabilidades.</w:t>
      </w:r>
    </w:p>
    <w:p w14:paraId="497D461F" w14:textId="0A692011" w:rsidR="00EA3EE9" w:rsidRPr="002B075E" w:rsidRDefault="00731F13" w:rsidP="1EF42AE2">
      <w:pPr>
        <w:spacing w:before="120" w:after="120"/>
        <w:jc w:val="both"/>
        <w:rPr>
          <w:rFonts w:ascii="Arial" w:hAnsi="Arial" w:cs="Arial"/>
        </w:rPr>
      </w:pPr>
      <w:r w:rsidRPr="1EF42AE2">
        <w:rPr>
          <w:rFonts w:ascii="Arial" w:hAnsi="Arial" w:cs="Arial"/>
        </w:rPr>
        <w:t xml:space="preserve">Antes del despliegue en producción de un nuevo aplicativo desarrollado o de cambios/evolutivos que se realicen sobre los ya existentes, se verificara el grado de cumplimiento de los requisitos y medidas de seguridad que se definieron en el análisis de riesgos. Esta verificación debe quedar documentada, indicando los requisitos que no se están cumpliendo y estableciendo prioridades para su posterior resolución, de forma que se trace un plan de acción de cumplimiento de requisitos de seguridad. Dicho plan de acción debe tener en cuenta que la no implantación de los requisitos considerados de riesgo alto deberá ser corregida antes de la entrada a producción. </w:t>
      </w:r>
    </w:p>
    <w:p w14:paraId="2443968A" w14:textId="3F3E15A6" w:rsidR="00ED0275" w:rsidRPr="002B075E" w:rsidRDefault="00216BD8" w:rsidP="00B10E92">
      <w:pPr>
        <w:spacing w:before="120" w:after="120"/>
        <w:jc w:val="both"/>
        <w:rPr>
          <w:rFonts w:ascii="Arial" w:hAnsi="Arial" w:cs="Arial"/>
        </w:rPr>
      </w:pPr>
      <w:r w:rsidRPr="7BC7B677">
        <w:rPr>
          <w:rFonts w:ascii="Arial" w:hAnsi="Arial" w:cs="Arial"/>
        </w:rPr>
        <w:t xml:space="preserve">Con el objetivo de garantizar que la aplicación cumpla con las normativas de protección de datos y los estándares de seguridad aceptados, se incluirá </w:t>
      </w:r>
      <w:r w:rsidR="00EA3EE9" w:rsidRPr="7BC7B677">
        <w:rPr>
          <w:rFonts w:ascii="Arial" w:hAnsi="Arial" w:cs="Arial"/>
        </w:rPr>
        <w:t xml:space="preserve">el </w:t>
      </w:r>
      <w:hyperlink w:anchor="_Anexo_II._Checklist_1">
        <w:r w:rsidR="00EA3EE9" w:rsidRPr="7BC7B677">
          <w:rPr>
            <w:rStyle w:val="Hipervnculo"/>
            <w:rFonts w:ascii="Arial" w:hAnsi="Arial" w:cs="Arial"/>
          </w:rPr>
          <w:t>Anexo II. C</w:t>
        </w:r>
        <w:r w:rsidRPr="7BC7B677">
          <w:rPr>
            <w:rStyle w:val="Hipervnculo"/>
            <w:rFonts w:ascii="Arial" w:hAnsi="Arial" w:cs="Arial"/>
          </w:rPr>
          <w:t>hecklist de requisitos de seguridad</w:t>
        </w:r>
      </w:hyperlink>
      <w:r w:rsidRPr="7BC7B677">
        <w:rPr>
          <w:rFonts w:ascii="Arial" w:hAnsi="Arial" w:cs="Arial"/>
        </w:rPr>
        <w:t>. Est</w:t>
      </w:r>
      <w:r w:rsidR="5D3999CB" w:rsidRPr="7BC7B677">
        <w:rPr>
          <w:rFonts w:ascii="Arial" w:hAnsi="Arial" w:cs="Arial"/>
        </w:rPr>
        <w:t>a</w:t>
      </w:r>
      <w:r w:rsidRPr="7BC7B677">
        <w:rPr>
          <w:rFonts w:ascii="Arial" w:hAnsi="Arial" w:cs="Arial"/>
        </w:rPr>
        <w:t xml:space="preserve"> checklist servirá como una guía de verificación que abarca las principales áreas de seguridad, permitiendo al equipo de desarrollo externo y al Responsable de Seguridad validar que todos los controles necesarios han sido implementados de acuerdo con la normativa vigente y las mejores prácticas</w:t>
      </w:r>
      <w:r w:rsidR="00EA3EE9" w:rsidRPr="7BC7B677">
        <w:rPr>
          <w:rFonts w:ascii="Arial" w:hAnsi="Arial" w:cs="Arial"/>
        </w:rPr>
        <w:t>.</w:t>
      </w:r>
    </w:p>
    <w:p w14:paraId="7845108B" w14:textId="2FCAD7D2" w:rsidR="00745BF8" w:rsidRPr="002B075E" w:rsidRDefault="62EBE247" w:rsidP="6D7EEF69">
      <w:pPr>
        <w:pStyle w:val="Ttulo3"/>
        <w:numPr>
          <w:ilvl w:val="0"/>
          <w:numId w:val="0"/>
        </w:numPr>
        <w:ind w:left="720"/>
        <w:jc w:val="both"/>
        <w:rPr>
          <w:rFonts w:ascii="Arial" w:hAnsi="Arial" w:cs="Arial"/>
          <w:lang w:val="es-ES"/>
        </w:rPr>
      </w:pPr>
      <w:commentRangeStart w:id="52"/>
      <w:commentRangeStart w:id="53"/>
      <w:r w:rsidRPr="6CD46CC9">
        <w:rPr>
          <w:rFonts w:ascii="Arial" w:hAnsi="Arial" w:cs="Arial"/>
          <w:lang w:val="es-ES"/>
        </w:rPr>
        <w:t xml:space="preserve">7.1.2 </w:t>
      </w:r>
      <w:r w:rsidR="006650F8" w:rsidRPr="6CD46CC9">
        <w:rPr>
          <w:rFonts w:ascii="Arial" w:hAnsi="Arial" w:cs="Arial"/>
          <w:lang w:val="es-ES"/>
        </w:rPr>
        <w:t>Referencia general a requisitos de seguridad del proyecto OWASP Application Security Verification Standard (ASVS)</w:t>
      </w:r>
      <w:commentRangeEnd w:id="52"/>
      <w:r w:rsidR="006650F8">
        <w:commentReference w:id="52"/>
      </w:r>
      <w:commentRangeEnd w:id="53"/>
      <w:r w:rsidR="006650F8">
        <w:commentReference w:id="53"/>
      </w:r>
    </w:p>
    <w:p w14:paraId="6CA33857" w14:textId="4BD2FFFD" w:rsidR="00BF2405" w:rsidRPr="002B075E" w:rsidRDefault="00216BD8" w:rsidP="005A423F">
      <w:pPr>
        <w:spacing w:before="120" w:after="120"/>
        <w:jc w:val="both"/>
        <w:rPr>
          <w:rFonts w:ascii="Arial" w:hAnsi="Arial" w:cs="Arial"/>
          <w:lang w:eastAsia="es-ES"/>
        </w:rPr>
      </w:pPr>
      <w:r w:rsidRPr="002B075E">
        <w:rPr>
          <w:rFonts w:ascii="Arial" w:hAnsi="Arial" w:cs="Arial"/>
          <w:lang w:eastAsia="es-ES"/>
        </w:rPr>
        <w:t xml:space="preserve">Aunque, </w:t>
      </w:r>
      <w:r w:rsidR="006650F8" w:rsidRPr="002B075E">
        <w:rPr>
          <w:rFonts w:ascii="Arial" w:hAnsi="Arial" w:cs="Arial"/>
          <w:lang w:eastAsia="es-ES"/>
        </w:rPr>
        <w:t xml:space="preserve">como marco general, se utilizará la metodología y los requisitos establecidos en el Anexo II para realizar un desarrollo seguro, </w:t>
      </w:r>
      <w:r w:rsidR="00BF2405" w:rsidRPr="002B075E">
        <w:rPr>
          <w:rFonts w:ascii="Arial" w:hAnsi="Arial" w:cs="Arial"/>
          <w:lang w:eastAsia="es-ES"/>
        </w:rPr>
        <w:t xml:space="preserve">en este punto </w:t>
      </w:r>
      <w:r w:rsidR="006650F8" w:rsidRPr="002B075E">
        <w:rPr>
          <w:rFonts w:ascii="Arial" w:hAnsi="Arial" w:cs="Arial"/>
          <w:lang w:eastAsia="es-ES"/>
        </w:rPr>
        <w:t>destacamos</w:t>
      </w:r>
      <w:r w:rsidR="00BF2405" w:rsidRPr="002B075E">
        <w:rPr>
          <w:rFonts w:ascii="Arial" w:hAnsi="Arial" w:cs="Arial"/>
          <w:lang w:eastAsia="es-ES"/>
        </w:rPr>
        <w:t xml:space="preserve"> el estándar internacional del proyecto OWASP, el cual ya dispone de una lista de requerimientos genérica (ASVS) para tener en cuenta como punto de partida y referencia. </w:t>
      </w:r>
    </w:p>
    <w:p w14:paraId="4CB554B2" w14:textId="77777777" w:rsidR="00BF2405" w:rsidRPr="002B075E" w:rsidRDefault="00BF2405" w:rsidP="005A423F">
      <w:pPr>
        <w:spacing w:before="120" w:after="120"/>
        <w:jc w:val="both"/>
        <w:rPr>
          <w:rFonts w:ascii="Arial" w:hAnsi="Arial" w:cs="Arial"/>
          <w:lang w:eastAsia="es-ES"/>
        </w:rPr>
      </w:pPr>
      <w:r w:rsidRPr="002B075E">
        <w:rPr>
          <w:rFonts w:ascii="Arial" w:hAnsi="Arial" w:cs="Arial"/>
          <w:lang w:eastAsia="es-ES"/>
        </w:rPr>
        <w:t>Los estándares de verificación de seguridad de aplicaciones del proyecto OWASP Application Security Verification Standard (ASVS), consisten en una lista de requisitos o pruebas de seguridad de aplicaciones que los arquitectos, desarrolladores, evaluadores, profesionales de seguridad, proveedores de herramientas y usuarios pueden usar para definir, construir, probar y verificar aplicaciones de seguridad.</w:t>
      </w:r>
    </w:p>
    <w:p w14:paraId="637F0A80" w14:textId="77777777" w:rsidR="00BF2405" w:rsidRPr="002B075E" w:rsidRDefault="00BF2405" w:rsidP="005A423F">
      <w:pPr>
        <w:spacing w:before="120" w:after="120"/>
        <w:jc w:val="both"/>
        <w:rPr>
          <w:rFonts w:ascii="Arial" w:hAnsi="Arial" w:cs="Arial"/>
          <w:lang w:eastAsia="es-ES"/>
        </w:rPr>
      </w:pPr>
      <w:r w:rsidRPr="002B075E">
        <w:rPr>
          <w:rFonts w:ascii="Arial" w:hAnsi="Arial" w:cs="Arial"/>
          <w:lang w:eastAsia="es-ES"/>
        </w:rPr>
        <w:t>La implementación de ASVS tiene dos objetivos principales:</w:t>
      </w:r>
    </w:p>
    <w:p w14:paraId="1BC2C88A" w14:textId="77777777" w:rsidR="00BF2405" w:rsidRPr="002B075E" w:rsidRDefault="00BF2405" w:rsidP="005A423F">
      <w:pPr>
        <w:pStyle w:val="Prrafodelista"/>
        <w:numPr>
          <w:ilvl w:val="0"/>
          <w:numId w:val="57"/>
        </w:numPr>
        <w:spacing w:before="120" w:after="120"/>
        <w:contextualSpacing w:val="0"/>
        <w:jc w:val="both"/>
        <w:rPr>
          <w:rFonts w:ascii="Arial" w:hAnsi="Arial" w:cs="Arial"/>
          <w:lang w:eastAsia="es-ES"/>
        </w:rPr>
      </w:pPr>
      <w:r w:rsidRPr="002B075E">
        <w:rPr>
          <w:rFonts w:ascii="Arial" w:hAnsi="Arial" w:cs="Arial"/>
          <w:lang w:eastAsia="es-ES"/>
        </w:rPr>
        <w:t>Ayudar a las organizaciones a desarrollar y mantener aplicaciones seguras.</w:t>
      </w:r>
    </w:p>
    <w:p w14:paraId="1A940929" w14:textId="77777777" w:rsidR="00BF2405" w:rsidRPr="002B075E" w:rsidRDefault="00BF2405" w:rsidP="005A423F">
      <w:pPr>
        <w:pStyle w:val="Prrafodelista"/>
        <w:numPr>
          <w:ilvl w:val="0"/>
          <w:numId w:val="57"/>
        </w:numPr>
        <w:spacing w:before="120" w:after="120"/>
        <w:contextualSpacing w:val="0"/>
        <w:jc w:val="both"/>
        <w:rPr>
          <w:rFonts w:ascii="Arial" w:hAnsi="Arial" w:cs="Arial"/>
          <w:lang w:eastAsia="es-ES"/>
        </w:rPr>
      </w:pPr>
      <w:r w:rsidRPr="002B075E">
        <w:rPr>
          <w:rFonts w:ascii="Arial" w:hAnsi="Arial" w:cs="Arial"/>
          <w:lang w:eastAsia="es-ES"/>
        </w:rPr>
        <w:t>Permitir a los proveedores de servicios de seguridad, proveedores de herramientas de seguridad y consumidores a establecer los requisitos necesarios.</w:t>
      </w:r>
    </w:p>
    <w:p w14:paraId="3C30381F" w14:textId="77777777" w:rsidR="00BF2405" w:rsidRPr="002B075E" w:rsidRDefault="00BF2405" w:rsidP="005A423F">
      <w:pPr>
        <w:spacing w:before="120" w:after="120"/>
        <w:jc w:val="both"/>
        <w:rPr>
          <w:rFonts w:ascii="Arial" w:hAnsi="Arial" w:cs="Arial"/>
          <w:lang w:eastAsia="es-ES"/>
        </w:rPr>
      </w:pPr>
      <w:r w:rsidRPr="002B075E">
        <w:rPr>
          <w:rFonts w:ascii="Arial" w:hAnsi="Arial" w:cs="Arial"/>
          <w:lang w:eastAsia="es-ES"/>
        </w:rPr>
        <w:t>ASVS establece tres niveles de cumplimiento, estos varían dependiendo de la profundidad en la seguridad aplicada:</w:t>
      </w:r>
    </w:p>
    <w:p w14:paraId="20E5C904" w14:textId="41BE5F88" w:rsidR="00BF2405" w:rsidRPr="002B075E" w:rsidRDefault="00BF2405" w:rsidP="005A423F">
      <w:pPr>
        <w:pStyle w:val="Prrafodelista"/>
        <w:numPr>
          <w:ilvl w:val="0"/>
          <w:numId w:val="58"/>
        </w:numPr>
        <w:spacing w:before="120" w:after="120"/>
        <w:contextualSpacing w:val="0"/>
        <w:jc w:val="both"/>
        <w:rPr>
          <w:rFonts w:ascii="Arial" w:hAnsi="Arial" w:cs="Arial"/>
          <w:lang w:eastAsia="es-ES"/>
        </w:rPr>
      </w:pPr>
      <w:r w:rsidRPr="002B075E">
        <w:rPr>
          <w:rFonts w:ascii="Arial" w:hAnsi="Arial" w:cs="Arial"/>
          <w:lang w:eastAsia="es-ES"/>
        </w:rPr>
        <w:t xml:space="preserve">El nivel 1 de ASVS se utiliza para componentes software que ofrecen servicio en contextos que no requieren de seguridad, siendo considerados un nivel de seguridad bajo. </w:t>
      </w:r>
      <w:r w:rsidR="00B10E92" w:rsidRPr="002B075E">
        <w:rPr>
          <w:rFonts w:ascii="Arial" w:hAnsi="Arial" w:cs="Arial"/>
          <w:lang w:eastAsia="es-ES"/>
        </w:rPr>
        <w:t>Este</w:t>
      </w:r>
      <w:r w:rsidRPr="002B075E">
        <w:rPr>
          <w:rFonts w:ascii="Arial" w:hAnsi="Arial" w:cs="Arial"/>
          <w:lang w:eastAsia="es-ES"/>
        </w:rPr>
        <w:t xml:space="preserve"> nivel </w:t>
      </w:r>
      <w:r w:rsidRPr="002B075E">
        <w:rPr>
          <w:rFonts w:ascii="Arial" w:hAnsi="Arial" w:cs="Arial"/>
          <w:lang w:eastAsia="es-ES"/>
        </w:rPr>
        <w:lastRenderedPageBreak/>
        <w:t>no ofrece mucha protección y las pruebas de seguridad como un test de penetración suelen ofrecer resultados significativos.</w:t>
      </w:r>
    </w:p>
    <w:p w14:paraId="2A5D6A6F" w14:textId="77777777" w:rsidR="00BF2405" w:rsidRPr="002B075E" w:rsidRDefault="00BF2405" w:rsidP="00B10E92">
      <w:pPr>
        <w:pStyle w:val="Prrafodelista"/>
        <w:numPr>
          <w:ilvl w:val="0"/>
          <w:numId w:val="58"/>
        </w:numPr>
        <w:spacing w:before="120" w:after="120"/>
        <w:contextualSpacing w:val="0"/>
        <w:jc w:val="both"/>
        <w:rPr>
          <w:rFonts w:ascii="Arial" w:hAnsi="Arial" w:cs="Arial"/>
          <w:lang w:eastAsia="es-ES"/>
        </w:rPr>
      </w:pPr>
      <w:r w:rsidRPr="002B075E">
        <w:rPr>
          <w:rFonts w:ascii="Arial" w:hAnsi="Arial" w:cs="Arial"/>
          <w:lang w:eastAsia="es-ES"/>
        </w:rPr>
        <w:t>El nivel 2 de ASVS es adecuado para cualquier aplicación que realiza un tratamiento de datos sensibles. Refiriéndonos a datos sensibles como datos que no sean estrictamente públicos y tengan algún nivel de clasificación de la información, como por ejemplo información interna, confidencial o secreta. Éste es el nivel recomendado y que aplica al contexto de la mayoría de aplicaciones.</w:t>
      </w:r>
    </w:p>
    <w:p w14:paraId="5CC8DED7" w14:textId="77777777" w:rsidR="00BF2405" w:rsidRPr="002B075E" w:rsidRDefault="00BF2405" w:rsidP="00B10E92">
      <w:pPr>
        <w:pStyle w:val="Prrafodelista"/>
        <w:numPr>
          <w:ilvl w:val="0"/>
          <w:numId w:val="58"/>
        </w:numPr>
        <w:spacing w:before="120" w:after="120"/>
        <w:contextualSpacing w:val="0"/>
        <w:jc w:val="both"/>
        <w:rPr>
          <w:rFonts w:ascii="Arial" w:hAnsi="Arial" w:cs="Arial"/>
          <w:lang w:eastAsia="es-ES"/>
        </w:rPr>
      </w:pPr>
      <w:r w:rsidRPr="002B075E">
        <w:rPr>
          <w:rFonts w:ascii="Arial" w:hAnsi="Arial" w:cs="Arial"/>
          <w:lang w:eastAsia="es-ES"/>
        </w:rPr>
        <w:t>El nivel 3 de ASVS es el indicado si los componentes software están ofreciendo servicio en un contexto crítico, este contexto es el que engloba a sistemas informáticos que realizan transacciones de alto valor para una organización, aplicaciones que realizan tratamiento de datos muy sensibles como por ejemplo los datos médicos, o sistemas que requieren ofrecer la mayor garantía de confianza.</w:t>
      </w:r>
    </w:p>
    <w:p w14:paraId="2119D8FD" w14:textId="77777777" w:rsidR="00BF2405" w:rsidRPr="002B075E" w:rsidRDefault="00BF2405" w:rsidP="00B10E92">
      <w:pPr>
        <w:spacing w:before="120" w:after="120"/>
        <w:jc w:val="both"/>
        <w:rPr>
          <w:rFonts w:ascii="Arial" w:hAnsi="Arial" w:cs="Arial"/>
          <w:lang w:eastAsia="es-ES"/>
        </w:rPr>
      </w:pPr>
      <w:r w:rsidRPr="002B075E">
        <w:rPr>
          <w:rFonts w:ascii="Arial" w:hAnsi="Arial" w:cs="Arial"/>
          <w:lang w:eastAsia="es-ES"/>
        </w:rPr>
        <w:t>Cada nivel ASVS contiene una lista general con los requisitos de seguridad que un proyecto de desarrollo de software debe de cumplir para ese contexto. Cada uno de estos requisitos de seguridad se organiza específicamente dentro de un área del proyecto o funcionalidad del futuro componente software, por lo que es fácilmente asignable a los diferentes actores que participan en el proyecto y a las diferentes capacidades que ofrece el producto software.</w:t>
      </w:r>
    </w:p>
    <w:p w14:paraId="77A6378D" w14:textId="5ED49C5D" w:rsidR="00BF2405" w:rsidRPr="002B075E" w:rsidRDefault="00BF2405" w:rsidP="00B10E92">
      <w:pPr>
        <w:spacing w:before="120" w:after="120"/>
        <w:jc w:val="both"/>
        <w:rPr>
          <w:rFonts w:ascii="Arial" w:hAnsi="Arial" w:cs="Arial"/>
          <w:lang w:eastAsia="es-ES"/>
        </w:rPr>
      </w:pPr>
      <w:r w:rsidRPr="002B075E">
        <w:rPr>
          <w:rFonts w:ascii="Arial" w:hAnsi="Arial" w:cs="Arial"/>
          <w:lang w:eastAsia="es-ES"/>
        </w:rPr>
        <w:t xml:space="preserve">El nivel 1 de ASVS es el único que no requiere de procesos internos y puede ser probado y confirmado su cumplimiento a través de personas sin acceso ni conocimientos específicos de la organización, desde el exterior. </w:t>
      </w:r>
      <w:r w:rsidR="00B10E92" w:rsidRPr="002B075E">
        <w:rPr>
          <w:rFonts w:ascii="Arial" w:hAnsi="Arial" w:cs="Arial"/>
          <w:lang w:eastAsia="es-ES"/>
        </w:rPr>
        <w:t>Este</w:t>
      </w:r>
      <w:r w:rsidRPr="002B075E">
        <w:rPr>
          <w:rFonts w:ascii="Arial" w:hAnsi="Arial" w:cs="Arial"/>
          <w:lang w:eastAsia="es-ES"/>
        </w:rPr>
        <w:t xml:space="preserve"> nivel 1 sólo dispone pruebas llevadas a cabo de forma externa de tipo caja negra, lleva a cabo el control de seguridad por parte de la organización en una forma reactiva (en lugar de proactiva), por lo que no es un proceso que ofrezca una protección del sistema eficaz, esta es la causa por la que está desaconsejado para cualquier contexto que requiera una seguridad adecuada. Los niveles posteriores 2 y 3 disponen de un control de seguridad proactivo y requieren el acceso a la documentación, código fuente, configuración del sistema y entrevistas con el personal involucrado en el proceso de desarrollo de software.</w:t>
      </w:r>
    </w:p>
    <w:p w14:paraId="3EAE0DAA" w14:textId="06267582" w:rsidR="00BF2405" w:rsidRPr="002B075E" w:rsidRDefault="00BF2405" w:rsidP="00B10E92">
      <w:pPr>
        <w:spacing w:before="120" w:after="120"/>
        <w:jc w:val="both"/>
        <w:rPr>
          <w:rFonts w:ascii="Arial" w:hAnsi="Arial" w:cs="Arial"/>
          <w:lang w:eastAsia="es-ES"/>
        </w:rPr>
      </w:pPr>
      <w:r w:rsidRPr="002B075E">
        <w:rPr>
          <w:rFonts w:ascii="Arial" w:hAnsi="Arial" w:cs="Arial"/>
          <w:lang w:eastAsia="es-ES"/>
        </w:rPr>
        <w:t>Los requisitos de seguridad que ofrece ASVS serán usados como referencia para la ejecución de las siguientes tareas:</w:t>
      </w:r>
    </w:p>
    <w:p w14:paraId="364F0CE6" w14:textId="3F63CD3B" w:rsidR="00BF2405" w:rsidRPr="002B075E" w:rsidRDefault="00BF2405" w:rsidP="00B10E92">
      <w:pPr>
        <w:pStyle w:val="Prrafodelista"/>
        <w:numPr>
          <w:ilvl w:val="0"/>
          <w:numId w:val="59"/>
        </w:numPr>
        <w:spacing w:before="120" w:after="120"/>
        <w:contextualSpacing w:val="0"/>
        <w:jc w:val="both"/>
        <w:rPr>
          <w:rFonts w:ascii="Arial" w:hAnsi="Arial" w:cs="Arial"/>
          <w:lang w:eastAsia="es-ES"/>
        </w:rPr>
      </w:pPr>
      <w:r w:rsidRPr="002B075E">
        <w:rPr>
          <w:rFonts w:ascii="Arial" w:hAnsi="Arial" w:cs="Arial"/>
          <w:lang w:eastAsia="es-ES"/>
        </w:rPr>
        <w:t>Guía de cumplimiento de seguridad en la arquitectura del componente software</w:t>
      </w:r>
      <w:r w:rsidR="00B10E92" w:rsidRPr="002B075E">
        <w:rPr>
          <w:rFonts w:ascii="Arial" w:hAnsi="Arial" w:cs="Arial"/>
          <w:lang w:eastAsia="es-ES"/>
        </w:rPr>
        <w:t>.</w:t>
      </w:r>
    </w:p>
    <w:p w14:paraId="11AE9ABD" w14:textId="72C52EB1" w:rsidR="00BF2405" w:rsidRPr="002B075E" w:rsidRDefault="00BF2405" w:rsidP="00B10E92">
      <w:pPr>
        <w:pStyle w:val="Prrafodelista"/>
        <w:numPr>
          <w:ilvl w:val="0"/>
          <w:numId w:val="59"/>
        </w:numPr>
        <w:spacing w:before="120" w:after="120"/>
        <w:contextualSpacing w:val="0"/>
        <w:jc w:val="both"/>
        <w:rPr>
          <w:rFonts w:ascii="Arial" w:hAnsi="Arial" w:cs="Arial"/>
          <w:lang w:eastAsia="es-ES"/>
        </w:rPr>
      </w:pPr>
      <w:r w:rsidRPr="002B075E">
        <w:rPr>
          <w:rFonts w:ascii="Arial" w:hAnsi="Arial" w:cs="Arial"/>
          <w:lang w:eastAsia="es-ES"/>
        </w:rPr>
        <w:t>Checklist de código seguro, para las revisiones de seguridad sobre el código estático</w:t>
      </w:r>
      <w:r w:rsidR="00B10E92" w:rsidRPr="002B075E">
        <w:rPr>
          <w:rFonts w:ascii="Arial" w:hAnsi="Arial" w:cs="Arial"/>
          <w:lang w:eastAsia="es-ES"/>
        </w:rPr>
        <w:t>.</w:t>
      </w:r>
    </w:p>
    <w:p w14:paraId="72730D90" w14:textId="119D2979" w:rsidR="00BF2405" w:rsidRPr="002B075E" w:rsidRDefault="00BF2405" w:rsidP="00B10E92">
      <w:pPr>
        <w:pStyle w:val="Prrafodelista"/>
        <w:numPr>
          <w:ilvl w:val="0"/>
          <w:numId w:val="59"/>
        </w:numPr>
        <w:spacing w:before="120" w:after="120"/>
        <w:contextualSpacing w:val="0"/>
        <w:jc w:val="both"/>
        <w:rPr>
          <w:rFonts w:ascii="Arial" w:hAnsi="Arial" w:cs="Arial"/>
          <w:lang w:eastAsia="es-ES"/>
        </w:rPr>
      </w:pPr>
      <w:r w:rsidRPr="002B075E">
        <w:rPr>
          <w:rFonts w:ascii="Arial" w:hAnsi="Arial" w:cs="Arial"/>
          <w:lang w:eastAsia="es-ES"/>
        </w:rPr>
        <w:t>Guía de pruebas de seguridad dinámicas, unitarias y de integración</w:t>
      </w:r>
      <w:r w:rsidR="00B10E92" w:rsidRPr="002B075E">
        <w:rPr>
          <w:rFonts w:ascii="Arial" w:hAnsi="Arial" w:cs="Arial"/>
          <w:lang w:eastAsia="es-ES"/>
        </w:rPr>
        <w:t>.</w:t>
      </w:r>
    </w:p>
    <w:p w14:paraId="42DC4366" w14:textId="554CD375" w:rsidR="00BF2405" w:rsidRPr="002B075E" w:rsidRDefault="00BF2405" w:rsidP="00B10E92">
      <w:pPr>
        <w:pStyle w:val="Prrafodelista"/>
        <w:numPr>
          <w:ilvl w:val="0"/>
          <w:numId w:val="59"/>
        </w:numPr>
        <w:spacing w:before="120" w:after="120"/>
        <w:contextualSpacing w:val="0"/>
        <w:jc w:val="both"/>
        <w:rPr>
          <w:rFonts w:ascii="Arial" w:hAnsi="Arial" w:cs="Arial"/>
          <w:lang w:eastAsia="es-ES"/>
        </w:rPr>
      </w:pPr>
      <w:r w:rsidRPr="002B075E">
        <w:rPr>
          <w:rFonts w:ascii="Arial" w:hAnsi="Arial" w:cs="Arial"/>
          <w:lang w:eastAsia="es-ES"/>
        </w:rPr>
        <w:t>Guía de entrenamiento en desarrollo seguro</w:t>
      </w:r>
      <w:r w:rsidR="00B10E92" w:rsidRPr="002B075E">
        <w:rPr>
          <w:rFonts w:ascii="Arial" w:hAnsi="Arial" w:cs="Arial"/>
          <w:lang w:eastAsia="es-ES"/>
        </w:rPr>
        <w:t>.</w:t>
      </w:r>
    </w:p>
    <w:p w14:paraId="17128416" w14:textId="3637096F" w:rsidR="00BF2405" w:rsidRPr="002B075E" w:rsidRDefault="00BF2405" w:rsidP="00B10E92">
      <w:pPr>
        <w:pStyle w:val="Prrafodelista"/>
        <w:numPr>
          <w:ilvl w:val="0"/>
          <w:numId w:val="59"/>
        </w:numPr>
        <w:spacing w:before="120" w:after="120"/>
        <w:contextualSpacing w:val="0"/>
        <w:jc w:val="both"/>
        <w:rPr>
          <w:rFonts w:ascii="Arial" w:hAnsi="Arial" w:cs="Arial"/>
          <w:lang w:eastAsia="es-ES"/>
        </w:rPr>
      </w:pPr>
      <w:r w:rsidRPr="002B075E">
        <w:rPr>
          <w:rFonts w:ascii="Arial" w:hAnsi="Arial" w:cs="Arial"/>
          <w:lang w:eastAsia="es-ES"/>
        </w:rPr>
        <w:t>Guía de control de seguridad en desarrollo con metodologías ágiles</w:t>
      </w:r>
      <w:r w:rsidR="00B10E92" w:rsidRPr="002B075E">
        <w:rPr>
          <w:rFonts w:ascii="Arial" w:hAnsi="Arial" w:cs="Arial"/>
          <w:lang w:eastAsia="es-ES"/>
        </w:rPr>
        <w:t>.</w:t>
      </w:r>
    </w:p>
    <w:p w14:paraId="3C620647" w14:textId="7871C668" w:rsidR="00BF2405" w:rsidRPr="002B075E" w:rsidRDefault="00BF2405" w:rsidP="00B10E92">
      <w:pPr>
        <w:pStyle w:val="Prrafodelista"/>
        <w:numPr>
          <w:ilvl w:val="0"/>
          <w:numId w:val="59"/>
        </w:numPr>
        <w:spacing w:before="120" w:after="120"/>
        <w:contextualSpacing w:val="0"/>
        <w:jc w:val="both"/>
        <w:rPr>
          <w:rFonts w:ascii="Arial" w:hAnsi="Arial" w:cs="Arial"/>
          <w:lang w:eastAsia="es-ES"/>
        </w:rPr>
      </w:pPr>
      <w:r w:rsidRPr="002B075E">
        <w:rPr>
          <w:rFonts w:ascii="Arial" w:hAnsi="Arial" w:cs="Arial"/>
          <w:lang w:eastAsia="es-ES"/>
        </w:rPr>
        <w:t>Guía de marco de trabajo para la producción de productos software seguros</w:t>
      </w:r>
      <w:r w:rsidR="00B10E92" w:rsidRPr="002B075E">
        <w:rPr>
          <w:rFonts w:ascii="Arial" w:hAnsi="Arial" w:cs="Arial"/>
          <w:lang w:eastAsia="es-ES"/>
        </w:rPr>
        <w:t>.</w:t>
      </w:r>
    </w:p>
    <w:p w14:paraId="179793CF" w14:textId="6375BCD6" w:rsidR="00BF2405" w:rsidRPr="002B075E" w:rsidRDefault="00BF2405" w:rsidP="00B10E92">
      <w:pPr>
        <w:spacing w:before="120" w:after="120"/>
        <w:jc w:val="both"/>
        <w:rPr>
          <w:rFonts w:ascii="Arial" w:hAnsi="Arial" w:cs="Arial"/>
          <w:lang w:eastAsia="es-ES"/>
        </w:rPr>
      </w:pPr>
      <w:r w:rsidRPr="002B075E">
        <w:rPr>
          <w:rFonts w:ascii="Arial" w:hAnsi="Arial" w:cs="Arial"/>
          <w:lang w:eastAsia="es-ES"/>
        </w:rPr>
        <w:t xml:space="preserve">A </w:t>
      </w:r>
      <w:r w:rsidR="00731F13" w:rsidRPr="002B075E">
        <w:rPr>
          <w:rFonts w:ascii="Arial" w:hAnsi="Arial" w:cs="Arial"/>
          <w:lang w:eastAsia="es-ES"/>
        </w:rPr>
        <w:t>continuación,</w:t>
      </w:r>
      <w:r w:rsidRPr="002B075E">
        <w:rPr>
          <w:rFonts w:ascii="Arial" w:hAnsi="Arial" w:cs="Arial"/>
          <w:lang w:eastAsia="es-ES"/>
        </w:rPr>
        <w:t xml:space="preserve"> se exponen las categorías que dividen todos los controles de verificación de requisitos de seguridad. Dependiendo del componente software que desarrolle el proyecto algunos controles aplicarán y otros no:</w:t>
      </w:r>
    </w:p>
    <w:p w14:paraId="2D0E20A7"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Arquitectura diseño y modelo de amenazas.</w:t>
      </w:r>
    </w:p>
    <w:p w14:paraId="12075FD7"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Autenticación.</w:t>
      </w:r>
    </w:p>
    <w:p w14:paraId="3FF48549"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lastRenderedPageBreak/>
        <w:t>Gestión de sesión.</w:t>
      </w:r>
    </w:p>
    <w:p w14:paraId="22AA149E"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Control de acceso.</w:t>
      </w:r>
    </w:p>
    <w:p w14:paraId="71E5B5BB"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Validación, subsanación y codificación de datos.</w:t>
      </w:r>
    </w:p>
    <w:p w14:paraId="1479B9F4"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Criptografía y almacenamiento.</w:t>
      </w:r>
    </w:p>
    <w:p w14:paraId="1CDF723A"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Gestión de errores y registro.</w:t>
      </w:r>
    </w:p>
    <w:p w14:paraId="432DD178"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Protección de datos.</w:t>
      </w:r>
    </w:p>
    <w:p w14:paraId="4FC9BD7D"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Comunicaciones.</w:t>
      </w:r>
    </w:p>
    <w:p w14:paraId="09773689"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Código malicioso.</w:t>
      </w:r>
    </w:p>
    <w:p w14:paraId="3D73DC3E"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Lógica de negocio.</w:t>
      </w:r>
    </w:p>
    <w:p w14:paraId="20D51263"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Archivos y recursos.</w:t>
      </w:r>
    </w:p>
    <w:p w14:paraId="292F2DF8"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API y servicios web.</w:t>
      </w:r>
    </w:p>
    <w:p w14:paraId="120339F2" w14:textId="77777777" w:rsidR="00BF2405" w:rsidRPr="002B075E" w:rsidRDefault="00BF2405" w:rsidP="00B10E92">
      <w:pPr>
        <w:pStyle w:val="Prrafodelista"/>
        <w:numPr>
          <w:ilvl w:val="0"/>
          <w:numId w:val="60"/>
        </w:numPr>
        <w:spacing w:before="120" w:after="120"/>
        <w:contextualSpacing w:val="0"/>
        <w:jc w:val="both"/>
        <w:rPr>
          <w:rFonts w:ascii="Arial" w:hAnsi="Arial" w:cs="Arial"/>
          <w:lang w:eastAsia="es-ES"/>
        </w:rPr>
      </w:pPr>
      <w:r w:rsidRPr="002B075E">
        <w:rPr>
          <w:rFonts w:ascii="Arial" w:hAnsi="Arial" w:cs="Arial"/>
          <w:lang w:eastAsia="es-ES"/>
        </w:rPr>
        <w:t>Configuración.</w:t>
      </w:r>
    </w:p>
    <w:p w14:paraId="7FED1F62" w14:textId="45E9B48A" w:rsidR="0000233B" w:rsidRPr="002B075E" w:rsidRDefault="00BF2405" w:rsidP="00B10E92">
      <w:pPr>
        <w:spacing w:before="120" w:after="120"/>
        <w:jc w:val="both"/>
        <w:rPr>
          <w:rStyle w:val="nfasisintenso"/>
          <w:rFonts w:ascii="Arial" w:hAnsi="Arial" w:cs="Arial"/>
        </w:rPr>
      </w:pPr>
      <w:r w:rsidRPr="002B075E">
        <w:rPr>
          <w:rFonts w:ascii="Arial" w:hAnsi="Arial" w:cs="Arial"/>
          <w:lang w:eastAsia="es-ES"/>
        </w:rPr>
        <w:t>Todo</w:t>
      </w:r>
      <w:r w:rsidR="00731F13" w:rsidRPr="002B075E">
        <w:rPr>
          <w:rFonts w:ascii="Arial" w:hAnsi="Arial" w:cs="Arial"/>
          <w:lang w:eastAsia="es-ES"/>
        </w:rPr>
        <w:t>s</w:t>
      </w:r>
      <w:r w:rsidRPr="002B075E">
        <w:rPr>
          <w:rFonts w:ascii="Arial" w:hAnsi="Arial" w:cs="Arial"/>
          <w:lang w:eastAsia="es-ES"/>
        </w:rPr>
        <w:t xml:space="preserve"> </w:t>
      </w:r>
      <w:r w:rsidR="002E2DF4" w:rsidRPr="002B075E">
        <w:rPr>
          <w:rFonts w:ascii="Arial" w:hAnsi="Arial" w:cs="Arial"/>
          <w:lang w:eastAsia="es-ES"/>
        </w:rPr>
        <w:t xml:space="preserve">los </w:t>
      </w:r>
      <w:r w:rsidRPr="002B075E">
        <w:rPr>
          <w:rFonts w:ascii="Arial" w:hAnsi="Arial" w:cs="Arial"/>
          <w:lang w:eastAsia="es-ES"/>
        </w:rPr>
        <w:t xml:space="preserve">controles de verificación de requisitos descritos se encuentran </w:t>
      </w:r>
      <w:r w:rsidR="002E2DF4" w:rsidRPr="002B075E">
        <w:rPr>
          <w:rFonts w:ascii="Arial" w:hAnsi="Arial" w:cs="Arial"/>
          <w:lang w:eastAsia="es-ES"/>
        </w:rPr>
        <w:t>documentados en el</w:t>
      </w:r>
      <w:r w:rsidRPr="002B075E">
        <w:rPr>
          <w:rFonts w:ascii="Arial" w:hAnsi="Arial" w:cs="Arial"/>
          <w:lang w:eastAsia="es-ES"/>
        </w:rPr>
        <w:t xml:space="preserve"> “OWASP Application Security Verification Standard”, listos para su verificación en cualquier proyecto de desarrollo de software.</w:t>
      </w:r>
    </w:p>
    <w:p w14:paraId="59D26204" w14:textId="7D855A7B" w:rsidR="0000233B" w:rsidRPr="002B075E" w:rsidRDefault="0000233B" w:rsidP="00B10E92">
      <w:pPr>
        <w:spacing w:before="240" w:after="240"/>
        <w:jc w:val="both"/>
        <w:rPr>
          <w:rStyle w:val="nfasisintenso"/>
          <w:rFonts w:ascii="Arial" w:hAnsi="Arial" w:cs="Arial"/>
          <w:b/>
        </w:rPr>
      </w:pPr>
      <w:r w:rsidRPr="002B075E">
        <w:rPr>
          <w:rStyle w:val="nfasisintenso"/>
          <w:rFonts w:ascii="Arial" w:hAnsi="Arial" w:cs="Arial"/>
          <w:b/>
        </w:rPr>
        <w:t xml:space="preserve">Evidencias: </w:t>
      </w:r>
    </w:p>
    <w:p w14:paraId="4F4D71E8" w14:textId="4208A1D4" w:rsidR="0000233B" w:rsidRPr="002B075E" w:rsidRDefault="0000233B" w:rsidP="00B10E92">
      <w:pPr>
        <w:pStyle w:val="Prrafodelista"/>
        <w:numPr>
          <w:ilvl w:val="0"/>
          <w:numId w:val="64"/>
        </w:numPr>
        <w:spacing w:before="120" w:after="120"/>
        <w:contextualSpacing w:val="0"/>
        <w:jc w:val="both"/>
        <w:rPr>
          <w:rStyle w:val="nfasisintenso"/>
          <w:rFonts w:ascii="Arial" w:hAnsi="Arial" w:cs="Arial"/>
          <w:bCs/>
          <w:i w:val="0"/>
          <w:color w:val="auto"/>
        </w:rPr>
      </w:pPr>
      <w:r w:rsidRPr="002B075E">
        <w:rPr>
          <w:rStyle w:val="nfasisintenso"/>
          <w:rFonts w:ascii="Arial" w:hAnsi="Arial" w:cs="Arial"/>
          <w:bCs/>
          <w:i w:val="0"/>
          <w:color w:val="auto"/>
        </w:rPr>
        <w:t xml:space="preserve">Análisis de Riesgos documentado. </w:t>
      </w:r>
    </w:p>
    <w:p w14:paraId="36522877" w14:textId="1F61E8FA" w:rsidR="00E82363" w:rsidRPr="002B075E" w:rsidRDefault="0000233B" w:rsidP="00B10E92">
      <w:pPr>
        <w:pStyle w:val="Prrafodelista"/>
        <w:numPr>
          <w:ilvl w:val="0"/>
          <w:numId w:val="64"/>
        </w:numPr>
        <w:spacing w:before="120" w:after="120"/>
        <w:contextualSpacing w:val="0"/>
        <w:jc w:val="both"/>
        <w:rPr>
          <w:rFonts w:ascii="Arial" w:hAnsi="Arial" w:cs="Arial"/>
          <w:bCs/>
          <w:lang w:eastAsia="es-ES"/>
        </w:rPr>
      </w:pPr>
      <w:r w:rsidRPr="002B075E">
        <w:rPr>
          <w:rStyle w:val="nfasisintenso"/>
          <w:rFonts w:ascii="Arial" w:hAnsi="Arial" w:cs="Arial"/>
          <w:bCs/>
          <w:i w:val="0"/>
          <w:color w:val="auto"/>
        </w:rPr>
        <w:t xml:space="preserve">Metodología de desarrollo seguro seguido por la organización. </w:t>
      </w:r>
    </w:p>
    <w:p w14:paraId="0AE0C30D" w14:textId="03E32F09" w:rsidR="00E82363" w:rsidRPr="002B075E" w:rsidRDefault="00ED0275" w:rsidP="00ED0275">
      <w:pPr>
        <w:pStyle w:val="Estilo2"/>
        <w:rPr>
          <w:lang w:val="es-EC"/>
        </w:rPr>
      </w:pPr>
      <w:r w:rsidRPr="2A925658">
        <w:rPr>
          <w:lang w:val="es-EC"/>
        </w:rPr>
        <w:t xml:space="preserve">  </w:t>
      </w:r>
      <w:bookmarkStart w:id="54" w:name="_Toc192667843"/>
      <w:r w:rsidR="00E82363" w:rsidRPr="2A925658">
        <w:rPr>
          <w:lang w:val="es-EC"/>
        </w:rPr>
        <w:t xml:space="preserve">Fase de </w:t>
      </w:r>
      <w:r w:rsidR="6D4C1401" w:rsidRPr="2A925658">
        <w:rPr>
          <w:lang w:val="es-EC"/>
        </w:rPr>
        <w:t xml:space="preserve">investigación y </w:t>
      </w:r>
      <w:r w:rsidR="00E82363" w:rsidRPr="2A925658">
        <w:rPr>
          <w:lang w:val="es-EC"/>
        </w:rPr>
        <w:t>diseño</w:t>
      </w:r>
      <w:bookmarkEnd w:id="54"/>
    </w:p>
    <w:p w14:paraId="233FBE75" w14:textId="32BB9806" w:rsidR="00E82363" w:rsidRPr="002B075E" w:rsidRDefault="00E82363" w:rsidP="2A925658">
      <w:pPr>
        <w:pStyle w:val="NormalWeb"/>
        <w:spacing w:before="120" w:beforeAutospacing="0" w:after="120" w:afterAutospacing="0" w:line="259" w:lineRule="auto"/>
        <w:jc w:val="both"/>
        <w:rPr>
          <w:rFonts w:ascii="Arial" w:hAnsi="Arial" w:cs="Arial"/>
          <w:sz w:val="22"/>
          <w:szCs w:val="22"/>
        </w:rPr>
      </w:pPr>
      <w:r w:rsidRPr="2A925658">
        <w:rPr>
          <w:rFonts w:ascii="Arial" w:hAnsi="Arial" w:cs="Arial"/>
          <w:sz w:val="22"/>
          <w:szCs w:val="22"/>
        </w:rPr>
        <w:t xml:space="preserve">La seguridad es un componente esencial que debe integrarse desde el inicio del desarrollo de software. Implementar medidas de seguridad después de que el desarrollo ha concluido resulta costoso y requiere un esfuerzo significativo en términos de reingeniería. Por ello, la fase de </w:t>
      </w:r>
      <w:r w:rsidR="4F004E2D" w:rsidRPr="2A925658">
        <w:rPr>
          <w:rFonts w:ascii="Arial" w:hAnsi="Arial" w:cs="Arial"/>
          <w:sz w:val="22"/>
          <w:szCs w:val="22"/>
        </w:rPr>
        <w:t xml:space="preserve">investigación y </w:t>
      </w:r>
      <w:r w:rsidRPr="2A925658">
        <w:rPr>
          <w:rFonts w:ascii="Arial" w:hAnsi="Arial" w:cs="Arial"/>
          <w:sz w:val="22"/>
          <w:szCs w:val="22"/>
        </w:rPr>
        <w:t>diseño se convierte en un momento crucial para establecer un marco seguro que permita identificar y corregir posibles vulnerabilidades antes de que puedan ser explotadas.</w:t>
      </w:r>
    </w:p>
    <w:p w14:paraId="5F7A62DF" w14:textId="77777777" w:rsidR="00E82363" w:rsidRPr="002B075E" w:rsidRDefault="00E82363" w:rsidP="00B10E92">
      <w:pPr>
        <w:pStyle w:val="NormalWeb"/>
        <w:spacing w:before="120" w:beforeAutospacing="0" w:after="120" w:afterAutospacing="0" w:line="259" w:lineRule="auto"/>
        <w:jc w:val="both"/>
        <w:rPr>
          <w:rFonts w:ascii="Arial" w:hAnsi="Arial" w:cs="Arial"/>
          <w:sz w:val="22"/>
          <w:szCs w:val="22"/>
        </w:rPr>
      </w:pPr>
      <w:r w:rsidRPr="002B075E">
        <w:rPr>
          <w:rFonts w:ascii="Arial" w:hAnsi="Arial" w:cs="Arial"/>
          <w:sz w:val="22"/>
          <w:szCs w:val="22"/>
        </w:rPr>
        <w:t>Durante esta fase, se realiza una revisión exhaustiva del documento de arquitectura desde una perspectiva de ciberseguridad. Este análisis no solo busca identificar debilidades, sino también integrar de manera proactiva principios de seguridad en la estructura del diseño, garantizando que las decisiones arquitectónicas tomen en cuenta los riesgos desde el principio. La colaboración con equipos de seguridad o con expertos desde la fase de concepto es ideal para asegurar que la seguridad esté presente en cada etapa del desarrollo.</w:t>
      </w:r>
    </w:p>
    <w:p w14:paraId="752FF314" w14:textId="77777777" w:rsidR="00E82363" w:rsidRPr="002B075E" w:rsidRDefault="00E82363" w:rsidP="00B10E92">
      <w:pPr>
        <w:pStyle w:val="NormalWeb"/>
        <w:spacing w:before="120" w:beforeAutospacing="0" w:after="120" w:afterAutospacing="0" w:line="259" w:lineRule="auto"/>
        <w:jc w:val="both"/>
        <w:rPr>
          <w:rFonts w:ascii="Arial" w:hAnsi="Arial" w:cs="Arial"/>
          <w:sz w:val="22"/>
          <w:szCs w:val="22"/>
        </w:rPr>
      </w:pPr>
      <w:r w:rsidRPr="002B075E">
        <w:rPr>
          <w:rFonts w:ascii="Arial" w:hAnsi="Arial" w:cs="Arial"/>
          <w:sz w:val="22"/>
          <w:szCs w:val="22"/>
        </w:rPr>
        <w:t>El proceso de revisión de arquitectura y diseño no se limita a la documentación, sino que también incluye la capacidad de los equipos de desarrollo e ingeniería para descomponer la aplicación e identificar elementos clave como límites de confianza, flujos de datos, puntos de entrada y código privilegiado. Comprender la configuración de despliegue físico de la aplicación y prestar especial atención a las áreas comúnmente vulnerables es esencial para construir una base segura.</w:t>
      </w:r>
    </w:p>
    <w:p w14:paraId="04DB2685" w14:textId="40120795" w:rsidR="00E82363" w:rsidRPr="002B075E" w:rsidRDefault="00E82363" w:rsidP="00B10E92">
      <w:pPr>
        <w:pStyle w:val="NormalWeb"/>
        <w:spacing w:before="120" w:beforeAutospacing="0" w:after="120" w:afterAutospacing="0" w:line="259" w:lineRule="auto"/>
        <w:jc w:val="both"/>
        <w:rPr>
          <w:rFonts w:ascii="Arial" w:hAnsi="Arial" w:cs="Arial"/>
        </w:rPr>
      </w:pPr>
      <w:r w:rsidRPr="002B075E">
        <w:rPr>
          <w:rFonts w:ascii="Arial" w:hAnsi="Arial" w:cs="Arial"/>
          <w:sz w:val="22"/>
          <w:szCs w:val="22"/>
        </w:rPr>
        <w:lastRenderedPageBreak/>
        <w:t>La revisión de seguridad del diseño es conducida principalmente por un consultor de seguridad o un responsable de seguridad que no haya participado en el diseño, cuyo objetivo es realizar una evaluación detallada y completa del diseño del software para identificar y mitigar deficiencias lo antes posible. Esta revisión temprana asegura que las decisiones de diseño se basen en un enfoque de seguridad sólido, minimizando la necesidad de modificaciones costosas en fases posteriores. Al integrar la seguridad en esta fase, el equipo de desarrollo puede avanzar hacia la implementación con una base robusta, reduciendo los riesgos y garantizando un producto final más seguro y confiable.</w:t>
      </w:r>
    </w:p>
    <w:p w14:paraId="66617C9A" w14:textId="7D4D88AD" w:rsidR="00E82363" w:rsidRPr="002B075E" w:rsidRDefault="4D5A05CF" w:rsidP="6D7EEF69">
      <w:pPr>
        <w:pStyle w:val="Ttulo3"/>
        <w:numPr>
          <w:ilvl w:val="0"/>
          <w:numId w:val="0"/>
        </w:numPr>
        <w:ind w:left="720"/>
        <w:rPr>
          <w:rFonts w:ascii="Arial" w:hAnsi="Arial" w:cs="Arial"/>
        </w:rPr>
      </w:pPr>
      <w:bookmarkStart w:id="55" w:name="_Principios_del_diseño"/>
      <w:bookmarkStart w:id="56" w:name="_Toc174983799"/>
      <w:bookmarkEnd w:id="55"/>
      <w:r w:rsidRPr="6D7EEF69">
        <w:rPr>
          <w:rFonts w:ascii="Arial" w:hAnsi="Arial" w:cs="Arial"/>
        </w:rPr>
        <w:t xml:space="preserve">7.2.1 </w:t>
      </w:r>
      <w:r w:rsidR="00E82363" w:rsidRPr="6D7EEF69">
        <w:rPr>
          <w:rFonts w:ascii="Arial" w:hAnsi="Arial" w:cs="Arial"/>
        </w:rPr>
        <w:t>Principios del diseño seguro de software</w:t>
      </w:r>
      <w:bookmarkEnd w:id="56"/>
    </w:p>
    <w:p w14:paraId="12CCC889" w14:textId="77777777" w:rsidR="003609B7" w:rsidRPr="002B075E" w:rsidRDefault="00E82363" w:rsidP="00B10E92">
      <w:pPr>
        <w:spacing w:before="120" w:after="120"/>
        <w:jc w:val="both"/>
        <w:rPr>
          <w:rFonts w:ascii="Arial" w:hAnsi="Arial" w:cs="Arial"/>
          <w:lang w:eastAsia="es-ES"/>
        </w:rPr>
      </w:pPr>
      <w:r w:rsidRPr="002B075E">
        <w:rPr>
          <w:rFonts w:ascii="Arial" w:hAnsi="Arial" w:cs="Arial"/>
          <w:lang w:eastAsia="es-ES"/>
        </w:rPr>
        <w:t xml:space="preserve">El diseño seguro de software se fundamenta en una serie de principios que buscan minimizar las vulnerabilidades y asegurar que las aplicaciones sean robustas frente a ataques. Estos principios no solo protegen los sistemas y los datos, sino que también aseguran la integridad de las operaciones dentro de una organización. </w:t>
      </w:r>
    </w:p>
    <w:p w14:paraId="44F61A4E" w14:textId="50882A54" w:rsidR="00E82363" w:rsidRPr="002B075E" w:rsidRDefault="00E82363" w:rsidP="00B10E92">
      <w:pPr>
        <w:spacing w:before="120" w:after="120"/>
        <w:jc w:val="both"/>
        <w:rPr>
          <w:rFonts w:ascii="Arial" w:hAnsi="Arial" w:cs="Arial"/>
          <w:lang w:eastAsia="es-ES"/>
        </w:rPr>
      </w:pPr>
      <w:r w:rsidRPr="002B075E">
        <w:rPr>
          <w:rFonts w:ascii="Arial" w:hAnsi="Arial" w:cs="Arial"/>
          <w:lang w:eastAsia="es-ES"/>
        </w:rPr>
        <w:t>A continuación, se detallan algunos de los principios clave que deben guiar el diseño de software seguro.</w:t>
      </w:r>
    </w:p>
    <w:p w14:paraId="305BED91" w14:textId="3F6B9CC4" w:rsidR="00E82363" w:rsidRPr="002B075E" w:rsidRDefault="00E82363" w:rsidP="00B10E92">
      <w:pPr>
        <w:pStyle w:val="Bullet1"/>
        <w:rPr>
          <w:rFonts w:ascii="Arial" w:hAnsi="Arial" w:cs="Arial"/>
        </w:rPr>
      </w:pPr>
      <w:r w:rsidRPr="002B075E">
        <w:rPr>
          <w:rFonts w:ascii="Arial" w:hAnsi="Arial" w:cs="Arial"/>
        </w:rPr>
        <w:t>Principio de Mínimo Privilegio (Least Privilege)</w:t>
      </w:r>
    </w:p>
    <w:p w14:paraId="2B0E7A73" w14:textId="3F92A445" w:rsidR="00E82363" w:rsidRPr="002B075E" w:rsidRDefault="00E82363" w:rsidP="00B10E92">
      <w:pPr>
        <w:spacing w:before="120" w:after="120"/>
        <w:jc w:val="both"/>
        <w:rPr>
          <w:rFonts w:ascii="Arial" w:hAnsi="Arial" w:cs="Arial"/>
          <w:lang w:eastAsia="es-ES"/>
        </w:rPr>
      </w:pPr>
      <w:r w:rsidRPr="002B075E">
        <w:rPr>
          <w:rFonts w:ascii="Arial" w:hAnsi="Arial" w:cs="Arial"/>
          <w:lang w:eastAsia="es-ES"/>
        </w:rPr>
        <w:t>El principio de mínimo privilegio establece que los usuarios y procesos deben tener únicamente los derechos de acceso mínimos necesarios para realizar sus tareas asignadas. Este enfoque limita la exposición a riesgos, ya que incluso si un usuario o proceso es comprometido, el daño potencial se restringe al nivel de acceso concedido.</w:t>
      </w:r>
    </w:p>
    <w:p w14:paraId="77B4D144" w14:textId="39E98A4B" w:rsidR="0000233B" w:rsidRPr="002B075E" w:rsidRDefault="0000233B" w:rsidP="00B10E92">
      <w:pPr>
        <w:spacing w:before="120" w:after="120"/>
        <w:jc w:val="both"/>
        <w:rPr>
          <w:rStyle w:val="nfasisintenso"/>
          <w:rFonts w:ascii="Arial" w:hAnsi="Arial" w:cs="Arial"/>
          <w:b/>
        </w:rPr>
      </w:pPr>
      <w:r w:rsidRPr="002B075E">
        <w:rPr>
          <w:rStyle w:val="nfasisintenso"/>
          <w:rFonts w:ascii="Arial" w:hAnsi="Arial" w:cs="Arial"/>
          <w:b/>
        </w:rPr>
        <w:t xml:space="preserve">Evidencias a solicitar: </w:t>
      </w:r>
    </w:p>
    <w:p w14:paraId="7EC53142" w14:textId="4FFF90DA" w:rsidR="0000233B" w:rsidRPr="002B075E" w:rsidRDefault="0000233B" w:rsidP="00B10E92">
      <w:pPr>
        <w:pStyle w:val="Prrafodelista"/>
        <w:numPr>
          <w:ilvl w:val="0"/>
          <w:numId w:val="64"/>
        </w:numPr>
        <w:spacing w:before="120" w:after="120"/>
        <w:contextualSpacing w:val="0"/>
        <w:jc w:val="both"/>
        <w:rPr>
          <w:rFonts w:ascii="Arial" w:hAnsi="Arial" w:cs="Arial"/>
          <w:iCs/>
        </w:rPr>
      </w:pPr>
      <w:r w:rsidRPr="002B075E">
        <w:rPr>
          <w:rStyle w:val="Textoennegrita"/>
          <w:rFonts w:ascii="Arial" w:hAnsi="Arial" w:cs="Arial"/>
        </w:rPr>
        <w:t>Historial de Asignación de Privilegios</w:t>
      </w:r>
      <w:r w:rsidRPr="002B075E">
        <w:rPr>
          <w:rFonts w:ascii="Arial" w:hAnsi="Arial" w:cs="Arial"/>
        </w:rPr>
        <w:t xml:space="preserve">: </w:t>
      </w:r>
      <w:r w:rsidR="003609B7" w:rsidRPr="002B075E">
        <w:rPr>
          <w:rFonts w:ascii="Arial" w:hAnsi="Arial" w:cs="Arial"/>
        </w:rPr>
        <w:t>r</w:t>
      </w:r>
      <w:r w:rsidRPr="002B075E">
        <w:rPr>
          <w:rFonts w:ascii="Arial" w:hAnsi="Arial" w:cs="Arial"/>
        </w:rPr>
        <w:t>egistros que muestren cuándo y por quién se asignaron o revocaron los privilegios, junto con la justificación de esos cambios.</w:t>
      </w:r>
    </w:p>
    <w:p w14:paraId="4F6B2C6C" w14:textId="2B5B9447" w:rsidR="0000233B" w:rsidRPr="002B075E" w:rsidRDefault="0000233B" w:rsidP="00B10E92">
      <w:pPr>
        <w:pStyle w:val="Prrafodelista"/>
        <w:numPr>
          <w:ilvl w:val="0"/>
          <w:numId w:val="64"/>
        </w:numPr>
        <w:spacing w:before="120" w:after="120"/>
        <w:contextualSpacing w:val="0"/>
        <w:jc w:val="both"/>
        <w:rPr>
          <w:rStyle w:val="nfasisintenso"/>
          <w:rFonts w:ascii="Arial" w:hAnsi="Arial" w:cs="Arial"/>
          <w:i w:val="0"/>
          <w:color w:val="auto"/>
        </w:rPr>
      </w:pPr>
      <w:r w:rsidRPr="002B075E">
        <w:rPr>
          <w:rStyle w:val="Textoennegrita"/>
          <w:rFonts w:ascii="Arial" w:hAnsi="Arial" w:cs="Arial"/>
        </w:rPr>
        <w:t>Registros de Acceso</w:t>
      </w:r>
      <w:r w:rsidRPr="002B075E">
        <w:rPr>
          <w:rFonts w:ascii="Arial" w:hAnsi="Arial" w:cs="Arial"/>
        </w:rPr>
        <w:t xml:space="preserve">: </w:t>
      </w:r>
      <w:r w:rsidR="003609B7" w:rsidRPr="002B075E">
        <w:rPr>
          <w:rFonts w:ascii="Arial" w:hAnsi="Arial" w:cs="Arial"/>
        </w:rPr>
        <w:t>l</w:t>
      </w:r>
      <w:r w:rsidRPr="002B075E">
        <w:rPr>
          <w:rFonts w:ascii="Arial" w:hAnsi="Arial" w:cs="Arial"/>
        </w:rPr>
        <w:t>ogs que muestren qué usuarios acceden a qué sistemas y con qué privilegios, lo que puede ayudar a verificar que los accesos se limitan según el principio de mínimo privilegio.</w:t>
      </w:r>
    </w:p>
    <w:p w14:paraId="3E2B1C87" w14:textId="77777777" w:rsidR="00E82363" w:rsidRPr="002B075E" w:rsidRDefault="00E82363" w:rsidP="00B10E92">
      <w:pPr>
        <w:pStyle w:val="Bullet1"/>
        <w:rPr>
          <w:rFonts w:ascii="Arial" w:hAnsi="Arial" w:cs="Arial"/>
        </w:rPr>
      </w:pPr>
      <w:r w:rsidRPr="002B075E">
        <w:rPr>
          <w:rFonts w:ascii="Arial" w:hAnsi="Arial" w:cs="Arial"/>
        </w:rPr>
        <w:t>Principio de Separación de Privilegios (Separation of Privileges)</w:t>
      </w:r>
    </w:p>
    <w:p w14:paraId="16F238F1" w14:textId="33E84A74" w:rsidR="00E82363" w:rsidRPr="002B075E" w:rsidRDefault="00E82363" w:rsidP="00B10E92">
      <w:pPr>
        <w:spacing w:before="120" w:after="120"/>
        <w:jc w:val="both"/>
        <w:rPr>
          <w:rFonts w:ascii="Arial" w:hAnsi="Arial" w:cs="Arial"/>
          <w:lang w:eastAsia="es-ES"/>
        </w:rPr>
      </w:pPr>
      <w:r w:rsidRPr="002B075E">
        <w:rPr>
          <w:rFonts w:ascii="Arial" w:hAnsi="Arial" w:cs="Arial"/>
          <w:lang w:eastAsia="es-ES"/>
        </w:rPr>
        <w:t>La separación de privilegios es una técnica de diseño que divide las tareas y privilegios entre diferentes procesos o usuarios para reducir el impacto de una posible brecha de seguridad. Al diferenciar y separar los privilegios necesarios en cada momento de ejecución de un flujo, proceso o programa, se asegura que un atacante no pueda utilizar un solo punto de acceso para realizar acciones no autorizadas o para escalar privilegios dentro del sistema.</w:t>
      </w:r>
    </w:p>
    <w:p w14:paraId="717D0E3E" w14:textId="1C373419" w:rsidR="00E82363" w:rsidRPr="002B075E" w:rsidRDefault="0000233B" w:rsidP="00B10E92">
      <w:pPr>
        <w:spacing w:before="120" w:after="120"/>
        <w:jc w:val="both"/>
        <w:rPr>
          <w:rFonts w:ascii="Arial" w:hAnsi="Arial" w:cs="Arial"/>
          <w:lang w:eastAsia="es-ES"/>
        </w:rPr>
      </w:pPr>
      <w:r w:rsidRPr="002B075E">
        <w:rPr>
          <w:rFonts w:ascii="Arial" w:hAnsi="Arial" w:cs="Arial"/>
          <w:lang w:eastAsia="es-ES"/>
        </w:rPr>
        <w:t>Se deberá asegurar que se cumplen con los siguientes requisitos de seguridad:</w:t>
      </w:r>
    </w:p>
    <w:p w14:paraId="4A8E0589" w14:textId="603C9599" w:rsidR="00E82363" w:rsidRPr="002B075E" w:rsidRDefault="00E82363" w:rsidP="1EF42AE2">
      <w:pPr>
        <w:numPr>
          <w:ilvl w:val="0"/>
          <w:numId w:val="41"/>
        </w:numPr>
        <w:spacing w:before="120" w:after="120"/>
        <w:jc w:val="both"/>
        <w:rPr>
          <w:rFonts w:ascii="Arial" w:hAnsi="Arial" w:cs="Arial"/>
          <w:lang w:eastAsia="es-ES"/>
        </w:rPr>
      </w:pPr>
      <w:r w:rsidRPr="1EF42AE2">
        <w:rPr>
          <w:rFonts w:ascii="Arial" w:hAnsi="Arial" w:cs="Arial"/>
          <w:lang w:eastAsia="es-ES"/>
        </w:rPr>
        <w:t>Controlar los mecanismos de identificación, autenticación y control de acceso de los desarrolladores, diferenciando rigurosamente los privilegios en cada uno de los entornos existentes.</w:t>
      </w:r>
    </w:p>
    <w:p w14:paraId="45773143" w14:textId="77777777" w:rsidR="00E82363" w:rsidRPr="002B075E" w:rsidRDefault="00E82363" w:rsidP="1EF42AE2">
      <w:pPr>
        <w:numPr>
          <w:ilvl w:val="0"/>
          <w:numId w:val="41"/>
        </w:numPr>
        <w:spacing w:before="120" w:after="120"/>
        <w:jc w:val="both"/>
        <w:rPr>
          <w:rFonts w:ascii="Arial" w:hAnsi="Arial" w:cs="Arial"/>
          <w:lang w:eastAsia="es-ES"/>
        </w:rPr>
      </w:pPr>
      <w:r w:rsidRPr="1EF42AE2">
        <w:rPr>
          <w:rFonts w:ascii="Arial" w:hAnsi="Arial" w:cs="Arial"/>
          <w:lang w:eastAsia="es-ES"/>
        </w:rPr>
        <w:t xml:space="preserve">En función de cada proyecto y entorno, se deben definir una serie de perfiles de usuario que permita una adecuada segregación de funciones, con el objeto de evitar el acceso a </w:t>
      </w:r>
      <w:r w:rsidRPr="1EF42AE2">
        <w:rPr>
          <w:rFonts w:ascii="Arial" w:hAnsi="Arial" w:cs="Arial"/>
          <w:lang w:eastAsia="es-ES"/>
        </w:rPr>
        <w:lastRenderedPageBreak/>
        <w:t>software, configuración, herramientas e información (como son los documentos de diseño, especificaciones, planes de prueba, etc.) por parte de usuarios no autorizados.</w:t>
      </w:r>
    </w:p>
    <w:p w14:paraId="08A99EAD" w14:textId="5215372A" w:rsidR="00E82363" w:rsidRPr="002B075E" w:rsidRDefault="00E82363" w:rsidP="1EF42AE2">
      <w:pPr>
        <w:numPr>
          <w:ilvl w:val="0"/>
          <w:numId w:val="41"/>
        </w:numPr>
        <w:spacing w:before="120" w:after="120"/>
        <w:jc w:val="both"/>
        <w:rPr>
          <w:rFonts w:ascii="Arial" w:hAnsi="Arial" w:cs="Arial"/>
          <w:lang w:eastAsia="es-ES"/>
        </w:rPr>
      </w:pPr>
      <w:r w:rsidRPr="1EF42AE2">
        <w:rPr>
          <w:rFonts w:ascii="Arial" w:hAnsi="Arial" w:cs="Arial"/>
          <w:lang w:eastAsia="es-ES"/>
        </w:rPr>
        <w:t>También se deberá evitar el acceso por parte de los usuarios de desarrollo a los entornos de producción, excepto en aquellos casos que se haya realizado la petición justificada y esta haya sido autorizada</w:t>
      </w:r>
      <w:r w:rsidR="0000233B" w:rsidRPr="1EF42AE2">
        <w:rPr>
          <w:rFonts w:ascii="Arial" w:hAnsi="Arial" w:cs="Arial"/>
          <w:lang w:eastAsia="es-ES"/>
        </w:rPr>
        <w:t xml:space="preserve"> por el Responsable de la aplicación designado dentro de la organización. </w:t>
      </w:r>
    </w:p>
    <w:p w14:paraId="6E390353" w14:textId="77777777" w:rsidR="00E82363" w:rsidRPr="002B075E" w:rsidRDefault="00E82363" w:rsidP="00B10E92">
      <w:pPr>
        <w:numPr>
          <w:ilvl w:val="0"/>
          <w:numId w:val="41"/>
        </w:numPr>
        <w:spacing w:before="120" w:after="120"/>
        <w:jc w:val="both"/>
        <w:rPr>
          <w:rFonts w:ascii="Arial" w:hAnsi="Arial" w:cs="Arial"/>
          <w:lang w:val="es-ES_tradnl" w:eastAsia="es-ES"/>
        </w:rPr>
      </w:pPr>
      <w:r w:rsidRPr="002B075E">
        <w:rPr>
          <w:rFonts w:ascii="Arial" w:hAnsi="Arial" w:cs="Arial"/>
          <w:lang w:val="es-ES_tradnl" w:eastAsia="es-ES"/>
        </w:rPr>
        <w:t>Todas las cuentas usadas deben ser nominativas, no genéricas a nombre de un equipo de desarrollo, de forma que pueda realizarse la trazabilidad de los cambios en el código fuente identificando de forma unívoca al desarrollador que los realizó.</w:t>
      </w:r>
    </w:p>
    <w:p w14:paraId="1C417500" w14:textId="77777777" w:rsidR="00E82363" w:rsidRPr="002B075E" w:rsidRDefault="00E82363" w:rsidP="1EF42AE2">
      <w:pPr>
        <w:numPr>
          <w:ilvl w:val="0"/>
          <w:numId w:val="41"/>
        </w:numPr>
        <w:spacing w:before="120" w:after="120"/>
        <w:jc w:val="both"/>
        <w:rPr>
          <w:rFonts w:ascii="Arial" w:hAnsi="Arial" w:cs="Arial"/>
          <w:lang w:eastAsia="es-ES"/>
        </w:rPr>
      </w:pPr>
      <w:r w:rsidRPr="1EF42AE2">
        <w:rPr>
          <w:rFonts w:ascii="Arial" w:hAnsi="Arial" w:cs="Arial"/>
          <w:lang w:eastAsia="es-ES"/>
        </w:rPr>
        <w:t>Si la organización lleva a cabo simultáneamente diferentes desarrollos, únicamente deberán acceder a cada proyecto las personas del equipo a quienes se le hubiera asignado el mismo.</w:t>
      </w:r>
    </w:p>
    <w:p w14:paraId="414DD96D" w14:textId="77777777" w:rsidR="0000233B" w:rsidRPr="002B075E" w:rsidRDefault="0000233B" w:rsidP="00C82176">
      <w:pPr>
        <w:spacing w:before="240" w:after="240"/>
        <w:jc w:val="both"/>
        <w:rPr>
          <w:rStyle w:val="nfasisintenso"/>
          <w:rFonts w:ascii="Arial" w:hAnsi="Arial" w:cs="Arial"/>
          <w:b/>
        </w:rPr>
      </w:pPr>
      <w:r w:rsidRPr="002B075E">
        <w:rPr>
          <w:rStyle w:val="nfasisintenso"/>
          <w:rFonts w:ascii="Arial" w:hAnsi="Arial" w:cs="Arial"/>
          <w:b/>
        </w:rPr>
        <w:t xml:space="preserve">Evidencias a solicitar: </w:t>
      </w:r>
    </w:p>
    <w:p w14:paraId="061CE202" w14:textId="72ED0952" w:rsidR="0000233B" w:rsidRPr="002B075E" w:rsidRDefault="0000233B" w:rsidP="00B10E92">
      <w:pPr>
        <w:pStyle w:val="Prrafodelista"/>
        <w:numPr>
          <w:ilvl w:val="0"/>
          <w:numId w:val="64"/>
        </w:numPr>
        <w:spacing w:before="120" w:after="120"/>
        <w:contextualSpacing w:val="0"/>
        <w:jc w:val="both"/>
        <w:rPr>
          <w:rFonts w:ascii="Arial" w:hAnsi="Arial" w:cs="Arial"/>
          <w:iCs/>
        </w:rPr>
      </w:pPr>
      <w:r w:rsidRPr="002B075E">
        <w:rPr>
          <w:rStyle w:val="Textoennegrita"/>
          <w:rFonts w:ascii="Arial" w:hAnsi="Arial" w:cs="Arial"/>
        </w:rPr>
        <w:t>Políticas de Acceso a Producción o Gestión de cambios</w:t>
      </w:r>
      <w:r w:rsidRPr="002B075E">
        <w:rPr>
          <w:rFonts w:ascii="Arial" w:hAnsi="Arial" w:cs="Arial"/>
        </w:rPr>
        <w:t xml:space="preserve">: </w:t>
      </w:r>
      <w:r w:rsidR="00DE36C0" w:rsidRPr="002B075E">
        <w:rPr>
          <w:rFonts w:ascii="Arial" w:hAnsi="Arial" w:cs="Arial"/>
        </w:rPr>
        <w:t>d</w:t>
      </w:r>
      <w:r w:rsidRPr="002B075E">
        <w:rPr>
          <w:rFonts w:ascii="Arial" w:hAnsi="Arial" w:cs="Arial"/>
        </w:rPr>
        <w:t>ocumentación que especifique los procedimientos para acceder a los entornos de producción, incluyendo ejemplos de justificaciones y autorizaciones.</w:t>
      </w:r>
    </w:p>
    <w:p w14:paraId="114CD2A2" w14:textId="2572899C" w:rsidR="0000233B" w:rsidRPr="002B075E" w:rsidRDefault="0000233B" w:rsidP="00B10E92">
      <w:pPr>
        <w:pStyle w:val="Prrafodelista"/>
        <w:numPr>
          <w:ilvl w:val="0"/>
          <w:numId w:val="64"/>
        </w:numPr>
        <w:spacing w:before="120" w:after="120"/>
        <w:contextualSpacing w:val="0"/>
        <w:jc w:val="both"/>
        <w:rPr>
          <w:rFonts w:ascii="Arial" w:hAnsi="Arial" w:cs="Arial"/>
          <w:iCs/>
        </w:rPr>
      </w:pPr>
      <w:r w:rsidRPr="002B075E">
        <w:rPr>
          <w:rStyle w:val="Textoennegrita"/>
          <w:rFonts w:ascii="Arial" w:hAnsi="Arial" w:cs="Arial"/>
        </w:rPr>
        <w:t>Registros de Cuentas de Usuario</w:t>
      </w:r>
      <w:r w:rsidRPr="002B075E">
        <w:rPr>
          <w:rFonts w:ascii="Arial" w:hAnsi="Arial" w:cs="Arial"/>
        </w:rPr>
        <w:t xml:space="preserve">: </w:t>
      </w:r>
      <w:r w:rsidR="00DE36C0" w:rsidRPr="002B075E">
        <w:rPr>
          <w:rFonts w:ascii="Arial" w:hAnsi="Arial" w:cs="Arial"/>
        </w:rPr>
        <w:t>l</w:t>
      </w:r>
      <w:r w:rsidRPr="002B075E">
        <w:rPr>
          <w:rFonts w:ascii="Arial" w:hAnsi="Arial" w:cs="Arial"/>
        </w:rPr>
        <w:t>istado de cuentas de usuario utilizadas por los desarrolladores, mostrando que son nominativas y no genéricas.</w:t>
      </w:r>
    </w:p>
    <w:p w14:paraId="7B9118AD" w14:textId="3615F70C" w:rsidR="0000233B" w:rsidRPr="002B075E" w:rsidRDefault="0000233B" w:rsidP="00B10E92">
      <w:pPr>
        <w:pStyle w:val="Prrafodelista"/>
        <w:numPr>
          <w:ilvl w:val="0"/>
          <w:numId w:val="64"/>
        </w:numPr>
        <w:spacing w:before="120" w:after="120"/>
        <w:contextualSpacing w:val="0"/>
        <w:jc w:val="both"/>
        <w:rPr>
          <w:rFonts w:ascii="Arial" w:hAnsi="Arial" w:cs="Arial"/>
          <w:iCs/>
        </w:rPr>
      </w:pPr>
      <w:r w:rsidRPr="002B075E">
        <w:rPr>
          <w:rStyle w:val="Textoennegrita"/>
          <w:rFonts w:ascii="Arial" w:hAnsi="Arial" w:cs="Arial"/>
        </w:rPr>
        <w:t>Registro de Incidentes de Seguridad</w:t>
      </w:r>
      <w:r w:rsidRPr="002B075E">
        <w:rPr>
          <w:rFonts w:ascii="Arial" w:hAnsi="Arial" w:cs="Arial"/>
        </w:rPr>
        <w:t>: historial de incidentes que involucren violaciones de privilegios y las acciones correctivas tomadas.</w:t>
      </w:r>
    </w:p>
    <w:p w14:paraId="0CB904B9" w14:textId="0F662416" w:rsidR="003D2AEC" w:rsidRPr="002B075E" w:rsidRDefault="003D2AEC" w:rsidP="00B10E92">
      <w:pPr>
        <w:pStyle w:val="Prrafodelista"/>
        <w:numPr>
          <w:ilvl w:val="0"/>
          <w:numId w:val="64"/>
        </w:numPr>
        <w:spacing w:before="120" w:after="120"/>
        <w:contextualSpacing w:val="0"/>
        <w:jc w:val="both"/>
        <w:rPr>
          <w:rFonts w:ascii="Arial" w:hAnsi="Arial" w:cs="Arial"/>
        </w:rPr>
      </w:pPr>
      <w:r w:rsidRPr="002B075E">
        <w:rPr>
          <w:rStyle w:val="Textoennegrita"/>
          <w:rFonts w:ascii="Arial" w:hAnsi="Arial" w:cs="Arial"/>
        </w:rPr>
        <w:t>Documentación de Sistemas de Validación</w:t>
      </w:r>
      <w:r w:rsidRPr="002B075E">
        <w:rPr>
          <w:rFonts w:ascii="Arial" w:hAnsi="Arial" w:cs="Arial"/>
        </w:rPr>
        <w:t xml:space="preserve">: </w:t>
      </w:r>
      <w:r w:rsidR="00DE36C0" w:rsidRPr="002B075E">
        <w:rPr>
          <w:rFonts w:ascii="Arial" w:hAnsi="Arial" w:cs="Arial"/>
        </w:rPr>
        <w:t>d</w:t>
      </w:r>
      <w:r w:rsidRPr="002B075E">
        <w:rPr>
          <w:rFonts w:ascii="Arial" w:hAnsi="Arial" w:cs="Arial"/>
        </w:rPr>
        <w:t>etalles sobre los sistemas implementados para validar los accesos a aplicaciones y sistemas, incluyendo cualquier software de monitoreo o gestión de identidades</w:t>
      </w:r>
      <w:r w:rsidR="00A6044A" w:rsidRPr="002B075E">
        <w:rPr>
          <w:rFonts w:ascii="Arial" w:hAnsi="Arial" w:cs="Arial"/>
        </w:rPr>
        <w:t>.</w:t>
      </w:r>
    </w:p>
    <w:p w14:paraId="73D30708" w14:textId="30E44F9D" w:rsidR="00E82363" w:rsidRPr="002B075E" w:rsidRDefault="003D2AEC" w:rsidP="00B10E92">
      <w:pPr>
        <w:pStyle w:val="Bullet1"/>
        <w:rPr>
          <w:rFonts w:ascii="Arial" w:hAnsi="Arial" w:cs="Arial"/>
        </w:rPr>
      </w:pPr>
      <w:r w:rsidRPr="002B075E">
        <w:rPr>
          <w:rFonts w:ascii="Arial" w:hAnsi="Arial" w:cs="Arial"/>
        </w:rPr>
        <w:t>Principio de Segregación de Funciones (Segregation of duties –SoD)</w:t>
      </w:r>
    </w:p>
    <w:p w14:paraId="5D667FE8" w14:textId="77777777" w:rsidR="00E82363" w:rsidRPr="002B075E" w:rsidRDefault="00E82363" w:rsidP="00B10E92">
      <w:pPr>
        <w:spacing w:before="120" w:after="120"/>
        <w:jc w:val="both"/>
        <w:rPr>
          <w:rFonts w:ascii="Arial" w:hAnsi="Arial" w:cs="Arial"/>
          <w:lang w:eastAsia="es-ES"/>
        </w:rPr>
      </w:pPr>
      <w:r w:rsidRPr="002B075E">
        <w:rPr>
          <w:rFonts w:ascii="Arial" w:hAnsi="Arial" w:cs="Arial"/>
          <w:lang w:eastAsia="es-ES"/>
        </w:rPr>
        <w:t>La segregación de funciones es un principio de control interno que asegura que ninguna persona o grupo de personas tenga control completo sobre todas las fases de una transacción. Este principio es esencial para prevenir fraudes y errores, garantizando que cada etapa de una transacción esté supervisada por individuos o grupos independientes.</w:t>
      </w:r>
    </w:p>
    <w:p w14:paraId="4045DA85" w14:textId="77777777" w:rsidR="00E82363" w:rsidRPr="002B075E" w:rsidRDefault="00E82363" w:rsidP="00B10E92">
      <w:pPr>
        <w:spacing w:before="120" w:after="120"/>
        <w:jc w:val="both"/>
        <w:rPr>
          <w:rFonts w:ascii="Arial" w:hAnsi="Arial" w:cs="Arial"/>
          <w:lang w:eastAsia="es-ES"/>
        </w:rPr>
      </w:pPr>
      <w:r w:rsidRPr="002B075E">
        <w:rPr>
          <w:rFonts w:ascii="Arial" w:hAnsi="Arial" w:cs="Arial"/>
          <w:b/>
          <w:bCs/>
          <w:lang w:eastAsia="es-ES"/>
        </w:rPr>
        <w:t>Aplicación en el Diseño de Software</w:t>
      </w:r>
      <w:r w:rsidRPr="002B075E">
        <w:rPr>
          <w:rFonts w:ascii="Arial" w:hAnsi="Arial" w:cs="Arial"/>
          <w:lang w:eastAsia="es-ES"/>
        </w:rPr>
        <w:t>:</w:t>
      </w:r>
    </w:p>
    <w:p w14:paraId="52DD0817" w14:textId="18A1508A" w:rsidR="00E82363" w:rsidRPr="002B075E" w:rsidRDefault="00E82363" w:rsidP="00B10E92">
      <w:pPr>
        <w:numPr>
          <w:ilvl w:val="0"/>
          <w:numId w:val="62"/>
        </w:numPr>
        <w:spacing w:before="120" w:after="120"/>
        <w:jc w:val="both"/>
        <w:rPr>
          <w:rFonts w:ascii="Arial" w:hAnsi="Arial" w:cs="Arial"/>
          <w:lang w:eastAsia="es-ES"/>
        </w:rPr>
      </w:pPr>
      <w:r w:rsidRPr="002B075E">
        <w:rPr>
          <w:rFonts w:ascii="Arial" w:hAnsi="Arial" w:cs="Arial"/>
          <w:b/>
          <w:bCs/>
          <w:lang w:eastAsia="es-ES"/>
        </w:rPr>
        <w:t>Aspecto Funcional</w:t>
      </w:r>
      <w:r w:rsidRPr="002B075E">
        <w:rPr>
          <w:rFonts w:ascii="Arial" w:hAnsi="Arial" w:cs="Arial"/>
          <w:lang w:eastAsia="es-ES"/>
        </w:rPr>
        <w:t xml:space="preserve">: </w:t>
      </w:r>
      <w:r w:rsidR="002E67DE" w:rsidRPr="002B075E">
        <w:rPr>
          <w:rFonts w:ascii="Arial" w:hAnsi="Arial" w:cs="Arial"/>
          <w:lang w:eastAsia="es-ES"/>
        </w:rPr>
        <w:t>u</w:t>
      </w:r>
      <w:r w:rsidRPr="002B075E">
        <w:rPr>
          <w:rFonts w:ascii="Arial" w:hAnsi="Arial" w:cs="Arial"/>
          <w:lang w:eastAsia="es-ES"/>
        </w:rPr>
        <w:t>na transacción dentro de una aplicación debería dividirse en etapas claras como aprobación, autorización, ejecución y registro. Cada una de estas etapas debe ser gestionada por personas o grupos diferentes para asegurar un control efectivo y reducir la posibilidad de fraude.</w:t>
      </w:r>
    </w:p>
    <w:p w14:paraId="048C4A27" w14:textId="0C591D35" w:rsidR="00E82363" w:rsidRPr="002B075E" w:rsidRDefault="00E82363" w:rsidP="00B10E92">
      <w:pPr>
        <w:numPr>
          <w:ilvl w:val="0"/>
          <w:numId w:val="62"/>
        </w:numPr>
        <w:spacing w:before="120" w:after="120"/>
        <w:jc w:val="both"/>
        <w:rPr>
          <w:rFonts w:ascii="Arial" w:hAnsi="Arial" w:cs="Arial"/>
          <w:lang w:eastAsia="es-ES"/>
        </w:rPr>
      </w:pPr>
      <w:r w:rsidRPr="002B075E">
        <w:rPr>
          <w:rFonts w:ascii="Arial" w:hAnsi="Arial" w:cs="Arial"/>
          <w:b/>
          <w:bCs/>
          <w:lang w:eastAsia="es-ES"/>
        </w:rPr>
        <w:t>Aspecto de Gestión</w:t>
      </w:r>
      <w:r w:rsidRPr="002B075E">
        <w:rPr>
          <w:rFonts w:ascii="Arial" w:hAnsi="Arial" w:cs="Arial"/>
          <w:lang w:eastAsia="es-ES"/>
        </w:rPr>
        <w:t xml:space="preserve">: </w:t>
      </w:r>
      <w:r w:rsidR="002E67DE" w:rsidRPr="002B075E">
        <w:rPr>
          <w:rFonts w:ascii="Arial" w:hAnsi="Arial" w:cs="Arial"/>
          <w:lang w:eastAsia="es-ES"/>
        </w:rPr>
        <w:t>l</w:t>
      </w:r>
      <w:r w:rsidRPr="002B075E">
        <w:rPr>
          <w:rFonts w:ascii="Arial" w:hAnsi="Arial" w:cs="Arial"/>
          <w:lang w:eastAsia="es-ES"/>
        </w:rPr>
        <w:t>os roles dentro del ciclo de vida del software, como desarrollo, administración, operación y usuario final, deben estar claramente diferenciados. Por ejemplo, un desarrollador no debería tener acceso a los permisos administrativos del entorno en el que se despliega el software, y los operadores no deberían tener la capacidad de modificar el código fuente.</w:t>
      </w:r>
    </w:p>
    <w:p w14:paraId="30AD7E14" w14:textId="77777777" w:rsidR="00860FB5" w:rsidRPr="002B075E" w:rsidRDefault="00860FB5" w:rsidP="002E67DE">
      <w:pPr>
        <w:spacing w:before="240" w:after="240"/>
        <w:jc w:val="both"/>
        <w:rPr>
          <w:rStyle w:val="nfasisintenso"/>
          <w:rFonts w:ascii="Arial" w:hAnsi="Arial" w:cs="Arial"/>
          <w:b/>
        </w:rPr>
      </w:pPr>
      <w:r w:rsidRPr="002B075E">
        <w:rPr>
          <w:rStyle w:val="nfasisintenso"/>
          <w:rFonts w:ascii="Arial" w:hAnsi="Arial" w:cs="Arial"/>
          <w:b/>
        </w:rPr>
        <w:t xml:space="preserve">Evidencias a solicitar: </w:t>
      </w:r>
    </w:p>
    <w:p w14:paraId="5FAB931F" w14:textId="7BD62B01" w:rsidR="00860FB5" w:rsidRPr="002B075E" w:rsidRDefault="00860FB5" w:rsidP="00B10E92">
      <w:pPr>
        <w:pStyle w:val="Prrafodelista"/>
        <w:numPr>
          <w:ilvl w:val="0"/>
          <w:numId w:val="64"/>
        </w:numPr>
        <w:spacing w:before="120" w:after="120"/>
        <w:contextualSpacing w:val="0"/>
        <w:jc w:val="both"/>
        <w:rPr>
          <w:rFonts w:ascii="Arial" w:hAnsi="Arial" w:cs="Arial"/>
          <w:iCs/>
        </w:rPr>
      </w:pPr>
      <w:r w:rsidRPr="002B075E">
        <w:rPr>
          <w:rStyle w:val="Textoennegrita"/>
          <w:rFonts w:ascii="Arial" w:hAnsi="Arial" w:cs="Arial"/>
        </w:rPr>
        <w:lastRenderedPageBreak/>
        <w:t>Logs de Acceso y Actividades</w:t>
      </w:r>
      <w:r w:rsidRPr="002B075E">
        <w:rPr>
          <w:rFonts w:ascii="Arial" w:hAnsi="Arial" w:cs="Arial"/>
        </w:rPr>
        <w:t xml:space="preserve">: </w:t>
      </w:r>
      <w:r w:rsidR="002E67DE" w:rsidRPr="002B075E">
        <w:rPr>
          <w:rFonts w:ascii="Arial" w:hAnsi="Arial" w:cs="Arial"/>
        </w:rPr>
        <w:t>s</w:t>
      </w:r>
      <w:r w:rsidRPr="002B075E">
        <w:rPr>
          <w:rFonts w:ascii="Arial" w:hAnsi="Arial" w:cs="Arial"/>
        </w:rPr>
        <w:t>olicitar logs que muestren la actividad de los usuarios dentro de cada fase del desarrollo y operación del software, destacando que los roles están bien diferenciados.</w:t>
      </w:r>
    </w:p>
    <w:p w14:paraId="6DBC8D5B" w14:textId="4DAB3D7F" w:rsidR="00A6044A" w:rsidRPr="002B075E" w:rsidRDefault="00860FB5" w:rsidP="00B10E92">
      <w:pPr>
        <w:pStyle w:val="Prrafodelista"/>
        <w:numPr>
          <w:ilvl w:val="0"/>
          <w:numId w:val="64"/>
        </w:numPr>
        <w:spacing w:before="120" w:after="120"/>
        <w:contextualSpacing w:val="0"/>
        <w:jc w:val="both"/>
        <w:rPr>
          <w:rFonts w:ascii="Arial" w:hAnsi="Arial" w:cs="Arial"/>
        </w:rPr>
      </w:pPr>
      <w:r w:rsidRPr="002B075E">
        <w:rPr>
          <w:rStyle w:val="Textoennegrita"/>
          <w:rFonts w:ascii="Arial" w:hAnsi="Arial" w:cs="Arial"/>
        </w:rPr>
        <w:t>Controles de Cambios (Change Control)</w:t>
      </w:r>
      <w:r w:rsidRPr="002B075E">
        <w:rPr>
          <w:rFonts w:ascii="Arial" w:hAnsi="Arial" w:cs="Arial"/>
        </w:rPr>
        <w:t xml:space="preserve">: </w:t>
      </w:r>
      <w:r w:rsidR="002E67DE" w:rsidRPr="002B075E">
        <w:rPr>
          <w:rFonts w:ascii="Arial" w:hAnsi="Arial" w:cs="Arial"/>
        </w:rPr>
        <w:t>e</w:t>
      </w:r>
      <w:r w:rsidRPr="002B075E">
        <w:rPr>
          <w:rFonts w:ascii="Arial" w:hAnsi="Arial" w:cs="Arial"/>
        </w:rPr>
        <w:t>jemplos de procedimientos de gestión de cambios que aseguren que los desarrolladores no pueden implementar cambios directamente en producción sin revisión y aprobación de otro grupo.</w:t>
      </w:r>
    </w:p>
    <w:p w14:paraId="15056DF2" w14:textId="77777777" w:rsidR="00E82363" w:rsidRPr="002B075E" w:rsidRDefault="00E82363" w:rsidP="00B10E92">
      <w:pPr>
        <w:pStyle w:val="Bullet1"/>
        <w:rPr>
          <w:rFonts w:ascii="Arial" w:hAnsi="Arial" w:cs="Arial"/>
          <w:bCs/>
        </w:rPr>
      </w:pPr>
      <w:r w:rsidRPr="002B075E">
        <w:rPr>
          <w:rFonts w:ascii="Arial" w:hAnsi="Arial" w:cs="Arial"/>
          <w:bCs/>
        </w:rPr>
        <w:t>Principio de Mínimos Mecanismos Comunes (Least Common Mechanisms)</w:t>
      </w:r>
    </w:p>
    <w:p w14:paraId="0C57A419" w14:textId="77777777" w:rsidR="00E82363" w:rsidRPr="002B075E" w:rsidRDefault="00E82363" w:rsidP="00B10E92">
      <w:pPr>
        <w:spacing w:before="120" w:after="120"/>
        <w:jc w:val="both"/>
        <w:rPr>
          <w:rFonts w:ascii="Arial" w:hAnsi="Arial" w:cs="Arial"/>
          <w:lang w:eastAsia="es-ES"/>
        </w:rPr>
      </w:pPr>
      <w:r w:rsidRPr="002B075E">
        <w:rPr>
          <w:rFonts w:ascii="Arial" w:hAnsi="Arial" w:cs="Arial"/>
          <w:lang w:eastAsia="es-ES"/>
        </w:rPr>
        <w:t>El principio de mínimos mecanismos comunes sugiere que los mecanismos que son compartidos por más de un usuario, proceso o función deben minimizarse para reducir la posibilidad de que se utilicen como vectores de ataque. Cuando varios usuarios comparten un mecanismo común, como una variable o un recurso, existe el riesgo de que se convierta en un punto de intercambio de información no controlado.</w:t>
      </w:r>
    </w:p>
    <w:p w14:paraId="193F1BFD" w14:textId="77777777" w:rsidR="00E82363" w:rsidRPr="002B075E" w:rsidRDefault="00E82363" w:rsidP="00B10E92">
      <w:pPr>
        <w:pStyle w:val="Bullet1"/>
        <w:rPr>
          <w:rFonts w:ascii="Arial" w:hAnsi="Arial" w:cs="Arial"/>
        </w:rPr>
      </w:pPr>
      <w:r w:rsidRPr="002B075E">
        <w:rPr>
          <w:rFonts w:ascii="Arial" w:hAnsi="Arial" w:cs="Arial"/>
        </w:rPr>
        <w:t>Principio de Defensa en Profundidad (Defense-in-Depth)</w:t>
      </w:r>
    </w:p>
    <w:p w14:paraId="6604780C" w14:textId="5AB16303" w:rsidR="00860FB5" w:rsidRPr="002B075E" w:rsidRDefault="00E82363" w:rsidP="00B10E92">
      <w:pPr>
        <w:spacing w:before="120" w:after="120"/>
        <w:jc w:val="both"/>
        <w:rPr>
          <w:rFonts w:ascii="Arial" w:hAnsi="Arial" w:cs="Arial"/>
        </w:rPr>
      </w:pPr>
      <w:r w:rsidRPr="002B075E">
        <w:rPr>
          <w:rFonts w:ascii="Arial" w:hAnsi="Arial" w:cs="Arial"/>
          <w:lang w:eastAsia="es-ES"/>
        </w:rPr>
        <w:t>El principio de defensa en profundidad se basa en la implementación de múltiples capas de seguridad para proteger los activos de una organización. La idea es que, si una capa de seguridad es vulnerada, las capas adicionales siguen proporcionando protección.</w:t>
      </w:r>
    </w:p>
    <w:p w14:paraId="128392E2" w14:textId="357509C4" w:rsidR="00E82363" w:rsidRPr="002B075E" w:rsidRDefault="00E82363" w:rsidP="00B10E92">
      <w:pPr>
        <w:pStyle w:val="Bullet1"/>
        <w:rPr>
          <w:rFonts w:ascii="Arial" w:hAnsi="Arial" w:cs="Arial"/>
        </w:rPr>
      </w:pPr>
      <w:r w:rsidRPr="002B075E">
        <w:rPr>
          <w:rFonts w:ascii="Arial" w:hAnsi="Arial" w:cs="Arial"/>
        </w:rPr>
        <w:t>Principio de Confianza Cero (Zero Trust)</w:t>
      </w:r>
    </w:p>
    <w:p w14:paraId="5CA6AE62" w14:textId="77777777" w:rsidR="00E82363" w:rsidRPr="002B075E" w:rsidRDefault="00E82363" w:rsidP="00B10E92">
      <w:pPr>
        <w:spacing w:before="120" w:after="120"/>
        <w:jc w:val="both"/>
        <w:rPr>
          <w:rFonts w:ascii="Arial" w:hAnsi="Arial" w:cs="Arial"/>
          <w:lang w:eastAsia="es-ES"/>
        </w:rPr>
      </w:pPr>
      <w:r w:rsidRPr="002B075E">
        <w:rPr>
          <w:rFonts w:ascii="Arial" w:hAnsi="Arial" w:cs="Arial"/>
          <w:lang w:eastAsia="es-ES"/>
        </w:rPr>
        <w:t>El principio de confianza cero asume que ninguna entidad, ya sea interna o externa, debe ser considerada confiable por defecto. Cada solicitud de acceso debe ser autenticada y autorizada, y se debe mantener una vigilancia continua sobre la actividad para detectar comportamientos anómalos.</w:t>
      </w:r>
    </w:p>
    <w:p w14:paraId="017CCDFB" w14:textId="77777777" w:rsidR="00E82363" w:rsidRPr="002B075E" w:rsidRDefault="00E82363" w:rsidP="00B10E92">
      <w:pPr>
        <w:pStyle w:val="Bullet1"/>
        <w:rPr>
          <w:rFonts w:ascii="Arial" w:hAnsi="Arial" w:cs="Arial"/>
        </w:rPr>
      </w:pPr>
      <w:r w:rsidRPr="002B075E">
        <w:rPr>
          <w:rFonts w:ascii="Arial" w:hAnsi="Arial" w:cs="Arial"/>
        </w:rPr>
        <w:t>Principio de Seguridad en la Apertura (Security-in-the-Open)</w:t>
      </w:r>
    </w:p>
    <w:p w14:paraId="2939F29E" w14:textId="7245E0A3" w:rsidR="00E82363" w:rsidRPr="002B075E" w:rsidRDefault="00E82363" w:rsidP="00B10E92">
      <w:pPr>
        <w:spacing w:before="120" w:after="120"/>
        <w:jc w:val="both"/>
        <w:rPr>
          <w:rFonts w:ascii="Arial" w:hAnsi="Arial" w:cs="Arial"/>
          <w:lang w:val="es-EC"/>
        </w:rPr>
      </w:pPr>
      <w:r w:rsidRPr="002B075E">
        <w:rPr>
          <w:rFonts w:ascii="Arial" w:hAnsi="Arial" w:cs="Arial"/>
          <w:lang w:eastAsia="es-ES"/>
        </w:rPr>
        <w:t>El principio de seguridad en la apertura enfatiza la importancia de desarrollar software con seguridad en mente desde el principio, especialmente en el contexto del desarrollo de código abierto. Esto incluye la implementación de prácticas de codificación segura, pruebas rigurosas de vulnerabilidades y la colaboración con expertos en seguridad para garantizar que el código sea seguro</w:t>
      </w:r>
      <w:r w:rsidR="00200302" w:rsidRPr="002B075E">
        <w:rPr>
          <w:rFonts w:ascii="Arial" w:hAnsi="Arial" w:cs="Arial"/>
          <w:lang w:val="es-EC"/>
        </w:rPr>
        <w:t>.</w:t>
      </w:r>
    </w:p>
    <w:p w14:paraId="7DD34228" w14:textId="3532D346" w:rsidR="00200302" w:rsidRPr="002B075E" w:rsidRDefault="00ED0275" w:rsidP="00ED0275">
      <w:pPr>
        <w:pStyle w:val="Estilo2"/>
        <w:rPr>
          <w:lang w:val="es-EC"/>
        </w:rPr>
      </w:pPr>
      <w:r w:rsidRPr="6D7EEF69">
        <w:rPr>
          <w:lang w:val="es-EC"/>
        </w:rPr>
        <w:t xml:space="preserve">   </w:t>
      </w:r>
      <w:bookmarkStart w:id="57" w:name="_Toc192667844"/>
      <w:r w:rsidR="00200302" w:rsidRPr="6D7EEF69">
        <w:rPr>
          <w:lang w:val="es-EC"/>
        </w:rPr>
        <w:t>Fase de implementación</w:t>
      </w:r>
      <w:bookmarkEnd w:id="57"/>
    </w:p>
    <w:p w14:paraId="4E8F9905" w14:textId="38087304" w:rsidR="00200302" w:rsidRPr="002B075E" w:rsidRDefault="00200302" w:rsidP="00B10E92">
      <w:pPr>
        <w:spacing w:before="120" w:after="120"/>
        <w:jc w:val="both"/>
        <w:rPr>
          <w:rFonts w:ascii="Arial" w:hAnsi="Arial" w:cs="Arial"/>
        </w:rPr>
      </w:pPr>
      <w:r w:rsidRPr="002B075E">
        <w:rPr>
          <w:rFonts w:ascii="Arial" w:hAnsi="Arial" w:cs="Arial"/>
        </w:rPr>
        <w:t xml:space="preserve">En esta tercera fase de implementación se lleva a cabo el propio desarrollo de software tomando como guía los requisitos y diseño del futuro producto </w:t>
      </w:r>
      <w:r w:rsidR="002D5323" w:rsidRPr="002B075E">
        <w:rPr>
          <w:rFonts w:ascii="Arial" w:hAnsi="Arial" w:cs="Arial"/>
        </w:rPr>
        <w:t xml:space="preserve">de </w:t>
      </w:r>
      <w:r w:rsidRPr="002B075E">
        <w:rPr>
          <w:rFonts w:ascii="Arial" w:hAnsi="Arial" w:cs="Arial"/>
        </w:rPr>
        <w:t>software, realizados en las dos fases previas.</w:t>
      </w:r>
    </w:p>
    <w:p w14:paraId="75EE2AAE" w14:textId="4A301C0A" w:rsidR="00200302" w:rsidRPr="002B075E" w:rsidRDefault="00200302" w:rsidP="00B10E92">
      <w:pPr>
        <w:spacing w:before="120" w:after="120"/>
        <w:jc w:val="both"/>
        <w:rPr>
          <w:rFonts w:ascii="Arial" w:hAnsi="Arial" w:cs="Arial"/>
        </w:rPr>
      </w:pPr>
      <w:r w:rsidRPr="002B075E">
        <w:rPr>
          <w:rFonts w:ascii="Arial" w:hAnsi="Arial" w:cs="Arial"/>
        </w:rPr>
        <w:t>Durante la implementación el equipo de desarrollo se dedica a la programación del código fuente sobre la plantilla de arquitectura del proyecto</w:t>
      </w:r>
      <w:r w:rsidR="004F0486">
        <w:rPr>
          <w:rFonts w:ascii="Arial" w:hAnsi="Arial" w:cs="Arial"/>
        </w:rPr>
        <w:t xml:space="preserve"> o las directrices que tienen que seguir</w:t>
      </w:r>
      <w:r w:rsidRPr="002B075E">
        <w:rPr>
          <w:rFonts w:ascii="Arial" w:hAnsi="Arial" w:cs="Arial"/>
        </w:rPr>
        <w:t>, de esta manera se hace necesaria para el control de seguridad una monitorización de forma periódica de este código y arquitectura; esta revisión es necesaria tanto por parte de los responsables de desarrollo como por parte del auditor de seguridad.</w:t>
      </w:r>
    </w:p>
    <w:p w14:paraId="4CE85B8F" w14:textId="75E58FF9" w:rsidR="00200302" w:rsidRPr="002B075E" w:rsidRDefault="00200302" w:rsidP="00B10E92">
      <w:pPr>
        <w:spacing w:before="120" w:after="120"/>
        <w:jc w:val="both"/>
        <w:rPr>
          <w:rFonts w:ascii="Arial" w:hAnsi="Arial" w:cs="Arial"/>
        </w:rPr>
      </w:pPr>
      <w:r w:rsidRPr="002B075E">
        <w:rPr>
          <w:rFonts w:ascii="Arial" w:hAnsi="Arial" w:cs="Arial"/>
        </w:rPr>
        <w:lastRenderedPageBreak/>
        <w:t xml:space="preserve">A continuación, se detalla lo necesario para llevar a cabo y documentar correctamente las tareas relacionadas con </w:t>
      </w:r>
      <w:r w:rsidR="00FD5B56" w:rsidRPr="002B075E">
        <w:rPr>
          <w:rFonts w:ascii="Arial" w:hAnsi="Arial" w:cs="Arial"/>
        </w:rPr>
        <w:t>c</w:t>
      </w:r>
      <w:r w:rsidRPr="002B075E">
        <w:rPr>
          <w:rFonts w:ascii="Arial" w:hAnsi="Arial" w:cs="Arial"/>
        </w:rPr>
        <w:t xml:space="preserve">iberseguridad para esta fase. Estas revisiones de seguridad estarán compuestas de las siguientes buenas prácticas: </w:t>
      </w:r>
    </w:p>
    <w:p w14:paraId="090D4AA7" w14:textId="77777777" w:rsidR="00200302" w:rsidRPr="002B075E" w:rsidRDefault="00200302" w:rsidP="00B10E92">
      <w:pPr>
        <w:pStyle w:val="Prrafodelista"/>
        <w:numPr>
          <w:ilvl w:val="0"/>
          <w:numId w:val="66"/>
        </w:numPr>
        <w:spacing w:before="120" w:after="120"/>
        <w:contextualSpacing w:val="0"/>
        <w:jc w:val="both"/>
        <w:rPr>
          <w:rFonts w:ascii="Arial" w:hAnsi="Arial" w:cs="Arial"/>
        </w:rPr>
      </w:pPr>
      <w:r w:rsidRPr="002B075E">
        <w:rPr>
          <w:rFonts w:ascii="Arial" w:hAnsi="Arial" w:cs="Arial"/>
        </w:rPr>
        <w:t xml:space="preserve">Revisiones de código dentro del propio equipo de desarrollo, para que al menos más de una persona revise cada nueva introducción o modificación al código fuente. Esta revisión puede ser llevada a cabo sobre el repositorio de código por parte de cada responsable de desarrollo. </w:t>
      </w:r>
    </w:p>
    <w:p w14:paraId="5DF5AA01" w14:textId="5BCEE8ED" w:rsidR="00200302" w:rsidRPr="002B075E" w:rsidRDefault="00200302" w:rsidP="00B10E92">
      <w:pPr>
        <w:pStyle w:val="Prrafodelista"/>
        <w:numPr>
          <w:ilvl w:val="0"/>
          <w:numId w:val="66"/>
        </w:numPr>
        <w:spacing w:before="120" w:after="120"/>
        <w:contextualSpacing w:val="0"/>
        <w:jc w:val="both"/>
        <w:rPr>
          <w:rFonts w:ascii="Arial" w:hAnsi="Arial" w:cs="Arial"/>
        </w:rPr>
      </w:pPr>
      <w:r w:rsidRPr="002B075E">
        <w:rPr>
          <w:rFonts w:ascii="Arial" w:hAnsi="Arial" w:cs="Arial"/>
        </w:rPr>
        <w:t xml:space="preserve">Análisis estático del código mediante herramientas especializadas, preferiblemente de forma automatizada dentro del proceso de integración continua. </w:t>
      </w:r>
    </w:p>
    <w:p w14:paraId="3487D130" w14:textId="77777777" w:rsidR="00200302" w:rsidRPr="002B075E" w:rsidRDefault="00200302" w:rsidP="00B10E92">
      <w:pPr>
        <w:pStyle w:val="Prrafodelista"/>
        <w:numPr>
          <w:ilvl w:val="0"/>
          <w:numId w:val="66"/>
        </w:numPr>
        <w:spacing w:before="120" w:after="120"/>
        <w:contextualSpacing w:val="0"/>
        <w:jc w:val="both"/>
        <w:rPr>
          <w:rFonts w:ascii="Arial" w:hAnsi="Arial" w:cs="Arial"/>
        </w:rPr>
      </w:pPr>
      <w:r w:rsidRPr="002B075E">
        <w:rPr>
          <w:rFonts w:ascii="Arial" w:hAnsi="Arial" w:cs="Arial"/>
        </w:rPr>
        <w:t xml:space="preserve">Análisis estático del código manual. Para las partes más críticas del software se hace necesaria una revisión llevada a cabo de manera personalizada y manual por parte de un especialista, para realizar un descubrimiento de vulnerabilidades en mayor profundidad de la que ofrecen las herramientas automáticas. </w:t>
      </w:r>
    </w:p>
    <w:p w14:paraId="5970FCB2" w14:textId="0CB60F51" w:rsidR="00200302" w:rsidRPr="002B075E" w:rsidRDefault="00ED7C0D" w:rsidP="00B10E92">
      <w:pPr>
        <w:pStyle w:val="Prrafodelista"/>
        <w:numPr>
          <w:ilvl w:val="0"/>
          <w:numId w:val="66"/>
        </w:numPr>
        <w:spacing w:before="120" w:after="120"/>
        <w:contextualSpacing w:val="0"/>
        <w:jc w:val="both"/>
        <w:rPr>
          <w:rFonts w:ascii="Arial" w:hAnsi="Arial" w:cs="Arial"/>
        </w:rPr>
      </w:pPr>
      <w:r w:rsidRPr="002B075E">
        <w:rPr>
          <w:rFonts w:ascii="Arial" w:hAnsi="Arial" w:cs="Arial"/>
        </w:rPr>
        <w:t xml:space="preserve">Buenas prácticas para el equipo de desarrollo detalladas en el </w:t>
      </w:r>
      <w:r w:rsidR="00200302" w:rsidRPr="002B075E">
        <w:rPr>
          <w:rFonts w:ascii="Arial" w:hAnsi="Arial" w:cs="Arial"/>
        </w:rPr>
        <w:t>“</w:t>
      </w:r>
      <w:r w:rsidR="00A36DFD" w:rsidRPr="002B075E">
        <w:rPr>
          <w:rFonts w:ascii="Arial" w:hAnsi="Arial" w:cs="Arial"/>
        </w:rPr>
        <w:t>Procedimiento</w:t>
      </w:r>
      <w:r w:rsidR="00200302" w:rsidRPr="002B075E">
        <w:rPr>
          <w:rFonts w:ascii="Arial" w:hAnsi="Arial" w:cs="Arial"/>
        </w:rPr>
        <w:t xml:space="preserve"> de desarrollo seguro</w:t>
      </w:r>
      <w:r w:rsidRPr="002B075E">
        <w:rPr>
          <w:rFonts w:ascii="Arial" w:hAnsi="Arial" w:cs="Arial"/>
        </w:rPr>
        <w:t xml:space="preserve"> de aplicaciones</w:t>
      </w:r>
      <w:r w:rsidR="00200302" w:rsidRPr="002B075E">
        <w:rPr>
          <w:rFonts w:ascii="Arial" w:hAnsi="Arial" w:cs="Arial"/>
        </w:rPr>
        <w:t xml:space="preserve">”. </w:t>
      </w:r>
    </w:p>
    <w:p w14:paraId="107508F4" w14:textId="3DE2CCAC" w:rsidR="00200302" w:rsidRPr="002B075E" w:rsidRDefault="352C7543" w:rsidP="6D7EEF69">
      <w:pPr>
        <w:pStyle w:val="Ttulo3"/>
        <w:numPr>
          <w:ilvl w:val="0"/>
          <w:numId w:val="0"/>
        </w:numPr>
        <w:ind w:left="720"/>
        <w:rPr>
          <w:rStyle w:val="Referenciasutil"/>
          <w:rFonts w:ascii="Arial" w:hAnsi="Arial" w:cs="Arial"/>
          <w:smallCaps w:val="0"/>
          <w:color w:val="auto"/>
          <w:u w:val="none"/>
        </w:rPr>
      </w:pPr>
      <w:bookmarkStart w:id="58" w:name="_Toc146720958"/>
      <w:r w:rsidRPr="6D7EEF69">
        <w:rPr>
          <w:rStyle w:val="Referenciasutil"/>
          <w:rFonts w:ascii="Arial" w:hAnsi="Arial" w:cs="Arial"/>
          <w:smallCaps w:val="0"/>
          <w:color w:val="auto"/>
          <w:u w:val="none"/>
        </w:rPr>
        <w:t xml:space="preserve">7.2.2 </w:t>
      </w:r>
      <w:r w:rsidR="00200302" w:rsidRPr="6D7EEF69">
        <w:rPr>
          <w:rStyle w:val="Referenciasutil"/>
          <w:rFonts w:ascii="Arial" w:hAnsi="Arial" w:cs="Arial"/>
          <w:smallCaps w:val="0"/>
          <w:color w:val="auto"/>
          <w:u w:val="none"/>
        </w:rPr>
        <w:t>Validación de datos de entrada los sistemas</w:t>
      </w:r>
      <w:bookmarkEnd w:id="58"/>
    </w:p>
    <w:p w14:paraId="74E5346F" w14:textId="77777777" w:rsidR="00200302" w:rsidRPr="002B075E" w:rsidRDefault="00200302" w:rsidP="00ED7C0D">
      <w:pPr>
        <w:spacing w:before="120" w:after="120"/>
        <w:jc w:val="both"/>
        <w:rPr>
          <w:rFonts w:ascii="Arial" w:hAnsi="Arial" w:cs="Arial"/>
          <w:lang w:eastAsia="es-ES"/>
        </w:rPr>
      </w:pPr>
      <w:r w:rsidRPr="002B075E">
        <w:rPr>
          <w:rFonts w:ascii="Arial" w:hAnsi="Arial" w:cs="Arial"/>
          <w:lang w:eastAsia="es-ES"/>
        </w:rPr>
        <w:t xml:space="preserve">Un punto inicial para revisar buenas prácticas de desarrollo seguro de una aplicación son sus puntos de entrada de datos, para confirmar si estos tienen alguna validación de seguridad. Cada entrada de datos al sistema debe tener una limitación específica en cuanto a cantidad y forma. </w:t>
      </w:r>
    </w:p>
    <w:p w14:paraId="181969B8" w14:textId="06A97B37" w:rsidR="00200302" w:rsidRPr="002B075E" w:rsidRDefault="00200302" w:rsidP="00ED7C0D">
      <w:pPr>
        <w:spacing w:before="120" w:after="120"/>
        <w:jc w:val="both"/>
        <w:rPr>
          <w:rFonts w:ascii="Arial" w:hAnsi="Arial" w:cs="Arial"/>
          <w:lang w:eastAsia="es-ES"/>
        </w:rPr>
      </w:pPr>
      <w:r w:rsidRPr="002B075E">
        <w:rPr>
          <w:rFonts w:ascii="Arial" w:hAnsi="Arial" w:cs="Arial"/>
          <w:lang w:eastAsia="es-ES"/>
        </w:rPr>
        <w:t xml:space="preserve">Simplificando lo anterior, si nuestra aplicación en un determinado punto debe recibir del usuario su teléfono, </w:t>
      </w:r>
      <w:r w:rsidR="00ED7C0D" w:rsidRPr="002B075E">
        <w:rPr>
          <w:rFonts w:ascii="Arial" w:hAnsi="Arial" w:cs="Arial"/>
          <w:lang w:eastAsia="es-ES"/>
        </w:rPr>
        <w:t xml:space="preserve">podríamos obtener los siguientes </w:t>
      </w:r>
      <w:r w:rsidRPr="002B075E">
        <w:rPr>
          <w:rFonts w:ascii="Arial" w:hAnsi="Arial" w:cs="Arial"/>
          <w:lang w:eastAsia="es-ES"/>
        </w:rPr>
        <w:t>ejemplos de entrada de datos validos:</w:t>
      </w:r>
    </w:p>
    <w:p w14:paraId="21F97C8E" w14:textId="77777777" w:rsidR="00200302" w:rsidRPr="002B075E" w:rsidRDefault="00200302" w:rsidP="00B10E92">
      <w:pPr>
        <w:pStyle w:val="Prrafodelista"/>
        <w:numPr>
          <w:ilvl w:val="0"/>
          <w:numId w:val="56"/>
        </w:numPr>
        <w:spacing w:before="120" w:after="120"/>
        <w:ind w:left="709"/>
        <w:contextualSpacing w:val="0"/>
        <w:jc w:val="both"/>
        <w:rPr>
          <w:rFonts w:ascii="Arial" w:hAnsi="Arial" w:cs="Arial"/>
          <w:lang w:eastAsia="es-ES"/>
        </w:rPr>
      </w:pPr>
      <w:r w:rsidRPr="002B075E">
        <w:rPr>
          <w:rFonts w:ascii="Arial" w:hAnsi="Arial" w:cs="Arial"/>
          <w:lang w:eastAsia="es-ES"/>
        </w:rPr>
        <w:t>6555555</w:t>
      </w:r>
    </w:p>
    <w:p w14:paraId="7B2C1CB6" w14:textId="77777777" w:rsidR="00200302" w:rsidRPr="002B075E" w:rsidRDefault="00200302" w:rsidP="00B10E92">
      <w:pPr>
        <w:pStyle w:val="Prrafodelista"/>
        <w:numPr>
          <w:ilvl w:val="0"/>
          <w:numId w:val="56"/>
        </w:numPr>
        <w:spacing w:before="120" w:after="120"/>
        <w:ind w:left="709"/>
        <w:contextualSpacing w:val="0"/>
        <w:jc w:val="both"/>
        <w:rPr>
          <w:rFonts w:ascii="Arial" w:hAnsi="Arial" w:cs="Arial"/>
          <w:lang w:eastAsia="es-ES"/>
        </w:rPr>
      </w:pPr>
      <w:r w:rsidRPr="002B075E">
        <w:rPr>
          <w:rFonts w:ascii="Arial" w:hAnsi="Arial" w:cs="Arial"/>
          <w:lang w:eastAsia="es-ES"/>
        </w:rPr>
        <w:t>655 55 55</w:t>
      </w:r>
    </w:p>
    <w:p w14:paraId="66567D1B" w14:textId="77777777" w:rsidR="00200302" w:rsidRPr="002B075E" w:rsidRDefault="00200302" w:rsidP="00B10E92">
      <w:pPr>
        <w:pStyle w:val="Prrafodelista"/>
        <w:numPr>
          <w:ilvl w:val="0"/>
          <w:numId w:val="56"/>
        </w:numPr>
        <w:spacing w:before="120" w:after="120"/>
        <w:ind w:left="709"/>
        <w:contextualSpacing w:val="0"/>
        <w:jc w:val="both"/>
        <w:rPr>
          <w:rFonts w:ascii="Arial" w:hAnsi="Arial" w:cs="Arial"/>
          <w:lang w:eastAsia="es-ES"/>
        </w:rPr>
      </w:pPr>
      <w:r w:rsidRPr="002B075E">
        <w:rPr>
          <w:rFonts w:ascii="Arial" w:hAnsi="Arial" w:cs="Arial"/>
          <w:lang w:eastAsia="es-ES"/>
        </w:rPr>
        <w:t>0034 655 5555</w:t>
      </w:r>
    </w:p>
    <w:p w14:paraId="1F0A72EA" w14:textId="77777777" w:rsidR="00200302" w:rsidRPr="002B075E" w:rsidRDefault="00200302" w:rsidP="00B10E92">
      <w:pPr>
        <w:pStyle w:val="Prrafodelista"/>
        <w:numPr>
          <w:ilvl w:val="0"/>
          <w:numId w:val="56"/>
        </w:numPr>
        <w:spacing w:before="120" w:after="120"/>
        <w:ind w:left="709"/>
        <w:contextualSpacing w:val="0"/>
        <w:jc w:val="both"/>
        <w:rPr>
          <w:rFonts w:ascii="Arial" w:hAnsi="Arial" w:cs="Arial"/>
          <w:lang w:eastAsia="es-ES"/>
        </w:rPr>
      </w:pPr>
      <w:r w:rsidRPr="002B075E">
        <w:rPr>
          <w:rFonts w:ascii="Arial" w:hAnsi="Arial" w:cs="Arial"/>
          <w:lang w:eastAsia="es-ES"/>
        </w:rPr>
        <w:t>+34-655-5555</w:t>
      </w:r>
    </w:p>
    <w:p w14:paraId="6EE74961" w14:textId="77B06161" w:rsidR="00200302" w:rsidRPr="002B075E" w:rsidRDefault="00200302" w:rsidP="00B10E92">
      <w:pPr>
        <w:spacing w:before="120" w:after="120"/>
        <w:rPr>
          <w:rFonts w:ascii="Arial" w:hAnsi="Arial" w:cs="Arial"/>
          <w:lang w:eastAsia="es-ES"/>
        </w:rPr>
      </w:pPr>
      <w:r w:rsidRPr="002B075E">
        <w:rPr>
          <w:rFonts w:ascii="Arial" w:hAnsi="Arial" w:cs="Arial"/>
          <w:lang w:eastAsia="es-ES"/>
        </w:rPr>
        <w:t>En los anteriores casos se aprecia unos datos relacionados con la petición de la aplicación. Sin embargo, si se introducen los siguientes datos:</w:t>
      </w:r>
    </w:p>
    <w:p w14:paraId="39F70E4B" w14:textId="77777777" w:rsidR="00200302" w:rsidRPr="002B075E" w:rsidRDefault="00200302" w:rsidP="00B10E92">
      <w:pPr>
        <w:pStyle w:val="Prrafodelista"/>
        <w:numPr>
          <w:ilvl w:val="0"/>
          <w:numId w:val="56"/>
        </w:numPr>
        <w:spacing w:before="120" w:after="120"/>
        <w:ind w:left="709"/>
        <w:contextualSpacing w:val="0"/>
        <w:jc w:val="both"/>
        <w:rPr>
          <w:rFonts w:ascii="Arial" w:hAnsi="Arial" w:cs="Arial"/>
          <w:lang w:eastAsia="es-ES"/>
        </w:rPr>
      </w:pPr>
      <w:r w:rsidRPr="002B075E">
        <w:rPr>
          <w:rFonts w:ascii="Arial" w:hAnsi="Arial" w:cs="Arial"/>
          <w:lang w:eastAsia="es-ES"/>
        </w:rPr>
        <w:t>'`"&gt;&lt;\x3Cscript&gt;javascript:alert(1)&lt;/script&gt;</w:t>
      </w:r>
    </w:p>
    <w:p w14:paraId="55EC170E" w14:textId="77777777" w:rsidR="00200302" w:rsidRPr="002B075E" w:rsidRDefault="00200302" w:rsidP="00B10E92">
      <w:pPr>
        <w:pStyle w:val="Prrafodelista"/>
        <w:numPr>
          <w:ilvl w:val="0"/>
          <w:numId w:val="56"/>
        </w:numPr>
        <w:spacing w:before="120" w:after="120"/>
        <w:ind w:left="709"/>
        <w:contextualSpacing w:val="0"/>
        <w:jc w:val="both"/>
        <w:rPr>
          <w:rFonts w:ascii="Arial" w:hAnsi="Arial" w:cs="Arial"/>
          <w:lang w:eastAsia="es-ES"/>
        </w:rPr>
      </w:pPr>
      <w:r w:rsidRPr="002B075E">
        <w:rPr>
          <w:rFonts w:ascii="Arial" w:hAnsi="Arial" w:cs="Arial"/>
          <w:lang w:eastAsia="es-ES"/>
        </w:rPr>
        <w:t>&lt;!ENTITY % xxe SYSTEM "file:///etc/passwd"&gt;</w:t>
      </w:r>
    </w:p>
    <w:p w14:paraId="5D3D5CAF" w14:textId="77777777" w:rsidR="00200302" w:rsidRPr="002B075E" w:rsidRDefault="00200302" w:rsidP="00B10E92">
      <w:pPr>
        <w:pStyle w:val="Prrafodelista"/>
        <w:numPr>
          <w:ilvl w:val="0"/>
          <w:numId w:val="56"/>
        </w:numPr>
        <w:spacing w:before="120" w:after="120"/>
        <w:ind w:left="709"/>
        <w:contextualSpacing w:val="0"/>
        <w:jc w:val="both"/>
        <w:rPr>
          <w:rFonts w:ascii="Arial" w:hAnsi="Arial" w:cs="Arial"/>
          <w:lang w:eastAsia="es-ES"/>
        </w:rPr>
      </w:pPr>
      <w:r w:rsidRPr="002B075E">
        <w:rPr>
          <w:rFonts w:ascii="Arial" w:hAnsi="Arial" w:cs="Arial"/>
          <w:lang w:eastAsia="es-ES"/>
        </w:rPr>
        <w:t>" OR 1 = 1 -- -</w:t>
      </w:r>
    </w:p>
    <w:p w14:paraId="1619954C" w14:textId="77777777"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Puede apreciarse la introducción de unos datos sin relación con la petición de la aplicación y además aparentemente maliciosos, se trata de comandos que buscan atacar la aplicación. Es por este potencial uso malicioso, que la aplicación y su código deben controlar la validación de estos datos.</w:t>
      </w:r>
    </w:p>
    <w:p w14:paraId="6E81316A" w14:textId="6C763508"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Para validar los datos de entrada y controlar que estos no se introduzcan al sistema, tenemos varias herramientas disponibles, desde la aplicación de una expresión regular sobre estos, uso de listas blancas, listas negras, parametrización de variables mediante métodos disponibles en librerías, etc</w:t>
      </w:r>
      <w:r w:rsidR="00ED7C0D" w:rsidRPr="002B075E">
        <w:rPr>
          <w:rFonts w:ascii="Arial" w:hAnsi="Arial" w:cs="Arial"/>
          <w:lang w:eastAsia="es-ES"/>
        </w:rPr>
        <w:t>.</w:t>
      </w:r>
    </w:p>
    <w:p w14:paraId="6D51A12C" w14:textId="20C5CECF" w:rsidR="00200302" w:rsidRPr="002B075E" w:rsidRDefault="00200302" w:rsidP="00ED7C0D">
      <w:pPr>
        <w:spacing w:before="120" w:after="240"/>
        <w:jc w:val="both"/>
        <w:rPr>
          <w:rFonts w:ascii="Arial" w:hAnsi="Arial" w:cs="Arial"/>
          <w:lang w:eastAsia="es-ES"/>
        </w:rPr>
      </w:pPr>
      <w:r w:rsidRPr="002B075E">
        <w:rPr>
          <w:rFonts w:ascii="Arial" w:hAnsi="Arial" w:cs="Arial"/>
          <w:lang w:eastAsia="es-ES"/>
        </w:rPr>
        <w:lastRenderedPageBreak/>
        <w:t xml:space="preserve">Para proteger la aplicación no hace falta entender en profundidad el tipo de ataque </w:t>
      </w:r>
      <w:r w:rsidR="009C2A35" w:rsidRPr="002B075E">
        <w:rPr>
          <w:rFonts w:ascii="Arial" w:hAnsi="Arial" w:cs="Arial"/>
          <w:lang w:eastAsia="es-ES"/>
        </w:rPr>
        <w:t xml:space="preserve">que </w:t>
      </w:r>
      <w:r w:rsidRPr="002B075E">
        <w:rPr>
          <w:rFonts w:ascii="Arial" w:hAnsi="Arial" w:cs="Arial"/>
          <w:lang w:eastAsia="es-ES"/>
        </w:rPr>
        <w:t xml:space="preserve">puede realizarse, puesto que </w:t>
      </w:r>
      <w:r w:rsidR="009C2A35" w:rsidRPr="002B075E">
        <w:rPr>
          <w:rFonts w:ascii="Arial" w:hAnsi="Arial" w:cs="Arial"/>
          <w:lang w:eastAsia="es-ES"/>
        </w:rPr>
        <w:t>pueden ser de</w:t>
      </w:r>
      <w:r w:rsidRPr="002B075E">
        <w:rPr>
          <w:rFonts w:ascii="Arial" w:hAnsi="Arial" w:cs="Arial"/>
          <w:lang w:eastAsia="es-ES"/>
        </w:rPr>
        <w:t xml:space="preserve"> diversos tipos y muy complejos. El ejemplo más sencillo posible de lo anterior es aplicar una expresión regular al </w:t>
      </w:r>
      <w:r w:rsidR="009C2A35" w:rsidRPr="002B075E">
        <w:rPr>
          <w:rFonts w:ascii="Arial" w:hAnsi="Arial" w:cs="Arial"/>
          <w:lang w:eastAsia="es-ES"/>
        </w:rPr>
        <w:t>campo de datos “teléfono”</w:t>
      </w:r>
      <w:r w:rsidRPr="002B075E">
        <w:rPr>
          <w:rFonts w:ascii="Arial" w:hAnsi="Arial" w:cs="Arial"/>
          <w:lang w:eastAsia="es-ES"/>
        </w:rPr>
        <w:t>:</w:t>
      </w:r>
    </w:p>
    <w:p w14:paraId="6FA103F3"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using System;</w:t>
      </w:r>
    </w:p>
    <w:p w14:paraId="0F2181EF"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using System.Text.RegularExpressions;</w:t>
      </w:r>
    </w:p>
    <w:p w14:paraId="13825CA8"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p>
    <w:p w14:paraId="0B2960AB"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static class PhoneNumber</w:t>
      </w:r>
    </w:p>
    <w:p w14:paraId="4D6E261C"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15B8DD89"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 Regular expression used to validate a phone number.</w:t>
      </w:r>
    </w:p>
    <w:p w14:paraId="701790AE"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public const string motif = @"^([\+]?33[-]?|[0])?[1-9][0-9]{8}$";</w:t>
      </w:r>
    </w:p>
    <w:p w14:paraId="53166117"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p>
    <w:p w14:paraId="1C978F31"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public static bool IsPhoneNbr(string number)</w:t>
      </w:r>
    </w:p>
    <w:p w14:paraId="7D5D0A7D"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75684662"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if (number != null) return Regex.IsMatch(number, motif);</w:t>
      </w:r>
    </w:p>
    <w:p w14:paraId="3C6109E0"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else return false;</w:t>
      </w:r>
    </w:p>
    <w:p w14:paraId="71C49BFB"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1EA0E293"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1D20D495"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p>
    <w:p w14:paraId="0F880DEE"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class Program {</w:t>
      </w:r>
    </w:p>
    <w:p w14:paraId="718B26F8"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public static void Main(string[] args) {</w:t>
      </w:r>
    </w:p>
    <w:p w14:paraId="0262EB30"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eastAsia="es-ES"/>
        </w:rPr>
      </w:pPr>
      <w:r w:rsidRPr="002B075E">
        <w:rPr>
          <w:rFonts w:ascii="Arial" w:hAnsi="Arial" w:cs="Arial"/>
          <w:sz w:val="18"/>
          <w:lang w:val="en-US" w:eastAsia="es-ES"/>
        </w:rPr>
        <w:t xml:space="preserve">    </w:t>
      </w:r>
      <w:r w:rsidRPr="002B075E">
        <w:rPr>
          <w:rFonts w:ascii="Arial" w:hAnsi="Arial" w:cs="Arial"/>
          <w:sz w:val="18"/>
          <w:lang w:eastAsia="es-ES"/>
        </w:rPr>
        <w:t>Console.WriteLine(PhoneNumber.IsPhoneNbr("+34915977000"));</w:t>
      </w:r>
    </w:p>
    <w:p w14:paraId="27E543EA"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eastAsia="es-ES"/>
        </w:rPr>
      </w:pPr>
      <w:r w:rsidRPr="002B075E">
        <w:rPr>
          <w:rFonts w:ascii="Arial" w:hAnsi="Arial" w:cs="Arial"/>
          <w:sz w:val="18"/>
          <w:lang w:eastAsia="es-ES"/>
        </w:rPr>
        <w:t xml:space="preserve">  }</w:t>
      </w:r>
    </w:p>
    <w:p w14:paraId="216B39AF"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eastAsia="es-ES"/>
        </w:rPr>
      </w:pPr>
      <w:r w:rsidRPr="002B075E">
        <w:rPr>
          <w:rFonts w:ascii="Arial" w:hAnsi="Arial" w:cs="Arial"/>
          <w:sz w:val="18"/>
          <w:lang w:eastAsia="es-ES"/>
        </w:rPr>
        <w:t>}</w:t>
      </w:r>
    </w:p>
    <w:p w14:paraId="124800B0" w14:textId="77777777" w:rsidR="007B197E" w:rsidRPr="002B075E" w:rsidRDefault="007B197E" w:rsidP="00B10E92">
      <w:pPr>
        <w:spacing w:before="120" w:after="120"/>
        <w:jc w:val="both"/>
        <w:rPr>
          <w:rFonts w:ascii="Arial" w:hAnsi="Arial" w:cs="Arial"/>
          <w:lang w:val="es-ES_tradnl"/>
        </w:rPr>
      </w:pPr>
      <w:bookmarkStart w:id="59" w:name="_Toc146720959"/>
      <w:r w:rsidRPr="002B075E">
        <w:rPr>
          <w:rFonts w:ascii="Arial" w:hAnsi="Arial" w:cs="Arial"/>
          <w:lang w:val="es-ES_tradnl"/>
        </w:rPr>
        <w:t>Se deben considerar los siguientes aspectos:</w:t>
      </w:r>
    </w:p>
    <w:p w14:paraId="6F4F0972" w14:textId="77777777" w:rsidR="007B197E" w:rsidRPr="002B075E" w:rsidRDefault="007B197E" w:rsidP="00B10E92">
      <w:pPr>
        <w:numPr>
          <w:ilvl w:val="0"/>
          <w:numId w:val="44"/>
        </w:numPr>
        <w:spacing w:before="120" w:after="120"/>
        <w:jc w:val="both"/>
        <w:rPr>
          <w:rFonts w:ascii="Arial" w:hAnsi="Arial" w:cs="Arial"/>
          <w:lang w:val="es-ES_tradnl"/>
        </w:rPr>
      </w:pPr>
      <w:r w:rsidRPr="002B075E">
        <w:rPr>
          <w:rFonts w:ascii="Arial" w:hAnsi="Arial" w:cs="Arial"/>
          <w:lang w:val="es-ES_tradnl"/>
        </w:rPr>
        <w:t>Analizar todos los datos de entrada a las aplicaciones para verificar valores fuera de rango, errores de formato, datos incompletos, volúmenes de datos que excedan los límites inferior y superior, etc. Únicamente se aceptarán datos considerados válidos.</w:t>
      </w:r>
    </w:p>
    <w:p w14:paraId="462A4C61" w14:textId="77777777" w:rsidR="007B197E" w:rsidRPr="002B075E" w:rsidRDefault="007B197E" w:rsidP="1EF42AE2">
      <w:pPr>
        <w:numPr>
          <w:ilvl w:val="0"/>
          <w:numId w:val="44"/>
        </w:numPr>
        <w:spacing w:before="120" w:after="120"/>
        <w:jc w:val="both"/>
        <w:rPr>
          <w:rFonts w:ascii="Arial" w:hAnsi="Arial" w:cs="Arial"/>
        </w:rPr>
      </w:pPr>
      <w:r w:rsidRPr="1EF42AE2">
        <w:rPr>
          <w:rFonts w:ascii="Arial" w:hAnsi="Arial" w:cs="Arial"/>
        </w:rPr>
        <w:t>Filtrar los caracteres inválidos, como los siguientes: ' " / \ * - &lt; &gt; | ; ? &amp; % = ! $, a menos que sean necesarios para la aplicación.</w:t>
      </w:r>
    </w:p>
    <w:p w14:paraId="5FC109B7" w14:textId="77777777" w:rsidR="007B197E" w:rsidRPr="002B075E" w:rsidRDefault="007B197E" w:rsidP="00B10E92">
      <w:pPr>
        <w:numPr>
          <w:ilvl w:val="0"/>
          <w:numId w:val="44"/>
        </w:numPr>
        <w:spacing w:before="120" w:after="120"/>
        <w:jc w:val="both"/>
        <w:rPr>
          <w:rFonts w:ascii="Arial" w:hAnsi="Arial" w:cs="Arial"/>
          <w:lang w:val="es-ES_tradnl"/>
        </w:rPr>
      </w:pPr>
      <w:r w:rsidRPr="002B075E">
        <w:rPr>
          <w:rFonts w:ascii="Arial" w:hAnsi="Arial" w:cs="Arial"/>
          <w:lang w:val="es-ES_tradnl"/>
        </w:rPr>
        <w:t>Disponer de un procedimiento para responder a errores de validación.</w:t>
      </w:r>
    </w:p>
    <w:p w14:paraId="0B9EA194" w14:textId="77777777" w:rsidR="007B197E" w:rsidRPr="002B075E" w:rsidRDefault="007B197E" w:rsidP="00B10E92">
      <w:pPr>
        <w:numPr>
          <w:ilvl w:val="0"/>
          <w:numId w:val="44"/>
        </w:numPr>
        <w:spacing w:before="120" w:after="120"/>
        <w:jc w:val="both"/>
        <w:rPr>
          <w:rFonts w:ascii="Arial" w:hAnsi="Arial" w:cs="Arial"/>
          <w:lang w:val="es-ES_tradnl"/>
        </w:rPr>
      </w:pPr>
      <w:r w:rsidRPr="002B075E">
        <w:rPr>
          <w:rFonts w:ascii="Arial" w:hAnsi="Arial" w:cs="Arial"/>
          <w:lang w:val="es-ES_tradnl"/>
        </w:rPr>
        <w:t>Disponer de un procedimiento para determinar la verosimilitud de los datos.</w:t>
      </w:r>
    </w:p>
    <w:p w14:paraId="5E086A64" w14:textId="14501857" w:rsidR="007B197E" w:rsidRPr="002B075E" w:rsidRDefault="007B197E" w:rsidP="00B10E92">
      <w:pPr>
        <w:numPr>
          <w:ilvl w:val="0"/>
          <w:numId w:val="44"/>
        </w:numPr>
        <w:spacing w:before="120" w:after="120"/>
        <w:jc w:val="both"/>
        <w:rPr>
          <w:rFonts w:ascii="Arial" w:hAnsi="Arial" w:cs="Arial"/>
        </w:rPr>
      </w:pPr>
      <w:r w:rsidRPr="002B075E">
        <w:rPr>
          <w:rFonts w:ascii="Arial" w:hAnsi="Arial" w:cs="Arial"/>
          <w:lang w:val="es-ES_tradnl"/>
        </w:rPr>
        <w:t>Alimentar un registro de logs en base a la validación de los datos de entrada.</w:t>
      </w:r>
    </w:p>
    <w:p w14:paraId="2E65584C" w14:textId="77777777" w:rsidR="00D52D02" w:rsidRPr="002B075E" w:rsidRDefault="00D52D02" w:rsidP="00B10E92">
      <w:pPr>
        <w:spacing w:before="240" w:after="240"/>
        <w:jc w:val="both"/>
        <w:rPr>
          <w:rStyle w:val="nfasisintenso"/>
          <w:rFonts w:ascii="Arial" w:hAnsi="Arial" w:cs="Arial"/>
          <w:b/>
        </w:rPr>
      </w:pPr>
      <w:r w:rsidRPr="002B075E">
        <w:rPr>
          <w:rStyle w:val="nfasisintenso"/>
          <w:rFonts w:ascii="Arial" w:hAnsi="Arial" w:cs="Arial"/>
          <w:b/>
        </w:rPr>
        <w:t xml:space="preserve">Evidencias a solicitar: </w:t>
      </w:r>
    </w:p>
    <w:p w14:paraId="00F9214D" w14:textId="15E0DE90" w:rsidR="00D52D02" w:rsidRPr="002B075E" w:rsidRDefault="00D52D02" w:rsidP="00132ABB">
      <w:pPr>
        <w:pStyle w:val="Prrafodelista"/>
        <w:numPr>
          <w:ilvl w:val="0"/>
          <w:numId w:val="64"/>
        </w:numPr>
        <w:spacing w:before="120" w:after="120"/>
        <w:ind w:left="714" w:hanging="357"/>
        <w:contextualSpacing w:val="0"/>
        <w:jc w:val="both"/>
        <w:rPr>
          <w:rFonts w:ascii="Arial" w:hAnsi="Arial" w:cs="Arial"/>
        </w:rPr>
      </w:pPr>
      <w:r w:rsidRPr="002B075E">
        <w:rPr>
          <w:rFonts w:ascii="Arial" w:hAnsi="Arial" w:cs="Arial"/>
          <w:b/>
        </w:rPr>
        <w:t>Documentación detallada sobre los procedimientos de validación de datos, incluyendo</w:t>
      </w:r>
      <w:r w:rsidRPr="002B075E">
        <w:rPr>
          <w:rFonts w:ascii="Arial" w:hAnsi="Arial" w:cs="Arial"/>
        </w:rPr>
        <w:t xml:space="preserve">: </w:t>
      </w:r>
      <w:r w:rsidR="00E11B8F" w:rsidRPr="002B075E">
        <w:rPr>
          <w:rFonts w:ascii="Arial" w:hAnsi="Arial" w:cs="Arial"/>
        </w:rPr>
        <w:t>e</w:t>
      </w:r>
      <w:r w:rsidRPr="002B075E">
        <w:rPr>
          <w:rFonts w:ascii="Arial" w:hAnsi="Arial" w:cs="Arial"/>
        </w:rPr>
        <w:t>specificaciones de formato para datos de entrada (por ejemplo, expresiones regulares para números de teléfono, correos electrónicos, etc.).</w:t>
      </w:r>
    </w:p>
    <w:p w14:paraId="707F283D" w14:textId="606C5240" w:rsidR="00D52D02" w:rsidRPr="002B075E" w:rsidRDefault="00D52D02" w:rsidP="00132ABB">
      <w:pPr>
        <w:pStyle w:val="Prrafodelista"/>
        <w:numPr>
          <w:ilvl w:val="0"/>
          <w:numId w:val="64"/>
        </w:numPr>
        <w:spacing w:before="120" w:after="120"/>
        <w:ind w:left="714" w:hanging="357"/>
        <w:contextualSpacing w:val="0"/>
        <w:jc w:val="both"/>
        <w:rPr>
          <w:rFonts w:ascii="Arial" w:hAnsi="Arial" w:cs="Arial"/>
        </w:rPr>
      </w:pPr>
      <w:r w:rsidRPr="002B075E">
        <w:rPr>
          <w:rFonts w:ascii="Arial" w:hAnsi="Arial" w:cs="Arial"/>
          <w:b/>
        </w:rPr>
        <w:t>Documentación detallada sobre los procedimientos de validación de datos, incluyendo</w:t>
      </w:r>
      <w:r w:rsidRPr="002B075E">
        <w:rPr>
          <w:rFonts w:ascii="Arial" w:hAnsi="Arial" w:cs="Arial"/>
        </w:rPr>
        <w:t xml:space="preserve">: </w:t>
      </w:r>
      <w:r w:rsidR="00E11B8F" w:rsidRPr="002B075E">
        <w:rPr>
          <w:rFonts w:ascii="Arial" w:hAnsi="Arial" w:cs="Arial"/>
        </w:rPr>
        <w:t>l</w:t>
      </w:r>
      <w:r w:rsidRPr="002B075E">
        <w:rPr>
          <w:rFonts w:ascii="Arial" w:hAnsi="Arial" w:cs="Arial"/>
        </w:rPr>
        <w:t>istas blancas y negras de entradas permitidas y prohibidas.</w:t>
      </w:r>
    </w:p>
    <w:p w14:paraId="5FC2814B" w14:textId="27453CF9" w:rsidR="00D52D02" w:rsidRPr="002B075E" w:rsidRDefault="00D52D02" w:rsidP="00132ABB">
      <w:pPr>
        <w:pStyle w:val="Prrafodelista"/>
        <w:numPr>
          <w:ilvl w:val="0"/>
          <w:numId w:val="64"/>
        </w:numPr>
        <w:spacing w:before="120" w:after="120"/>
        <w:ind w:left="714" w:hanging="357"/>
        <w:contextualSpacing w:val="0"/>
        <w:jc w:val="both"/>
        <w:rPr>
          <w:rStyle w:val="Referenciasutil"/>
          <w:rFonts w:ascii="Arial" w:hAnsi="Arial" w:cs="Arial"/>
          <w:b/>
          <w:smallCaps w:val="0"/>
          <w:color w:val="auto"/>
          <w:u w:val="none"/>
        </w:rPr>
      </w:pPr>
      <w:r w:rsidRPr="002B075E">
        <w:rPr>
          <w:rStyle w:val="Textoennegrita"/>
          <w:rFonts w:ascii="Arial" w:hAnsi="Arial" w:cs="Arial"/>
        </w:rPr>
        <w:t>Evidencia</w:t>
      </w:r>
      <w:r w:rsidRPr="002B075E">
        <w:rPr>
          <w:rFonts w:ascii="Arial" w:hAnsi="Arial" w:cs="Arial"/>
        </w:rPr>
        <w:t xml:space="preserve">: </w:t>
      </w:r>
      <w:r w:rsidR="00E11B8F" w:rsidRPr="002B075E">
        <w:rPr>
          <w:rFonts w:ascii="Arial" w:hAnsi="Arial" w:cs="Arial"/>
        </w:rPr>
        <w:t>i</w:t>
      </w:r>
      <w:r w:rsidRPr="002B075E">
        <w:rPr>
          <w:rFonts w:ascii="Arial" w:hAnsi="Arial" w:cs="Arial"/>
        </w:rPr>
        <w:t>nformes de auditorías externas o pruebas de penetración que aborden la validación de datos.</w:t>
      </w:r>
    </w:p>
    <w:p w14:paraId="08B10BC4" w14:textId="063237F2" w:rsidR="00200302" w:rsidRPr="002B075E" w:rsidRDefault="1E9A8B54" w:rsidP="6D7EEF69">
      <w:pPr>
        <w:pStyle w:val="Ttulo3"/>
        <w:numPr>
          <w:ilvl w:val="0"/>
          <w:numId w:val="0"/>
        </w:numPr>
        <w:ind w:left="714"/>
        <w:rPr>
          <w:rStyle w:val="Referenciasutil"/>
          <w:rFonts w:ascii="Arial" w:hAnsi="Arial" w:cs="Arial"/>
          <w:smallCaps w:val="0"/>
          <w:color w:val="auto"/>
          <w:u w:val="none"/>
        </w:rPr>
      </w:pPr>
      <w:r w:rsidRPr="6D7EEF69">
        <w:rPr>
          <w:rStyle w:val="Referenciasutil"/>
          <w:rFonts w:ascii="Arial" w:hAnsi="Arial" w:cs="Arial"/>
          <w:smallCaps w:val="0"/>
          <w:color w:val="auto"/>
          <w:u w:val="none"/>
        </w:rPr>
        <w:lastRenderedPageBreak/>
        <w:t xml:space="preserve">7.2.3 </w:t>
      </w:r>
      <w:r w:rsidR="00200302" w:rsidRPr="6D7EEF69">
        <w:rPr>
          <w:rStyle w:val="Referenciasutil"/>
          <w:rFonts w:ascii="Arial" w:hAnsi="Arial" w:cs="Arial"/>
          <w:smallCaps w:val="0"/>
          <w:color w:val="auto"/>
          <w:u w:val="none"/>
        </w:rPr>
        <w:t>Codificación de salida acorde a la capa de presentación</w:t>
      </w:r>
      <w:bookmarkEnd w:id="59"/>
    </w:p>
    <w:p w14:paraId="0B1D05B2" w14:textId="12DB4A84"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De igual manera que en el apartado anterior hemos visto cómo controlar que datos maliciosos no pasen a ser procesados por la parte interna del sistema, para evitar ataques e incidentes de seguridad, es igual de importante para la seguridad del sistema que los datos ya preservados en él se representen de forma segura. La forma segura de manejar los datos con los que trabaja la aplicación es codificándolos para su exclusiva representación, de tal manera que las cadenas de caracteres especiales que pudieran llegar a conformar comandos o ejecutar procesos en un sistema queden neutralizados.</w:t>
      </w:r>
    </w:p>
    <w:p w14:paraId="73702692" w14:textId="3601EA23"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Siguiendo un simple ejemplo, si una aplicación web va a presentarle al usuario los datos de una ficha que contienen un campo “comentario”, el cual debe ser permisivo y admitir toda clase de caracteres</w:t>
      </w:r>
      <w:r w:rsidR="00604D7F" w:rsidRPr="002B075E">
        <w:rPr>
          <w:rFonts w:ascii="Arial" w:hAnsi="Arial" w:cs="Arial"/>
          <w:lang w:eastAsia="es-ES"/>
        </w:rPr>
        <w:t>, n</w:t>
      </w:r>
      <w:r w:rsidRPr="002B075E">
        <w:rPr>
          <w:rFonts w:ascii="Arial" w:hAnsi="Arial" w:cs="Arial"/>
          <w:lang w:eastAsia="es-ES"/>
        </w:rPr>
        <w:t xml:space="preserve">unca le presentará en la página web el campo comentario tal cual, puesto que este podría contener un tag HTML script con código JavaScript en su interior y este ejecutarse en el navegador del citado usuario. A </w:t>
      </w:r>
      <w:r w:rsidR="00A6044A" w:rsidRPr="002B075E">
        <w:rPr>
          <w:rFonts w:ascii="Arial" w:hAnsi="Arial" w:cs="Arial"/>
          <w:lang w:eastAsia="es-ES"/>
        </w:rPr>
        <w:t>continuación,</w:t>
      </w:r>
      <w:r w:rsidRPr="002B075E">
        <w:rPr>
          <w:rFonts w:ascii="Arial" w:hAnsi="Arial" w:cs="Arial"/>
          <w:lang w:eastAsia="es-ES"/>
        </w:rPr>
        <w:t xml:space="preserve"> un ejemplo de texto que al presentarlo sobre nuestra web podría convertirse en código funcional:</w:t>
      </w:r>
    </w:p>
    <w:p w14:paraId="3084B5FC"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&lt;script&gt;alert('XSS')&lt;/script&gt;</w:t>
      </w:r>
    </w:p>
    <w:p w14:paraId="6E4663A1" w14:textId="77777777" w:rsidR="00200302" w:rsidRPr="002B075E" w:rsidRDefault="00200302" w:rsidP="00B10E92">
      <w:pPr>
        <w:spacing w:before="120" w:after="120"/>
        <w:rPr>
          <w:rFonts w:ascii="Arial" w:hAnsi="Arial" w:cs="Arial"/>
          <w:lang w:eastAsia="es-ES"/>
        </w:rPr>
      </w:pPr>
      <w:r w:rsidRPr="002B075E">
        <w:rPr>
          <w:rFonts w:ascii="Arial" w:hAnsi="Arial" w:cs="Arial"/>
          <w:lang w:eastAsia="es-ES"/>
        </w:rPr>
        <w:t>En lugar de eso los caracteres serán escapados para su representación, por ejemplo:</w:t>
      </w:r>
    </w:p>
    <w:p w14:paraId="1D690496"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&lt; es convertido a &amp;lt;</w:t>
      </w:r>
    </w:p>
    <w:p w14:paraId="60E1B3F3"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&gt; es convertido a &amp;gt;</w:t>
      </w:r>
    </w:p>
    <w:p w14:paraId="4DC159BA"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&amp; es convertido a &amp;amp;</w:t>
      </w:r>
    </w:p>
    <w:p w14:paraId="0D9C165B"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 es convertido a &amp;quot;</w:t>
      </w:r>
    </w:p>
    <w:p w14:paraId="3812561C" w14:textId="77777777" w:rsidR="00200302" w:rsidRPr="002B075E" w:rsidRDefault="00200302" w:rsidP="00B10E92">
      <w:pPr>
        <w:spacing w:before="120" w:after="120"/>
        <w:rPr>
          <w:rFonts w:ascii="Arial" w:hAnsi="Arial" w:cs="Arial"/>
          <w:lang w:eastAsia="es-ES"/>
        </w:rPr>
      </w:pPr>
      <w:r w:rsidRPr="002B075E">
        <w:rPr>
          <w:rFonts w:ascii="Arial" w:hAnsi="Arial" w:cs="Arial"/>
          <w:lang w:eastAsia="es-ES"/>
        </w:rPr>
        <w:t>Haciendo uso de esta codificación, la presentación de la cadena de texto quedaría como sigue:</w:t>
      </w:r>
    </w:p>
    <w:p w14:paraId="327E3ABA"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val="en-US" w:eastAsia="es-ES"/>
        </w:rPr>
      </w:pPr>
      <w:r w:rsidRPr="002B075E">
        <w:rPr>
          <w:rFonts w:ascii="Arial" w:hAnsi="Arial" w:cs="Arial"/>
          <w:lang w:val="en-US" w:eastAsia="es-ES"/>
        </w:rPr>
        <w:t>&amp;lt;script&amp;gt;alert(&amp;apos;XSS&amp;apos;)&amp;lt;/script&amp;gt;</w:t>
      </w:r>
    </w:p>
    <w:p w14:paraId="2F9FC125" w14:textId="6CFDE256"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 xml:space="preserve">De esta forma los caracteres especiales y reservados en HTML se reemplazan por sus entidades HTML (HTML Entities). </w:t>
      </w:r>
    </w:p>
    <w:p w14:paraId="6B6D7D94" w14:textId="77777777" w:rsidR="00B118AA" w:rsidRPr="002B075E" w:rsidRDefault="00B118AA" w:rsidP="00B10E92">
      <w:pPr>
        <w:spacing w:before="240" w:after="240"/>
        <w:jc w:val="both"/>
        <w:rPr>
          <w:rStyle w:val="nfasisintenso"/>
          <w:rFonts w:ascii="Arial" w:hAnsi="Arial" w:cs="Arial"/>
          <w:b/>
        </w:rPr>
      </w:pPr>
      <w:r w:rsidRPr="002B075E">
        <w:rPr>
          <w:rStyle w:val="nfasisintenso"/>
          <w:rFonts w:ascii="Arial" w:hAnsi="Arial" w:cs="Arial"/>
          <w:b/>
        </w:rPr>
        <w:t xml:space="preserve">Evidencias a solicitar: </w:t>
      </w:r>
    </w:p>
    <w:p w14:paraId="4450E376" w14:textId="3FA9F73F" w:rsidR="00B118AA" w:rsidRPr="002B075E" w:rsidRDefault="00604D7F"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w:t>
      </w:r>
      <w:r w:rsidR="00B118AA" w:rsidRPr="002B075E">
        <w:rPr>
          <w:rFonts w:ascii="Arial" w:hAnsi="Arial" w:cs="Arial"/>
        </w:rPr>
        <w:t>aptura de pantalla de un resultado de prueba de seguridad donde se verifica la resistencia a ataques XSS.</w:t>
      </w:r>
      <w:r w:rsidR="00B118AA" w:rsidRPr="002B075E">
        <w:rPr>
          <w:rFonts w:ascii="Arial" w:hAnsi="Arial" w:cs="Arial"/>
          <w:b/>
        </w:rPr>
        <w:t xml:space="preserve"> </w:t>
      </w:r>
    </w:p>
    <w:p w14:paraId="65DD95E6" w14:textId="57866B6B" w:rsidR="00B118AA" w:rsidRPr="002B075E" w:rsidRDefault="00604D7F" w:rsidP="00604D7F">
      <w:pPr>
        <w:pStyle w:val="Prrafodelista"/>
        <w:numPr>
          <w:ilvl w:val="0"/>
          <w:numId w:val="64"/>
        </w:numPr>
        <w:spacing w:before="120" w:after="120"/>
        <w:contextualSpacing w:val="0"/>
        <w:jc w:val="both"/>
        <w:rPr>
          <w:rFonts w:ascii="Arial" w:hAnsi="Arial" w:cs="Arial"/>
          <w:lang w:eastAsia="es-ES"/>
        </w:rPr>
      </w:pPr>
      <w:r w:rsidRPr="002B075E">
        <w:rPr>
          <w:rFonts w:ascii="Arial" w:hAnsi="Arial" w:cs="Arial"/>
        </w:rPr>
        <w:t>C</w:t>
      </w:r>
      <w:r w:rsidR="00B118AA" w:rsidRPr="002B075E">
        <w:rPr>
          <w:rFonts w:ascii="Arial" w:hAnsi="Arial" w:cs="Arial"/>
        </w:rPr>
        <w:t>aptura de pantalla de la interfaz de usuario donde se presenta un dato con caracteres especiales escapados.</w:t>
      </w:r>
    </w:p>
    <w:p w14:paraId="0D964F20" w14:textId="74556990" w:rsidR="00D52D02" w:rsidRPr="002B075E" w:rsidRDefault="365D2D6F" w:rsidP="6D7EEF69">
      <w:pPr>
        <w:pStyle w:val="Ttulo3"/>
        <w:numPr>
          <w:ilvl w:val="0"/>
          <w:numId w:val="0"/>
        </w:numPr>
        <w:ind w:left="720"/>
        <w:rPr>
          <w:rStyle w:val="Referenciasutil"/>
          <w:rFonts w:ascii="Arial" w:hAnsi="Arial" w:cs="Arial"/>
          <w:smallCaps w:val="0"/>
          <w:color w:val="auto"/>
          <w:u w:val="none"/>
        </w:rPr>
      </w:pPr>
      <w:r w:rsidRPr="6D7EEF69">
        <w:rPr>
          <w:rStyle w:val="Referenciasutil"/>
          <w:rFonts w:ascii="Arial" w:hAnsi="Arial" w:cs="Arial"/>
          <w:smallCaps w:val="0"/>
          <w:color w:val="auto"/>
          <w:u w:val="none"/>
        </w:rPr>
        <w:t xml:space="preserve">7.2.4 </w:t>
      </w:r>
      <w:r w:rsidR="00D52D02" w:rsidRPr="6D7EEF69">
        <w:rPr>
          <w:rStyle w:val="Referenciasutil"/>
          <w:rFonts w:ascii="Arial" w:hAnsi="Arial" w:cs="Arial"/>
          <w:smallCaps w:val="0"/>
          <w:color w:val="auto"/>
          <w:u w:val="none"/>
        </w:rPr>
        <w:t>Exposición de información</w:t>
      </w:r>
    </w:p>
    <w:p w14:paraId="77FC43A1" w14:textId="41A5F60F" w:rsidR="00B118AA" w:rsidRPr="002B075E" w:rsidRDefault="00B118AA" w:rsidP="00B10E92">
      <w:pPr>
        <w:spacing w:before="120" w:after="120"/>
        <w:jc w:val="both"/>
        <w:rPr>
          <w:rFonts w:ascii="Arial" w:hAnsi="Arial" w:cs="Arial"/>
          <w:lang w:val="es-ES_tradnl"/>
        </w:rPr>
      </w:pPr>
      <w:r w:rsidRPr="002B075E">
        <w:rPr>
          <w:rFonts w:ascii="Arial" w:hAnsi="Arial" w:cs="Arial"/>
        </w:rPr>
        <w:t>Un punto importante de cara a no exponer información sensible o interna a un potencial atacante o personal no autorizado es diferenciar un entorno interno y de limitado acceso como puede ser desarrollo, a uno expuesto a los usuarios o incluso al público por internet. En el primero puede ser necesario</w:t>
      </w:r>
      <w:r w:rsidR="00DE05AF" w:rsidRPr="002B075E">
        <w:rPr>
          <w:rFonts w:ascii="Arial" w:hAnsi="Arial" w:cs="Arial"/>
        </w:rPr>
        <w:t>,</w:t>
      </w:r>
      <w:r w:rsidRPr="002B075E">
        <w:rPr>
          <w:rFonts w:ascii="Arial" w:hAnsi="Arial" w:cs="Arial"/>
        </w:rPr>
        <w:t xml:space="preserve"> como parte del trabajo</w:t>
      </w:r>
      <w:r w:rsidR="00DE05AF" w:rsidRPr="002B075E">
        <w:rPr>
          <w:rFonts w:ascii="Arial" w:hAnsi="Arial" w:cs="Arial"/>
        </w:rPr>
        <w:t>,</w:t>
      </w:r>
      <w:r w:rsidRPr="002B075E">
        <w:rPr>
          <w:rFonts w:ascii="Arial" w:hAnsi="Arial" w:cs="Arial"/>
        </w:rPr>
        <w:t xml:space="preserve"> exponer los descriptores de los servicios web a consumir, detallando los métodos y parámetros. L</w:t>
      </w:r>
      <w:r w:rsidRPr="002B075E">
        <w:rPr>
          <w:rFonts w:ascii="Arial" w:hAnsi="Arial" w:cs="Arial"/>
          <w:lang w:val="es-ES_tradnl"/>
        </w:rPr>
        <w:t>os mensajes de error proporcionados deben estar sujetos a reglas. Se deben considerar los siguientes controles:</w:t>
      </w:r>
    </w:p>
    <w:p w14:paraId="23BB7EE3" w14:textId="77777777" w:rsidR="00B118AA" w:rsidRPr="002B075E" w:rsidRDefault="00B118AA" w:rsidP="00B10E92">
      <w:pPr>
        <w:numPr>
          <w:ilvl w:val="0"/>
          <w:numId w:val="47"/>
        </w:numPr>
        <w:spacing w:before="120" w:after="120"/>
        <w:jc w:val="both"/>
        <w:rPr>
          <w:rFonts w:ascii="Arial" w:hAnsi="Arial" w:cs="Arial"/>
          <w:lang w:val="es-ES_tradnl"/>
        </w:rPr>
      </w:pPr>
      <w:r w:rsidRPr="002B075E">
        <w:rPr>
          <w:rFonts w:ascii="Arial" w:hAnsi="Arial" w:cs="Arial"/>
          <w:lang w:val="es-ES_tradnl"/>
        </w:rPr>
        <w:t>Comprobar que los datos de salida son razonables o se ajustan a los rangos esperados.</w:t>
      </w:r>
    </w:p>
    <w:p w14:paraId="6AFF86A1" w14:textId="77777777" w:rsidR="00B118AA" w:rsidRPr="002B075E" w:rsidRDefault="00B118AA" w:rsidP="00B10E92">
      <w:pPr>
        <w:numPr>
          <w:ilvl w:val="0"/>
          <w:numId w:val="47"/>
        </w:numPr>
        <w:spacing w:before="120" w:after="120"/>
        <w:jc w:val="both"/>
        <w:rPr>
          <w:rFonts w:ascii="Arial" w:hAnsi="Arial" w:cs="Arial"/>
          <w:lang w:val="es-ES_tradnl"/>
        </w:rPr>
      </w:pPr>
      <w:r w:rsidRPr="002B075E">
        <w:rPr>
          <w:rFonts w:ascii="Arial" w:hAnsi="Arial" w:cs="Arial"/>
          <w:lang w:val="es-ES_tradnl"/>
        </w:rPr>
        <w:lastRenderedPageBreak/>
        <w:t>En aquellos casos posibles, realizar controles de conciliación para asegurar el correcto procesamiento de todos los datos.</w:t>
      </w:r>
    </w:p>
    <w:p w14:paraId="33B103B6" w14:textId="77777777" w:rsidR="00DE05AF" w:rsidRPr="002B075E" w:rsidRDefault="00DE05AF" w:rsidP="00DE05AF">
      <w:pPr>
        <w:numPr>
          <w:ilvl w:val="0"/>
          <w:numId w:val="47"/>
        </w:numPr>
        <w:spacing w:before="120" w:after="120"/>
        <w:jc w:val="both"/>
        <w:rPr>
          <w:rFonts w:ascii="Arial" w:hAnsi="Arial" w:cs="Arial"/>
          <w:lang w:val="es-ES_tradnl"/>
        </w:rPr>
      </w:pPr>
      <w:r w:rsidRPr="002B075E">
        <w:rPr>
          <w:rFonts w:ascii="Arial" w:hAnsi="Arial" w:cs="Arial"/>
          <w:lang w:val="es-ES_tradnl"/>
        </w:rPr>
        <w:t>Alimentar un registro de logs involucradas en los procesos clave respecto a los datos de salida.</w:t>
      </w:r>
    </w:p>
    <w:p w14:paraId="67DCC938" w14:textId="77777777" w:rsidR="00B118AA" w:rsidRPr="002B075E" w:rsidRDefault="00B118AA" w:rsidP="00B10E92">
      <w:pPr>
        <w:numPr>
          <w:ilvl w:val="0"/>
          <w:numId w:val="47"/>
        </w:numPr>
        <w:spacing w:before="120" w:after="120"/>
        <w:jc w:val="both"/>
        <w:rPr>
          <w:rFonts w:ascii="Arial" w:hAnsi="Arial" w:cs="Arial"/>
          <w:lang w:val="es-ES_tradnl"/>
        </w:rPr>
      </w:pPr>
      <w:r w:rsidRPr="002B075E">
        <w:rPr>
          <w:rFonts w:ascii="Arial" w:hAnsi="Arial" w:cs="Arial"/>
          <w:lang w:val="es-ES_tradnl"/>
        </w:rPr>
        <w:t>Verificar que la información suministrada por los diferentes errores de procesamiento no proporciona información que pueda ser útil para un posible atacante.</w:t>
      </w:r>
    </w:p>
    <w:p w14:paraId="1FCC1092" w14:textId="77777777" w:rsidR="00B118AA" w:rsidRPr="002B075E" w:rsidRDefault="00B118AA" w:rsidP="00B10E92">
      <w:pPr>
        <w:numPr>
          <w:ilvl w:val="0"/>
          <w:numId w:val="47"/>
        </w:numPr>
        <w:spacing w:before="120" w:after="120"/>
        <w:jc w:val="both"/>
        <w:rPr>
          <w:rFonts w:ascii="Arial" w:hAnsi="Arial" w:cs="Arial"/>
          <w:lang w:val="es-ES_tradnl"/>
        </w:rPr>
      </w:pPr>
      <w:r w:rsidRPr="002B075E">
        <w:rPr>
          <w:rFonts w:ascii="Arial" w:hAnsi="Arial" w:cs="Arial"/>
          <w:lang w:val="es-ES_tradnl"/>
        </w:rPr>
        <w:t>Los mensajes de error generados no deben revelar información que facilite ataques al sistema, por lo que deben evitarse:</w:t>
      </w:r>
    </w:p>
    <w:p w14:paraId="72A48209" w14:textId="77777777" w:rsidR="00B118AA" w:rsidRPr="002B075E" w:rsidRDefault="00B118AA" w:rsidP="00B10E92">
      <w:pPr>
        <w:numPr>
          <w:ilvl w:val="1"/>
          <w:numId w:val="47"/>
        </w:numPr>
        <w:spacing w:before="120" w:after="120"/>
        <w:jc w:val="both"/>
        <w:rPr>
          <w:rFonts w:ascii="Arial" w:hAnsi="Arial" w:cs="Arial"/>
          <w:lang w:val="es-ES_tradnl"/>
        </w:rPr>
      </w:pPr>
      <w:r w:rsidRPr="002B075E">
        <w:rPr>
          <w:rFonts w:ascii="Arial" w:hAnsi="Arial" w:cs="Arial"/>
          <w:u w:val="single"/>
          <w:lang w:val="es-ES_tradnl"/>
        </w:rPr>
        <w:t>Mensajes de error de la aplicación</w:t>
      </w:r>
      <w:r w:rsidRPr="002B075E">
        <w:rPr>
          <w:rFonts w:ascii="Arial" w:hAnsi="Arial" w:cs="Arial"/>
          <w:lang w:val="es-ES_tradnl"/>
        </w:rPr>
        <w:t xml:space="preserve">: que contienen textos suficientemente descriptivos que permiten comprometer la plataforma, como mensajes que contienen cadenas de conexión a BBDD, o que contienen rutas de directorios, etc. </w:t>
      </w:r>
    </w:p>
    <w:p w14:paraId="2C1D7AAC" w14:textId="64225BCE" w:rsidR="00B118AA" w:rsidRPr="002B075E" w:rsidRDefault="00B118AA" w:rsidP="00B10E92">
      <w:pPr>
        <w:numPr>
          <w:ilvl w:val="1"/>
          <w:numId w:val="47"/>
        </w:numPr>
        <w:spacing w:before="120" w:after="120"/>
        <w:jc w:val="both"/>
        <w:rPr>
          <w:rFonts w:ascii="Arial" w:hAnsi="Arial" w:cs="Arial"/>
          <w:lang w:val="es-ES_tradnl"/>
        </w:rPr>
      </w:pPr>
      <w:r w:rsidRPr="002B075E">
        <w:rPr>
          <w:rFonts w:ascii="Arial" w:hAnsi="Arial" w:cs="Arial"/>
          <w:u w:val="single"/>
          <w:lang w:val="es-ES_tradnl"/>
        </w:rPr>
        <w:t>Mensajes de errores del usuario</w:t>
      </w:r>
      <w:r w:rsidRPr="002B075E">
        <w:rPr>
          <w:rFonts w:ascii="Arial" w:hAnsi="Arial" w:cs="Arial"/>
          <w:lang w:val="es-ES_tradnl"/>
        </w:rPr>
        <w:t xml:space="preserve">: </w:t>
      </w:r>
      <w:r w:rsidR="008F4826" w:rsidRPr="002B075E">
        <w:rPr>
          <w:rFonts w:ascii="Arial" w:hAnsi="Arial" w:cs="Arial"/>
          <w:lang w:val="es-ES_tradnl"/>
        </w:rPr>
        <w:t>d</w:t>
      </w:r>
      <w:r w:rsidRPr="002B075E">
        <w:rPr>
          <w:rFonts w:ascii="Arial" w:hAnsi="Arial" w:cs="Arial"/>
          <w:lang w:val="es-ES_tradnl"/>
        </w:rPr>
        <w:t>eben evitarse mensajes de error que permiten determinar con exactitud qué valor de los diferentes introducidos ha sido el incorrecto, por ejemplo, si corresponden a un proceso de autenticación.</w:t>
      </w:r>
    </w:p>
    <w:p w14:paraId="50C4C132" w14:textId="77777777" w:rsidR="00B118AA" w:rsidRPr="002B075E" w:rsidRDefault="00B118AA" w:rsidP="00B10E92">
      <w:pPr>
        <w:spacing w:before="240" w:after="240"/>
        <w:jc w:val="both"/>
        <w:rPr>
          <w:rStyle w:val="nfasisintenso"/>
          <w:rFonts w:ascii="Arial" w:hAnsi="Arial" w:cs="Arial"/>
          <w:b/>
        </w:rPr>
      </w:pPr>
      <w:r w:rsidRPr="002B075E">
        <w:rPr>
          <w:rStyle w:val="nfasisintenso"/>
          <w:rFonts w:ascii="Arial" w:hAnsi="Arial" w:cs="Arial"/>
          <w:b/>
        </w:rPr>
        <w:t xml:space="preserve">Evidencias a solicitar: </w:t>
      </w:r>
    </w:p>
    <w:p w14:paraId="273485CA" w14:textId="751DBC68" w:rsidR="00B118AA" w:rsidRPr="002B075E" w:rsidRDefault="00B118AA"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Captura de pantalla del código fuente que ilustre cómo se gestionan los errores en la aplicación.</w:t>
      </w:r>
    </w:p>
    <w:p w14:paraId="3F82A28B" w14:textId="7BBC3911" w:rsidR="00B118AA" w:rsidRPr="002B075E" w:rsidRDefault="00B118AA"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Capturas de pantalla o registros que muestren mensajes de error generados por la aplicación en diferentes escenarios.</w:t>
      </w:r>
    </w:p>
    <w:p w14:paraId="66F29ADF" w14:textId="715E67E1" w:rsidR="00792AE3" w:rsidRPr="002B075E" w:rsidRDefault="545DB7C4" w:rsidP="6D7EEF69">
      <w:pPr>
        <w:pStyle w:val="Ttulo3"/>
        <w:numPr>
          <w:ilvl w:val="0"/>
          <w:numId w:val="0"/>
        </w:numPr>
        <w:ind w:left="720"/>
        <w:rPr>
          <w:rStyle w:val="Referenciasutil"/>
          <w:rFonts w:ascii="Arial" w:hAnsi="Arial" w:cs="Arial"/>
          <w:smallCaps w:val="0"/>
          <w:color w:val="auto"/>
          <w:u w:val="none"/>
        </w:rPr>
      </w:pPr>
      <w:r w:rsidRPr="6D7EEF69">
        <w:rPr>
          <w:rStyle w:val="Referenciasutil"/>
          <w:rFonts w:ascii="Arial" w:hAnsi="Arial" w:cs="Arial"/>
          <w:smallCaps w:val="0"/>
          <w:color w:val="auto"/>
          <w:u w:val="none"/>
        </w:rPr>
        <w:t xml:space="preserve">7.2.5 </w:t>
      </w:r>
      <w:r w:rsidR="00792AE3" w:rsidRPr="6D7EEF69">
        <w:rPr>
          <w:rStyle w:val="Referenciasutil"/>
          <w:rFonts w:ascii="Arial" w:hAnsi="Arial" w:cs="Arial"/>
          <w:smallCaps w:val="0"/>
          <w:color w:val="auto"/>
          <w:u w:val="none"/>
        </w:rPr>
        <w:t>Gestión de autenticación y contraseñas</w:t>
      </w:r>
    </w:p>
    <w:p w14:paraId="58155E23" w14:textId="22245D4B" w:rsidR="00792AE3" w:rsidRPr="002B075E" w:rsidRDefault="00792AE3" w:rsidP="00B10E92">
      <w:pPr>
        <w:spacing w:before="120" w:after="120"/>
        <w:jc w:val="both"/>
        <w:rPr>
          <w:rFonts w:ascii="Arial" w:hAnsi="Arial" w:cs="Arial"/>
        </w:rPr>
      </w:pPr>
      <w:r w:rsidRPr="002B075E">
        <w:rPr>
          <w:rFonts w:ascii="Arial" w:hAnsi="Arial" w:cs="Arial"/>
        </w:rPr>
        <w:t>La autenticación es el proceso de verificar que una persona, organización o sitio web es quien dice ser. La autenticación en el contexto de las aplicaciones web se realiza comúnmente enviando un nombre de usuario o código identificativo y uno o más elementos de información privada que solo un usuario determinado debe conocer. </w:t>
      </w:r>
    </w:p>
    <w:p w14:paraId="46C9394F" w14:textId="681BBB85" w:rsidR="00792AE3" w:rsidRPr="002B075E" w:rsidRDefault="00792AE3" w:rsidP="00B10E92">
      <w:pPr>
        <w:spacing w:before="120" w:after="120"/>
        <w:jc w:val="both"/>
        <w:rPr>
          <w:rFonts w:ascii="Arial" w:hAnsi="Arial" w:cs="Arial"/>
        </w:rPr>
      </w:pPr>
      <w:r w:rsidRPr="002B075E">
        <w:rPr>
          <w:rFonts w:ascii="Arial" w:hAnsi="Arial" w:cs="Arial"/>
        </w:rPr>
        <w:t>Deber revisarse que los nombres de usuario o códigos identificativos de usuario no distingan entre mayúsculas y minúsculas. El usuario 'Juan' y el usuario 'juan' deben ser el mismo usuario en la práctica, siendo los nombres de usuario en todo caso únicos. Para aplicaciones de alta seguridad, los nombres de usuario podrían asignarse de forma secreta en lugar de usar datos predecibles o públicos como nombre y apellidos. </w:t>
      </w:r>
    </w:p>
    <w:p w14:paraId="30A86850" w14:textId="35A578FD" w:rsidR="00792AE3" w:rsidRPr="002B075E" w:rsidRDefault="00792AE3" w:rsidP="00B10E92">
      <w:pPr>
        <w:spacing w:before="120" w:after="120"/>
        <w:jc w:val="both"/>
        <w:rPr>
          <w:rFonts w:ascii="Arial" w:hAnsi="Arial" w:cs="Arial"/>
        </w:rPr>
      </w:pPr>
      <w:r w:rsidRPr="002B075E">
        <w:rPr>
          <w:rFonts w:ascii="Arial" w:hAnsi="Arial" w:cs="Arial"/>
        </w:rPr>
        <w:t>Es de suma importancia que los usuarios del sistema con permisos elevados, como son los de administración sobre activos, dispongan en el requerimiento de control de acceso al sistema varios factores de autenticación que confirme su identidad. Se recomienda para tal fin usar una contraseña que cumpla las políticas</w:t>
      </w:r>
      <w:r w:rsidR="003A2BD7" w:rsidRPr="002B075E">
        <w:rPr>
          <w:rFonts w:ascii="Arial" w:hAnsi="Arial" w:cs="Arial"/>
        </w:rPr>
        <w:t xml:space="preserve"> y normas</w:t>
      </w:r>
      <w:r w:rsidRPr="002B075E">
        <w:rPr>
          <w:rFonts w:ascii="Arial" w:hAnsi="Arial" w:cs="Arial"/>
        </w:rPr>
        <w:t xml:space="preserve"> de seguridad </w:t>
      </w:r>
      <w:r w:rsidR="003A2BD7" w:rsidRPr="002B075E">
        <w:rPr>
          <w:rFonts w:ascii="Arial" w:hAnsi="Arial" w:cs="Arial"/>
        </w:rPr>
        <w:t xml:space="preserve">de la Organización </w:t>
      </w:r>
      <w:r w:rsidRPr="002B075E">
        <w:rPr>
          <w:rFonts w:ascii="Arial" w:hAnsi="Arial" w:cs="Arial"/>
        </w:rPr>
        <w:t>y el envío de un código mediante SMS, por ejemplo, como segundo factor de autenticación. Tanto para el escenario de usuarios de aplicaciones que ofrecen servicio, como para el escenario de usuarios del sistema como pueden ser de un active directory, todo usuario con alto privilegio debe tener activado el segundo factor de autenticación. </w:t>
      </w:r>
    </w:p>
    <w:p w14:paraId="47B68C05" w14:textId="77777777" w:rsidR="00792AE3" w:rsidRPr="002B075E" w:rsidRDefault="00792AE3" w:rsidP="00B10E92">
      <w:pPr>
        <w:spacing w:before="120" w:after="120"/>
        <w:jc w:val="both"/>
        <w:rPr>
          <w:rFonts w:ascii="Arial" w:hAnsi="Arial" w:cs="Arial"/>
        </w:rPr>
      </w:pPr>
      <w:r w:rsidRPr="002B075E">
        <w:rPr>
          <w:rFonts w:ascii="Arial" w:hAnsi="Arial" w:cs="Arial"/>
        </w:rPr>
        <w:lastRenderedPageBreak/>
        <w:t>Además, se debe establecer un control de seguridad mediante el cual, se compruebe la complejidad de las contraseñas, impidiendo establecer contraseñas inseguras. En línea con los requerimientos normativos, por ejemplo, en el control del “NIST 500-53 PR.AC-1.CO1” la política de contraseñas debe incluir los siguientes criterios: </w:t>
      </w:r>
    </w:p>
    <w:p w14:paraId="4126762E" w14:textId="77777777" w:rsidR="00792AE3" w:rsidRPr="002B075E" w:rsidRDefault="00792AE3" w:rsidP="00B10E92">
      <w:pPr>
        <w:numPr>
          <w:ilvl w:val="0"/>
          <w:numId w:val="72"/>
        </w:numPr>
        <w:spacing w:before="120" w:after="120"/>
        <w:jc w:val="both"/>
        <w:rPr>
          <w:rFonts w:ascii="Arial" w:hAnsi="Arial" w:cs="Arial"/>
        </w:rPr>
      </w:pPr>
      <w:r w:rsidRPr="002B075E">
        <w:rPr>
          <w:rFonts w:ascii="Arial" w:hAnsi="Arial" w:cs="Arial"/>
        </w:rPr>
        <w:t>Complejidad. </w:t>
      </w:r>
    </w:p>
    <w:p w14:paraId="7B909ECB" w14:textId="77777777" w:rsidR="00792AE3" w:rsidRPr="002B075E" w:rsidRDefault="00792AE3" w:rsidP="00B10E92">
      <w:pPr>
        <w:numPr>
          <w:ilvl w:val="0"/>
          <w:numId w:val="73"/>
        </w:numPr>
        <w:spacing w:before="120" w:after="120"/>
        <w:jc w:val="both"/>
        <w:rPr>
          <w:rFonts w:ascii="Arial" w:hAnsi="Arial" w:cs="Arial"/>
        </w:rPr>
      </w:pPr>
      <w:r w:rsidRPr="002B075E">
        <w:rPr>
          <w:rFonts w:ascii="Arial" w:hAnsi="Arial" w:cs="Arial"/>
        </w:rPr>
        <w:t>Longitud. </w:t>
      </w:r>
    </w:p>
    <w:p w14:paraId="7628DB03" w14:textId="77777777" w:rsidR="00792AE3" w:rsidRPr="002B075E" w:rsidRDefault="00792AE3" w:rsidP="00B10E92">
      <w:pPr>
        <w:numPr>
          <w:ilvl w:val="0"/>
          <w:numId w:val="74"/>
        </w:numPr>
        <w:spacing w:before="120" w:after="120"/>
        <w:jc w:val="both"/>
        <w:rPr>
          <w:rFonts w:ascii="Arial" w:hAnsi="Arial" w:cs="Arial"/>
        </w:rPr>
      </w:pPr>
      <w:r w:rsidRPr="002B075E">
        <w:rPr>
          <w:rFonts w:ascii="Arial" w:hAnsi="Arial" w:cs="Arial"/>
        </w:rPr>
        <w:t>Duración. </w:t>
      </w:r>
    </w:p>
    <w:p w14:paraId="1866F94E" w14:textId="77777777" w:rsidR="00792AE3" w:rsidRPr="002B075E" w:rsidRDefault="00792AE3" w:rsidP="00B10E92">
      <w:pPr>
        <w:numPr>
          <w:ilvl w:val="0"/>
          <w:numId w:val="75"/>
        </w:numPr>
        <w:spacing w:before="120" w:after="120"/>
        <w:jc w:val="both"/>
        <w:rPr>
          <w:rFonts w:ascii="Arial" w:hAnsi="Arial" w:cs="Arial"/>
        </w:rPr>
      </w:pPr>
      <w:r w:rsidRPr="002B075E">
        <w:rPr>
          <w:rFonts w:ascii="Arial" w:hAnsi="Arial" w:cs="Arial"/>
        </w:rPr>
        <w:t>Repetibilidad (no utilización de las últimas contraseñas utilizadas). </w:t>
      </w:r>
    </w:p>
    <w:p w14:paraId="4176D883" w14:textId="77777777" w:rsidR="00792AE3" w:rsidRPr="002B075E" w:rsidRDefault="00792AE3" w:rsidP="00B10E92">
      <w:pPr>
        <w:numPr>
          <w:ilvl w:val="0"/>
          <w:numId w:val="76"/>
        </w:numPr>
        <w:spacing w:before="120" w:after="120"/>
        <w:jc w:val="both"/>
        <w:rPr>
          <w:rFonts w:ascii="Arial" w:hAnsi="Arial" w:cs="Arial"/>
        </w:rPr>
      </w:pPr>
      <w:r w:rsidRPr="002B075E">
        <w:rPr>
          <w:rFonts w:ascii="Arial" w:hAnsi="Arial" w:cs="Arial"/>
        </w:rPr>
        <w:t>Número de intentos erróneos antes de bloqueo de usuario. </w:t>
      </w:r>
    </w:p>
    <w:p w14:paraId="075CF5C1" w14:textId="77777777" w:rsidR="00792AE3" w:rsidRPr="002B075E" w:rsidRDefault="00792AE3" w:rsidP="00B10E92">
      <w:pPr>
        <w:spacing w:before="120" w:after="120"/>
        <w:rPr>
          <w:rFonts w:ascii="Arial" w:hAnsi="Arial" w:cs="Arial"/>
        </w:rPr>
      </w:pPr>
      <w:r w:rsidRPr="002B075E">
        <w:rPr>
          <w:rFonts w:ascii="Arial" w:hAnsi="Arial" w:cs="Arial"/>
        </w:rPr>
        <w:t>Aquí se muestra una propuesta de control de complejidad de contraseñas: </w:t>
      </w:r>
    </w:p>
    <w:p w14:paraId="144CB0A0" w14:textId="0CECBE32" w:rsidR="00792AE3" w:rsidRPr="002B075E" w:rsidRDefault="00792AE3" w:rsidP="00B10E92">
      <w:pPr>
        <w:numPr>
          <w:ilvl w:val="0"/>
          <w:numId w:val="77"/>
        </w:numPr>
        <w:spacing w:before="120" w:after="120"/>
        <w:jc w:val="both"/>
        <w:rPr>
          <w:rFonts w:ascii="Arial" w:hAnsi="Arial" w:cs="Arial"/>
        </w:rPr>
      </w:pPr>
      <w:r w:rsidRPr="002B075E">
        <w:rPr>
          <w:rFonts w:ascii="Arial" w:hAnsi="Arial" w:cs="Arial"/>
        </w:rPr>
        <w:t xml:space="preserve">Longitud mínima </w:t>
      </w:r>
      <w:r w:rsidR="00CE701D" w:rsidRPr="002B075E">
        <w:rPr>
          <w:rFonts w:ascii="Arial" w:hAnsi="Arial" w:cs="Arial"/>
        </w:rPr>
        <w:t>12</w:t>
      </w:r>
      <w:r w:rsidRPr="002B075E">
        <w:rPr>
          <w:rFonts w:ascii="Arial" w:hAnsi="Arial" w:cs="Arial"/>
        </w:rPr>
        <w:t xml:space="preserve"> caracteres. </w:t>
      </w:r>
    </w:p>
    <w:p w14:paraId="5D20B6DA" w14:textId="77777777" w:rsidR="00792AE3" w:rsidRPr="002B075E" w:rsidRDefault="00792AE3" w:rsidP="00B10E92">
      <w:pPr>
        <w:numPr>
          <w:ilvl w:val="0"/>
          <w:numId w:val="78"/>
        </w:numPr>
        <w:spacing w:before="120" w:after="120"/>
        <w:jc w:val="both"/>
        <w:rPr>
          <w:rFonts w:ascii="Arial" w:hAnsi="Arial" w:cs="Arial"/>
        </w:rPr>
      </w:pPr>
      <w:r w:rsidRPr="002B075E">
        <w:rPr>
          <w:rFonts w:ascii="Arial" w:hAnsi="Arial" w:cs="Arial"/>
        </w:rPr>
        <w:t>Requerir al menos un carácter en minúscula.  </w:t>
      </w:r>
    </w:p>
    <w:p w14:paraId="4B13A309" w14:textId="77777777" w:rsidR="00792AE3" w:rsidRPr="002B075E" w:rsidRDefault="00792AE3" w:rsidP="00B10E92">
      <w:pPr>
        <w:numPr>
          <w:ilvl w:val="0"/>
          <w:numId w:val="79"/>
        </w:numPr>
        <w:spacing w:before="120" w:after="120"/>
        <w:jc w:val="both"/>
        <w:rPr>
          <w:rFonts w:ascii="Arial" w:hAnsi="Arial" w:cs="Arial"/>
        </w:rPr>
      </w:pPr>
      <w:r w:rsidRPr="002B075E">
        <w:rPr>
          <w:rFonts w:ascii="Arial" w:hAnsi="Arial" w:cs="Arial"/>
        </w:rPr>
        <w:t>Requerir al menos un carácter en mayúscula. </w:t>
      </w:r>
    </w:p>
    <w:p w14:paraId="4B6261F1" w14:textId="77777777" w:rsidR="00792AE3" w:rsidRPr="002B075E" w:rsidRDefault="00792AE3" w:rsidP="00B10E92">
      <w:pPr>
        <w:numPr>
          <w:ilvl w:val="0"/>
          <w:numId w:val="80"/>
        </w:numPr>
        <w:spacing w:before="120" w:after="120"/>
        <w:jc w:val="both"/>
        <w:rPr>
          <w:rFonts w:ascii="Arial" w:hAnsi="Arial" w:cs="Arial"/>
        </w:rPr>
      </w:pPr>
      <w:r w:rsidRPr="002B075E">
        <w:rPr>
          <w:rFonts w:ascii="Arial" w:hAnsi="Arial" w:cs="Arial"/>
        </w:rPr>
        <w:t>Requerir al menos un número.  </w:t>
      </w:r>
    </w:p>
    <w:p w14:paraId="185433F1" w14:textId="77777777" w:rsidR="00792AE3" w:rsidRPr="002B075E" w:rsidRDefault="00792AE3" w:rsidP="00B10E92">
      <w:pPr>
        <w:numPr>
          <w:ilvl w:val="0"/>
          <w:numId w:val="81"/>
        </w:numPr>
        <w:spacing w:before="120" w:after="120"/>
        <w:jc w:val="both"/>
        <w:rPr>
          <w:rFonts w:ascii="Arial" w:hAnsi="Arial" w:cs="Arial"/>
        </w:rPr>
      </w:pPr>
      <w:r w:rsidRPr="002B075E">
        <w:rPr>
          <w:rFonts w:ascii="Arial" w:hAnsi="Arial" w:cs="Arial"/>
        </w:rPr>
        <w:t>Requerir al menos un símbolo. </w:t>
      </w:r>
    </w:p>
    <w:p w14:paraId="715972C6" w14:textId="714949EB" w:rsidR="00792AE3" w:rsidRPr="002B075E" w:rsidRDefault="00792AE3" w:rsidP="00B10E92">
      <w:pPr>
        <w:numPr>
          <w:ilvl w:val="0"/>
          <w:numId w:val="82"/>
        </w:numPr>
        <w:spacing w:before="120" w:after="120"/>
        <w:jc w:val="both"/>
        <w:rPr>
          <w:rFonts w:ascii="Arial" w:hAnsi="Arial" w:cs="Arial"/>
        </w:rPr>
      </w:pPr>
      <w:r w:rsidRPr="002B075E">
        <w:rPr>
          <w:rFonts w:ascii="Arial" w:hAnsi="Arial" w:cs="Arial"/>
        </w:rPr>
        <w:t xml:space="preserve">Tiempo de validez de contraseña </w:t>
      </w:r>
      <w:r w:rsidR="00293C53" w:rsidRPr="002B075E">
        <w:rPr>
          <w:rFonts w:ascii="Arial" w:hAnsi="Arial" w:cs="Arial"/>
        </w:rPr>
        <w:t xml:space="preserve">90 días. </w:t>
      </w:r>
      <w:r w:rsidRPr="002B075E">
        <w:rPr>
          <w:rFonts w:ascii="Arial" w:hAnsi="Arial" w:cs="Arial"/>
        </w:rPr>
        <w:t> </w:t>
      </w:r>
    </w:p>
    <w:p w14:paraId="0F95080C" w14:textId="34D5F859" w:rsidR="00792AE3" w:rsidRPr="002B075E" w:rsidRDefault="00792AE3" w:rsidP="00B10E92">
      <w:pPr>
        <w:numPr>
          <w:ilvl w:val="0"/>
          <w:numId w:val="83"/>
        </w:numPr>
        <w:spacing w:before="120" w:after="120"/>
        <w:jc w:val="both"/>
        <w:rPr>
          <w:rFonts w:ascii="Arial" w:hAnsi="Arial" w:cs="Arial"/>
        </w:rPr>
      </w:pPr>
      <w:r w:rsidRPr="002B075E">
        <w:rPr>
          <w:rFonts w:ascii="Arial" w:hAnsi="Arial" w:cs="Arial"/>
        </w:rPr>
        <w:t>Requisito, no haberse usado la misma contraseña, en las tres veces anteriores que se ha establecido nueva contraseña. </w:t>
      </w:r>
    </w:p>
    <w:p w14:paraId="7BADC17A" w14:textId="77777777" w:rsidR="00B118AA" w:rsidRPr="002B075E" w:rsidRDefault="00B118AA" w:rsidP="00B10E92">
      <w:pPr>
        <w:spacing w:before="240" w:after="240"/>
        <w:jc w:val="both"/>
        <w:rPr>
          <w:rStyle w:val="nfasisintenso"/>
          <w:rFonts w:ascii="Arial" w:hAnsi="Arial" w:cs="Arial"/>
          <w:b/>
        </w:rPr>
      </w:pPr>
      <w:r w:rsidRPr="002B075E">
        <w:rPr>
          <w:rStyle w:val="nfasisintenso"/>
          <w:rFonts w:ascii="Arial" w:hAnsi="Arial" w:cs="Arial"/>
          <w:b/>
        </w:rPr>
        <w:t xml:space="preserve">Evidencias a solicitar: </w:t>
      </w:r>
    </w:p>
    <w:p w14:paraId="53E45291" w14:textId="476CBB7D" w:rsidR="00B118AA" w:rsidRPr="002B075E" w:rsidRDefault="00B118AA"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Captura de pantalla del código que gestiona la creación y validación de nombres de usuario.</w:t>
      </w:r>
    </w:p>
    <w:p w14:paraId="79405838" w14:textId="73B1B5B1" w:rsidR="00B118AA" w:rsidRPr="002B075E" w:rsidRDefault="00B118AA"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Captura de pantalla que muestre cómo se solicita y valida un segundo factor de autenticación.</w:t>
      </w:r>
    </w:p>
    <w:p w14:paraId="1CCE4825" w14:textId="37851075" w:rsidR="00B118AA" w:rsidRPr="002B075E" w:rsidRDefault="00B118AA"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Captura de pantalla de la configuración del sistema que muestra la política de complejidad de contraseñas.</w:t>
      </w:r>
    </w:p>
    <w:p w14:paraId="66B0459A" w14:textId="2554E10D" w:rsidR="00B118AA" w:rsidRPr="002B075E" w:rsidRDefault="00B118AA"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Captura de pantalla de la configuración que muestra cómo se gestionan los intentos de autenticación fallidos.</w:t>
      </w:r>
    </w:p>
    <w:p w14:paraId="63628069" w14:textId="268696DA" w:rsidR="00792AE3" w:rsidRPr="002B075E" w:rsidRDefault="1FF1EAA3" w:rsidP="6D7EEF69">
      <w:pPr>
        <w:pStyle w:val="Ttulo3"/>
        <w:numPr>
          <w:ilvl w:val="0"/>
          <w:numId w:val="0"/>
        </w:numPr>
        <w:ind w:left="720"/>
        <w:rPr>
          <w:rFonts w:ascii="Arial" w:hAnsi="Arial" w:cs="Arial"/>
        </w:rPr>
      </w:pPr>
      <w:bookmarkStart w:id="60" w:name="_Toc174983806"/>
      <w:r w:rsidRPr="6D7EEF69">
        <w:rPr>
          <w:rFonts w:ascii="Arial" w:hAnsi="Arial" w:cs="Arial"/>
        </w:rPr>
        <w:t xml:space="preserve">7.2.6 </w:t>
      </w:r>
      <w:r w:rsidR="00792AE3" w:rsidRPr="6D7EEF69">
        <w:rPr>
          <w:rFonts w:ascii="Arial" w:hAnsi="Arial" w:cs="Arial"/>
        </w:rPr>
        <w:t>Gestión de sesiones</w:t>
      </w:r>
      <w:bookmarkEnd w:id="60"/>
      <w:r w:rsidR="00792AE3" w:rsidRPr="6D7EEF69">
        <w:rPr>
          <w:rFonts w:ascii="Arial" w:hAnsi="Arial" w:cs="Arial"/>
        </w:rPr>
        <w:t> </w:t>
      </w:r>
    </w:p>
    <w:p w14:paraId="54E523FF" w14:textId="0C6CF001" w:rsidR="00792AE3" w:rsidRPr="002B075E" w:rsidRDefault="00792AE3" w:rsidP="00AA6B4C">
      <w:pPr>
        <w:spacing w:before="120" w:after="120"/>
        <w:jc w:val="both"/>
        <w:rPr>
          <w:rFonts w:ascii="Arial" w:hAnsi="Arial" w:cs="Arial"/>
        </w:rPr>
      </w:pPr>
      <w:r w:rsidRPr="002B075E">
        <w:rPr>
          <w:rFonts w:ascii="Arial" w:hAnsi="Arial" w:cs="Arial"/>
        </w:rPr>
        <w:t>La gestión de sesión deberá tener en cuenta su ciclo de vida (</w:t>
      </w:r>
      <w:r w:rsidR="00AA6B4C" w:rsidRPr="002B075E">
        <w:rPr>
          <w:rFonts w:ascii="Arial" w:hAnsi="Arial" w:cs="Arial"/>
        </w:rPr>
        <w:t>c</w:t>
      </w:r>
      <w:r w:rsidRPr="002B075E">
        <w:rPr>
          <w:rFonts w:ascii="Arial" w:hAnsi="Arial" w:cs="Arial"/>
        </w:rPr>
        <w:t xml:space="preserve">aducidad o duración de esta), para la cual se propone sea configurada de la siguiente manera de acuerdo a la referencia de </w:t>
      </w:r>
      <w:hyperlink r:id="rId24" w:tgtFrame="_blank" w:history="1">
        <w:r w:rsidRPr="002B075E">
          <w:rPr>
            <w:rStyle w:val="Hipervnculo"/>
            <w:rFonts w:ascii="Arial" w:hAnsi="Arial" w:cs="Arial"/>
          </w:rPr>
          <w:t>OWASP</w:t>
        </w:r>
      </w:hyperlink>
      <w:r w:rsidRPr="002B075E">
        <w:rPr>
          <w:rFonts w:ascii="Arial" w:hAnsi="Arial" w:cs="Arial"/>
        </w:rPr>
        <w:t xml:space="preserve"> sobre la gestión de sesiones: </w:t>
      </w:r>
    </w:p>
    <w:p w14:paraId="75A2BE08" w14:textId="77777777" w:rsidR="00792AE3" w:rsidRPr="002B075E" w:rsidRDefault="00792AE3" w:rsidP="00AA6B4C">
      <w:pPr>
        <w:numPr>
          <w:ilvl w:val="0"/>
          <w:numId w:val="84"/>
        </w:numPr>
        <w:spacing w:before="120" w:after="120"/>
        <w:jc w:val="both"/>
        <w:rPr>
          <w:rFonts w:ascii="Arial" w:hAnsi="Arial" w:cs="Arial"/>
        </w:rPr>
      </w:pPr>
      <w:r w:rsidRPr="002B075E">
        <w:rPr>
          <w:rFonts w:ascii="Arial" w:hAnsi="Arial" w:cs="Arial"/>
        </w:rPr>
        <w:t>5 minutos para los usuarios que tienen posibilidad de ejecutar funcionalidades consideradas críticas. </w:t>
      </w:r>
    </w:p>
    <w:p w14:paraId="4F461F70" w14:textId="40D3DFE8" w:rsidR="00792AE3" w:rsidRPr="002B075E" w:rsidRDefault="00792AE3" w:rsidP="00AA6B4C">
      <w:pPr>
        <w:numPr>
          <w:ilvl w:val="0"/>
          <w:numId w:val="85"/>
        </w:numPr>
        <w:spacing w:before="120" w:after="120"/>
        <w:jc w:val="both"/>
        <w:rPr>
          <w:rFonts w:ascii="Arial" w:hAnsi="Arial" w:cs="Arial"/>
        </w:rPr>
      </w:pPr>
      <w:r w:rsidRPr="002B075E">
        <w:rPr>
          <w:rFonts w:ascii="Arial" w:hAnsi="Arial" w:cs="Arial"/>
        </w:rPr>
        <w:t>30 minutos para el resto de los usuarios. </w:t>
      </w:r>
    </w:p>
    <w:p w14:paraId="5030F782" w14:textId="7EF19121" w:rsidR="00792AE3" w:rsidRPr="002B075E" w:rsidRDefault="00792AE3" w:rsidP="00AA6B4C">
      <w:pPr>
        <w:spacing w:before="120" w:after="120"/>
        <w:jc w:val="both"/>
        <w:rPr>
          <w:rFonts w:ascii="Arial" w:hAnsi="Arial" w:cs="Arial"/>
        </w:rPr>
      </w:pPr>
      <w:r w:rsidRPr="002B075E">
        <w:rPr>
          <w:rFonts w:ascii="Arial" w:hAnsi="Arial" w:cs="Arial"/>
        </w:rPr>
        <w:lastRenderedPageBreak/>
        <w:t>Se deberán usar tokens de sesión adecuados, ya sea usándose en las llamadas web, tanto estableciéndolo como cabecera HTTP como cookie de sesión. Estos tokens deberán tener una complejidad criptográfica suficiente, siendo no inferible (no pudiéndose predecir ni calcular el siguiente token para un usuario). Para este cometido, en cada caso de la plataforma que se esté usando, el framework empleado suele tener una forma nativa de manejar estos aspectos</w:t>
      </w:r>
      <w:r w:rsidR="00F07CB7" w:rsidRPr="002B075E">
        <w:rPr>
          <w:rFonts w:ascii="Arial" w:hAnsi="Arial" w:cs="Arial"/>
        </w:rPr>
        <w:t>. D</w:t>
      </w:r>
      <w:r w:rsidRPr="002B075E">
        <w:rPr>
          <w:rFonts w:ascii="Arial" w:hAnsi="Arial" w:cs="Arial"/>
        </w:rPr>
        <w:t>esde el punto de vista de seguridad lo mejor es usar la manera más ampliamente contrastada por la industria como son los JWT (Json Web Tokens). </w:t>
      </w:r>
    </w:p>
    <w:p w14:paraId="40D6D48D" w14:textId="6F6227E2" w:rsidR="00B118AA" w:rsidRPr="002B075E" w:rsidRDefault="00792AE3" w:rsidP="00B10E92">
      <w:pPr>
        <w:spacing w:before="120" w:after="120"/>
        <w:jc w:val="both"/>
        <w:rPr>
          <w:rFonts w:ascii="Arial" w:hAnsi="Arial" w:cs="Arial"/>
        </w:rPr>
      </w:pPr>
      <w:r w:rsidRPr="002B075E">
        <w:rPr>
          <w:rFonts w:ascii="Arial" w:hAnsi="Arial" w:cs="Arial"/>
        </w:rPr>
        <w:t>Se debe implementar una funcionalidad que cierre todas las sesiones abiertas para un usuario. Esta funcionalidad debe estar siempre fácilmente visible y accesible por los usuarios, para concienciar y facilitar el uso de esta. Así mismo esta funcionalidad se llamará en el proceso de cambio de credenciales, por ejemplo, invalidando en ese momento del cambio a las nuevas credenciales, cualquier sesión anterior al cambio.</w:t>
      </w:r>
    </w:p>
    <w:p w14:paraId="6740A18D" w14:textId="77777777" w:rsidR="00B118AA" w:rsidRPr="002B075E" w:rsidRDefault="00B118AA" w:rsidP="00B10E92">
      <w:pPr>
        <w:spacing w:before="240" w:after="240"/>
        <w:jc w:val="both"/>
        <w:rPr>
          <w:rStyle w:val="nfasisintenso"/>
          <w:rFonts w:ascii="Arial" w:hAnsi="Arial" w:cs="Arial"/>
          <w:b/>
        </w:rPr>
      </w:pPr>
      <w:r w:rsidRPr="002B075E">
        <w:rPr>
          <w:rStyle w:val="nfasisintenso"/>
          <w:rFonts w:ascii="Arial" w:hAnsi="Arial" w:cs="Arial"/>
          <w:b/>
        </w:rPr>
        <w:t xml:space="preserve">Evidencias a solicitar: </w:t>
      </w:r>
    </w:p>
    <w:p w14:paraId="3A203C8E" w14:textId="250CC409" w:rsidR="00B118AA" w:rsidRPr="002B075E" w:rsidRDefault="00AA6B4C" w:rsidP="00B10E92">
      <w:pPr>
        <w:pStyle w:val="Prrafodelista"/>
        <w:numPr>
          <w:ilvl w:val="0"/>
          <w:numId w:val="64"/>
        </w:numPr>
        <w:spacing w:before="120" w:after="120"/>
        <w:contextualSpacing w:val="0"/>
        <w:jc w:val="both"/>
        <w:rPr>
          <w:rStyle w:val="Textoennegrita"/>
          <w:rFonts w:ascii="Arial" w:hAnsi="Arial" w:cs="Arial"/>
          <w:b w:val="0"/>
          <w:bCs w:val="0"/>
        </w:rPr>
      </w:pPr>
      <w:r w:rsidRPr="002B075E">
        <w:rPr>
          <w:rFonts w:ascii="Arial" w:hAnsi="Arial" w:cs="Arial"/>
        </w:rPr>
        <w:t>C</w:t>
      </w:r>
      <w:r w:rsidR="00B118AA" w:rsidRPr="002B075E">
        <w:rPr>
          <w:rFonts w:ascii="Arial" w:hAnsi="Arial" w:cs="Arial"/>
        </w:rPr>
        <w:t>aptura de pantalla de la configuración del sistema que muestre cómo se establece la duración de las sesiones.</w:t>
      </w:r>
      <w:r w:rsidR="00B118AA" w:rsidRPr="002B075E">
        <w:rPr>
          <w:rStyle w:val="Textoennegrita"/>
          <w:rFonts w:ascii="Arial" w:hAnsi="Arial" w:cs="Arial"/>
        </w:rPr>
        <w:t xml:space="preserve"> </w:t>
      </w:r>
    </w:p>
    <w:p w14:paraId="76F4693A" w14:textId="5EF65C9F" w:rsidR="00B118AA" w:rsidRPr="002B075E" w:rsidRDefault="00B118AA" w:rsidP="00B10E92">
      <w:pPr>
        <w:pStyle w:val="Prrafodelista"/>
        <w:numPr>
          <w:ilvl w:val="0"/>
          <w:numId w:val="64"/>
        </w:numPr>
        <w:spacing w:before="120" w:after="120"/>
        <w:contextualSpacing w:val="0"/>
        <w:jc w:val="both"/>
        <w:rPr>
          <w:rStyle w:val="Textoennegrita"/>
          <w:rFonts w:ascii="Arial" w:hAnsi="Arial" w:cs="Arial"/>
          <w:b w:val="0"/>
          <w:bCs w:val="0"/>
        </w:rPr>
      </w:pPr>
      <w:r w:rsidRPr="002B075E">
        <w:rPr>
          <w:rFonts w:ascii="Arial" w:hAnsi="Arial" w:cs="Arial"/>
        </w:rPr>
        <w:t>Captura de pantalla del código que muestra cómo se generan y gestionan los tokens de sesión.</w:t>
      </w:r>
      <w:r w:rsidRPr="002B075E">
        <w:rPr>
          <w:rStyle w:val="Textoennegrita"/>
          <w:rFonts w:ascii="Arial" w:hAnsi="Arial" w:cs="Arial"/>
        </w:rPr>
        <w:t xml:space="preserve"> </w:t>
      </w:r>
    </w:p>
    <w:p w14:paraId="73291ADF" w14:textId="58506C87" w:rsidR="00977A8F" w:rsidRPr="002B075E" w:rsidRDefault="00B118AA" w:rsidP="00B10E92">
      <w:pPr>
        <w:pStyle w:val="Prrafodelista"/>
        <w:numPr>
          <w:ilvl w:val="0"/>
          <w:numId w:val="64"/>
        </w:numPr>
        <w:spacing w:before="120" w:after="120"/>
        <w:contextualSpacing w:val="0"/>
        <w:jc w:val="both"/>
        <w:rPr>
          <w:rFonts w:ascii="Arial" w:hAnsi="Arial" w:cs="Arial"/>
        </w:rPr>
      </w:pPr>
      <w:r w:rsidRPr="002B075E">
        <w:rPr>
          <w:rFonts w:ascii="Arial" w:hAnsi="Arial" w:cs="Arial"/>
        </w:rPr>
        <w:t>Captura de pantalla del código o documento que muestre cómo se manejan las sesiones durante el proceso de cambio de credenciales.</w:t>
      </w:r>
      <w:r w:rsidRPr="002B075E">
        <w:rPr>
          <w:rStyle w:val="Textoennegrita"/>
          <w:rFonts w:ascii="Arial" w:hAnsi="Arial" w:cs="Arial"/>
        </w:rPr>
        <w:t xml:space="preserve"> </w:t>
      </w:r>
    </w:p>
    <w:p w14:paraId="5853F2F5" w14:textId="364401F1" w:rsidR="00200302" w:rsidRPr="002B075E" w:rsidRDefault="7838D066" w:rsidP="6D7EEF69">
      <w:pPr>
        <w:pStyle w:val="Ttulo3"/>
        <w:numPr>
          <w:ilvl w:val="0"/>
          <w:numId w:val="0"/>
        </w:numPr>
        <w:ind w:left="720"/>
        <w:rPr>
          <w:rStyle w:val="Referenciasutil"/>
          <w:rFonts w:ascii="Arial" w:hAnsi="Arial" w:cs="Arial"/>
          <w:smallCaps w:val="0"/>
          <w:color w:val="auto"/>
          <w:u w:val="none"/>
        </w:rPr>
      </w:pPr>
      <w:r w:rsidRPr="6D7EEF69">
        <w:rPr>
          <w:rStyle w:val="Referenciasutil"/>
          <w:rFonts w:ascii="Arial" w:hAnsi="Arial" w:cs="Arial"/>
          <w:smallCaps w:val="0"/>
          <w:color w:val="auto"/>
          <w:u w:val="none"/>
        </w:rPr>
        <w:t xml:space="preserve">7.2.7 </w:t>
      </w:r>
      <w:r w:rsidR="00977A8F" w:rsidRPr="6D7EEF69">
        <w:rPr>
          <w:rStyle w:val="Referenciasutil"/>
          <w:rFonts w:ascii="Arial" w:hAnsi="Arial" w:cs="Arial"/>
          <w:smallCaps w:val="0"/>
          <w:color w:val="auto"/>
          <w:u w:val="none"/>
        </w:rPr>
        <w:t>Seguridad de base de datos</w:t>
      </w:r>
    </w:p>
    <w:p w14:paraId="28F5D9F9" w14:textId="77777777" w:rsidR="003B2B6C" w:rsidRPr="002B075E" w:rsidRDefault="00200302" w:rsidP="00B10E92">
      <w:pPr>
        <w:spacing w:before="120" w:after="240"/>
        <w:jc w:val="both"/>
        <w:rPr>
          <w:rFonts w:ascii="Arial" w:hAnsi="Arial" w:cs="Arial"/>
          <w:lang w:eastAsia="es-ES"/>
        </w:rPr>
      </w:pPr>
      <w:r w:rsidRPr="002B075E">
        <w:rPr>
          <w:rFonts w:ascii="Arial" w:hAnsi="Arial" w:cs="Arial"/>
          <w:lang w:eastAsia="es-ES"/>
        </w:rPr>
        <w:t>Para evitar un ataque de tipo inyección SQL, aparte de establecer un control de validación de datos de entrada como se especifica en el primer punto</w:t>
      </w:r>
      <w:r w:rsidR="003B2B6C" w:rsidRPr="002B075E">
        <w:rPr>
          <w:rFonts w:ascii="Arial" w:hAnsi="Arial" w:cs="Arial"/>
          <w:lang w:eastAsia="es-ES"/>
        </w:rPr>
        <w:t>,</w:t>
      </w:r>
      <w:r w:rsidRPr="002B075E">
        <w:rPr>
          <w:rFonts w:ascii="Arial" w:hAnsi="Arial" w:cs="Arial"/>
          <w:lang w:eastAsia="es-ES"/>
        </w:rPr>
        <w:t xml:space="preserve"> </w:t>
      </w:r>
      <w:r w:rsidR="003B2B6C" w:rsidRPr="002B075E">
        <w:rPr>
          <w:rFonts w:ascii="Arial" w:hAnsi="Arial" w:cs="Arial"/>
          <w:lang w:eastAsia="es-ES"/>
        </w:rPr>
        <w:t>s</w:t>
      </w:r>
      <w:r w:rsidRPr="002B075E">
        <w:rPr>
          <w:rFonts w:ascii="Arial" w:hAnsi="Arial" w:cs="Arial"/>
          <w:lang w:eastAsia="es-ES"/>
        </w:rPr>
        <w:t xml:space="preserve">iempre usaremos consultas a base de datos parametrizadas mediante objetos que protejan de este tipo de ataque. </w:t>
      </w:r>
    </w:p>
    <w:p w14:paraId="279C821D" w14:textId="185440C9" w:rsidR="00200302" w:rsidRPr="002B075E" w:rsidRDefault="00200302" w:rsidP="00B10E92">
      <w:pPr>
        <w:spacing w:before="120" w:after="240"/>
        <w:jc w:val="both"/>
        <w:rPr>
          <w:rFonts w:ascii="Arial" w:hAnsi="Arial" w:cs="Arial"/>
          <w:lang w:eastAsia="es-ES"/>
        </w:rPr>
      </w:pPr>
      <w:r w:rsidRPr="002B075E">
        <w:rPr>
          <w:rFonts w:ascii="Arial" w:hAnsi="Arial" w:cs="Arial"/>
          <w:lang w:eastAsia="es-ES"/>
        </w:rPr>
        <w:t>A continuación</w:t>
      </w:r>
      <w:r w:rsidR="003B2B6C" w:rsidRPr="002B075E">
        <w:rPr>
          <w:rFonts w:ascii="Arial" w:hAnsi="Arial" w:cs="Arial"/>
          <w:lang w:eastAsia="es-ES"/>
        </w:rPr>
        <w:t xml:space="preserve"> se muestra</w:t>
      </w:r>
      <w:r w:rsidRPr="002B075E">
        <w:rPr>
          <w:rFonts w:ascii="Arial" w:hAnsi="Arial" w:cs="Arial"/>
          <w:lang w:eastAsia="es-ES"/>
        </w:rPr>
        <w:t xml:space="preserve"> un ejemplo de un código vulnerable, el cual concatena cadenas de texto para conformar la futura consulta SQL a base de datos. En este tipo de código se pueden inyectar comandos maliciosos al concatenarse nuestra posible entrada de datos maliciosa al resto de la consulta SQL:</w:t>
      </w:r>
    </w:p>
    <w:p w14:paraId="3A385599"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void Foo(DbContext context, string query, string param)</w:t>
      </w:r>
    </w:p>
    <w:p w14:paraId="1E3897DD"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7C26C57C"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 sensitiveQuery = string.Concat(query, param);</w:t>
      </w:r>
    </w:p>
    <w:p w14:paraId="76731BD5"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context.Database.ExecuteSqlCommand(sensitiveQuery); // Sensitive</w:t>
      </w:r>
    </w:p>
    <w:p w14:paraId="38FFA8E6"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context.Query&lt;User&gt;().FromSql(sensitiveQuery); // Sensitive</w:t>
      </w:r>
    </w:p>
    <w:p w14:paraId="42FF5666"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p>
    <w:p w14:paraId="58A24E89"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context.Database.ExecuteSqlCommand($"SELECT * FROM mytable WHERE mycol={value}", param); // Sensitive, the FormattableString is evaluated and converted to RawSqlString</w:t>
      </w:r>
    </w:p>
    <w:p w14:paraId="65ABC28C"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 query = $"SELECT * FROM mytable WHERE mycol={param}";</w:t>
      </w:r>
    </w:p>
    <w:p w14:paraId="09535A77"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context.Database.ExecuteSqlCommand(query); // Sensitive, the FormattableString has already been evaluated, it won't be converted to a parametrized query.</w:t>
      </w:r>
    </w:p>
    <w:p w14:paraId="5DC24665"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01136F41"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p>
    <w:p w14:paraId="619FCCEE"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void Bar(SqlConnection connection, string param)</w:t>
      </w:r>
    </w:p>
    <w:p w14:paraId="4A85A8C5"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lastRenderedPageBreak/>
        <w:t>{</w:t>
      </w:r>
    </w:p>
    <w:p w14:paraId="04A85880"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SqlCommand command;</w:t>
      </w:r>
    </w:p>
    <w:p w14:paraId="4957CC30"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 sensitiveQuery = string.Format("INSERT INTO Users (name) VALUES (\"{0}\")", param);</w:t>
      </w:r>
    </w:p>
    <w:p w14:paraId="4841354A"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command = new SqlCommand(sensitiveQuery); // Sensitive</w:t>
      </w:r>
    </w:p>
    <w:p w14:paraId="08A62849"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p>
    <w:p w14:paraId="6964282C"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command.CommandText = sensitiveQuery; // Sensitive</w:t>
      </w:r>
    </w:p>
    <w:p w14:paraId="42660DE8"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p>
    <w:p w14:paraId="603042AA"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SqlDataAdapter adapter;</w:t>
      </w:r>
    </w:p>
    <w:p w14:paraId="367A553E"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adapter = new SqlDataAdapter(sensitiveQuery, connection); // Sensitive</w:t>
      </w:r>
    </w:p>
    <w:p w14:paraId="0E24EB11" w14:textId="77777777" w:rsidR="00200302" w:rsidRPr="002B075E" w:rsidRDefault="00200302" w:rsidP="009D2506">
      <w:pPr>
        <w:shd w:val="clear" w:color="auto" w:fill="F2F2F2" w:themeFill="background1" w:themeFillShade="F2"/>
        <w:spacing w:before="40" w:after="40" w:line="240" w:lineRule="auto"/>
        <w:rPr>
          <w:rFonts w:ascii="Arial" w:hAnsi="Arial" w:cs="Arial"/>
          <w:sz w:val="18"/>
          <w:szCs w:val="20"/>
          <w:lang w:eastAsia="es-ES"/>
        </w:rPr>
      </w:pPr>
      <w:r w:rsidRPr="002B075E">
        <w:rPr>
          <w:rFonts w:ascii="Arial" w:hAnsi="Arial" w:cs="Arial"/>
          <w:sz w:val="18"/>
          <w:lang w:val="en-US" w:eastAsia="es-ES"/>
        </w:rPr>
        <w:t>}</w:t>
      </w:r>
    </w:p>
    <w:p w14:paraId="395A9FDA" w14:textId="77777777" w:rsidR="00200302" w:rsidRPr="002B075E" w:rsidRDefault="00200302" w:rsidP="00B10E92">
      <w:pPr>
        <w:spacing w:before="240" w:after="240"/>
        <w:jc w:val="both"/>
        <w:rPr>
          <w:rFonts w:ascii="Arial" w:hAnsi="Arial" w:cs="Arial"/>
          <w:lang w:eastAsia="es-ES"/>
        </w:rPr>
      </w:pPr>
      <w:r w:rsidRPr="002B075E">
        <w:rPr>
          <w:rFonts w:ascii="Arial" w:hAnsi="Arial" w:cs="Arial"/>
          <w:lang w:eastAsia="es-ES"/>
        </w:rPr>
        <w:t>A continuación un ejemplo de código seguro, que hace uso de los objetos dispuestos a tal fin (método “ExecuteSqlCommand”) para parametrizar cada uno de los valores a introducir en la consulta que interactúa con la base de datos. De esta manera cada entrada de datos se procesa como un parámetro SQL concretamente, lo que resulta en escapar cualquier carácter especial y tratarlo de manera literal, en lugar de eventualmente ejecutarlo:</w:t>
      </w:r>
    </w:p>
    <w:p w14:paraId="64B33C45" w14:textId="77777777" w:rsidR="00200302" w:rsidRPr="002B075E" w:rsidRDefault="00200302" w:rsidP="003B2B6C">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void Foo(DbContext context, string query, string param)</w:t>
      </w:r>
    </w:p>
    <w:p w14:paraId="4B1C073F" w14:textId="77777777" w:rsidR="00200302" w:rsidRPr="002B075E" w:rsidRDefault="00200302" w:rsidP="003B2B6C">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0D4ED01C" w14:textId="77777777" w:rsidR="00200302" w:rsidRPr="002B075E" w:rsidRDefault="00200302" w:rsidP="003B2B6C">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context.Database.ExecuteSqlCommand("SELECT * FROM mytable WHERE mycol=@p0", param); // Compliant, it's a parametrized safe query</w:t>
      </w:r>
    </w:p>
    <w:p w14:paraId="23927BF2" w14:textId="77777777" w:rsidR="00200302" w:rsidRPr="002B075E" w:rsidRDefault="00200302" w:rsidP="003B2B6C">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3F8BD734" w14:textId="5E71B60E" w:rsidR="00B118AA" w:rsidRPr="002B075E" w:rsidRDefault="00B118AA" w:rsidP="00B10E92">
      <w:pPr>
        <w:spacing w:before="240" w:after="240" w:line="240" w:lineRule="auto"/>
        <w:jc w:val="both"/>
        <w:rPr>
          <w:rStyle w:val="nfasisintenso"/>
          <w:rFonts w:ascii="Arial" w:hAnsi="Arial" w:cs="Arial"/>
          <w:b/>
        </w:rPr>
      </w:pPr>
      <w:bookmarkStart w:id="61" w:name="_Toc146720961"/>
      <w:r w:rsidRPr="002B075E">
        <w:rPr>
          <w:rStyle w:val="nfasisintenso"/>
          <w:rFonts w:ascii="Arial" w:hAnsi="Arial" w:cs="Arial"/>
          <w:b/>
        </w:rPr>
        <w:t xml:space="preserve">Evidencias a solicitar: </w:t>
      </w:r>
    </w:p>
    <w:p w14:paraId="4F894D91" w14:textId="57C1E381" w:rsidR="00B118AA" w:rsidRPr="002B075E" w:rsidRDefault="00B118AA" w:rsidP="00B10E92">
      <w:pPr>
        <w:pStyle w:val="Prrafodelista"/>
        <w:numPr>
          <w:ilvl w:val="0"/>
          <w:numId w:val="64"/>
        </w:numPr>
        <w:spacing w:before="120" w:after="120"/>
        <w:ind w:left="714" w:hanging="357"/>
        <w:contextualSpacing w:val="0"/>
        <w:jc w:val="both"/>
        <w:rPr>
          <w:rFonts w:ascii="Arial" w:hAnsi="Arial" w:cs="Arial"/>
        </w:rPr>
      </w:pPr>
      <w:r w:rsidRPr="002B075E">
        <w:rPr>
          <w:rFonts w:ascii="Arial" w:hAnsi="Arial" w:cs="Arial"/>
        </w:rPr>
        <w:t>Capturas de pantalla o registros que demuestren auditorías de las consultas SQL realizadas en la aplicación.</w:t>
      </w:r>
    </w:p>
    <w:p w14:paraId="14E7F64B" w14:textId="1AA522D7" w:rsidR="00B118AA" w:rsidRPr="002B075E" w:rsidRDefault="00B118AA" w:rsidP="00B10E92">
      <w:pPr>
        <w:pStyle w:val="Prrafodelista"/>
        <w:numPr>
          <w:ilvl w:val="0"/>
          <w:numId w:val="64"/>
        </w:numPr>
        <w:spacing w:before="120" w:after="120"/>
        <w:ind w:left="714" w:hanging="357"/>
        <w:contextualSpacing w:val="0"/>
        <w:jc w:val="both"/>
        <w:rPr>
          <w:rFonts w:ascii="Arial" w:hAnsi="Arial" w:cs="Arial"/>
        </w:rPr>
      </w:pPr>
      <w:r w:rsidRPr="002B075E">
        <w:rPr>
          <w:rFonts w:ascii="Arial" w:hAnsi="Arial" w:cs="Arial"/>
        </w:rPr>
        <w:t>Informes de herramientas de escaneo de seguridad utilizadas para detectar vulnerabilidades de inyección SQL en el código.</w:t>
      </w:r>
    </w:p>
    <w:p w14:paraId="45A9A81D" w14:textId="5CA1CF04" w:rsidR="00200302" w:rsidRPr="002B075E" w:rsidRDefault="2CF1B8DA" w:rsidP="6CD46CC9">
      <w:pPr>
        <w:pStyle w:val="Ttulo3"/>
        <w:numPr>
          <w:ilvl w:val="0"/>
          <w:numId w:val="0"/>
        </w:numPr>
        <w:ind w:left="714"/>
        <w:jc w:val="both"/>
        <w:rPr>
          <w:rStyle w:val="Referenciasutil"/>
          <w:rFonts w:ascii="Arial" w:hAnsi="Arial" w:cs="Arial"/>
          <w:smallCaps w:val="0"/>
          <w:color w:val="auto"/>
          <w:u w:val="none"/>
        </w:rPr>
      </w:pPr>
      <w:commentRangeStart w:id="62"/>
      <w:commentRangeStart w:id="63"/>
      <w:commentRangeStart w:id="64"/>
      <w:r w:rsidRPr="6CD46CC9">
        <w:rPr>
          <w:rStyle w:val="Referenciasutil"/>
          <w:rFonts w:ascii="Arial" w:hAnsi="Arial" w:cs="Arial"/>
          <w:smallCaps w:val="0"/>
          <w:color w:val="auto"/>
          <w:u w:val="none"/>
        </w:rPr>
        <w:t xml:space="preserve">7.2.8 </w:t>
      </w:r>
      <w:r w:rsidR="00200302" w:rsidRPr="6CD46CC9">
        <w:rPr>
          <w:rStyle w:val="Referenciasutil"/>
          <w:rFonts w:ascii="Arial" w:hAnsi="Arial" w:cs="Arial"/>
          <w:smallCaps w:val="0"/>
          <w:color w:val="auto"/>
          <w:u w:val="none"/>
        </w:rPr>
        <w:t>Asegurar suficiente complejidad (robustez) en los procesos criptográficos</w:t>
      </w:r>
      <w:bookmarkEnd w:id="61"/>
      <w:commentRangeEnd w:id="62"/>
      <w:r w:rsidR="00200302">
        <w:commentReference w:id="62"/>
      </w:r>
      <w:commentRangeEnd w:id="63"/>
      <w:r w:rsidR="00200302">
        <w:commentReference w:id="63"/>
      </w:r>
      <w:commentRangeEnd w:id="64"/>
      <w:r w:rsidR="00200302">
        <w:commentReference w:id="64"/>
      </w:r>
    </w:p>
    <w:p w14:paraId="18A33907" w14:textId="59620243"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Deben usarse los siguientes algoritmos</w:t>
      </w:r>
      <w:r w:rsidR="00822D30" w:rsidRPr="002B075E">
        <w:rPr>
          <w:rFonts w:ascii="Arial" w:hAnsi="Arial" w:cs="Arial"/>
          <w:lang w:eastAsia="es-ES"/>
        </w:rPr>
        <w:t xml:space="preserve"> </w:t>
      </w:r>
      <w:r w:rsidRPr="002B075E">
        <w:rPr>
          <w:rFonts w:ascii="Arial" w:hAnsi="Arial" w:cs="Arial"/>
          <w:lang w:eastAsia="es-ES"/>
        </w:rPr>
        <w:t>considerados seguros gracias a su complejidad y ausencia de vulnerabilidades conocidas</w:t>
      </w:r>
      <w:r w:rsidR="00C00C00">
        <w:rPr>
          <w:rFonts w:ascii="Arial" w:hAnsi="Arial" w:cs="Arial"/>
          <w:lang w:eastAsia="es-ES"/>
        </w:rPr>
        <w:t xml:space="preserve"> si es necesario</w:t>
      </w:r>
      <w:r w:rsidRPr="002B075E">
        <w:rPr>
          <w:rFonts w:ascii="Arial" w:hAnsi="Arial" w:cs="Arial"/>
          <w:lang w:eastAsia="es-ES"/>
        </w:rPr>
        <w:t>:</w:t>
      </w:r>
    </w:p>
    <w:p w14:paraId="48CF88E0"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SHA-512</w:t>
      </w:r>
    </w:p>
    <w:p w14:paraId="5CC2D037"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AES (también conocido como Rijndael)</w:t>
      </w:r>
    </w:p>
    <w:p w14:paraId="38BABBD3" w14:textId="77777777" w:rsidR="00200302" w:rsidRPr="002B075E" w:rsidRDefault="00200302" w:rsidP="00B10E92">
      <w:pPr>
        <w:pStyle w:val="Prrafodelista"/>
        <w:numPr>
          <w:ilvl w:val="0"/>
          <w:numId w:val="65"/>
        </w:numPr>
        <w:spacing w:before="120" w:after="120"/>
        <w:contextualSpacing w:val="0"/>
        <w:jc w:val="both"/>
        <w:rPr>
          <w:rFonts w:ascii="Arial" w:hAnsi="Arial" w:cs="Arial"/>
          <w:lang w:eastAsia="es-ES"/>
        </w:rPr>
      </w:pPr>
      <w:r w:rsidRPr="002B075E">
        <w:rPr>
          <w:rFonts w:ascii="Arial" w:hAnsi="Arial" w:cs="Arial"/>
          <w:lang w:eastAsia="es-ES"/>
        </w:rPr>
        <w:t>RSA</w:t>
      </w:r>
    </w:p>
    <w:p w14:paraId="6EC4726E" w14:textId="5F3ED5A5"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Así mismo es importante revisar si en la implementación de estos algoritmos se está usando una longitud de clave suficiente</w:t>
      </w:r>
      <w:r w:rsidR="00822D30" w:rsidRPr="002B075E">
        <w:rPr>
          <w:rFonts w:ascii="Arial" w:hAnsi="Arial" w:cs="Arial"/>
          <w:lang w:eastAsia="es-ES"/>
        </w:rPr>
        <w:t>.</w:t>
      </w:r>
      <w:r w:rsidRPr="002B075E">
        <w:rPr>
          <w:rFonts w:ascii="Arial" w:hAnsi="Arial" w:cs="Arial"/>
          <w:lang w:eastAsia="es-ES"/>
        </w:rPr>
        <w:t xml:space="preserve"> </w:t>
      </w:r>
      <w:r w:rsidR="00822D30" w:rsidRPr="002B075E">
        <w:rPr>
          <w:rFonts w:ascii="Arial" w:hAnsi="Arial" w:cs="Arial"/>
          <w:lang w:eastAsia="es-ES"/>
        </w:rPr>
        <w:t>S</w:t>
      </w:r>
      <w:r w:rsidRPr="002B075E">
        <w:rPr>
          <w:rFonts w:ascii="Arial" w:hAnsi="Arial" w:cs="Arial"/>
          <w:lang w:eastAsia="es-ES"/>
        </w:rPr>
        <w:t>e recomienda usar AES con tamaño de clave no menor a 256 y RSA con tamaño de clave no menor a 2048. También es importante revisar la configuración de modo de operación de cifrado por bloques, usar CBC o superior, en lugar de usar el más simpe y desfasado modo ECB</w:t>
      </w:r>
      <w:r w:rsidR="00901CEB" w:rsidRPr="002B075E">
        <w:rPr>
          <w:rFonts w:ascii="Arial" w:hAnsi="Arial" w:cs="Arial"/>
          <w:lang w:eastAsia="es-ES"/>
        </w:rPr>
        <w:t>, e</w:t>
      </w:r>
      <w:r w:rsidRPr="002B075E">
        <w:rPr>
          <w:rFonts w:ascii="Arial" w:hAnsi="Arial" w:cs="Arial"/>
          <w:lang w:eastAsia="es-ES"/>
        </w:rPr>
        <w:t>ligiendo una opción de padding segura como es PKCS7, evitando otras más simples y desfasadas como “ZeroBytePadding”.</w:t>
      </w:r>
    </w:p>
    <w:p w14:paraId="5A7118D8" w14:textId="759442B1" w:rsidR="00794511" w:rsidRPr="002B075E" w:rsidRDefault="00200302" w:rsidP="00B10E92">
      <w:pPr>
        <w:spacing w:before="120" w:after="120"/>
        <w:jc w:val="both"/>
        <w:rPr>
          <w:rFonts w:ascii="Arial" w:hAnsi="Arial" w:cs="Arial"/>
          <w:lang w:eastAsia="es-ES"/>
        </w:rPr>
      </w:pPr>
      <w:r w:rsidRPr="002B075E">
        <w:rPr>
          <w:rFonts w:ascii="Arial" w:hAnsi="Arial" w:cs="Arial"/>
          <w:lang w:eastAsia="es-ES"/>
        </w:rPr>
        <w:t xml:space="preserve">Excepto indicaciones contrarias, no deben de usarse algoritmos que no vengan incluidos en la lista anterior. </w:t>
      </w:r>
    </w:p>
    <w:p w14:paraId="0166CB91" w14:textId="53CF6886"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lastRenderedPageBreak/>
        <w:t xml:space="preserve">A </w:t>
      </w:r>
      <w:r w:rsidR="00794511" w:rsidRPr="002B075E">
        <w:rPr>
          <w:rFonts w:ascii="Arial" w:hAnsi="Arial" w:cs="Arial"/>
          <w:lang w:eastAsia="es-ES"/>
        </w:rPr>
        <w:t>continuación,</w:t>
      </w:r>
      <w:r w:rsidRPr="002B075E">
        <w:rPr>
          <w:rFonts w:ascii="Arial" w:hAnsi="Arial" w:cs="Arial"/>
          <w:lang w:eastAsia="es-ES"/>
        </w:rPr>
        <w:t xml:space="preserve"> una lista con ejemplos comunes de algoritmos que no deben ser implementados a causa de no ofrecer garantía de seguridad, por su falta de complejidad y registro de vulnerabilidades demostradas:</w:t>
      </w:r>
    </w:p>
    <w:p w14:paraId="5F9C38D7" w14:textId="77777777" w:rsidR="00200302" w:rsidRPr="002B075E" w:rsidRDefault="00200302" w:rsidP="00B10E92">
      <w:pPr>
        <w:pStyle w:val="Prrafodelista"/>
        <w:numPr>
          <w:ilvl w:val="0"/>
          <w:numId w:val="67"/>
        </w:numPr>
        <w:spacing w:before="120" w:after="120"/>
        <w:contextualSpacing w:val="0"/>
        <w:jc w:val="both"/>
        <w:rPr>
          <w:rFonts w:ascii="Arial" w:hAnsi="Arial" w:cs="Arial"/>
          <w:lang w:eastAsia="es-ES"/>
        </w:rPr>
      </w:pPr>
      <w:r w:rsidRPr="002B075E">
        <w:rPr>
          <w:rFonts w:ascii="Arial" w:hAnsi="Arial" w:cs="Arial"/>
          <w:lang w:eastAsia="es-ES"/>
        </w:rPr>
        <w:t>MD2, MD4, MD5, MD6, HAVAL-128, HMAC-MD5, DSA (que usa SHA-1), RIPEMD, RIPEMD-128, RIPEMD-160, HMACRIPEMD160 y SHA-1</w:t>
      </w:r>
    </w:p>
    <w:p w14:paraId="073D6EAC" w14:textId="77777777"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Estos ya no se consideran seguros, porque es posible llegar a producir colisiones en ellos, con mayor o menor esfuerzo computacional.</w:t>
      </w:r>
    </w:p>
    <w:p w14:paraId="5ACB5DE7" w14:textId="66C27F27" w:rsidR="00200302" w:rsidRPr="002B075E" w:rsidRDefault="00200302" w:rsidP="00901CEB">
      <w:pPr>
        <w:spacing w:before="120" w:after="240"/>
        <w:jc w:val="both"/>
        <w:rPr>
          <w:rFonts w:ascii="Arial" w:hAnsi="Arial" w:cs="Arial"/>
          <w:lang w:eastAsia="es-ES"/>
        </w:rPr>
      </w:pPr>
      <w:r w:rsidRPr="002B075E">
        <w:rPr>
          <w:rFonts w:ascii="Arial" w:hAnsi="Arial" w:cs="Arial"/>
          <w:lang w:eastAsia="es-ES"/>
        </w:rPr>
        <w:t xml:space="preserve">A </w:t>
      </w:r>
      <w:r w:rsidR="00794511" w:rsidRPr="002B075E">
        <w:rPr>
          <w:rFonts w:ascii="Arial" w:hAnsi="Arial" w:cs="Arial"/>
          <w:lang w:eastAsia="es-ES"/>
        </w:rPr>
        <w:t>continuación,</w:t>
      </w:r>
      <w:r w:rsidRPr="002B075E">
        <w:rPr>
          <w:rFonts w:ascii="Arial" w:hAnsi="Arial" w:cs="Arial"/>
          <w:lang w:eastAsia="es-ES"/>
        </w:rPr>
        <w:t xml:space="preserve"> un ejemplo de mala práctica, en el </w:t>
      </w:r>
      <w:r w:rsidR="00794511" w:rsidRPr="002B075E">
        <w:rPr>
          <w:rFonts w:ascii="Arial" w:hAnsi="Arial" w:cs="Arial"/>
          <w:lang w:eastAsia="es-ES"/>
        </w:rPr>
        <w:t>que</w:t>
      </w:r>
      <w:r w:rsidR="00901CEB" w:rsidRPr="002B075E">
        <w:rPr>
          <w:rFonts w:ascii="Arial" w:hAnsi="Arial" w:cs="Arial"/>
          <w:lang w:eastAsia="es-ES"/>
        </w:rPr>
        <w:t>,</w:t>
      </w:r>
      <w:r w:rsidRPr="002B075E">
        <w:rPr>
          <w:rFonts w:ascii="Arial" w:hAnsi="Arial" w:cs="Arial"/>
          <w:lang w:eastAsia="es-ES"/>
        </w:rPr>
        <w:t xml:space="preserve"> para asegurar la futura integridad de un documento de nuestro sistema, tomamos el producto de una función hash para guardar registro de su estado y poder comprobar</w:t>
      </w:r>
      <w:r w:rsidR="00901CEB" w:rsidRPr="002B075E">
        <w:rPr>
          <w:rFonts w:ascii="Arial" w:hAnsi="Arial" w:cs="Arial"/>
          <w:lang w:eastAsia="es-ES"/>
        </w:rPr>
        <w:t xml:space="preserve">lo </w:t>
      </w:r>
      <w:r w:rsidRPr="002B075E">
        <w:rPr>
          <w:rFonts w:ascii="Arial" w:hAnsi="Arial" w:cs="Arial"/>
          <w:lang w:eastAsia="es-ES"/>
        </w:rPr>
        <w:t>en el futuro. La mala práctica residiría únicamente en la elección de un algoritmo obsoleto como es MD5:</w:t>
      </w:r>
    </w:p>
    <w:p w14:paraId="46DE4135"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static string MD5Hash(string input)</w:t>
      </w:r>
    </w:p>
    <w:p w14:paraId="5778635F"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40891A8A"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using (var md5 = MD5.Create())</w:t>
      </w:r>
    </w:p>
    <w:p w14:paraId="66CBF09B"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38DA474C"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var result = md5.ComputeHash(Encoding.ASCII.GetBytes(input));</w:t>
      </w:r>
    </w:p>
    <w:p w14:paraId="28EDF20C"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return Encoding.ASCII.GetString(result);</w:t>
      </w:r>
    </w:p>
    <w:p w14:paraId="4B6B7C1E"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758568DB"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1A149139" w14:textId="7350B0BB" w:rsidR="00200302" w:rsidRPr="002B075E" w:rsidRDefault="00200302" w:rsidP="00B10E92">
      <w:pPr>
        <w:spacing w:before="240" w:after="240" w:line="240" w:lineRule="auto"/>
        <w:rPr>
          <w:rFonts w:ascii="Arial" w:hAnsi="Arial" w:cs="Arial"/>
          <w:lang w:eastAsia="es-ES"/>
        </w:rPr>
      </w:pPr>
      <w:r w:rsidRPr="002B075E">
        <w:rPr>
          <w:rFonts w:ascii="Arial" w:hAnsi="Arial" w:cs="Arial"/>
          <w:lang w:eastAsia="es-ES"/>
        </w:rPr>
        <w:t xml:space="preserve">A </w:t>
      </w:r>
      <w:r w:rsidR="00794511" w:rsidRPr="002B075E">
        <w:rPr>
          <w:rFonts w:ascii="Arial" w:hAnsi="Arial" w:cs="Arial"/>
          <w:lang w:eastAsia="es-ES"/>
        </w:rPr>
        <w:t>continuación,</w:t>
      </w:r>
      <w:r w:rsidRPr="002B075E">
        <w:rPr>
          <w:rFonts w:ascii="Arial" w:hAnsi="Arial" w:cs="Arial"/>
          <w:lang w:eastAsia="es-ES"/>
        </w:rPr>
        <w:t xml:space="preserve"> una implementación que con el mismo diseño, elige un algoritmo más actual y v</w:t>
      </w:r>
      <w:r w:rsidR="00901CEB" w:rsidRPr="002B075E">
        <w:rPr>
          <w:rFonts w:ascii="Arial" w:hAnsi="Arial" w:cs="Arial"/>
          <w:lang w:eastAsia="es-ES"/>
        </w:rPr>
        <w:t>á</w:t>
      </w:r>
      <w:r w:rsidRPr="002B075E">
        <w:rPr>
          <w:rFonts w:ascii="Arial" w:hAnsi="Arial" w:cs="Arial"/>
          <w:lang w:eastAsia="es-ES"/>
        </w:rPr>
        <w:t>lido:</w:t>
      </w:r>
    </w:p>
    <w:p w14:paraId="2213EE55"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using System;</w:t>
      </w:r>
    </w:p>
    <w:p w14:paraId="71AAF650"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using System.Text;</w:t>
      </w:r>
    </w:p>
    <w:p w14:paraId="46B8472F"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using System.Security.Cryptography;</w:t>
      </w:r>
    </w:p>
    <w:p w14:paraId="268FB41C"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71FD6E6F"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class Example</w:t>
      </w:r>
    </w:p>
    <w:p w14:paraId="2282977B"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06FA069B"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static string ComputeSHA512(string s)</w:t>
      </w:r>
    </w:p>
    <w:p w14:paraId="40DC0F46"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5542B54A"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StringBuilder sb = new StringBuilder();</w:t>
      </w:r>
    </w:p>
    <w:p w14:paraId="7B31AEF2"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using (SHA512 sha512 = SHA512.Create())</w:t>
      </w:r>
    </w:p>
    <w:p w14:paraId="3C117CAA"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05E85E41"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byte[] hashValue = sha512.ComputeHash(Encoding.UTF8.GetBytes(s));</w:t>
      </w:r>
    </w:p>
    <w:p w14:paraId="3E748495"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foreach (byte b in hashValue) {</w:t>
      </w:r>
    </w:p>
    <w:p w14:paraId="170F1EF9"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sb.Append($"{b:X2}");</w:t>
      </w:r>
    </w:p>
    <w:p w14:paraId="3A23FDF0"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11D1C4F8"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377E1D56"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7C382B67"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return sb.ToString();</w:t>
      </w:r>
    </w:p>
    <w:p w14:paraId="11E61358"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4280D370"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633C3991"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public static void Main()</w:t>
      </w:r>
    </w:p>
    <w:p w14:paraId="18794D44"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0095D82A"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 hashValue = ComputeSHA512("Some string");</w:t>
      </w:r>
    </w:p>
    <w:p w14:paraId="0F92680D"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Console.WriteLine(hashValue);</w:t>
      </w:r>
    </w:p>
    <w:p w14:paraId="7EAE7550"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05D78B6B" w14:textId="77777777" w:rsidR="00200302" w:rsidRPr="002B075E" w:rsidRDefault="00200302" w:rsidP="00901CEB">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lastRenderedPageBreak/>
        <w:t>}</w:t>
      </w:r>
    </w:p>
    <w:p w14:paraId="11952D66" w14:textId="77777777" w:rsidR="00794511" w:rsidRPr="002B075E" w:rsidRDefault="00794511" w:rsidP="00B10E92">
      <w:pPr>
        <w:spacing w:before="240" w:after="240" w:line="240" w:lineRule="auto"/>
        <w:jc w:val="both"/>
        <w:rPr>
          <w:rStyle w:val="nfasisintenso"/>
          <w:rFonts w:ascii="Arial" w:hAnsi="Arial" w:cs="Arial"/>
          <w:b/>
        </w:rPr>
      </w:pPr>
      <w:bookmarkStart w:id="65" w:name="_Toc146720962"/>
      <w:r w:rsidRPr="002B075E">
        <w:rPr>
          <w:rStyle w:val="nfasisintenso"/>
          <w:rFonts w:ascii="Arial" w:hAnsi="Arial" w:cs="Arial"/>
          <w:b/>
        </w:rPr>
        <w:t xml:space="preserve">Evidencias a solicitar: </w:t>
      </w:r>
    </w:p>
    <w:p w14:paraId="43B3D632" w14:textId="329491C7" w:rsidR="00D21E6E" w:rsidRPr="002B075E" w:rsidRDefault="00D21E6E" w:rsidP="00B10E92">
      <w:pPr>
        <w:pStyle w:val="Prrafodelista"/>
        <w:numPr>
          <w:ilvl w:val="0"/>
          <w:numId w:val="64"/>
        </w:numPr>
        <w:spacing w:before="120" w:after="120"/>
        <w:ind w:left="714" w:hanging="357"/>
        <w:contextualSpacing w:val="0"/>
        <w:jc w:val="both"/>
        <w:rPr>
          <w:rFonts w:ascii="Arial" w:hAnsi="Arial" w:cs="Arial"/>
          <w:iCs/>
        </w:rPr>
      </w:pPr>
      <w:r w:rsidRPr="002B075E">
        <w:rPr>
          <w:rStyle w:val="Textoennegrita"/>
          <w:rFonts w:ascii="Arial" w:hAnsi="Arial" w:cs="Arial"/>
        </w:rPr>
        <w:t>Política de Cifrado</w:t>
      </w:r>
      <w:r w:rsidRPr="002B075E">
        <w:rPr>
          <w:rFonts w:ascii="Arial" w:hAnsi="Arial" w:cs="Arial"/>
        </w:rPr>
        <w:t xml:space="preserve">: </w:t>
      </w:r>
      <w:r w:rsidR="00F7180E" w:rsidRPr="002B075E">
        <w:rPr>
          <w:rFonts w:ascii="Arial" w:hAnsi="Arial" w:cs="Arial"/>
        </w:rPr>
        <w:t>d</w:t>
      </w:r>
      <w:r w:rsidRPr="002B075E">
        <w:rPr>
          <w:rFonts w:ascii="Arial" w:hAnsi="Arial" w:cs="Arial"/>
        </w:rPr>
        <w:t>ebe detallar los algoritmos permitidos (e.g., SHA-512, AES-256, RSA-2048) y las configuraciones recomendadas (</w:t>
      </w:r>
      <w:r w:rsidR="00F7180E" w:rsidRPr="002B075E">
        <w:rPr>
          <w:rFonts w:ascii="Arial" w:hAnsi="Arial" w:cs="Arial"/>
        </w:rPr>
        <w:t>por ejemplo</w:t>
      </w:r>
      <w:r w:rsidRPr="002B075E">
        <w:rPr>
          <w:rFonts w:ascii="Arial" w:hAnsi="Arial" w:cs="Arial"/>
        </w:rPr>
        <w:t>, modos CBC, padding PKCS7</w:t>
      </w:r>
      <w:r w:rsidR="00F7180E" w:rsidRPr="002B075E">
        <w:rPr>
          <w:rFonts w:ascii="Arial" w:hAnsi="Arial" w:cs="Arial"/>
        </w:rPr>
        <w:t>, etc.</w:t>
      </w:r>
      <w:r w:rsidRPr="002B075E">
        <w:rPr>
          <w:rFonts w:ascii="Arial" w:hAnsi="Arial" w:cs="Arial"/>
        </w:rPr>
        <w:t>).</w:t>
      </w:r>
    </w:p>
    <w:p w14:paraId="62AFD586" w14:textId="1A6E4990" w:rsidR="00794511" w:rsidRPr="002B075E" w:rsidRDefault="00D21E6E" w:rsidP="00B10E92">
      <w:pPr>
        <w:pStyle w:val="Prrafodelista"/>
        <w:numPr>
          <w:ilvl w:val="0"/>
          <w:numId w:val="64"/>
        </w:numPr>
        <w:spacing w:before="120" w:after="120"/>
        <w:ind w:left="714" w:hanging="357"/>
        <w:contextualSpacing w:val="0"/>
        <w:jc w:val="both"/>
        <w:rPr>
          <w:rStyle w:val="Referenciasutil"/>
          <w:rFonts w:ascii="Arial" w:eastAsia="Tahoma" w:hAnsi="Arial" w:cs="Arial"/>
          <w:b/>
          <w:smallCaps w:val="0"/>
          <w:color w:val="auto"/>
          <w:sz w:val="24"/>
          <w:szCs w:val="24"/>
          <w:lang w:val="es-ES_tradnl"/>
        </w:rPr>
      </w:pPr>
      <w:r w:rsidRPr="002B075E">
        <w:rPr>
          <w:rStyle w:val="Textoennegrita"/>
          <w:rFonts w:ascii="Arial" w:hAnsi="Arial" w:cs="Arial"/>
        </w:rPr>
        <w:t>Procedimientos de Gestión de Claves</w:t>
      </w:r>
      <w:r w:rsidRPr="002B075E">
        <w:rPr>
          <w:rFonts w:ascii="Arial" w:hAnsi="Arial" w:cs="Arial"/>
        </w:rPr>
        <w:t xml:space="preserve">: </w:t>
      </w:r>
      <w:r w:rsidR="00F7180E" w:rsidRPr="002B075E">
        <w:rPr>
          <w:rFonts w:ascii="Arial" w:hAnsi="Arial" w:cs="Arial"/>
        </w:rPr>
        <w:t>d</w:t>
      </w:r>
      <w:r w:rsidRPr="002B075E">
        <w:rPr>
          <w:rFonts w:ascii="Arial" w:hAnsi="Arial" w:cs="Arial"/>
        </w:rPr>
        <w:t>ocumentación sobre generación, almacenamiento, rotación y destrucción de claves criptográficas.</w:t>
      </w:r>
    </w:p>
    <w:p w14:paraId="390C41CB" w14:textId="0CBE0557" w:rsidR="00200302" w:rsidRPr="002B075E" w:rsidRDefault="2AFD4E41" w:rsidP="6D7EEF69">
      <w:pPr>
        <w:pStyle w:val="Ttulo3"/>
        <w:numPr>
          <w:ilvl w:val="0"/>
          <w:numId w:val="0"/>
        </w:numPr>
        <w:ind w:left="720"/>
        <w:rPr>
          <w:rStyle w:val="Referenciasutil"/>
          <w:rFonts w:ascii="Arial" w:hAnsi="Arial" w:cs="Arial"/>
          <w:smallCaps w:val="0"/>
          <w:color w:val="auto"/>
          <w:u w:val="none"/>
        </w:rPr>
      </w:pPr>
      <w:r w:rsidRPr="6D7EEF69">
        <w:rPr>
          <w:rStyle w:val="Referenciasutil"/>
          <w:rFonts w:ascii="Arial" w:hAnsi="Arial" w:cs="Arial"/>
          <w:smallCaps w:val="0"/>
          <w:color w:val="auto"/>
          <w:u w:val="none"/>
        </w:rPr>
        <w:t xml:space="preserve">7.2.9 </w:t>
      </w:r>
      <w:r w:rsidR="00200302" w:rsidRPr="6D7EEF69">
        <w:rPr>
          <w:rStyle w:val="Referenciasutil"/>
          <w:rFonts w:ascii="Arial" w:hAnsi="Arial" w:cs="Arial"/>
          <w:smallCaps w:val="0"/>
          <w:color w:val="auto"/>
          <w:u w:val="none"/>
        </w:rPr>
        <w:t>Comunicación segura</w:t>
      </w:r>
      <w:bookmarkEnd w:id="65"/>
    </w:p>
    <w:p w14:paraId="2644CBE2" w14:textId="5AF9E8E7" w:rsidR="00200302" w:rsidRPr="002B075E" w:rsidRDefault="00200302" w:rsidP="00B10E92">
      <w:pPr>
        <w:spacing w:before="120" w:after="120"/>
        <w:jc w:val="both"/>
        <w:rPr>
          <w:rFonts w:ascii="Arial" w:hAnsi="Arial" w:cs="Arial"/>
          <w:lang w:eastAsia="es-ES"/>
        </w:rPr>
      </w:pPr>
      <w:r w:rsidRPr="002B075E">
        <w:rPr>
          <w:rFonts w:ascii="Arial" w:hAnsi="Arial" w:cs="Arial"/>
          <w:lang w:eastAsia="es-ES"/>
        </w:rPr>
        <w:t xml:space="preserve">El primer paso para dar una garantía de seguridad en la comunicación es impedir </w:t>
      </w:r>
      <w:r w:rsidR="00987418">
        <w:rPr>
          <w:rFonts w:ascii="Arial" w:hAnsi="Arial" w:cs="Arial"/>
          <w:lang w:eastAsia="es-ES"/>
        </w:rPr>
        <w:t xml:space="preserve">o avisar de </w:t>
      </w:r>
      <w:r w:rsidRPr="002B075E">
        <w:rPr>
          <w:rFonts w:ascii="Arial" w:hAnsi="Arial" w:cs="Arial"/>
          <w:lang w:eastAsia="es-ES"/>
        </w:rPr>
        <w:t>que una conexión no segura, es decir HTTP en texto plano, pueda ser posible. Para ello el sistema no debe de poder ofrecer este tipo de conectividad bajo ningún contexto, para que nadie pueda conectar</w:t>
      </w:r>
      <w:r w:rsidR="00D21E6E" w:rsidRPr="002B075E">
        <w:rPr>
          <w:rFonts w:ascii="Arial" w:hAnsi="Arial" w:cs="Arial"/>
          <w:lang w:eastAsia="es-ES"/>
        </w:rPr>
        <w:t>se</w:t>
      </w:r>
      <w:r w:rsidRPr="002B075E">
        <w:rPr>
          <w:rFonts w:ascii="Arial" w:hAnsi="Arial" w:cs="Arial"/>
          <w:lang w:eastAsia="es-ES"/>
        </w:rPr>
        <w:t xml:space="preserve"> de esta manera ni siquiera por error.</w:t>
      </w:r>
    </w:p>
    <w:p w14:paraId="384E6D5A" w14:textId="525EE35E" w:rsidR="00200302" w:rsidRPr="002B075E" w:rsidRDefault="00CB6E0C" w:rsidP="00B10E92">
      <w:pPr>
        <w:spacing w:before="120" w:after="120"/>
        <w:jc w:val="both"/>
        <w:rPr>
          <w:rFonts w:ascii="Arial" w:hAnsi="Arial" w:cs="Arial"/>
          <w:lang w:eastAsia="es-ES"/>
        </w:rPr>
      </w:pPr>
      <w:r w:rsidRPr="002B075E">
        <w:rPr>
          <w:rFonts w:ascii="Arial" w:hAnsi="Arial" w:cs="Arial"/>
          <w:lang w:eastAsia="es-ES"/>
        </w:rPr>
        <w:t>En segundo lugar,</w:t>
      </w:r>
      <w:r w:rsidR="00200302" w:rsidRPr="002B075E">
        <w:rPr>
          <w:rFonts w:ascii="Arial" w:hAnsi="Arial" w:cs="Arial"/>
          <w:lang w:eastAsia="es-ES"/>
        </w:rPr>
        <w:t xml:space="preserve"> una vez </w:t>
      </w:r>
      <w:r w:rsidRPr="002B075E">
        <w:rPr>
          <w:rFonts w:ascii="Arial" w:hAnsi="Arial" w:cs="Arial"/>
          <w:lang w:eastAsia="es-ES"/>
        </w:rPr>
        <w:t xml:space="preserve">que </w:t>
      </w:r>
      <w:r w:rsidR="00200302" w:rsidRPr="002B075E">
        <w:rPr>
          <w:rFonts w:ascii="Arial" w:hAnsi="Arial" w:cs="Arial"/>
          <w:lang w:eastAsia="es-ES"/>
        </w:rPr>
        <w:t>todas nuestras comunicaciones se estable</w:t>
      </w:r>
      <w:r w:rsidR="00D21E6E" w:rsidRPr="002B075E">
        <w:rPr>
          <w:rFonts w:ascii="Arial" w:hAnsi="Arial" w:cs="Arial"/>
          <w:lang w:eastAsia="es-ES"/>
        </w:rPr>
        <w:t>zcan</w:t>
      </w:r>
      <w:r w:rsidR="00200302" w:rsidRPr="002B075E">
        <w:rPr>
          <w:rFonts w:ascii="Arial" w:hAnsi="Arial" w:cs="Arial"/>
          <w:lang w:eastAsia="es-ES"/>
        </w:rPr>
        <w:t xml:space="preserve"> de forma segura, daremos posibilidad de que esto suceda solo y exclusivamente desde unos algoritmos criptográficos actuales y adecuados, impidiendo el uso de algoritmos que expongan nuestra seguridad y datos por antiguos y obsoletos, ya que en estos casos pueden prepararse ataques específicos</w:t>
      </w:r>
      <w:r w:rsidR="0091566D" w:rsidRPr="002B075E">
        <w:rPr>
          <w:rFonts w:ascii="Arial" w:hAnsi="Arial" w:cs="Arial"/>
          <w:lang w:eastAsia="es-ES"/>
        </w:rPr>
        <w:t>.</w:t>
      </w:r>
    </w:p>
    <w:p w14:paraId="7D5AC410" w14:textId="096410C9" w:rsidR="00D21E6E" w:rsidRPr="002B075E" w:rsidRDefault="00200302" w:rsidP="00B10E92">
      <w:pPr>
        <w:spacing w:before="120" w:after="120"/>
        <w:jc w:val="both"/>
        <w:rPr>
          <w:rFonts w:ascii="Arial" w:hAnsi="Arial" w:cs="Arial"/>
          <w:lang w:eastAsia="es-ES"/>
        </w:rPr>
      </w:pPr>
      <w:r w:rsidRPr="002B075E">
        <w:rPr>
          <w:rFonts w:ascii="Arial" w:hAnsi="Arial" w:cs="Arial"/>
          <w:lang w:eastAsia="es-ES"/>
        </w:rPr>
        <w:t xml:space="preserve">Por otro </w:t>
      </w:r>
      <w:r w:rsidR="00D21E6E" w:rsidRPr="002B075E">
        <w:rPr>
          <w:rFonts w:ascii="Arial" w:hAnsi="Arial" w:cs="Arial"/>
          <w:lang w:eastAsia="es-ES"/>
        </w:rPr>
        <w:t>lado,</w:t>
      </w:r>
      <w:r w:rsidRPr="002B075E">
        <w:rPr>
          <w:rFonts w:ascii="Arial" w:hAnsi="Arial" w:cs="Arial"/>
          <w:lang w:eastAsia="es-ES"/>
        </w:rPr>
        <w:t xml:space="preserve"> se recomienda deshabilitar los protocolos de comunicación segura que han quedado desfas</w:t>
      </w:r>
      <w:r w:rsidR="0091566D" w:rsidRPr="002B075E">
        <w:rPr>
          <w:rFonts w:ascii="Arial" w:hAnsi="Arial" w:cs="Arial"/>
          <w:lang w:eastAsia="es-ES"/>
        </w:rPr>
        <w:t>a</w:t>
      </w:r>
      <w:r w:rsidRPr="002B075E">
        <w:rPr>
          <w:rFonts w:ascii="Arial" w:hAnsi="Arial" w:cs="Arial"/>
          <w:lang w:eastAsia="es-ES"/>
        </w:rPr>
        <w:t xml:space="preserve">dos y débiles, usando por lo tanto solo protocolo TLS 1.2 o superior. </w:t>
      </w:r>
      <w:r w:rsidR="0091566D" w:rsidRPr="002B075E">
        <w:rPr>
          <w:rFonts w:ascii="Arial" w:hAnsi="Arial" w:cs="Arial"/>
          <w:lang w:val="es-ES_tradnl" w:eastAsia="es-ES"/>
        </w:rPr>
        <w:t>Los intentos de acceso web por el puerto 80 deben redirigirse al puerto 443.</w:t>
      </w:r>
    </w:p>
    <w:p w14:paraId="3580D3DE" w14:textId="77777777" w:rsidR="00D21E6E" w:rsidRPr="002B075E" w:rsidRDefault="00D21E6E" w:rsidP="00B10E92">
      <w:pPr>
        <w:spacing w:before="240" w:after="240"/>
        <w:jc w:val="both"/>
        <w:rPr>
          <w:rStyle w:val="nfasisintenso"/>
          <w:rFonts w:ascii="Arial" w:eastAsia="Tahoma" w:hAnsi="Arial" w:cs="Arial"/>
          <w:b/>
          <w:sz w:val="24"/>
          <w:szCs w:val="24"/>
          <w:lang w:val="es-ES_tradnl"/>
        </w:rPr>
      </w:pPr>
      <w:r w:rsidRPr="002B075E">
        <w:rPr>
          <w:rStyle w:val="nfasisintenso"/>
          <w:rFonts w:ascii="Arial" w:hAnsi="Arial" w:cs="Arial"/>
          <w:b/>
        </w:rPr>
        <w:t xml:space="preserve">Evidencias a solicitar: </w:t>
      </w:r>
    </w:p>
    <w:p w14:paraId="527505D5" w14:textId="63B3602F" w:rsidR="00D21E6E" w:rsidRPr="002B075E" w:rsidRDefault="00D21E6E" w:rsidP="00B10E92">
      <w:pPr>
        <w:pStyle w:val="Prrafodelista"/>
        <w:numPr>
          <w:ilvl w:val="0"/>
          <w:numId w:val="64"/>
        </w:numPr>
        <w:spacing w:before="120" w:after="120"/>
        <w:contextualSpacing w:val="0"/>
        <w:jc w:val="both"/>
        <w:rPr>
          <w:rFonts w:ascii="Arial" w:hAnsi="Arial" w:cs="Arial"/>
          <w:iCs/>
        </w:rPr>
      </w:pPr>
      <w:r w:rsidRPr="002B075E">
        <w:rPr>
          <w:rFonts w:ascii="Arial" w:hAnsi="Arial" w:cs="Arial"/>
          <w:b/>
          <w:bCs/>
        </w:rPr>
        <w:t xml:space="preserve">Listas de Cifrado Permitidas: </w:t>
      </w:r>
      <w:r w:rsidR="00F7180E" w:rsidRPr="002B075E">
        <w:rPr>
          <w:rFonts w:ascii="Arial" w:hAnsi="Arial" w:cs="Arial"/>
          <w:bCs/>
        </w:rPr>
        <w:t>c</w:t>
      </w:r>
      <w:r w:rsidRPr="002B075E">
        <w:rPr>
          <w:rFonts w:ascii="Arial" w:hAnsi="Arial" w:cs="Arial"/>
          <w:bCs/>
        </w:rPr>
        <w:t>onfiguraciones que incluyan únicamente algoritmos seguros como AES-256, SHA-512, RSA-2048 o superiores.</w:t>
      </w:r>
    </w:p>
    <w:p w14:paraId="6F7D1E1C" w14:textId="4075B771" w:rsidR="00D21E6E" w:rsidRPr="002B075E" w:rsidRDefault="00D21E6E" w:rsidP="00B10E92">
      <w:pPr>
        <w:pStyle w:val="Prrafodelista"/>
        <w:numPr>
          <w:ilvl w:val="0"/>
          <w:numId w:val="64"/>
        </w:numPr>
        <w:spacing w:before="120" w:after="120"/>
        <w:contextualSpacing w:val="0"/>
        <w:jc w:val="both"/>
        <w:rPr>
          <w:rFonts w:ascii="Arial" w:hAnsi="Arial" w:cs="Arial"/>
          <w:iCs/>
        </w:rPr>
      </w:pPr>
      <w:r w:rsidRPr="002B075E">
        <w:rPr>
          <w:rFonts w:ascii="Arial" w:hAnsi="Arial" w:cs="Arial"/>
          <w:b/>
          <w:bCs/>
        </w:rPr>
        <w:t xml:space="preserve">Reglas de Redirección HTTP a HTTPS: </w:t>
      </w:r>
      <w:r w:rsidR="00F7180E" w:rsidRPr="002B075E">
        <w:rPr>
          <w:rFonts w:ascii="Arial" w:hAnsi="Arial" w:cs="Arial"/>
          <w:bCs/>
        </w:rPr>
        <w:t>c</w:t>
      </w:r>
      <w:r w:rsidRPr="002B075E">
        <w:rPr>
          <w:rFonts w:ascii="Arial" w:hAnsi="Arial" w:cs="Arial"/>
          <w:bCs/>
        </w:rPr>
        <w:t>apturas de pantalla o fragmentos de código que demuestren las reglas de redirección.</w:t>
      </w:r>
    </w:p>
    <w:p w14:paraId="11934B8E" w14:textId="0D3537E1" w:rsidR="00200302" w:rsidRPr="002B075E" w:rsidRDefault="6D9630D7" w:rsidP="6D7EEF69">
      <w:pPr>
        <w:pStyle w:val="Ttulo3"/>
        <w:numPr>
          <w:ilvl w:val="0"/>
          <w:numId w:val="0"/>
        </w:numPr>
        <w:ind w:left="720"/>
        <w:rPr>
          <w:rStyle w:val="Referenciasutil"/>
          <w:rFonts w:ascii="Arial" w:hAnsi="Arial" w:cs="Arial"/>
          <w:smallCaps w:val="0"/>
          <w:color w:val="auto"/>
          <w:u w:val="none"/>
        </w:rPr>
      </w:pPr>
      <w:bookmarkStart w:id="66" w:name="_Toc178587197"/>
      <w:bookmarkStart w:id="67" w:name="_Toc178587382"/>
      <w:bookmarkStart w:id="68" w:name="_Toc178587566"/>
      <w:bookmarkStart w:id="69" w:name="_Toc178590148"/>
      <w:bookmarkStart w:id="70" w:name="_Toc178587198"/>
      <w:bookmarkStart w:id="71" w:name="_Toc178587383"/>
      <w:bookmarkStart w:id="72" w:name="_Toc178587567"/>
      <w:bookmarkStart w:id="73" w:name="_Toc178590149"/>
      <w:bookmarkStart w:id="74" w:name="_Toc178587199"/>
      <w:bookmarkStart w:id="75" w:name="_Toc178587384"/>
      <w:bookmarkStart w:id="76" w:name="_Toc178587568"/>
      <w:bookmarkStart w:id="77" w:name="_Toc178590150"/>
      <w:bookmarkStart w:id="78" w:name="_Toc178587200"/>
      <w:bookmarkStart w:id="79" w:name="_Toc178587385"/>
      <w:bookmarkStart w:id="80" w:name="_Toc178587569"/>
      <w:bookmarkStart w:id="81" w:name="_Toc178590151"/>
      <w:bookmarkStart w:id="82" w:name="_Toc178587201"/>
      <w:bookmarkStart w:id="83" w:name="_Toc178587386"/>
      <w:bookmarkStart w:id="84" w:name="_Toc178587570"/>
      <w:bookmarkStart w:id="85" w:name="_Toc178590152"/>
      <w:bookmarkStart w:id="86" w:name="_Toc178587202"/>
      <w:bookmarkStart w:id="87" w:name="_Toc178587387"/>
      <w:bookmarkStart w:id="88" w:name="_Toc178587571"/>
      <w:bookmarkStart w:id="89" w:name="_Toc178590153"/>
      <w:bookmarkStart w:id="90" w:name="_Toc178587203"/>
      <w:bookmarkStart w:id="91" w:name="_Toc178587388"/>
      <w:bookmarkStart w:id="92" w:name="_Toc178587572"/>
      <w:bookmarkStart w:id="93" w:name="_Toc178590154"/>
      <w:bookmarkStart w:id="94" w:name="_Toc178587204"/>
      <w:bookmarkStart w:id="95" w:name="_Toc178587389"/>
      <w:bookmarkStart w:id="96" w:name="_Toc178587573"/>
      <w:bookmarkStart w:id="97" w:name="_Toc178590155"/>
      <w:bookmarkStart w:id="98" w:name="_Toc178587205"/>
      <w:bookmarkStart w:id="99" w:name="_Toc178587390"/>
      <w:bookmarkStart w:id="100" w:name="_Toc178587574"/>
      <w:bookmarkStart w:id="101" w:name="_Toc178590156"/>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6D7EEF69">
        <w:rPr>
          <w:rStyle w:val="Referenciasutil"/>
          <w:rFonts w:ascii="Arial" w:hAnsi="Arial" w:cs="Arial"/>
          <w:smallCaps w:val="0"/>
          <w:color w:val="auto"/>
          <w:u w:val="none"/>
        </w:rPr>
        <w:t xml:space="preserve">7.2.10 </w:t>
      </w:r>
      <w:r w:rsidR="00977A8F" w:rsidRPr="6D7EEF69">
        <w:rPr>
          <w:rStyle w:val="Referenciasutil"/>
          <w:rFonts w:ascii="Arial" w:hAnsi="Arial" w:cs="Arial"/>
          <w:smallCaps w:val="0"/>
          <w:color w:val="auto"/>
          <w:u w:val="none"/>
        </w:rPr>
        <w:t>Gestión de ficheros</w:t>
      </w:r>
    </w:p>
    <w:p w14:paraId="6264993C" w14:textId="4B3A2248" w:rsidR="000353DB" w:rsidRPr="002B075E" w:rsidRDefault="00200302" w:rsidP="00A8395B">
      <w:pPr>
        <w:spacing w:before="120" w:after="240"/>
        <w:jc w:val="both"/>
        <w:rPr>
          <w:rFonts w:ascii="Arial" w:hAnsi="Arial" w:cs="Arial"/>
          <w:lang w:eastAsia="es-ES"/>
        </w:rPr>
      </w:pPr>
      <w:r w:rsidRPr="002B075E">
        <w:rPr>
          <w:rFonts w:ascii="Arial" w:hAnsi="Arial" w:cs="Arial"/>
          <w:lang w:eastAsia="es-ES"/>
        </w:rPr>
        <w:t xml:space="preserve">Cuando el código trabaja con el sistema de archivos, la principal vulnerabilidad a mitigar es el conocido como </w:t>
      </w:r>
      <w:r w:rsidR="000353DB" w:rsidRPr="002B075E">
        <w:rPr>
          <w:rFonts w:ascii="Arial" w:hAnsi="Arial" w:cs="Arial"/>
          <w:lang w:eastAsia="es-ES"/>
        </w:rPr>
        <w:t>“</w:t>
      </w:r>
      <w:r w:rsidRPr="002B075E">
        <w:rPr>
          <w:rFonts w:ascii="Arial" w:hAnsi="Arial" w:cs="Arial"/>
          <w:lang w:eastAsia="es-ES"/>
        </w:rPr>
        <w:t>Path Trasversal</w:t>
      </w:r>
      <w:r w:rsidR="000353DB" w:rsidRPr="002B075E">
        <w:rPr>
          <w:rFonts w:ascii="Arial" w:hAnsi="Arial" w:cs="Arial"/>
          <w:lang w:eastAsia="es-ES"/>
        </w:rPr>
        <w:t>”</w:t>
      </w:r>
      <w:r w:rsidRPr="002B075E">
        <w:rPr>
          <w:rFonts w:ascii="Arial" w:hAnsi="Arial" w:cs="Arial"/>
          <w:lang w:eastAsia="es-ES"/>
        </w:rPr>
        <w:t>. Este tipo de vulnerabilidad consiste en engañar al sistema mediante uso de caracteres especiales en la ruta del archivo.</w:t>
      </w:r>
    </w:p>
    <w:p w14:paraId="5AC652F0" w14:textId="5ED26529" w:rsidR="00200302" w:rsidRPr="002B075E" w:rsidRDefault="00200302" w:rsidP="00A8395B">
      <w:pPr>
        <w:spacing w:before="120" w:after="240"/>
        <w:jc w:val="both"/>
        <w:rPr>
          <w:rFonts w:ascii="Arial" w:hAnsi="Arial" w:cs="Arial"/>
          <w:lang w:eastAsia="es-ES"/>
        </w:rPr>
      </w:pPr>
      <w:r w:rsidRPr="002B075E">
        <w:rPr>
          <w:rFonts w:ascii="Arial" w:hAnsi="Arial" w:cs="Arial"/>
          <w:lang w:eastAsia="es-ES"/>
        </w:rPr>
        <w:t xml:space="preserve">El caso más típico es el siguiente, nuestra aplicación debe devolver el contenido de un archivo al usuario y el nombre de este archivo es especificado por el propio usuario o está definido desde la capa cliente, por lo que si desde el front-end nos llega este valor “documento1.pdf”, nuestra aplicación le devolverá el contenido de este archivo PDF al usuario. El ataque consiste en que el usuario especifica en el nombre de archivo otro archivo al que no debería de poder acceder por sus permisos y además haciendo uso de caracteres especiales de la ruta del sistema de </w:t>
      </w:r>
      <w:r w:rsidR="00D21E6E" w:rsidRPr="002B075E">
        <w:rPr>
          <w:rFonts w:ascii="Arial" w:hAnsi="Arial" w:cs="Arial"/>
          <w:lang w:eastAsia="es-ES"/>
        </w:rPr>
        <w:t>archivos,</w:t>
      </w:r>
      <w:r w:rsidRPr="002B075E">
        <w:rPr>
          <w:rFonts w:ascii="Arial" w:hAnsi="Arial" w:cs="Arial"/>
          <w:lang w:eastAsia="es-ES"/>
        </w:rPr>
        <w:t xml:space="preserve"> por ejemplo:</w:t>
      </w:r>
    </w:p>
    <w:p w14:paraId="05689E8D" w14:textId="77777777" w:rsidR="00200302" w:rsidRPr="002B075E" w:rsidRDefault="00200302" w:rsidP="1EF42AE2">
      <w:pPr>
        <w:shd w:val="clear" w:color="auto" w:fill="F2F2F2" w:themeFill="background1" w:themeFillShade="F2"/>
        <w:spacing w:before="40" w:after="40" w:line="240" w:lineRule="auto"/>
        <w:rPr>
          <w:rFonts w:ascii="Arial" w:hAnsi="Arial" w:cs="Arial"/>
          <w:sz w:val="18"/>
          <w:szCs w:val="18"/>
          <w:lang w:val="en-US" w:eastAsia="es-ES"/>
        </w:rPr>
      </w:pPr>
      <w:r w:rsidRPr="70E24978">
        <w:rPr>
          <w:rFonts w:ascii="Arial" w:hAnsi="Arial" w:cs="Arial"/>
          <w:sz w:val="18"/>
          <w:szCs w:val="18"/>
          <w:lang w:val="en-US" w:eastAsia="es-ES"/>
        </w:rPr>
        <w:t>../../etc/passwd</w:t>
      </w:r>
    </w:p>
    <w:p w14:paraId="19974724" w14:textId="07167D32" w:rsidR="00200302" w:rsidRPr="002B075E" w:rsidRDefault="00200302" w:rsidP="00A8395B">
      <w:pPr>
        <w:spacing w:before="240" w:after="240"/>
        <w:jc w:val="both"/>
        <w:rPr>
          <w:rFonts w:ascii="Arial" w:hAnsi="Arial" w:cs="Arial"/>
          <w:lang w:eastAsia="es-ES"/>
        </w:rPr>
      </w:pPr>
      <w:r w:rsidRPr="002B075E">
        <w:rPr>
          <w:rFonts w:ascii="Arial" w:hAnsi="Arial" w:cs="Arial"/>
          <w:lang w:eastAsia="es-ES"/>
        </w:rPr>
        <w:lastRenderedPageBreak/>
        <w:t xml:space="preserve">Si el ataque tiene éxito, nuestra aplicación pretenderá </w:t>
      </w:r>
      <w:r w:rsidR="00D21E6E" w:rsidRPr="002B075E">
        <w:rPr>
          <w:rFonts w:ascii="Arial" w:hAnsi="Arial" w:cs="Arial"/>
          <w:lang w:eastAsia="es-ES"/>
        </w:rPr>
        <w:t>abrir</w:t>
      </w:r>
      <w:r w:rsidRPr="002B075E">
        <w:rPr>
          <w:rFonts w:ascii="Arial" w:hAnsi="Arial" w:cs="Arial"/>
          <w:lang w:eastAsia="es-ES"/>
        </w:rPr>
        <w:t xml:space="preserve"> una carpeta concreta, por ejemplo “/opt/AppPdfDocuments”, sin embargo al conformarse con lo suministrado desde el front-end finalmente</w:t>
      </w:r>
      <w:r w:rsidR="000353DB" w:rsidRPr="002B075E">
        <w:rPr>
          <w:rFonts w:ascii="Arial" w:hAnsi="Arial" w:cs="Arial"/>
          <w:lang w:eastAsia="es-ES"/>
        </w:rPr>
        <w:t xml:space="preserve"> genera la cadena de texto</w:t>
      </w:r>
      <w:r w:rsidRPr="002B075E">
        <w:rPr>
          <w:rFonts w:ascii="Arial" w:hAnsi="Arial" w:cs="Arial"/>
          <w:lang w:eastAsia="es-ES"/>
        </w:rPr>
        <w:t xml:space="preserve"> “/opt/AppPdfDocuments/../../etc/passwd”</w:t>
      </w:r>
      <w:r w:rsidR="00D03216" w:rsidRPr="002B075E">
        <w:rPr>
          <w:rFonts w:ascii="Arial" w:hAnsi="Arial" w:cs="Arial"/>
          <w:lang w:eastAsia="es-ES"/>
        </w:rPr>
        <w:t>.</w:t>
      </w:r>
      <w:r w:rsidRPr="002B075E">
        <w:rPr>
          <w:rFonts w:ascii="Arial" w:hAnsi="Arial" w:cs="Arial"/>
          <w:lang w:eastAsia="es-ES"/>
        </w:rPr>
        <w:t xml:space="preserve"> </w:t>
      </w:r>
      <w:r w:rsidR="00D03216" w:rsidRPr="002B075E">
        <w:rPr>
          <w:rFonts w:ascii="Arial" w:hAnsi="Arial" w:cs="Arial"/>
          <w:lang w:eastAsia="es-ES"/>
        </w:rPr>
        <w:t>L</w:t>
      </w:r>
      <w:r w:rsidRPr="002B075E">
        <w:rPr>
          <w:rFonts w:ascii="Arial" w:hAnsi="Arial" w:cs="Arial"/>
          <w:lang w:eastAsia="es-ES"/>
        </w:rPr>
        <w:t>os dobles puntos nos llevarían a la raíz del servidor y posteriormente devolveríamos el contenido de un archivo reservado del sistema, cuando deberíamos devolver únicamente archivos contenidos en la carpeta “AppPdfDocuments”.</w:t>
      </w:r>
    </w:p>
    <w:p w14:paraId="5B90E13B" w14:textId="03F2E084" w:rsidR="00200302" w:rsidRPr="002B075E" w:rsidRDefault="00200302" w:rsidP="00A8395B">
      <w:pPr>
        <w:spacing w:before="240" w:after="240"/>
        <w:jc w:val="both"/>
        <w:rPr>
          <w:rFonts w:ascii="Arial" w:hAnsi="Arial" w:cs="Arial"/>
          <w:lang w:eastAsia="es-ES"/>
        </w:rPr>
      </w:pPr>
      <w:r w:rsidRPr="002B075E">
        <w:rPr>
          <w:rFonts w:ascii="Arial" w:hAnsi="Arial" w:cs="Arial"/>
          <w:lang w:eastAsia="es-ES"/>
        </w:rPr>
        <w:t xml:space="preserve">Para evitar esto debemos establecer un control y una limitación en la gestión de la cadena de texto que </w:t>
      </w:r>
      <w:r w:rsidR="00D21E6E" w:rsidRPr="002B075E">
        <w:rPr>
          <w:rFonts w:ascii="Arial" w:hAnsi="Arial" w:cs="Arial"/>
          <w:lang w:eastAsia="es-ES"/>
        </w:rPr>
        <w:t>conformará</w:t>
      </w:r>
      <w:r w:rsidRPr="002B075E">
        <w:rPr>
          <w:rFonts w:ascii="Arial" w:hAnsi="Arial" w:cs="Arial"/>
          <w:lang w:eastAsia="es-ES"/>
        </w:rPr>
        <w:t xml:space="preserve"> la futura ruta con la que nuestro código trabajará con el sistema de archivos. A </w:t>
      </w:r>
      <w:r w:rsidR="00D21E6E" w:rsidRPr="002B075E">
        <w:rPr>
          <w:rFonts w:ascii="Arial" w:hAnsi="Arial" w:cs="Arial"/>
          <w:lang w:eastAsia="es-ES"/>
        </w:rPr>
        <w:t>continuación,</w:t>
      </w:r>
      <w:r w:rsidRPr="002B075E">
        <w:rPr>
          <w:rFonts w:ascii="Arial" w:hAnsi="Arial" w:cs="Arial"/>
          <w:lang w:eastAsia="es-ES"/>
        </w:rPr>
        <w:t xml:space="preserve"> se muestra un código vulnerable, que no controla la seguridad de los datos de entrada:</w:t>
      </w:r>
    </w:p>
    <w:p w14:paraId="601D7444"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class ExampleController : Controller</w:t>
      </w:r>
    </w:p>
    <w:p w14:paraId="65023AC1"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2194E717"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private static string TargetDirectory = "/path/to/target/directory/";</w:t>
      </w:r>
    </w:p>
    <w:p w14:paraId="68722330"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p>
    <w:p w14:paraId="7DBCCD5D"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public void Example(string filename)</w:t>
      </w:r>
    </w:p>
    <w:p w14:paraId="4F1F5C53"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0125B998"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 path = Path.Combine(TargetDirectory, filename);</w:t>
      </w:r>
    </w:p>
    <w:p w14:paraId="1F4D9CBD"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System.IO.File.Delete(path);</w:t>
      </w:r>
    </w:p>
    <w:p w14:paraId="7F82D20E"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58C14ECB"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0AF8B2F7" w14:textId="63D91B28" w:rsidR="00200302" w:rsidRPr="002B075E" w:rsidRDefault="00200302" w:rsidP="00A8395B">
      <w:pPr>
        <w:spacing w:before="240" w:after="240"/>
        <w:jc w:val="both"/>
        <w:rPr>
          <w:rFonts w:ascii="Arial" w:hAnsi="Arial" w:cs="Arial"/>
          <w:lang w:eastAsia="es-ES"/>
        </w:rPr>
      </w:pPr>
      <w:r w:rsidRPr="002B075E">
        <w:rPr>
          <w:rFonts w:ascii="Arial" w:hAnsi="Arial" w:cs="Arial"/>
          <w:lang w:eastAsia="es-ES"/>
        </w:rPr>
        <w:t xml:space="preserve">A </w:t>
      </w:r>
      <w:r w:rsidR="00D21E6E" w:rsidRPr="002B075E">
        <w:rPr>
          <w:rFonts w:ascii="Arial" w:hAnsi="Arial" w:cs="Arial"/>
          <w:lang w:eastAsia="es-ES"/>
        </w:rPr>
        <w:t>continuación,</w:t>
      </w:r>
      <w:r w:rsidRPr="002B075E">
        <w:rPr>
          <w:rFonts w:ascii="Arial" w:hAnsi="Arial" w:cs="Arial"/>
          <w:lang w:eastAsia="es-ES"/>
        </w:rPr>
        <w:t xml:space="preserve"> </w:t>
      </w:r>
      <w:r w:rsidR="00D03216" w:rsidRPr="002B075E">
        <w:rPr>
          <w:rFonts w:ascii="Arial" w:hAnsi="Arial" w:cs="Arial"/>
          <w:lang w:eastAsia="es-ES"/>
        </w:rPr>
        <w:t>el</w:t>
      </w:r>
      <w:r w:rsidRPr="002B075E">
        <w:rPr>
          <w:rFonts w:ascii="Arial" w:hAnsi="Arial" w:cs="Arial"/>
          <w:lang w:eastAsia="es-ES"/>
        </w:rPr>
        <w:t xml:space="preserve"> mismo </w:t>
      </w:r>
      <w:r w:rsidR="00D03216" w:rsidRPr="002B075E">
        <w:rPr>
          <w:rFonts w:ascii="Arial" w:hAnsi="Arial" w:cs="Arial"/>
          <w:lang w:eastAsia="es-ES"/>
        </w:rPr>
        <w:t>fragmento</w:t>
      </w:r>
      <w:r w:rsidRPr="002B075E">
        <w:rPr>
          <w:rFonts w:ascii="Arial" w:hAnsi="Arial" w:cs="Arial"/>
          <w:lang w:eastAsia="es-ES"/>
        </w:rPr>
        <w:t xml:space="preserve"> de código pero con un control de seguridad sobre los datos de entrada y por lo tanto sobre el posterior trabajo con el sistema de archivos:</w:t>
      </w:r>
    </w:p>
    <w:p w14:paraId="01F672D2"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public class ExampleController : Controller</w:t>
      </w:r>
    </w:p>
    <w:p w14:paraId="669F8188"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103934CC"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private static string TargetDirectory = "/path/to/target/directory/";</w:t>
      </w:r>
    </w:p>
    <w:p w14:paraId="7DAB4049"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p>
    <w:p w14:paraId="2DCE29FB"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public void Example(string filename)</w:t>
      </w:r>
    </w:p>
    <w:p w14:paraId="592D4698"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38FA08D7"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 path = Path.Combine(TargetDirectory, filename);</w:t>
      </w:r>
    </w:p>
    <w:p w14:paraId="6B31EEDA"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string canonicalDestinationPath = Path.GetFullPath(path);</w:t>
      </w:r>
    </w:p>
    <w:p w14:paraId="75A51DB9"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p>
    <w:p w14:paraId="5A723E36"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if (canonicalDestinationPath.StartsWith(TargetDirectory, StringComparison.Ordinal))</w:t>
      </w:r>
    </w:p>
    <w:p w14:paraId="6BC98F22"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2E84EC4F"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System.IO.File.Delete(canonicalDestinationPath);</w:t>
      </w:r>
    </w:p>
    <w:p w14:paraId="3C6A6E56"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5A17B8B3"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t>
      </w:r>
    </w:p>
    <w:p w14:paraId="5B15949A" w14:textId="77777777" w:rsidR="00200302" w:rsidRPr="002B075E" w:rsidRDefault="00200302" w:rsidP="00D03216">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65F2AF29" w14:textId="67D859F6" w:rsidR="00200302" w:rsidRPr="002B075E" w:rsidRDefault="3762AD6F" w:rsidP="6D7EEF69">
      <w:pPr>
        <w:pStyle w:val="Ttulo3"/>
        <w:numPr>
          <w:ilvl w:val="0"/>
          <w:numId w:val="0"/>
        </w:numPr>
        <w:ind w:left="720"/>
        <w:rPr>
          <w:rStyle w:val="Referenciasutil"/>
          <w:rFonts w:ascii="Arial" w:hAnsi="Arial" w:cs="Arial"/>
          <w:smallCaps w:val="0"/>
          <w:color w:val="auto"/>
          <w:u w:val="none"/>
        </w:rPr>
      </w:pPr>
      <w:bookmarkStart w:id="102" w:name="_Toc146720964"/>
      <w:r w:rsidRPr="6D7EEF69">
        <w:rPr>
          <w:rStyle w:val="Referenciasutil"/>
          <w:rFonts w:ascii="Arial" w:hAnsi="Arial" w:cs="Arial"/>
          <w:smallCaps w:val="0"/>
          <w:color w:val="auto"/>
          <w:u w:val="none"/>
        </w:rPr>
        <w:t xml:space="preserve">7.2.11 </w:t>
      </w:r>
      <w:r w:rsidR="00200302" w:rsidRPr="6D7EEF69">
        <w:rPr>
          <w:rStyle w:val="Referenciasutil"/>
          <w:rFonts w:ascii="Arial" w:hAnsi="Arial" w:cs="Arial"/>
          <w:smallCaps w:val="0"/>
          <w:color w:val="auto"/>
          <w:u w:val="none"/>
        </w:rPr>
        <w:t>Manejo y registro de errores</w:t>
      </w:r>
      <w:bookmarkEnd w:id="102"/>
    </w:p>
    <w:p w14:paraId="7E12E584" w14:textId="77777777" w:rsidR="00DB0260" w:rsidRPr="002B075E" w:rsidRDefault="00200302" w:rsidP="00A8395B">
      <w:pPr>
        <w:spacing w:before="120" w:after="120"/>
        <w:jc w:val="both"/>
        <w:rPr>
          <w:rFonts w:ascii="Arial" w:hAnsi="Arial" w:cs="Arial"/>
          <w:lang w:eastAsia="es-ES"/>
        </w:rPr>
      </w:pPr>
      <w:r w:rsidRPr="002B075E">
        <w:rPr>
          <w:rFonts w:ascii="Arial" w:hAnsi="Arial" w:cs="Arial"/>
          <w:lang w:eastAsia="es-ES"/>
        </w:rPr>
        <w:t xml:space="preserve">En lo relativo a la seguridad es muy importante que la aplicación no “regale” información relacionada con errores a un potencial atacante. Incluso cuando una aplicación no tiene conocida una vulnerabilidad concreta que explotar, una mala gestión de errores se convierte en un problema. Cuando una aplicación tiene malas prácticas en su codificación, en lo relativo a la gestión de errores, podrás apreciar que se comporta de forma inestable y ofrece respuestas que están fuera de lugar al usuario, como por ejemplo una pantalla de error, con un error muy técnico e interno al servidor que ofrece la aplicación. Este tipo de mala práctica indica a un potencial atacante que las cosas no </w:t>
      </w:r>
      <w:r w:rsidRPr="002B075E">
        <w:rPr>
          <w:rFonts w:ascii="Arial" w:hAnsi="Arial" w:cs="Arial"/>
          <w:lang w:eastAsia="es-ES"/>
        </w:rPr>
        <w:lastRenderedPageBreak/>
        <w:t xml:space="preserve">están bien hechas y puede provocar una investigación más profunda para descubrir vulnerabilidades. </w:t>
      </w:r>
    </w:p>
    <w:p w14:paraId="2A36A238" w14:textId="2948FE5A" w:rsidR="00200302" w:rsidRPr="002B075E" w:rsidRDefault="00200302" w:rsidP="00A8395B">
      <w:pPr>
        <w:spacing w:before="120" w:after="120"/>
        <w:jc w:val="both"/>
        <w:rPr>
          <w:rFonts w:ascii="Arial" w:hAnsi="Arial" w:cs="Arial"/>
          <w:lang w:eastAsia="es-ES"/>
        </w:rPr>
      </w:pPr>
      <w:r w:rsidRPr="002B075E">
        <w:rPr>
          <w:rFonts w:ascii="Arial" w:hAnsi="Arial" w:cs="Arial"/>
          <w:lang w:eastAsia="es-ES"/>
        </w:rPr>
        <w:t xml:space="preserve">A </w:t>
      </w:r>
      <w:r w:rsidR="004653B6" w:rsidRPr="002B075E">
        <w:rPr>
          <w:rFonts w:ascii="Arial" w:hAnsi="Arial" w:cs="Arial"/>
          <w:lang w:eastAsia="es-ES"/>
        </w:rPr>
        <w:t>continuación,</w:t>
      </w:r>
      <w:r w:rsidR="00DB0260" w:rsidRPr="002B075E">
        <w:rPr>
          <w:rFonts w:ascii="Arial" w:hAnsi="Arial" w:cs="Arial"/>
          <w:lang w:eastAsia="es-ES"/>
        </w:rPr>
        <w:t xml:space="preserve"> mostramos</w:t>
      </w:r>
      <w:r w:rsidRPr="002B075E">
        <w:rPr>
          <w:rFonts w:ascii="Arial" w:hAnsi="Arial" w:cs="Arial"/>
          <w:lang w:eastAsia="es-ES"/>
        </w:rPr>
        <w:t xml:space="preserve"> un ejemplo en el que una aplicación expone un error interno del servidor a un usuario que no va a poder hacer nada con esta información, esto muestra debilidad por parte del sistema.</w:t>
      </w:r>
    </w:p>
    <w:p w14:paraId="0CFA0E85" w14:textId="77777777" w:rsidR="00200302" w:rsidRPr="002B075E" w:rsidRDefault="00200302" w:rsidP="00A8395B">
      <w:pPr>
        <w:spacing w:before="240" w:after="240"/>
        <w:jc w:val="center"/>
        <w:rPr>
          <w:rFonts w:ascii="Arial" w:hAnsi="Arial" w:cs="Arial"/>
          <w:lang w:eastAsia="es-ES"/>
        </w:rPr>
      </w:pPr>
      <w:r w:rsidRPr="002B075E">
        <w:rPr>
          <w:rFonts w:ascii="Arial" w:hAnsi="Arial" w:cs="Arial"/>
          <w:noProof/>
          <w:lang w:eastAsia="es-ES"/>
        </w:rPr>
        <w:drawing>
          <wp:inline distT="0" distB="0" distL="0" distR="0" wp14:anchorId="2CEE765E" wp14:editId="533FAE97">
            <wp:extent cx="5759450" cy="3374030"/>
            <wp:effectExtent l="0" t="0" r="0" b="0"/>
            <wp:docPr id="7" name="Imagen 2" descr="Handling Errors in ASP .NET Core 3.1 | Wake Up An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ling Errors in ASP .NET Core 3.1 | Wake Up And Co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3374030"/>
                    </a:xfrm>
                    <a:prstGeom prst="rect">
                      <a:avLst/>
                    </a:prstGeom>
                    <a:noFill/>
                    <a:ln>
                      <a:noFill/>
                    </a:ln>
                  </pic:spPr>
                </pic:pic>
              </a:graphicData>
            </a:graphic>
          </wp:inline>
        </w:drawing>
      </w:r>
    </w:p>
    <w:p w14:paraId="700BC56D" w14:textId="3526B17B" w:rsidR="00200302" w:rsidRPr="002B075E" w:rsidRDefault="00200302" w:rsidP="00A8395B">
      <w:pPr>
        <w:spacing w:before="120" w:after="120"/>
        <w:jc w:val="both"/>
        <w:rPr>
          <w:rFonts w:ascii="Arial" w:hAnsi="Arial" w:cs="Arial"/>
          <w:lang w:eastAsia="es-ES"/>
        </w:rPr>
      </w:pPr>
      <w:r w:rsidRPr="002B075E">
        <w:rPr>
          <w:rFonts w:ascii="Arial" w:hAnsi="Arial" w:cs="Arial"/>
          <w:lang w:eastAsia="es-ES"/>
        </w:rPr>
        <w:t xml:space="preserve">Este tipo de páginas únicamente </w:t>
      </w:r>
      <w:r w:rsidR="00DB0260" w:rsidRPr="002B075E">
        <w:rPr>
          <w:rFonts w:ascii="Arial" w:hAnsi="Arial" w:cs="Arial"/>
          <w:lang w:eastAsia="es-ES"/>
        </w:rPr>
        <w:t>deben ser mostradas en</w:t>
      </w:r>
      <w:r w:rsidRPr="002B075E">
        <w:rPr>
          <w:rFonts w:ascii="Arial" w:hAnsi="Arial" w:cs="Arial"/>
          <w:lang w:eastAsia="es-ES"/>
        </w:rPr>
        <w:t xml:space="preserve"> un entorno de desarrol</w:t>
      </w:r>
      <w:r w:rsidR="00DB0260" w:rsidRPr="002B075E">
        <w:rPr>
          <w:rFonts w:ascii="Arial" w:hAnsi="Arial" w:cs="Arial"/>
          <w:lang w:eastAsia="es-ES"/>
        </w:rPr>
        <w:t>lo</w:t>
      </w:r>
      <w:r w:rsidRPr="002B075E">
        <w:rPr>
          <w:rFonts w:ascii="Arial" w:hAnsi="Arial" w:cs="Arial"/>
          <w:lang w:eastAsia="es-ES"/>
        </w:rPr>
        <w:t xml:space="preserve"> donde se trabaje de forma interna con la aplicación y por lo tanto esta información técnica ayude a personal autorizado a identificar y corregir </w:t>
      </w:r>
      <w:r w:rsidR="00DB0260" w:rsidRPr="002B075E">
        <w:rPr>
          <w:rFonts w:ascii="Arial" w:hAnsi="Arial" w:cs="Arial"/>
          <w:lang w:eastAsia="es-ES"/>
        </w:rPr>
        <w:t>errores</w:t>
      </w:r>
      <w:r w:rsidRPr="002B075E">
        <w:rPr>
          <w:rFonts w:ascii="Arial" w:hAnsi="Arial" w:cs="Arial"/>
          <w:lang w:eastAsia="es-ES"/>
        </w:rPr>
        <w:t xml:space="preserve">. En ningún caso la aplicación debe estar configurada de esta manera cuando está expuesta a usuarios. </w:t>
      </w:r>
    </w:p>
    <w:p w14:paraId="6F1CD46D" w14:textId="6F4026A0" w:rsidR="00200302" w:rsidRPr="002B075E" w:rsidRDefault="00200302" w:rsidP="00A8395B">
      <w:pPr>
        <w:spacing w:before="120" w:after="120"/>
        <w:jc w:val="both"/>
        <w:rPr>
          <w:rFonts w:ascii="Arial" w:hAnsi="Arial" w:cs="Arial"/>
          <w:lang w:eastAsia="es-ES"/>
        </w:rPr>
      </w:pPr>
      <w:r w:rsidRPr="002B075E">
        <w:rPr>
          <w:rFonts w:ascii="Arial" w:hAnsi="Arial" w:cs="Arial"/>
          <w:lang w:eastAsia="es-ES"/>
        </w:rPr>
        <w:t>Una excepción es un evento inusual que altera la ejecución esperada del software</w:t>
      </w:r>
      <w:r w:rsidR="00DB0260" w:rsidRPr="002B075E">
        <w:rPr>
          <w:rFonts w:ascii="Arial" w:hAnsi="Arial" w:cs="Arial"/>
          <w:lang w:eastAsia="es-ES"/>
        </w:rPr>
        <w:t>. L</w:t>
      </w:r>
      <w:r w:rsidRPr="002B075E">
        <w:rPr>
          <w:rFonts w:ascii="Arial" w:hAnsi="Arial" w:cs="Arial"/>
          <w:lang w:eastAsia="es-ES"/>
        </w:rPr>
        <w:t>a buena práctica en este punto es contemplar y procesar estas condiciones excepcionales de una manera adecuada.</w:t>
      </w:r>
    </w:p>
    <w:p w14:paraId="400E500F" w14:textId="33B450FE" w:rsidR="00200302" w:rsidRPr="002B075E" w:rsidRDefault="00200302" w:rsidP="00A8395B">
      <w:pPr>
        <w:spacing w:before="120" w:after="240"/>
        <w:jc w:val="both"/>
        <w:rPr>
          <w:rFonts w:ascii="Arial" w:hAnsi="Arial" w:cs="Arial"/>
          <w:lang w:eastAsia="es-ES"/>
        </w:rPr>
      </w:pPr>
      <w:r w:rsidRPr="002B075E">
        <w:rPr>
          <w:rFonts w:ascii="Arial" w:hAnsi="Arial" w:cs="Arial"/>
          <w:lang w:eastAsia="es-ES"/>
        </w:rPr>
        <w:t xml:space="preserve">El código que sigue buenas prácticas en cuanto a manejo de errores, está estructurado de forma que encapsula cada parte de código susceptible de excepciones y recoge estas con código destinado a tratar estas de la forma más específica posible, fallando de forma segura y controlada, registrando lo ocurrido y realizando unas últimas acciones necesarias, como liberando o devolviendo a un estado previo un recurso. Según lo ocurrido y el contexto del software se </w:t>
      </w:r>
      <w:r w:rsidR="00B118AA" w:rsidRPr="002B075E">
        <w:rPr>
          <w:rFonts w:ascii="Arial" w:hAnsi="Arial" w:cs="Arial"/>
          <w:lang w:eastAsia="es-ES"/>
        </w:rPr>
        <w:t>diseñará</w:t>
      </w:r>
      <w:r w:rsidRPr="002B075E">
        <w:rPr>
          <w:rFonts w:ascii="Arial" w:hAnsi="Arial" w:cs="Arial"/>
          <w:lang w:eastAsia="es-ES"/>
        </w:rPr>
        <w:t xml:space="preserve"> su respuesta, puede llegarse incluso a bloquear o detener el servicio de aplicación hasta la revisión que confirme el estado de esta, para evitar males mayores como una destrucción de datos. A continuación se muestra un ejemplo en entorno tecnológico C#:</w:t>
      </w:r>
    </w:p>
    <w:p w14:paraId="00223009"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WebClient wc = null;</w:t>
      </w:r>
    </w:p>
    <w:p w14:paraId="3A9981EA"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try</w:t>
      </w:r>
    </w:p>
    <w:p w14:paraId="2E19D423"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2FEC1AAF"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lastRenderedPageBreak/>
        <w:t xml:space="preserve">   wc = new WebClient(); //downloading a web page</w:t>
      </w:r>
    </w:p>
    <w:p w14:paraId="0FC8687F"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var resultData = wc.DownloadString("http://google.com");</w:t>
      </w:r>
    </w:p>
    <w:p w14:paraId="165D771A"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1AAEE54F"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catch (ArgumentNullException ex)</w:t>
      </w:r>
    </w:p>
    <w:p w14:paraId="429FB867"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047223CF"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 Manejar este tipo de exception concreta, que implicacion tiene y como respondemos?</w:t>
      </w:r>
    </w:p>
    <w:p w14:paraId="29D46E41"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559673FA"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catch (WebException ex)</w:t>
      </w:r>
    </w:p>
    <w:p w14:paraId="07EC18C9"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077F9E21"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 Manejar este tipo de exception concreta, que implicacion tiene y como respondemos?</w:t>
      </w:r>
    </w:p>
    <w:p w14:paraId="45E219ED"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0E096CF2"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catch (Exception ex)</w:t>
      </w:r>
    </w:p>
    <w:p w14:paraId="1AA53D35"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5029E40F"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 Ha ocurrido una exception que no contemplabamos dentro de nuestra planificacion inicial, daremos la respuesta por defecto y registraremos lo sucedido</w:t>
      </w:r>
    </w:p>
    <w:p w14:paraId="721EEA10"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2706671E"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finally</w:t>
      </w:r>
    </w:p>
    <w:p w14:paraId="3BAEB4C1"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38591533"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 Este código será ejecutado en cualquier caso</w:t>
      </w:r>
    </w:p>
    <w:p w14:paraId="4C8F0B23" w14:textId="77777777"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 Para este ejemplo, hacemos un dispose del objeto WebClient</w:t>
      </w:r>
    </w:p>
    <w:p w14:paraId="26AB0DBD" w14:textId="6A2FDA28" w:rsidR="00200302" w:rsidRPr="002B075E" w:rsidRDefault="00200302"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 xml:space="preserve">   wc?.Dispose();</w:t>
      </w:r>
    </w:p>
    <w:p w14:paraId="48D1141C" w14:textId="71D584F5" w:rsidR="00977A8F" w:rsidRPr="002B075E" w:rsidRDefault="00977A8F" w:rsidP="00DB0260">
      <w:pPr>
        <w:shd w:val="clear" w:color="auto" w:fill="F2F2F2" w:themeFill="background1" w:themeFillShade="F2"/>
        <w:spacing w:before="40" w:after="40" w:line="240" w:lineRule="auto"/>
        <w:rPr>
          <w:rFonts w:ascii="Arial" w:hAnsi="Arial" w:cs="Arial"/>
          <w:sz w:val="18"/>
          <w:lang w:val="en-US" w:eastAsia="es-ES"/>
        </w:rPr>
      </w:pPr>
      <w:r w:rsidRPr="002B075E">
        <w:rPr>
          <w:rFonts w:ascii="Arial" w:hAnsi="Arial" w:cs="Arial"/>
          <w:sz w:val="18"/>
          <w:lang w:val="en-US" w:eastAsia="es-ES"/>
        </w:rPr>
        <w:t>}</w:t>
      </w:r>
    </w:p>
    <w:p w14:paraId="72EFCB08" w14:textId="0CC9B4F7" w:rsidR="00977A8F" w:rsidRPr="002B075E" w:rsidRDefault="65348406" w:rsidP="6D7EEF69">
      <w:pPr>
        <w:pStyle w:val="Ttulo3"/>
        <w:numPr>
          <w:ilvl w:val="0"/>
          <w:numId w:val="0"/>
        </w:numPr>
        <w:ind w:left="720"/>
        <w:rPr>
          <w:rFonts w:ascii="Arial" w:hAnsi="Arial" w:cs="Arial"/>
        </w:rPr>
      </w:pPr>
      <w:bookmarkStart w:id="103" w:name="_Toc174983815"/>
      <w:r w:rsidRPr="6D7EEF69">
        <w:rPr>
          <w:rFonts w:ascii="Arial" w:hAnsi="Arial" w:cs="Arial"/>
        </w:rPr>
        <w:t xml:space="preserve">7.2.12 </w:t>
      </w:r>
      <w:r w:rsidR="00977A8F" w:rsidRPr="6D7EEF69">
        <w:rPr>
          <w:rFonts w:ascii="Arial" w:hAnsi="Arial" w:cs="Arial"/>
        </w:rPr>
        <w:t>Gestión de memoria</w:t>
      </w:r>
      <w:bookmarkEnd w:id="103"/>
      <w:r w:rsidR="00977A8F" w:rsidRPr="6D7EEF69">
        <w:rPr>
          <w:rFonts w:ascii="Arial" w:hAnsi="Arial" w:cs="Arial"/>
        </w:rPr>
        <w:t> </w:t>
      </w:r>
    </w:p>
    <w:p w14:paraId="744CE3B8" w14:textId="77777777" w:rsidR="00977A8F" w:rsidRPr="002B075E" w:rsidRDefault="00977A8F" w:rsidP="00A8395B">
      <w:pPr>
        <w:spacing w:before="120" w:after="120"/>
        <w:jc w:val="both"/>
        <w:rPr>
          <w:rFonts w:ascii="Arial" w:hAnsi="Arial" w:cs="Arial"/>
        </w:rPr>
      </w:pPr>
      <w:r w:rsidRPr="002B075E">
        <w:rPr>
          <w:rFonts w:ascii="Arial" w:hAnsi="Arial" w:cs="Arial"/>
        </w:rPr>
        <w:t>La gestión de memoria es una de las áreas más importantes de la seguridad del software. Los errores de gestión de memoria pueden conducir a vulnerabilidades de seguridad que pueden ser explotadas por los atacantes para tomar el control del sistema o robar datos. A continuación, veremos algunas medidas de seguridad que los desarrolladores pueden tomar para proteger su software de los errores de gestión de memoria: </w:t>
      </w:r>
    </w:p>
    <w:p w14:paraId="44C906C0" w14:textId="70E54A4D" w:rsidR="00977A8F" w:rsidRPr="002B075E" w:rsidRDefault="00977A8F" w:rsidP="00A8395B">
      <w:pPr>
        <w:numPr>
          <w:ilvl w:val="0"/>
          <w:numId w:val="89"/>
        </w:numPr>
        <w:spacing w:before="120" w:after="120"/>
        <w:jc w:val="both"/>
        <w:rPr>
          <w:rFonts w:ascii="Arial" w:hAnsi="Arial" w:cs="Arial"/>
        </w:rPr>
      </w:pPr>
      <w:r w:rsidRPr="002B075E">
        <w:rPr>
          <w:rFonts w:ascii="Arial" w:hAnsi="Arial" w:cs="Arial"/>
          <w:b/>
          <w:bCs/>
        </w:rPr>
        <w:t>Usar un lenguaje de programación seguro:</w:t>
      </w:r>
      <w:r w:rsidRPr="002B075E">
        <w:rPr>
          <w:rFonts w:ascii="Arial" w:hAnsi="Arial" w:cs="Arial"/>
        </w:rPr>
        <w:t xml:space="preserve"> </w:t>
      </w:r>
      <w:r w:rsidR="00DB0260" w:rsidRPr="002B075E">
        <w:rPr>
          <w:rFonts w:ascii="Arial" w:hAnsi="Arial" w:cs="Arial"/>
        </w:rPr>
        <w:t>a</w:t>
      </w:r>
      <w:r w:rsidRPr="002B075E">
        <w:rPr>
          <w:rFonts w:ascii="Arial" w:hAnsi="Arial" w:cs="Arial"/>
        </w:rPr>
        <w:t>lgunos lenguajes de programación, como C y C++, son más propensos a errores de gestión de memoria que otros lenguajes, como Java y Python. Esto es importante a tener en cuenta para elegir preferiblemente un lenguaje de programación que sea seguro por el propio diseño. </w:t>
      </w:r>
    </w:p>
    <w:p w14:paraId="6F14C5CB" w14:textId="625D00A9" w:rsidR="00977A8F" w:rsidRPr="002B075E" w:rsidRDefault="00977A8F" w:rsidP="00A8395B">
      <w:pPr>
        <w:numPr>
          <w:ilvl w:val="0"/>
          <w:numId w:val="90"/>
        </w:numPr>
        <w:spacing w:before="120" w:after="120"/>
        <w:jc w:val="both"/>
        <w:rPr>
          <w:rFonts w:ascii="Arial" w:hAnsi="Arial" w:cs="Arial"/>
        </w:rPr>
      </w:pPr>
      <w:r w:rsidRPr="002B075E">
        <w:rPr>
          <w:rFonts w:ascii="Arial" w:hAnsi="Arial" w:cs="Arial"/>
          <w:b/>
          <w:bCs/>
        </w:rPr>
        <w:t>Utilizar herramientas de depuración:</w:t>
      </w:r>
      <w:r w:rsidRPr="002B075E">
        <w:rPr>
          <w:rFonts w:ascii="Arial" w:hAnsi="Arial" w:cs="Arial"/>
        </w:rPr>
        <w:t xml:space="preserve"> </w:t>
      </w:r>
      <w:r w:rsidR="00DB0260" w:rsidRPr="002B075E">
        <w:rPr>
          <w:rFonts w:ascii="Arial" w:hAnsi="Arial" w:cs="Arial"/>
        </w:rPr>
        <w:t>l</w:t>
      </w:r>
      <w:r w:rsidRPr="002B075E">
        <w:rPr>
          <w:rFonts w:ascii="Arial" w:hAnsi="Arial" w:cs="Arial"/>
        </w:rPr>
        <w:t>as herramientas de depuración pueden ayudar a los desarrolladores a identificar y corregir los errores de gestión de memoria. </w:t>
      </w:r>
    </w:p>
    <w:p w14:paraId="0AF4F8FB" w14:textId="096488EB" w:rsidR="00977A8F" w:rsidRPr="002B075E" w:rsidRDefault="00977A8F" w:rsidP="00A8395B">
      <w:pPr>
        <w:numPr>
          <w:ilvl w:val="0"/>
          <w:numId w:val="91"/>
        </w:numPr>
        <w:spacing w:before="120" w:after="120"/>
        <w:jc w:val="both"/>
        <w:rPr>
          <w:rFonts w:ascii="Arial" w:hAnsi="Arial" w:cs="Arial"/>
        </w:rPr>
      </w:pPr>
      <w:r w:rsidRPr="002B075E">
        <w:rPr>
          <w:rFonts w:ascii="Arial" w:hAnsi="Arial" w:cs="Arial"/>
          <w:b/>
          <w:bCs/>
        </w:rPr>
        <w:t>Escribir código seguro:</w:t>
      </w:r>
      <w:r w:rsidRPr="002B075E">
        <w:rPr>
          <w:rFonts w:ascii="Arial" w:hAnsi="Arial" w:cs="Arial"/>
        </w:rPr>
        <w:t xml:space="preserve"> </w:t>
      </w:r>
      <w:r w:rsidR="00DB0260" w:rsidRPr="002B075E">
        <w:rPr>
          <w:rFonts w:ascii="Arial" w:hAnsi="Arial" w:cs="Arial"/>
        </w:rPr>
        <w:t>l</w:t>
      </w:r>
      <w:r w:rsidRPr="002B075E">
        <w:rPr>
          <w:rFonts w:ascii="Arial" w:hAnsi="Arial" w:cs="Arial"/>
        </w:rPr>
        <w:t>os desarrolladores deben seguir las buenas prácticas de codificación para evitar los errores de gestión de memoria. Estas prácticas incluyen: </w:t>
      </w:r>
    </w:p>
    <w:p w14:paraId="73006EF3" w14:textId="77777777" w:rsidR="00977A8F" w:rsidRPr="002B075E" w:rsidRDefault="00977A8F" w:rsidP="00DB0260">
      <w:pPr>
        <w:numPr>
          <w:ilvl w:val="0"/>
          <w:numId w:val="120"/>
        </w:numPr>
        <w:spacing w:before="120" w:after="120"/>
        <w:jc w:val="both"/>
        <w:rPr>
          <w:rFonts w:ascii="Arial" w:hAnsi="Arial" w:cs="Arial"/>
        </w:rPr>
      </w:pPr>
      <w:r w:rsidRPr="002B075E">
        <w:rPr>
          <w:rFonts w:ascii="Arial" w:hAnsi="Arial" w:cs="Arial"/>
        </w:rPr>
        <w:t>Usar los objetos y métodos adecuados en ese entorno, para asignar memoria de forma segura. </w:t>
      </w:r>
    </w:p>
    <w:p w14:paraId="72AD6233" w14:textId="77777777" w:rsidR="00977A8F" w:rsidRPr="002B075E" w:rsidRDefault="00977A8F" w:rsidP="00DB0260">
      <w:pPr>
        <w:numPr>
          <w:ilvl w:val="0"/>
          <w:numId w:val="120"/>
        </w:numPr>
        <w:spacing w:before="120" w:after="120"/>
        <w:jc w:val="both"/>
        <w:rPr>
          <w:rFonts w:ascii="Arial" w:hAnsi="Arial" w:cs="Arial"/>
        </w:rPr>
      </w:pPr>
      <w:r w:rsidRPr="002B075E">
        <w:rPr>
          <w:rFonts w:ascii="Arial" w:hAnsi="Arial" w:cs="Arial"/>
        </w:rPr>
        <w:t>Liberar la memoria que ya no se necesita. </w:t>
      </w:r>
    </w:p>
    <w:p w14:paraId="009D3D89" w14:textId="77777777" w:rsidR="00977A8F" w:rsidRPr="002B075E" w:rsidRDefault="00977A8F" w:rsidP="00DB0260">
      <w:pPr>
        <w:numPr>
          <w:ilvl w:val="0"/>
          <w:numId w:val="120"/>
        </w:numPr>
        <w:spacing w:before="120" w:after="120"/>
        <w:jc w:val="both"/>
        <w:rPr>
          <w:rFonts w:ascii="Arial" w:hAnsi="Arial" w:cs="Arial"/>
        </w:rPr>
      </w:pPr>
      <w:r w:rsidRPr="002B075E">
        <w:rPr>
          <w:rFonts w:ascii="Arial" w:hAnsi="Arial" w:cs="Arial"/>
        </w:rPr>
        <w:t>Evitar el uso de punteros a objetos inválidos. </w:t>
      </w:r>
    </w:p>
    <w:p w14:paraId="2B4E5FC0" w14:textId="77777777" w:rsidR="00977A8F" w:rsidRPr="002B075E" w:rsidRDefault="00977A8F" w:rsidP="00DB0260">
      <w:pPr>
        <w:numPr>
          <w:ilvl w:val="0"/>
          <w:numId w:val="120"/>
        </w:numPr>
        <w:spacing w:before="120" w:after="120"/>
        <w:jc w:val="both"/>
        <w:rPr>
          <w:rFonts w:ascii="Arial" w:hAnsi="Arial" w:cs="Arial"/>
        </w:rPr>
      </w:pPr>
      <w:r w:rsidRPr="002B075E">
        <w:rPr>
          <w:rFonts w:ascii="Arial" w:hAnsi="Arial" w:cs="Arial"/>
        </w:rPr>
        <w:t>Probar el código exhaustivamente. </w:t>
      </w:r>
    </w:p>
    <w:p w14:paraId="78BC1E51" w14:textId="77777777" w:rsidR="00977A8F" w:rsidRPr="002B075E" w:rsidRDefault="00977A8F" w:rsidP="00A8395B">
      <w:pPr>
        <w:spacing w:before="120" w:after="120"/>
        <w:jc w:val="both"/>
        <w:rPr>
          <w:rFonts w:ascii="Arial" w:hAnsi="Arial" w:cs="Arial"/>
        </w:rPr>
      </w:pPr>
      <w:r w:rsidRPr="002B075E">
        <w:rPr>
          <w:rFonts w:ascii="Arial" w:hAnsi="Arial" w:cs="Arial"/>
        </w:rPr>
        <w:t>Aquí hay algunos ejemplos específicos de errores/vulnerabilidades en la gestión de memoria y cómo evitarlos: </w:t>
      </w:r>
    </w:p>
    <w:p w14:paraId="63E3FF66" w14:textId="2BF438E1" w:rsidR="00977A8F" w:rsidRPr="002B075E" w:rsidRDefault="00977A8F" w:rsidP="00A8395B">
      <w:pPr>
        <w:numPr>
          <w:ilvl w:val="0"/>
          <w:numId w:val="96"/>
        </w:numPr>
        <w:spacing w:before="120" w:after="120"/>
        <w:jc w:val="both"/>
        <w:rPr>
          <w:rFonts w:ascii="Arial" w:hAnsi="Arial" w:cs="Arial"/>
        </w:rPr>
      </w:pPr>
      <w:r w:rsidRPr="002B075E">
        <w:rPr>
          <w:rFonts w:ascii="Arial" w:hAnsi="Arial" w:cs="Arial"/>
          <w:b/>
          <w:bCs/>
        </w:rPr>
        <w:lastRenderedPageBreak/>
        <w:t>Desbordamiento de búfer:</w:t>
      </w:r>
      <w:r w:rsidRPr="002B075E">
        <w:rPr>
          <w:rFonts w:ascii="Arial" w:hAnsi="Arial" w:cs="Arial"/>
        </w:rPr>
        <w:t xml:space="preserve"> </w:t>
      </w:r>
      <w:r w:rsidR="00DB0260" w:rsidRPr="002B075E">
        <w:rPr>
          <w:rFonts w:ascii="Arial" w:hAnsi="Arial" w:cs="Arial"/>
        </w:rPr>
        <w:t>e</w:t>
      </w:r>
      <w:r w:rsidRPr="002B075E">
        <w:rPr>
          <w:rFonts w:ascii="Arial" w:hAnsi="Arial" w:cs="Arial"/>
        </w:rPr>
        <w:t>sto ocurre cuando se escribe más datos en un búfer de lo que puede contener. Esto puede hacer que el software se bloquee o se comporte de forma inesperada. Para evitar los desbordamientos de búfer los desarrolladores deben asegurarse de que los búferes sean lo suficientemente grandes para los datos que se van a almacenar. </w:t>
      </w:r>
    </w:p>
    <w:p w14:paraId="3CC9D8ED" w14:textId="5336E0CF" w:rsidR="00977A8F" w:rsidRPr="002B075E" w:rsidRDefault="00977A8F" w:rsidP="00A8395B">
      <w:pPr>
        <w:numPr>
          <w:ilvl w:val="0"/>
          <w:numId w:val="97"/>
        </w:numPr>
        <w:spacing w:before="120" w:after="120"/>
        <w:jc w:val="both"/>
        <w:rPr>
          <w:rFonts w:ascii="Arial" w:hAnsi="Arial" w:cs="Arial"/>
        </w:rPr>
      </w:pPr>
      <w:r w:rsidRPr="002B075E">
        <w:rPr>
          <w:rFonts w:ascii="Arial" w:hAnsi="Arial" w:cs="Arial"/>
          <w:b/>
          <w:bCs/>
        </w:rPr>
        <w:t>Fuga de memoria:</w:t>
      </w:r>
      <w:r w:rsidRPr="002B075E">
        <w:rPr>
          <w:rFonts w:ascii="Arial" w:hAnsi="Arial" w:cs="Arial"/>
        </w:rPr>
        <w:t xml:space="preserve"> </w:t>
      </w:r>
      <w:r w:rsidR="00DB0260" w:rsidRPr="002B075E">
        <w:rPr>
          <w:rFonts w:ascii="Arial" w:hAnsi="Arial" w:cs="Arial"/>
        </w:rPr>
        <w:t>e</w:t>
      </w:r>
      <w:r w:rsidRPr="002B075E">
        <w:rPr>
          <w:rFonts w:ascii="Arial" w:hAnsi="Arial" w:cs="Arial"/>
        </w:rPr>
        <w:t>sto ocurre cuando el software no libera la memoria que ya no se necesita. Esto puede hacer que el sistema se quede sin memoria y se bloquee. Para evitar las fugas de memoria los desarrolladores deben asegurarse de liberar la memoria que ya no se necesita. </w:t>
      </w:r>
    </w:p>
    <w:p w14:paraId="2D3A8554" w14:textId="7B5B5391" w:rsidR="00977A8F" w:rsidRPr="002B075E" w:rsidRDefault="00977A8F" w:rsidP="00A8395B">
      <w:pPr>
        <w:numPr>
          <w:ilvl w:val="0"/>
          <w:numId w:val="98"/>
        </w:numPr>
        <w:spacing w:before="120" w:after="120"/>
        <w:jc w:val="both"/>
        <w:rPr>
          <w:rFonts w:ascii="Arial" w:hAnsi="Arial" w:cs="Arial"/>
        </w:rPr>
      </w:pPr>
      <w:r w:rsidRPr="002B075E">
        <w:rPr>
          <w:rFonts w:ascii="Arial" w:hAnsi="Arial" w:cs="Arial"/>
          <w:b/>
          <w:bCs/>
        </w:rPr>
        <w:t>Apuntador a objeto inválido:</w:t>
      </w:r>
      <w:r w:rsidRPr="002B075E">
        <w:rPr>
          <w:rFonts w:ascii="Arial" w:hAnsi="Arial" w:cs="Arial"/>
        </w:rPr>
        <w:t xml:space="preserve"> </w:t>
      </w:r>
      <w:r w:rsidR="00DB0260" w:rsidRPr="002B075E">
        <w:rPr>
          <w:rFonts w:ascii="Arial" w:hAnsi="Arial" w:cs="Arial"/>
        </w:rPr>
        <w:t>e</w:t>
      </w:r>
      <w:r w:rsidRPr="002B075E">
        <w:rPr>
          <w:rFonts w:ascii="Arial" w:hAnsi="Arial" w:cs="Arial"/>
        </w:rPr>
        <w:t>sto ocurre cuando un puntero apunta a un objeto que ya no existe. Esto puede hacer que el software se comporte de forma inesperada o se bloquee. Para evitar los punteros a objetos inválidos los desarrolladores deben asegurarse de que los punteros siempre apunten a objetos válidos. </w:t>
      </w:r>
    </w:p>
    <w:p w14:paraId="49431BEE" w14:textId="71513653" w:rsidR="00977A8F" w:rsidRPr="002B075E" w:rsidRDefault="00977A8F" w:rsidP="7CB19C4E">
      <w:pPr>
        <w:pStyle w:val="Ttulo3"/>
        <w:rPr>
          <w:rFonts w:ascii="Arial" w:hAnsi="Arial" w:cs="Arial"/>
        </w:rPr>
      </w:pPr>
      <w:r w:rsidRPr="6D7EEF69">
        <w:rPr>
          <w:rFonts w:ascii="Arial" w:hAnsi="Arial" w:cs="Arial"/>
        </w:rPr>
        <w:t>Prácticas generales de codificación</w:t>
      </w:r>
    </w:p>
    <w:p w14:paraId="462F9493" w14:textId="7F1277AF" w:rsidR="00977A8F" w:rsidRPr="002B075E" w:rsidRDefault="00977A8F" w:rsidP="00A8395B">
      <w:pPr>
        <w:spacing w:before="120" w:after="120"/>
        <w:jc w:val="both"/>
        <w:rPr>
          <w:rFonts w:ascii="Arial" w:hAnsi="Arial" w:cs="Arial"/>
        </w:rPr>
      </w:pPr>
      <w:r w:rsidRPr="002B075E">
        <w:rPr>
          <w:rFonts w:ascii="Arial" w:hAnsi="Arial" w:cs="Arial"/>
        </w:rPr>
        <w:t>Como practicas generales de codificación a seguir es importante tener en cuenta</w:t>
      </w:r>
      <w:r w:rsidR="00D80A2E" w:rsidRPr="002B075E">
        <w:rPr>
          <w:rFonts w:ascii="Arial" w:hAnsi="Arial" w:cs="Arial"/>
        </w:rPr>
        <w:t xml:space="preserve"> los principios</w:t>
      </w:r>
      <w:r w:rsidR="003D326A" w:rsidRPr="002B075E">
        <w:rPr>
          <w:rFonts w:ascii="Arial" w:hAnsi="Arial" w:cs="Arial"/>
        </w:rPr>
        <w:t xml:space="preserve"> de diseño de software</w:t>
      </w:r>
      <w:r w:rsidRPr="002B075E">
        <w:rPr>
          <w:rFonts w:ascii="Arial" w:hAnsi="Arial" w:cs="Arial"/>
        </w:rPr>
        <w:t xml:space="preserve"> </w:t>
      </w:r>
      <w:r w:rsidR="003D326A" w:rsidRPr="002B075E">
        <w:rPr>
          <w:rFonts w:ascii="Arial" w:hAnsi="Arial" w:cs="Arial"/>
        </w:rPr>
        <w:t>“</w:t>
      </w:r>
      <w:r w:rsidRPr="002B075E">
        <w:rPr>
          <w:rFonts w:ascii="Arial" w:hAnsi="Arial" w:cs="Arial"/>
        </w:rPr>
        <w:t>SOLID</w:t>
      </w:r>
      <w:r w:rsidR="003D326A" w:rsidRPr="002B075E">
        <w:rPr>
          <w:rFonts w:ascii="Arial" w:hAnsi="Arial" w:cs="Arial"/>
        </w:rPr>
        <w:t>”</w:t>
      </w:r>
      <w:r w:rsidR="00D80A2E" w:rsidRPr="002B075E">
        <w:rPr>
          <w:rFonts w:ascii="Arial" w:hAnsi="Arial" w:cs="Arial"/>
        </w:rPr>
        <w:t xml:space="preserve">, </w:t>
      </w:r>
      <w:r w:rsidRPr="002B075E">
        <w:rPr>
          <w:rFonts w:ascii="Arial" w:hAnsi="Arial" w:cs="Arial"/>
        </w:rPr>
        <w:t>que ayudan a crear software más sólido, mantenible y escalable. Los principios son: </w:t>
      </w:r>
    </w:p>
    <w:p w14:paraId="2A63B162" w14:textId="6744AA60" w:rsidR="00977A8F" w:rsidRPr="002B075E" w:rsidRDefault="00977A8F" w:rsidP="00A8395B">
      <w:pPr>
        <w:numPr>
          <w:ilvl w:val="0"/>
          <w:numId w:val="99"/>
        </w:numPr>
        <w:spacing w:before="120" w:after="120"/>
        <w:jc w:val="both"/>
        <w:rPr>
          <w:rFonts w:ascii="Arial" w:hAnsi="Arial" w:cs="Arial"/>
        </w:rPr>
      </w:pPr>
      <w:r w:rsidRPr="002B075E">
        <w:rPr>
          <w:rFonts w:ascii="Arial" w:hAnsi="Arial" w:cs="Arial"/>
          <w:b/>
          <w:bCs/>
        </w:rPr>
        <w:t>Principio de responsabilidad única (SRP):</w:t>
      </w:r>
      <w:r w:rsidRPr="002B075E">
        <w:rPr>
          <w:rFonts w:ascii="Arial" w:hAnsi="Arial" w:cs="Arial"/>
        </w:rPr>
        <w:t xml:space="preserve"> </w:t>
      </w:r>
      <w:r w:rsidR="00D80A2E" w:rsidRPr="002B075E">
        <w:rPr>
          <w:rFonts w:ascii="Arial" w:hAnsi="Arial" w:cs="Arial"/>
        </w:rPr>
        <w:t>c</w:t>
      </w:r>
      <w:r w:rsidRPr="002B075E">
        <w:rPr>
          <w:rFonts w:ascii="Arial" w:hAnsi="Arial" w:cs="Arial"/>
        </w:rPr>
        <w:t>ada módulo, clase o función debe tener una sola responsabilidad. Esto hace que el código sea más fácil de entender, probar y mantener. </w:t>
      </w:r>
    </w:p>
    <w:p w14:paraId="4D98B83E" w14:textId="1FB3325D" w:rsidR="00977A8F" w:rsidRPr="002B075E" w:rsidRDefault="00977A8F" w:rsidP="00A8395B">
      <w:pPr>
        <w:numPr>
          <w:ilvl w:val="0"/>
          <w:numId w:val="100"/>
        </w:numPr>
        <w:spacing w:before="120" w:after="120"/>
        <w:jc w:val="both"/>
        <w:rPr>
          <w:rFonts w:ascii="Arial" w:hAnsi="Arial" w:cs="Arial"/>
        </w:rPr>
      </w:pPr>
      <w:r w:rsidRPr="002B075E">
        <w:rPr>
          <w:rFonts w:ascii="Arial" w:hAnsi="Arial" w:cs="Arial"/>
          <w:b/>
          <w:bCs/>
        </w:rPr>
        <w:t>Principio de abierto/cerrado (OCP):</w:t>
      </w:r>
      <w:r w:rsidRPr="002B075E">
        <w:rPr>
          <w:rFonts w:ascii="Arial" w:hAnsi="Arial" w:cs="Arial"/>
        </w:rPr>
        <w:t xml:space="preserve"> </w:t>
      </w:r>
      <w:r w:rsidR="00D80A2E" w:rsidRPr="002B075E">
        <w:rPr>
          <w:rFonts w:ascii="Arial" w:hAnsi="Arial" w:cs="Arial"/>
        </w:rPr>
        <w:t>e</w:t>
      </w:r>
      <w:r w:rsidRPr="002B075E">
        <w:rPr>
          <w:rFonts w:ascii="Arial" w:hAnsi="Arial" w:cs="Arial"/>
        </w:rPr>
        <w:t>l software debe estar abierto a la extensión, pero cerrado a la modificación. Esto hace que el software sea más fácil de mantener y actualizar. </w:t>
      </w:r>
    </w:p>
    <w:p w14:paraId="76E112D7" w14:textId="6932CB3D" w:rsidR="00977A8F" w:rsidRPr="002B075E" w:rsidRDefault="00977A8F" w:rsidP="00A8395B">
      <w:pPr>
        <w:numPr>
          <w:ilvl w:val="0"/>
          <w:numId w:val="101"/>
        </w:numPr>
        <w:spacing w:before="120" w:after="120"/>
        <w:jc w:val="both"/>
        <w:rPr>
          <w:rFonts w:ascii="Arial" w:hAnsi="Arial" w:cs="Arial"/>
        </w:rPr>
      </w:pPr>
      <w:r w:rsidRPr="002B075E">
        <w:rPr>
          <w:rFonts w:ascii="Arial" w:hAnsi="Arial" w:cs="Arial"/>
          <w:b/>
          <w:bCs/>
        </w:rPr>
        <w:t>Principio de sustitución de Liskov (LSP):</w:t>
      </w:r>
      <w:r w:rsidRPr="002B075E">
        <w:rPr>
          <w:rFonts w:ascii="Arial" w:hAnsi="Arial" w:cs="Arial"/>
        </w:rPr>
        <w:t xml:space="preserve"> </w:t>
      </w:r>
      <w:r w:rsidR="00D80A2E" w:rsidRPr="002B075E">
        <w:rPr>
          <w:rFonts w:ascii="Arial" w:hAnsi="Arial" w:cs="Arial"/>
        </w:rPr>
        <w:t>l</w:t>
      </w:r>
      <w:r w:rsidRPr="002B075E">
        <w:rPr>
          <w:rFonts w:ascii="Arial" w:hAnsi="Arial" w:cs="Arial"/>
        </w:rPr>
        <w:t>as clases hijas deben poder sustituir a sus clases padres sin romper el código. Esto hace que el software sea más flexible y adaptable. </w:t>
      </w:r>
    </w:p>
    <w:p w14:paraId="339CA6A9" w14:textId="452AC767" w:rsidR="00977A8F" w:rsidRPr="002B075E" w:rsidRDefault="00977A8F" w:rsidP="00A8395B">
      <w:pPr>
        <w:numPr>
          <w:ilvl w:val="0"/>
          <w:numId w:val="102"/>
        </w:numPr>
        <w:spacing w:before="120" w:after="120"/>
        <w:jc w:val="both"/>
        <w:rPr>
          <w:rFonts w:ascii="Arial" w:hAnsi="Arial" w:cs="Arial"/>
        </w:rPr>
      </w:pPr>
      <w:r w:rsidRPr="002B075E">
        <w:rPr>
          <w:rFonts w:ascii="Arial" w:hAnsi="Arial" w:cs="Arial"/>
          <w:b/>
          <w:bCs/>
        </w:rPr>
        <w:t>Principio de segregación de interfaces (ISP):</w:t>
      </w:r>
      <w:r w:rsidRPr="002B075E">
        <w:rPr>
          <w:rFonts w:ascii="Arial" w:hAnsi="Arial" w:cs="Arial"/>
        </w:rPr>
        <w:t xml:space="preserve"> </w:t>
      </w:r>
      <w:r w:rsidR="00D80A2E" w:rsidRPr="002B075E">
        <w:rPr>
          <w:rFonts w:ascii="Arial" w:hAnsi="Arial" w:cs="Arial"/>
        </w:rPr>
        <w:t>l</w:t>
      </w:r>
      <w:r w:rsidRPr="002B075E">
        <w:rPr>
          <w:rFonts w:ascii="Arial" w:hAnsi="Arial" w:cs="Arial"/>
        </w:rPr>
        <w:t>as interfaces deben ser tan pequeñas y específicas como sea posible. Esto hace que el software sea más modular y flexible. </w:t>
      </w:r>
    </w:p>
    <w:p w14:paraId="1BB2723F" w14:textId="039A9AD1" w:rsidR="00977A8F" w:rsidRPr="002B075E" w:rsidRDefault="00977A8F" w:rsidP="00A8395B">
      <w:pPr>
        <w:numPr>
          <w:ilvl w:val="0"/>
          <w:numId w:val="103"/>
        </w:numPr>
        <w:spacing w:before="120" w:after="120"/>
        <w:jc w:val="both"/>
        <w:rPr>
          <w:rFonts w:ascii="Arial" w:hAnsi="Arial" w:cs="Arial"/>
        </w:rPr>
      </w:pPr>
      <w:r w:rsidRPr="002B075E">
        <w:rPr>
          <w:rFonts w:ascii="Arial" w:hAnsi="Arial" w:cs="Arial"/>
          <w:b/>
          <w:bCs/>
        </w:rPr>
        <w:t>Principio de inversión de dependencias (DIP):</w:t>
      </w:r>
      <w:r w:rsidRPr="002B075E">
        <w:rPr>
          <w:rFonts w:ascii="Arial" w:hAnsi="Arial" w:cs="Arial"/>
        </w:rPr>
        <w:t xml:space="preserve"> </w:t>
      </w:r>
      <w:r w:rsidR="00D80A2E" w:rsidRPr="002B075E">
        <w:rPr>
          <w:rFonts w:ascii="Arial" w:hAnsi="Arial" w:cs="Arial"/>
        </w:rPr>
        <w:t>l</w:t>
      </w:r>
      <w:r w:rsidRPr="002B075E">
        <w:rPr>
          <w:rFonts w:ascii="Arial" w:hAnsi="Arial" w:cs="Arial"/>
        </w:rPr>
        <w:t>as clases de alto nivel no deben depender de clases de bajo nivel. En cambio, ambas clases deben depender de abstracciones. Esto hace que el software sea más flexible y fácil de mantener. </w:t>
      </w:r>
    </w:p>
    <w:p w14:paraId="27D58DFD" w14:textId="77777777" w:rsidR="00977A8F" w:rsidRPr="002B075E" w:rsidRDefault="00977A8F" w:rsidP="00A8395B">
      <w:pPr>
        <w:spacing w:before="120" w:after="120"/>
        <w:jc w:val="both"/>
        <w:rPr>
          <w:rFonts w:ascii="Arial" w:hAnsi="Arial" w:cs="Arial"/>
        </w:rPr>
      </w:pPr>
      <w:r w:rsidRPr="002B075E">
        <w:rPr>
          <w:rFonts w:ascii="Arial" w:hAnsi="Arial" w:cs="Arial"/>
        </w:rPr>
        <w:t>Estos principios pueden ser aplicados a cualquier lenguaje de programación, pero son especialmente relevantes para el desarrollo de software orientado a objetos. </w:t>
      </w:r>
    </w:p>
    <w:p w14:paraId="46B4F81B" w14:textId="72D15F3B" w:rsidR="00977A8F" w:rsidRPr="002B075E" w:rsidRDefault="00977A8F" w:rsidP="00A8395B">
      <w:pPr>
        <w:spacing w:before="120" w:after="120"/>
        <w:jc w:val="both"/>
        <w:rPr>
          <w:rFonts w:ascii="Arial" w:hAnsi="Arial" w:cs="Arial"/>
        </w:rPr>
      </w:pPr>
      <w:r w:rsidRPr="002B075E">
        <w:rPr>
          <w:rFonts w:ascii="Arial" w:hAnsi="Arial" w:cs="Arial"/>
        </w:rPr>
        <w:t>Asimismo, es importante conservar una baja complejidad ciclomática en el código</w:t>
      </w:r>
      <w:r w:rsidR="009E1E3B" w:rsidRPr="002B075E">
        <w:rPr>
          <w:rFonts w:ascii="Arial" w:hAnsi="Arial" w:cs="Arial"/>
        </w:rPr>
        <w:t>. L</w:t>
      </w:r>
      <w:r w:rsidRPr="002B075E">
        <w:rPr>
          <w:rFonts w:ascii="Arial" w:hAnsi="Arial" w:cs="Arial"/>
        </w:rPr>
        <w:t>a complejidad ciclomática es una métrica de software que mide la complejidad lógica de un programa o sección de código</w:t>
      </w:r>
      <w:r w:rsidR="009E1E3B" w:rsidRPr="002B075E">
        <w:rPr>
          <w:rFonts w:ascii="Arial" w:hAnsi="Arial" w:cs="Arial"/>
        </w:rPr>
        <w:t xml:space="preserve">, </w:t>
      </w:r>
      <w:r w:rsidRPr="002B075E">
        <w:rPr>
          <w:rFonts w:ascii="Arial" w:hAnsi="Arial" w:cs="Arial"/>
        </w:rPr>
        <w:t>basa</w:t>
      </w:r>
      <w:r w:rsidR="009E1E3B" w:rsidRPr="002B075E">
        <w:rPr>
          <w:rFonts w:ascii="Arial" w:hAnsi="Arial" w:cs="Arial"/>
        </w:rPr>
        <w:t>da</w:t>
      </w:r>
      <w:r w:rsidRPr="002B075E">
        <w:rPr>
          <w:rFonts w:ascii="Arial" w:hAnsi="Arial" w:cs="Arial"/>
        </w:rPr>
        <w:t xml:space="preserve"> en el número de caminos independientes que hay en el código. Un camino independiente es una secuencia de instrucciones que se puede ejecutar sin repetir ninguna instrucción. </w:t>
      </w:r>
    </w:p>
    <w:p w14:paraId="279EEB71" w14:textId="653F523E" w:rsidR="00977A8F" w:rsidRPr="002B075E" w:rsidRDefault="00977A8F" w:rsidP="00A8395B">
      <w:pPr>
        <w:spacing w:before="120" w:after="120"/>
        <w:jc w:val="both"/>
        <w:rPr>
          <w:rFonts w:ascii="Arial" w:hAnsi="Arial" w:cs="Arial"/>
        </w:rPr>
      </w:pPr>
      <w:r w:rsidRPr="002B075E">
        <w:rPr>
          <w:rFonts w:ascii="Arial" w:hAnsi="Arial" w:cs="Arial"/>
        </w:rPr>
        <w:t>La complejidad ciclomática es una medida de la dificultad de entender, probar y mantener un código. Los códigos con una complejidad ciclomática alta son más difíciles de entender, probar y mantener ya que hay más caminos independientes que hay que seguir para entender cómo funciona el código. En general, se recomienda que la complejidad ciclomática de un código no sea superior a 10. Sin embargo, este umbral puede variar en función del lenguaje de programación y de la complejidad del código. </w:t>
      </w:r>
    </w:p>
    <w:p w14:paraId="08D3BE93" w14:textId="1BD79E92" w:rsidR="00977A8F" w:rsidRPr="002B075E" w:rsidRDefault="00977A8F" w:rsidP="007320EE">
      <w:pPr>
        <w:keepNext/>
        <w:spacing w:before="120" w:after="120" w:line="240" w:lineRule="auto"/>
        <w:jc w:val="center"/>
        <w:rPr>
          <w:rFonts w:ascii="Arial" w:hAnsi="Arial" w:cs="Arial"/>
        </w:rPr>
      </w:pPr>
      <w:r w:rsidRPr="002B075E">
        <w:rPr>
          <w:rFonts w:ascii="Arial" w:hAnsi="Arial" w:cs="Arial"/>
          <w:noProof/>
          <w:lang w:eastAsia="es-ES"/>
        </w:rPr>
        <w:lastRenderedPageBreak/>
        <w:drawing>
          <wp:inline distT="0" distB="0" distL="0" distR="0" wp14:anchorId="27E0D26A" wp14:editId="7975AD82">
            <wp:extent cx="3562350" cy="2862190"/>
            <wp:effectExtent l="0" t="0" r="0" b="0"/>
            <wp:docPr id="1887709530"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09530" name="Imagen 2" descr="Diagram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68709" cy="2867299"/>
                    </a:xfrm>
                    <a:prstGeom prst="rect">
                      <a:avLst/>
                    </a:prstGeom>
                    <a:noFill/>
                    <a:ln>
                      <a:noFill/>
                    </a:ln>
                  </pic:spPr>
                </pic:pic>
              </a:graphicData>
            </a:graphic>
          </wp:inline>
        </w:drawing>
      </w:r>
    </w:p>
    <w:p w14:paraId="3E42BE8E" w14:textId="588A4986" w:rsidR="00977A8F" w:rsidRPr="002B075E" w:rsidRDefault="00ED0275" w:rsidP="00ED0275">
      <w:pPr>
        <w:pStyle w:val="Estilo2"/>
      </w:pPr>
      <w:r>
        <w:t xml:space="preserve">  </w:t>
      </w:r>
      <w:bookmarkStart w:id="104" w:name="_Toc192667845"/>
      <w:r w:rsidR="003C6190">
        <w:t>Fase de pruebas</w:t>
      </w:r>
      <w:bookmarkEnd w:id="104"/>
    </w:p>
    <w:p w14:paraId="536011B5" w14:textId="783CA111" w:rsidR="00977A8F" w:rsidRPr="002B075E" w:rsidRDefault="00977A8F" w:rsidP="00A8395B">
      <w:pPr>
        <w:spacing w:before="120" w:after="120"/>
        <w:jc w:val="both"/>
        <w:rPr>
          <w:rFonts w:ascii="Arial" w:hAnsi="Arial" w:cs="Arial"/>
        </w:rPr>
      </w:pPr>
      <w:bookmarkStart w:id="105" w:name="_CONTROL_DE_ACCESO"/>
      <w:bookmarkEnd w:id="105"/>
      <w:r w:rsidRPr="002B075E">
        <w:rPr>
          <w:rFonts w:ascii="Arial" w:hAnsi="Arial" w:cs="Arial"/>
        </w:rPr>
        <w:t xml:space="preserve">En esta fase el producto software se encuentra lo suficientemente desarrollado como para que el equipo de control de calidad pueda llevar a cabo pruebas sobre él, desde las pruebas iniciales unitarias, pasando por pruebas básicas de integración, hasta pruebas finales de una reléase concreta del producto. </w:t>
      </w:r>
    </w:p>
    <w:p w14:paraId="27943907" w14:textId="57876F98" w:rsidR="00977A8F" w:rsidRPr="002B075E" w:rsidRDefault="00977A8F" w:rsidP="00A8395B">
      <w:pPr>
        <w:spacing w:before="120" w:after="120"/>
        <w:jc w:val="both"/>
        <w:rPr>
          <w:rFonts w:ascii="Arial" w:hAnsi="Arial" w:cs="Arial"/>
        </w:rPr>
      </w:pPr>
      <w:r w:rsidRPr="002B075E">
        <w:rPr>
          <w:rFonts w:ascii="Arial" w:hAnsi="Arial" w:cs="Arial"/>
        </w:rPr>
        <w:t>Además del control de calidad, cuya necesidad es mucho más fácil de intuir por los participantes en el desarrollo del producto software</w:t>
      </w:r>
      <w:r w:rsidR="00A7254E" w:rsidRPr="002B075E">
        <w:rPr>
          <w:rFonts w:ascii="Arial" w:hAnsi="Arial" w:cs="Arial"/>
        </w:rPr>
        <w:t>, e</w:t>
      </w:r>
      <w:r w:rsidRPr="002B075E">
        <w:rPr>
          <w:rFonts w:ascii="Arial" w:hAnsi="Arial" w:cs="Arial"/>
        </w:rPr>
        <w:t xml:space="preserve">s igual de importante el control de seguridad durante esta fase, por ello en este documento se </w:t>
      </w:r>
      <w:r w:rsidR="00A7254E" w:rsidRPr="002B075E">
        <w:rPr>
          <w:rFonts w:ascii="Arial" w:hAnsi="Arial" w:cs="Arial"/>
        </w:rPr>
        <w:t>indica</w:t>
      </w:r>
      <w:r w:rsidRPr="002B075E">
        <w:rPr>
          <w:rFonts w:ascii="Arial" w:hAnsi="Arial" w:cs="Arial"/>
        </w:rPr>
        <w:t xml:space="preserve"> como comenzar a llevar a cabo pruebas de seguridad, tanto dinámicas como estáticas.</w:t>
      </w:r>
    </w:p>
    <w:p w14:paraId="7C5C8713" w14:textId="36650113" w:rsidR="00977A8F" w:rsidRPr="002B075E" w:rsidRDefault="00977A8F" w:rsidP="00A8395B">
      <w:pPr>
        <w:spacing w:before="120" w:after="120"/>
        <w:jc w:val="both"/>
        <w:rPr>
          <w:rFonts w:ascii="Arial" w:hAnsi="Arial" w:cs="Arial"/>
        </w:rPr>
      </w:pPr>
      <w:r w:rsidRPr="002B075E">
        <w:rPr>
          <w:rFonts w:ascii="Arial" w:hAnsi="Arial" w:cs="Arial"/>
        </w:rPr>
        <w:t xml:space="preserve">A </w:t>
      </w:r>
      <w:r w:rsidR="003C6190" w:rsidRPr="002B075E">
        <w:rPr>
          <w:rFonts w:ascii="Arial" w:hAnsi="Arial" w:cs="Arial"/>
        </w:rPr>
        <w:t>continuación,</w:t>
      </w:r>
      <w:r w:rsidRPr="002B075E">
        <w:rPr>
          <w:rFonts w:ascii="Arial" w:hAnsi="Arial" w:cs="Arial"/>
        </w:rPr>
        <w:t xml:space="preserve"> se detalla lo necesario para llevar a cabo y documentar correctamente, las tareas relacionadas con Ciberseguridad para esta fase. Estas revisiones de seguridad estarán compuestas de las siguientes buenas prácticas: </w:t>
      </w:r>
    </w:p>
    <w:p w14:paraId="04B6D353" w14:textId="47C27A09" w:rsidR="00977A8F" w:rsidRPr="002B075E" w:rsidRDefault="00977A8F" w:rsidP="00A8395B">
      <w:pPr>
        <w:pStyle w:val="Prrafodelista"/>
        <w:numPr>
          <w:ilvl w:val="0"/>
          <w:numId w:val="86"/>
        </w:numPr>
        <w:spacing w:before="120" w:after="120"/>
        <w:contextualSpacing w:val="0"/>
        <w:jc w:val="both"/>
        <w:rPr>
          <w:rFonts w:ascii="Arial" w:hAnsi="Arial" w:cs="Arial"/>
        </w:rPr>
      </w:pPr>
      <w:r w:rsidRPr="002B075E">
        <w:rPr>
          <w:rFonts w:ascii="Arial" w:hAnsi="Arial" w:cs="Arial"/>
          <w:b/>
          <w:bCs/>
        </w:rPr>
        <w:t>Pruebas dinámicas de seguridad (DAST)</w:t>
      </w:r>
      <w:r w:rsidRPr="002B075E">
        <w:rPr>
          <w:rFonts w:ascii="Arial" w:hAnsi="Arial" w:cs="Arial"/>
        </w:rPr>
        <w:t xml:space="preserve"> sobre el componente software: </w:t>
      </w:r>
      <w:r w:rsidR="00A7254E" w:rsidRPr="002B075E">
        <w:rPr>
          <w:rFonts w:ascii="Arial" w:hAnsi="Arial" w:cs="Arial"/>
        </w:rPr>
        <w:t>c</w:t>
      </w:r>
      <w:r w:rsidRPr="002B075E">
        <w:rPr>
          <w:rFonts w:ascii="Arial" w:hAnsi="Arial" w:cs="Arial"/>
        </w:rPr>
        <w:t xml:space="preserve">onsiste en llevar a cabo un descubrimiento de vulnerabilidades y una evaluación de potenciales debilidades del producto software, desde la realización de pruebas sobre un entorno de ejecución de dicho software. </w:t>
      </w:r>
    </w:p>
    <w:p w14:paraId="74D5CE85" w14:textId="7CF6E730" w:rsidR="00977A8F" w:rsidRPr="002B075E" w:rsidRDefault="00977A8F" w:rsidP="00A8395B">
      <w:pPr>
        <w:pStyle w:val="Prrafodelista"/>
        <w:numPr>
          <w:ilvl w:val="0"/>
          <w:numId w:val="86"/>
        </w:numPr>
        <w:spacing w:before="120" w:after="120"/>
        <w:contextualSpacing w:val="0"/>
        <w:jc w:val="both"/>
        <w:rPr>
          <w:rFonts w:ascii="Arial" w:hAnsi="Arial" w:cs="Arial"/>
        </w:rPr>
      </w:pPr>
      <w:r w:rsidRPr="002B075E">
        <w:rPr>
          <w:rFonts w:ascii="Arial" w:hAnsi="Arial" w:cs="Arial"/>
          <w:b/>
          <w:bCs/>
        </w:rPr>
        <w:t>Pruebas estáticas de seguridad (SAST)</w:t>
      </w:r>
      <w:r w:rsidRPr="002B075E">
        <w:rPr>
          <w:rFonts w:ascii="Arial" w:hAnsi="Arial" w:cs="Arial"/>
        </w:rPr>
        <w:t xml:space="preserve"> sobre el componente software: </w:t>
      </w:r>
      <w:r w:rsidR="00A7254E" w:rsidRPr="002B075E">
        <w:rPr>
          <w:rFonts w:ascii="Arial" w:hAnsi="Arial" w:cs="Arial"/>
        </w:rPr>
        <w:t>c</w:t>
      </w:r>
      <w:r w:rsidRPr="002B075E">
        <w:rPr>
          <w:rFonts w:ascii="Arial" w:hAnsi="Arial" w:cs="Arial"/>
        </w:rPr>
        <w:t>onsiste en llevar a cabo un descubrimiento de vulnerabilidades y una evaluación de potenciales debilidades del producto software, desde la realización de revisiones de su código.</w:t>
      </w:r>
    </w:p>
    <w:p w14:paraId="4960CD6F" w14:textId="2F7DF8E2" w:rsidR="00977A8F" w:rsidRPr="002B075E" w:rsidRDefault="00977A8F" w:rsidP="00A8395B">
      <w:pPr>
        <w:pStyle w:val="Prrafodelista"/>
        <w:numPr>
          <w:ilvl w:val="0"/>
          <w:numId w:val="86"/>
        </w:numPr>
        <w:spacing w:before="120" w:after="120"/>
        <w:contextualSpacing w:val="0"/>
        <w:jc w:val="both"/>
        <w:rPr>
          <w:rFonts w:ascii="Arial" w:hAnsi="Arial" w:cs="Arial"/>
        </w:rPr>
      </w:pPr>
      <w:r w:rsidRPr="002B075E">
        <w:rPr>
          <w:rFonts w:ascii="Arial" w:hAnsi="Arial" w:cs="Arial"/>
          <w:b/>
          <w:bCs/>
        </w:rPr>
        <w:t>No dejar de lado los objetivos generales</w:t>
      </w:r>
      <w:r w:rsidRPr="002B075E">
        <w:rPr>
          <w:rFonts w:ascii="Arial" w:hAnsi="Arial" w:cs="Arial"/>
        </w:rPr>
        <w:t xml:space="preserve">: </w:t>
      </w:r>
      <w:r w:rsidR="00A7254E" w:rsidRPr="002B075E">
        <w:rPr>
          <w:rFonts w:ascii="Arial" w:hAnsi="Arial" w:cs="Arial"/>
        </w:rPr>
        <w:t>c</w:t>
      </w:r>
      <w:r w:rsidRPr="002B075E">
        <w:rPr>
          <w:rFonts w:ascii="Arial" w:hAnsi="Arial" w:cs="Arial"/>
        </w:rPr>
        <w:t>omo por ejemplo revisar y confirmar que los requisitos de seguridad establecidos en la primera fase se están cumpliendo en una forma correcta. De no confirmarse la seguridad del producto software de forma completa, es muy importante trasladar estos riesgos a la dirección del proyecto.</w:t>
      </w:r>
    </w:p>
    <w:p w14:paraId="21B604C0" w14:textId="20C8680C" w:rsidR="00977A8F" w:rsidRPr="002B075E" w:rsidRDefault="00ED0275" w:rsidP="00ED0275">
      <w:pPr>
        <w:pStyle w:val="Estilo2"/>
      </w:pPr>
      <w:bookmarkStart w:id="106" w:name="_Toc174983818"/>
      <w:r>
        <w:lastRenderedPageBreak/>
        <w:t xml:space="preserve">  </w:t>
      </w:r>
      <w:bookmarkStart w:id="107" w:name="_Toc192667846"/>
      <w:r w:rsidR="00977A8F">
        <w:t>Fase de mantenimiento</w:t>
      </w:r>
      <w:bookmarkEnd w:id="106"/>
      <w:bookmarkEnd w:id="107"/>
    </w:p>
    <w:p w14:paraId="3B6090F1" w14:textId="77777777" w:rsidR="00FE7189" w:rsidRPr="002B075E" w:rsidRDefault="00977A8F" w:rsidP="00A8395B">
      <w:pPr>
        <w:spacing w:before="120" w:after="120"/>
        <w:jc w:val="both"/>
        <w:rPr>
          <w:rFonts w:ascii="Arial" w:hAnsi="Arial" w:cs="Arial"/>
        </w:rPr>
      </w:pPr>
      <w:r w:rsidRPr="002B075E">
        <w:rPr>
          <w:rFonts w:ascii="Arial" w:hAnsi="Arial" w:cs="Arial"/>
        </w:rPr>
        <w:t xml:space="preserve">En esta fase el producto software ya se encuentra desarrollado por completo, por lo tanto, los aspectos principales a controlar desde el punto de vista de la seguridad dejan de tener implicación en la construcción del software, para pasan a centrarse en la distribución y el mantenimiento del software ya terminado. </w:t>
      </w:r>
    </w:p>
    <w:p w14:paraId="5EE10307" w14:textId="74D57118" w:rsidR="00977A8F" w:rsidRPr="002B075E" w:rsidRDefault="00977A8F" w:rsidP="00A8395B">
      <w:pPr>
        <w:spacing w:before="120" w:after="120"/>
        <w:jc w:val="both"/>
        <w:rPr>
          <w:rFonts w:ascii="Arial" w:hAnsi="Arial" w:cs="Arial"/>
        </w:rPr>
      </w:pPr>
      <w:r w:rsidRPr="002B075E">
        <w:rPr>
          <w:rFonts w:ascii="Arial" w:hAnsi="Arial" w:cs="Arial"/>
        </w:rPr>
        <w:t xml:space="preserve">Diferenciaremos las tareas que conlleva esta fase en dos partes: </w:t>
      </w:r>
    </w:p>
    <w:p w14:paraId="4ABC623A" w14:textId="77777777" w:rsidR="00E54946" w:rsidRPr="002B075E" w:rsidRDefault="00977A8F" w:rsidP="00503CA5">
      <w:pPr>
        <w:pStyle w:val="Prrafodelista"/>
        <w:numPr>
          <w:ilvl w:val="0"/>
          <w:numId w:val="86"/>
        </w:numPr>
        <w:spacing w:before="120" w:after="120"/>
        <w:contextualSpacing w:val="0"/>
        <w:jc w:val="both"/>
        <w:rPr>
          <w:rFonts w:ascii="Arial" w:hAnsi="Arial" w:cs="Arial"/>
        </w:rPr>
      </w:pPr>
      <w:r w:rsidRPr="002B075E">
        <w:rPr>
          <w:rFonts w:ascii="Arial" w:hAnsi="Arial" w:cs="Arial"/>
          <w:b/>
          <w:bCs/>
        </w:rPr>
        <w:t>Distribución del software</w:t>
      </w:r>
      <w:r w:rsidRPr="002B075E">
        <w:rPr>
          <w:rFonts w:ascii="Arial" w:hAnsi="Arial" w:cs="Arial"/>
        </w:rPr>
        <w:t xml:space="preserve">: </w:t>
      </w:r>
      <w:r w:rsidR="00FE7189" w:rsidRPr="002B075E">
        <w:rPr>
          <w:rFonts w:ascii="Arial" w:hAnsi="Arial" w:cs="Arial"/>
        </w:rPr>
        <w:t>e</w:t>
      </w:r>
      <w:r w:rsidRPr="002B075E">
        <w:rPr>
          <w:rFonts w:ascii="Arial" w:hAnsi="Arial" w:cs="Arial"/>
        </w:rPr>
        <w:t xml:space="preserve">l despliegue de la aplicación por parte del personal de administración de sistemas debe disponer de una serie de comprobaciones de seguridad documentadas que puedan seguir. No solo importa llevar a cabo una correcta y completa configuración y despliegue de la aplicación objetivo, si no también revisar la seguridad del propio servidor y plataforma base en la que esta se despliega. En este sentido debe realizarse una fortificación del activo en general. </w:t>
      </w:r>
    </w:p>
    <w:p w14:paraId="793E161B" w14:textId="0FC319AB" w:rsidR="00977A8F" w:rsidRPr="002B075E" w:rsidRDefault="00977A8F" w:rsidP="00E54946">
      <w:pPr>
        <w:pStyle w:val="Prrafodelista"/>
        <w:spacing w:before="120" w:after="120"/>
        <w:contextualSpacing w:val="0"/>
        <w:jc w:val="both"/>
        <w:rPr>
          <w:rFonts w:ascii="Arial" w:hAnsi="Arial" w:cs="Arial"/>
        </w:rPr>
      </w:pPr>
      <w:r w:rsidRPr="002B075E">
        <w:rPr>
          <w:rFonts w:ascii="Arial" w:hAnsi="Arial" w:cs="Arial"/>
        </w:rPr>
        <w:t>A continuación, un ejemplo de puntos que deben repasarse durante la distribución:</w:t>
      </w:r>
    </w:p>
    <w:p w14:paraId="5DE2FF98" w14:textId="3811323F" w:rsidR="00977A8F" w:rsidRPr="002B075E" w:rsidRDefault="00977A8F" w:rsidP="00503CA5">
      <w:pPr>
        <w:pStyle w:val="Prrafodelista"/>
        <w:numPr>
          <w:ilvl w:val="0"/>
          <w:numId w:val="117"/>
        </w:numPr>
        <w:spacing w:before="120" w:after="120"/>
        <w:ind w:left="1276" w:hanging="283"/>
        <w:contextualSpacing w:val="0"/>
        <w:jc w:val="both"/>
        <w:rPr>
          <w:rFonts w:ascii="Arial" w:hAnsi="Arial" w:cs="Arial"/>
        </w:rPr>
      </w:pPr>
      <w:r w:rsidRPr="002B075E">
        <w:rPr>
          <w:rFonts w:ascii="Arial" w:hAnsi="Arial" w:cs="Arial"/>
        </w:rPr>
        <w:t>Cambiar contraseñas y claves de entornos anteriores, adecuada gestión de claves</w:t>
      </w:r>
      <w:r w:rsidR="00E54946" w:rsidRPr="002B075E">
        <w:rPr>
          <w:rFonts w:ascii="Arial" w:hAnsi="Arial" w:cs="Arial"/>
        </w:rPr>
        <w:t>.</w:t>
      </w:r>
    </w:p>
    <w:p w14:paraId="687458BC" w14:textId="06C1794D" w:rsidR="00977A8F" w:rsidRPr="002B075E" w:rsidRDefault="00977A8F" w:rsidP="00503CA5">
      <w:pPr>
        <w:pStyle w:val="Prrafodelista"/>
        <w:numPr>
          <w:ilvl w:val="0"/>
          <w:numId w:val="117"/>
        </w:numPr>
        <w:spacing w:before="120" w:after="120"/>
        <w:ind w:left="1276" w:hanging="283"/>
        <w:contextualSpacing w:val="0"/>
        <w:jc w:val="both"/>
        <w:rPr>
          <w:rFonts w:ascii="Arial" w:hAnsi="Arial" w:cs="Arial"/>
        </w:rPr>
      </w:pPr>
      <w:r w:rsidRPr="002B075E">
        <w:rPr>
          <w:rFonts w:ascii="Arial" w:hAnsi="Arial" w:cs="Arial"/>
        </w:rPr>
        <w:t>Cambiar configuración que venga por defecto y sea insegura</w:t>
      </w:r>
      <w:r w:rsidR="00E54946" w:rsidRPr="002B075E">
        <w:rPr>
          <w:rFonts w:ascii="Arial" w:hAnsi="Arial" w:cs="Arial"/>
        </w:rPr>
        <w:t>.</w:t>
      </w:r>
    </w:p>
    <w:p w14:paraId="527D216D" w14:textId="47572D5A" w:rsidR="00977A8F" w:rsidRPr="002B075E" w:rsidRDefault="00977A8F" w:rsidP="00503CA5">
      <w:pPr>
        <w:pStyle w:val="Prrafodelista"/>
        <w:numPr>
          <w:ilvl w:val="0"/>
          <w:numId w:val="117"/>
        </w:numPr>
        <w:spacing w:before="120" w:after="120"/>
        <w:ind w:left="1276" w:hanging="283"/>
        <w:contextualSpacing w:val="0"/>
        <w:jc w:val="both"/>
        <w:rPr>
          <w:rFonts w:ascii="Arial" w:hAnsi="Arial" w:cs="Arial"/>
        </w:rPr>
      </w:pPr>
      <w:r w:rsidRPr="002B075E">
        <w:rPr>
          <w:rFonts w:ascii="Arial" w:hAnsi="Arial" w:cs="Arial"/>
        </w:rPr>
        <w:t>Eliminar o deshabilitar toda la funcionalidad no requerida en nuestro despliegue</w:t>
      </w:r>
      <w:r w:rsidR="00E54946" w:rsidRPr="002B075E">
        <w:rPr>
          <w:rFonts w:ascii="Arial" w:hAnsi="Arial" w:cs="Arial"/>
        </w:rPr>
        <w:t>.</w:t>
      </w:r>
    </w:p>
    <w:p w14:paraId="2578397A" w14:textId="7673C03E" w:rsidR="00977A8F" w:rsidRPr="002B075E" w:rsidRDefault="00977A8F" w:rsidP="00503CA5">
      <w:pPr>
        <w:pStyle w:val="Prrafodelista"/>
        <w:numPr>
          <w:ilvl w:val="0"/>
          <w:numId w:val="117"/>
        </w:numPr>
        <w:spacing w:before="120" w:after="120"/>
        <w:ind w:left="1276" w:hanging="283"/>
        <w:contextualSpacing w:val="0"/>
        <w:jc w:val="both"/>
        <w:rPr>
          <w:rFonts w:ascii="Arial" w:hAnsi="Arial" w:cs="Arial"/>
        </w:rPr>
      </w:pPr>
      <w:r w:rsidRPr="002B075E">
        <w:rPr>
          <w:rFonts w:ascii="Arial" w:hAnsi="Arial" w:cs="Arial"/>
        </w:rPr>
        <w:t>Seguir la guía de fortificación adecuada para ese componente</w:t>
      </w:r>
      <w:r w:rsidR="00E54946" w:rsidRPr="002B075E">
        <w:rPr>
          <w:rFonts w:ascii="Arial" w:hAnsi="Arial" w:cs="Arial"/>
        </w:rPr>
        <w:t>.</w:t>
      </w:r>
    </w:p>
    <w:p w14:paraId="72CEC221" w14:textId="27D67449" w:rsidR="00E54946" w:rsidRPr="002B075E" w:rsidRDefault="00977A8F" w:rsidP="00503CA5">
      <w:pPr>
        <w:pStyle w:val="Prrafodelista"/>
        <w:numPr>
          <w:ilvl w:val="0"/>
          <w:numId w:val="86"/>
        </w:numPr>
        <w:spacing w:before="120" w:after="120"/>
        <w:contextualSpacing w:val="0"/>
        <w:jc w:val="both"/>
        <w:rPr>
          <w:rFonts w:ascii="Arial" w:hAnsi="Arial" w:cs="Arial"/>
        </w:rPr>
      </w:pPr>
      <w:r w:rsidRPr="002B075E">
        <w:rPr>
          <w:rFonts w:ascii="Arial" w:hAnsi="Arial" w:cs="Arial"/>
          <w:b/>
          <w:bCs/>
        </w:rPr>
        <w:t>Mantenimiento del software</w:t>
      </w:r>
      <w:r w:rsidRPr="002B075E">
        <w:rPr>
          <w:rFonts w:ascii="Arial" w:hAnsi="Arial" w:cs="Arial"/>
        </w:rPr>
        <w:t xml:space="preserve">: </w:t>
      </w:r>
      <w:r w:rsidR="00FE7189" w:rsidRPr="002B075E">
        <w:rPr>
          <w:rFonts w:ascii="Arial" w:hAnsi="Arial" w:cs="Arial"/>
        </w:rPr>
        <w:t>a</w:t>
      </w:r>
      <w:r w:rsidRPr="002B075E">
        <w:rPr>
          <w:rFonts w:ascii="Arial" w:hAnsi="Arial" w:cs="Arial"/>
        </w:rPr>
        <w:t xml:space="preserve"> lo largo de la vida útil del software se requerirá de una monitorización continua relativa a la seguridad. Esto implica unas auditorías de seguridad periódicas y la atención de un </w:t>
      </w:r>
      <w:r w:rsidR="00E54946" w:rsidRPr="002B075E">
        <w:rPr>
          <w:rFonts w:ascii="Arial" w:hAnsi="Arial" w:cs="Arial"/>
        </w:rPr>
        <w:t>equipo</w:t>
      </w:r>
      <w:r w:rsidRPr="002B075E">
        <w:rPr>
          <w:rFonts w:ascii="Arial" w:hAnsi="Arial" w:cs="Arial"/>
        </w:rPr>
        <w:t xml:space="preserve"> de respuesta a </w:t>
      </w:r>
      <w:r w:rsidR="00E54946" w:rsidRPr="002B075E">
        <w:rPr>
          <w:rFonts w:ascii="Arial" w:hAnsi="Arial" w:cs="Arial"/>
        </w:rPr>
        <w:t xml:space="preserve">ciberincidentes </w:t>
      </w:r>
      <w:r w:rsidRPr="002B075E">
        <w:rPr>
          <w:rFonts w:ascii="Arial" w:hAnsi="Arial" w:cs="Arial"/>
        </w:rPr>
        <w:t xml:space="preserve">para los potenciales incidentes de seguridad que surjan. En este sentido se conducirán de forma periódica auditorías de seguridad conformadas con ejecución de herramientas automáticas y también pruebas dinámicas manuales. </w:t>
      </w:r>
    </w:p>
    <w:p w14:paraId="1041BFDC" w14:textId="51A2EF9A" w:rsidR="00977A8F" w:rsidRPr="002B075E" w:rsidRDefault="00977A8F" w:rsidP="00E54946">
      <w:pPr>
        <w:pStyle w:val="Prrafodelista"/>
        <w:spacing w:before="120" w:after="120"/>
        <w:contextualSpacing w:val="0"/>
        <w:jc w:val="both"/>
        <w:rPr>
          <w:rFonts w:ascii="Arial" w:hAnsi="Arial" w:cs="Arial"/>
        </w:rPr>
      </w:pPr>
      <w:r w:rsidRPr="002B075E">
        <w:rPr>
          <w:rFonts w:ascii="Arial" w:hAnsi="Arial" w:cs="Arial"/>
        </w:rPr>
        <w:t>A continuación, un ejemplo de tareas generales a la gestión de la seguridad, de las que debe disponer la organización:</w:t>
      </w:r>
    </w:p>
    <w:p w14:paraId="456A19C9" w14:textId="6937EE82" w:rsidR="00977A8F" w:rsidRPr="002B075E" w:rsidRDefault="00977A8F" w:rsidP="00503CA5">
      <w:pPr>
        <w:pStyle w:val="Prrafodelista"/>
        <w:numPr>
          <w:ilvl w:val="0"/>
          <w:numId w:val="117"/>
        </w:numPr>
        <w:spacing w:before="120" w:after="120"/>
        <w:ind w:left="1276" w:hanging="283"/>
        <w:contextualSpacing w:val="0"/>
        <w:jc w:val="both"/>
        <w:rPr>
          <w:rFonts w:ascii="Arial" w:hAnsi="Arial" w:cs="Arial"/>
        </w:rPr>
      </w:pPr>
      <w:r w:rsidRPr="002B075E">
        <w:rPr>
          <w:rFonts w:ascii="Arial" w:hAnsi="Arial" w:cs="Arial"/>
        </w:rPr>
        <w:t>Monitorización continua con descubrimiento periódico de vulnerabilidades</w:t>
      </w:r>
      <w:r w:rsidR="00E54946" w:rsidRPr="002B075E">
        <w:rPr>
          <w:rFonts w:ascii="Arial" w:hAnsi="Arial" w:cs="Arial"/>
        </w:rPr>
        <w:t>.</w:t>
      </w:r>
    </w:p>
    <w:p w14:paraId="126C1D12" w14:textId="21C5D0D6" w:rsidR="00977A8F" w:rsidRPr="002B075E" w:rsidRDefault="00977A8F" w:rsidP="00503CA5">
      <w:pPr>
        <w:pStyle w:val="Prrafodelista"/>
        <w:numPr>
          <w:ilvl w:val="0"/>
          <w:numId w:val="117"/>
        </w:numPr>
        <w:spacing w:before="120" w:after="120"/>
        <w:ind w:left="1276" w:hanging="283"/>
        <w:contextualSpacing w:val="0"/>
        <w:jc w:val="both"/>
        <w:rPr>
          <w:rFonts w:ascii="Arial" w:hAnsi="Arial" w:cs="Arial"/>
        </w:rPr>
      </w:pPr>
      <w:r w:rsidRPr="002B075E">
        <w:rPr>
          <w:rFonts w:ascii="Arial" w:hAnsi="Arial" w:cs="Arial"/>
        </w:rPr>
        <w:t xml:space="preserve">Equipo de Respuesta </w:t>
      </w:r>
      <w:r w:rsidR="00E54946" w:rsidRPr="002B075E">
        <w:rPr>
          <w:rFonts w:ascii="Arial" w:hAnsi="Arial" w:cs="Arial"/>
        </w:rPr>
        <w:t>a Ciberincidentes</w:t>
      </w:r>
      <w:r w:rsidRPr="002B075E">
        <w:rPr>
          <w:rFonts w:ascii="Arial" w:hAnsi="Arial" w:cs="Arial"/>
        </w:rPr>
        <w:t xml:space="preserve"> (</w:t>
      </w:r>
      <w:r w:rsidR="00E54946" w:rsidRPr="002B075E">
        <w:rPr>
          <w:rFonts w:ascii="Arial" w:hAnsi="Arial" w:cs="Arial"/>
        </w:rPr>
        <w:t>ERC</w:t>
      </w:r>
      <w:r w:rsidRPr="002B075E">
        <w:rPr>
          <w:rFonts w:ascii="Arial" w:hAnsi="Arial" w:cs="Arial"/>
        </w:rPr>
        <w:t>)</w:t>
      </w:r>
      <w:r w:rsidR="00E54946" w:rsidRPr="002B075E">
        <w:rPr>
          <w:rFonts w:ascii="Arial" w:hAnsi="Arial" w:cs="Arial"/>
        </w:rPr>
        <w:t>.</w:t>
      </w:r>
    </w:p>
    <w:p w14:paraId="27F3CD1B" w14:textId="644DC6B2" w:rsidR="003C6190" w:rsidRPr="002B075E" w:rsidRDefault="00ED0275" w:rsidP="00ED0275">
      <w:pPr>
        <w:pStyle w:val="Estilo1"/>
      </w:pPr>
      <w:bookmarkStart w:id="108" w:name="_Toc192667847"/>
      <w:r>
        <w:t>ACEPTACIÓN Y PUESTA EN SERVICIO</w:t>
      </w:r>
      <w:bookmarkEnd w:id="108"/>
    </w:p>
    <w:p w14:paraId="362134D0" w14:textId="77777777" w:rsidR="003C6190" w:rsidRPr="002B075E" w:rsidRDefault="003C6190" w:rsidP="00A8395B">
      <w:pPr>
        <w:spacing w:before="120" w:after="120"/>
        <w:jc w:val="both"/>
        <w:rPr>
          <w:rFonts w:ascii="Arial" w:hAnsi="Arial" w:cs="Arial"/>
        </w:rPr>
      </w:pPr>
      <w:r w:rsidRPr="002B075E">
        <w:rPr>
          <w:rFonts w:ascii="Arial" w:hAnsi="Arial" w:cs="Arial"/>
        </w:rPr>
        <w:t>La aceptación y puesta en servicio de una aplicación es un proceso fundamental para garantizar su seguridad. En esta fase, se debe comprobar que la aplicación cumple los requisitos de seguridad establecidos y que no introduce vulnerabilidades que puedan poner en riesgo la información o los sistemas de la organización.</w:t>
      </w:r>
    </w:p>
    <w:p w14:paraId="32F3ED26" w14:textId="77777777" w:rsidR="003C6190" w:rsidRPr="002B075E" w:rsidRDefault="003C6190" w:rsidP="00A8395B">
      <w:pPr>
        <w:spacing w:before="120" w:after="120"/>
        <w:jc w:val="both"/>
        <w:rPr>
          <w:rFonts w:ascii="Arial" w:hAnsi="Arial" w:cs="Arial"/>
        </w:rPr>
      </w:pPr>
      <w:r w:rsidRPr="002B075E">
        <w:rPr>
          <w:rFonts w:ascii="Arial" w:hAnsi="Arial" w:cs="Arial"/>
        </w:rPr>
        <w:t>El texto que se presenta a continuación describe los requisitos de seguridad que deben cumplirse durante la aceptación y puesta en servicio de una aplicación. Estos requisitos se basan en las recomendaciones de la Guía de Seguridad de las TIC del Centro Criptológico Nacional (ENS).</w:t>
      </w:r>
    </w:p>
    <w:p w14:paraId="4CC22BB5" w14:textId="77777777" w:rsidR="00A8395B" w:rsidRPr="002B075E" w:rsidRDefault="003C6190" w:rsidP="00A8395B">
      <w:pPr>
        <w:spacing w:before="120" w:after="120"/>
        <w:jc w:val="both"/>
        <w:rPr>
          <w:rFonts w:ascii="Arial" w:hAnsi="Arial" w:cs="Arial"/>
        </w:rPr>
      </w:pPr>
      <w:r w:rsidRPr="002B075E">
        <w:rPr>
          <w:rFonts w:ascii="Arial" w:hAnsi="Arial" w:cs="Arial"/>
        </w:rPr>
        <w:lastRenderedPageBreak/>
        <w:t>Estos requisitos incluyen la comprobación del correcto funcionamiento de la aplicación, el cumplimiento de los criterios de aceptación en materia de seguridad y la comprobación de que la aplicación no deteriora la seguridad de otros componentes del servicio. Además, se describe el requisito de aportación de suficientes evidencias de la seguridad de la aplicación por parte del proveedor, la disponibilidad de guías de instalación y configuración segura, uso seguro y relación entre cliente y proveedor, y la realización de pruebas en un entorno aislado de preproducción y auditorías de código fuente.</w:t>
      </w:r>
    </w:p>
    <w:p w14:paraId="1B418848" w14:textId="4D8555F1" w:rsidR="003C6190" w:rsidRPr="002B075E" w:rsidRDefault="00ED0275" w:rsidP="00ED0275">
      <w:pPr>
        <w:pStyle w:val="Estilo2"/>
      </w:pPr>
      <w:bookmarkStart w:id="109" w:name="_Toc146552523"/>
      <w:bookmarkStart w:id="110" w:name="_Toc174983820"/>
      <w:r>
        <w:t xml:space="preserve">   </w:t>
      </w:r>
      <w:bookmarkStart w:id="111" w:name="_Toc192667848"/>
      <w:r w:rsidR="00FA6C21">
        <w:t>E</w:t>
      </w:r>
      <w:r w:rsidR="003C6190">
        <w:t>videncias a entregar y aprobación del responsable</w:t>
      </w:r>
      <w:bookmarkEnd w:id="109"/>
      <w:bookmarkEnd w:id="110"/>
      <w:bookmarkEnd w:id="111"/>
    </w:p>
    <w:p w14:paraId="3C15ECC0" w14:textId="79494FE3" w:rsidR="003C6190" w:rsidRPr="002B075E" w:rsidRDefault="003C6190" w:rsidP="00620D71">
      <w:pPr>
        <w:spacing w:before="120" w:after="120"/>
        <w:jc w:val="both"/>
        <w:rPr>
          <w:rFonts w:ascii="Arial" w:hAnsi="Arial" w:cs="Arial"/>
        </w:rPr>
      </w:pPr>
      <w:r w:rsidRPr="002B075E">
        <w:rPr>
          <w:rFonts w:ascii="Arial" w:hAnsi="Arial" w:cs="Arial"/>
        </w:rPr>
        <w:t>Las evidencias y verificaciones que garantizan los criterios de aceptación en materia de seguridad, propuestos por la guía CCN-STIC</w:t>
      </w:r>
      <w:r w:rsidR="00077F54" w:rsidRPr="002B075E">
        <w:rPr>
          <w:rFonts w:ascii="Arial" w:hAnsi="Arial" w:cs="Arial"/>
        </w:rPr>
        <w:t xml:space="preserve"> </w:t>
      </w:r>
      <w:r w:rsidRPr="002B075E">
        <w:rPr>
          <w:rFonts w:ascii="Arial" w:hAnsi="Arial" w:cs="Arial"/>
        </w:rPr>
        <w:t>808 del Esquema Nacional de Seguridad (ENS), son los siguientes:</w:t>
      </w:r>
    </w:p>
    <w:p w14:paraId="30285D3D" w14:textId="77777777" w:rsidR="003C6190" w:rsidRPr="002B075E" w:rsidRDefault="003C6190" w:rsidP="00620D71">
      <w:pPr>
        <w:pStyle w:val="Prrafodelista"/>
        <w:numPr>
          <w:ilvl w:val="0"/>
          <w:numId w:val="105"/>
        </w:numPr>
        <w:spacing w:before="240" w:after="120"/>
        <w:ind w:left="714" w:hanging="357"/>
        <w:contextualSpacing w:val="0"/>
        <w:jc w:val="both"/>
        <w:rPr>
          <w:rFonts w:ascii="Arial" w:hAnsi="Arial" w:cs="Arial"/>
        </w:rPr>
      </w:pPr>
      <w:r w:rsidRPr="002B075E">
        <w:rPr>
          <w:rFonts w:ascii="Arial" w:hAnsi="Arial" w:cs="Arial"/>
        </w:rPr>
        <w:t>Datos e informes sobre las pruebas de seguridad realizadas al componente software:</w:t>
      </w:r>
    </w:p>
    <w:p w14:paraId="178DBEAF" w14:textId="77777777" w:rsidR="003C6190" w:rsidRPr="002B075E" w:rsidRDefault="003C6190" w:rsidP="00620D71">
      <w:pPr>
        <w:pStyle w:val="Prrafodelista"/>
        <w:numPr>
          <w:ilvl w:val="1"/>
          <w:numId w:val="105"/>
        </w:numPr>
        <w:spacing w:before="120" w:after="120"/>
        <w:contextualSpacing w:val="0"/>
        <w:jc w:val="both"/>
        <w:rPr>
          <w:rFonts w:ascii="Arial" w:hAnsi="Arial" w:cs="Arial"/>
        </w:rPr>
      </w:pPr>
      <w:r w:rsidRPr="002B075E">
        <w:rPr>
          <w:rFonts w:ascii="Arial" w:hAnsi="Arial" w:cs="Arial"/>
        </w:rPr>
        <w:t>Resultados y respuesta a las pruebas dinámicas (DAST o pentest).</w:t>
      </w:r>
    </w:p>
    <w:p w14:paraId="33D90B07" w14:textId="77777777" w:rsidR="003C6190" w:rsidRPr="002B075E" w:rsidRDefault="003C6190" w:rsidP="00620D71">
      <w:pPr>
        <w:pStyle w:val="Prrafodelista"/>
        <w:numPr>
          <w:ilvl w:val="1"/>
          <w:numId w:val="105"/>
        </w:numPr>
        <w:spacing w:before="120" w:after="120"/>
        <w:contextualSpacing w:val="0"/>
        <w:jc w:val="both"/>
        <w:rPr>
          <w:rFonts w:ascii="Arial" w:hAnsi="Arial" w:cs="Arial"/>
        </w:rPr>
      </w:pPr>
      <w:r w:rsidRPr="002B075E">
        <w:rPr>
          <w:rFonts w:ascii="Arial" w:hAnsi="Arial" w:cs="Arial"/>
        </w:rPr>
        <w:t>Resultados y respuesta a las pruebas estáticas (SAST o auditoría de código).</w:t>
      </w:r>
    </w:p>
    <w:p w14:paraId="2888E203" w14:textId="3E1F83B8" w:rsidR="003C6190" w:rsidRPr="002B075E" w:rsidRDefault="003C6190" w:rsidP="00620D71">
      <w:pPr>
        <w:pStyle w:val="Prrafodelista"/>
        <w:numPr>
          <w:ilvl w:val="0"/>
          <w:numId w:val="105"/>
        </w:numPr>
        <w:spacing w:before="120" w:after="120"/>
        <w:contextualSpacing w:val="0"/>
        <w:jc w:val="both"/>
        <w:rPr>
          <w:rFonts w:ascii="Arial" w:hAnsi="Arial" w:cs="Arial"/>
        </w:rPr>
      </w:pPr>
      <w:r w:rsidRPr="002B075E">
        <w:rPr>
          <w:rFonts w:ascii="Arial" w:hAnsi="Arial" w:cs="Arial"/>
        </w:rPr>
        <w:t>Los siguientes documentos (los que procedan dada la naturaleza del componente software) facilitados por el equipo de desarrollo interno o el proveedor externo:</w:t>
      </w:r>
    </w:p>
    <w:p w14:paraId="26535818" w14:textId="77777777" w:rsidR="003C6190" w:rsidRPr="002B075E" w:rsidRDefault="003C6190" w:rsidP="00620D71">
      <w:pPr>
        <w:pStyle w:val="Prrafodelista"/>
        <w:numPr>
          <w:ilvl w:val="1"/>
          <w:numId w:val="105"/>
        </w:numPr>
        <w:spacing w:before="120" w:after="120"/>
        <w:contextualSpacing w:val="0"/>
        <w:jc w:val="both"/>
        <w:rPr>
          <w:rFonts w:ascii="Arial" w:hAnsi="Arial" w:cs="Arial"/>
        </w:rPr>
      </w:pPr>
      <w:r w:rsidRPr="002B075E">
        <w:rPr>
          <w:rFonts w:ascii="Arial" w:hAnsi="Arial" w:cs="Arial"/>
        </w:rPr>
        <w:t>Guías de instalación y configuración segura del sistema.</w:t>
      </w:r>
    </w:p>
    <w:p w14:paraId="666763BD" w14:textId="77777777" w:rsidR="003C6190" w:rsidRPr="002B075E" w:rsidRDefault="003C6190" w:rsidP="00620D71">
      <w:pPr>
        <w:pStyle w:val="Prrafodelista"/>
        <w:numPr>
          <w:ilvl w:val="1"/>
          <w:numId w:val="105"/>
        </w:numPr>
        <w:spacing w:before="120" w:after="120"/>
        <w:contextualSpacing w:val="0"/>
        <w:jc w:val="both"/>
        <w:rPr>
          <w:rFonts w:ascii="Arial" w:hAnsi="Arial" w:cs="Arial"/>
        </w:rPr>
      </w:pPr>
      <w:r w:rsidRPr="002B075E">
        <w:rPr>
          <w:rFonts w:ascii="Arial" w:hAnsi="Arial" w:cs="Arial"/>
        </w:rPr>
        <w:t>Guías de uso seguro del sistema.</w:t>
      </w:r>
    </w:p>
    <w:p w14:paraId="276A2D64" w14:textId="77777777" w:rsidR="003C6190" w:rsidRPr="002B075E" w:rsidRDefault="003C6190" w:rsidP="00620D71">
      <w:pPr>
        <w:pStyle w:val="Prrafodelista"/>
        <w:numPr>
          <w:ilvl w:val="1"/>
          <w:numId w:val="105"/>
        </w:numPr>
        <w:spacing w:before="120" w:after="120"/>
        <w:contextualSpacing w:val="0"/>
        <w:jc w:val="both"/>
        <w:rPr>
          <w:rFonts w:ascii="Arial" w:hAnsi="Arial" w:cs="Arial"/>
        </w:rPr>
      </w:pPr>
      <w:r w:rsidRPr="002B075E">
        <w:rPr>
          <w:rFonts w:ascii="Arial" w:hAnsi="Arial" w:cs="Arial"/>
        </w:rPr>
        <w:t>Guías de relación entre cliente y proveedor.</w:t>
      </w:r>
    </w:p>
    <w:p w14:paraId="2F5C261A" w14:textId="77777777" w:rsidR="003C6190" w:rsidRPr="002B075E" w:rsidRDefault="003C6190" w:rsidP="00620D71">
      <w:pPr>
        <w:pStyle w:val="Prrafodelista"/>
        <w:numPr>
          <w:ilvl w:val="0"/>
          <w:numId w:val="105"/>
        </w:numPr>
        <w:spacing w:before="120" w:after="120"/>
        <w:contextualSpacing w:val="0"/>
        <w:jc w:val="both"/>
        <w:rPr>
          <w:rFonts w:ascii="Arial" w:hAnsi="Arial" w:cs="Arial"/>
        </w:rPr>
      </w:pPr>
      <w:r w:rsidRPr="002B075E">
        <w:rPr>
          <w:rFonts w:ascii="Arial" w:hAnsi="Arial" w:cs="Arial"/>
        </w:rPr>
        <w:t>Evidencia de la existencia y uso del entorno de pruebas o preproducción (entorno donde realizar las pruebas de forma segura).</w:t>
      </w:r>
    </w:p>
    <w:p w14:paraId="7D2E85F0" w14:textId="77777777" w:rsidR="003C6190" w:rsidRPr="002B075E" w:rsidRDefault="003C6190" w:rsidP="00620D71">
      <w:pPr>
        <w:pStyle w:val="Prrafodelista"/>
        <w:numPr>
          <w:ilvl w:val="0"/>
          <w:numId w:val="105"/>
        </w:numPr>
        <w:spacing w:before="120" w:after="240"/>
        <w:ind w:left="714" w:hanging="357"/>
        <w:contextualSpacing w:val="0"/>
        <w:jc w:val="both"/>
        <w:rPr>
          <w:rFonts w:ascii="Arial" w:hAnsi="Arial" w:cs="Arial"/>
        </w:rPr>
      </w:pPr>
      <w:r w:rsidRPr="002B075E">
        <w:rPr>
          <w:rFonts w:ascii="Arial" w:hAnsi="Arial" w:cs="Arial"/>
        </w:rPr>
        <w:t>Evidencia de una verificación de integridad, respecto a la seguridad de otras aplicaciones y/o elementos del sistema.</w:t>
      </w:r>
    </w:p>
    <w:p w14:paraId="7CD547DD" w14:textId="157C7F1E" w:rsidR="003C6190" w:rsidRPr="002B075E" w:rsidRDefault="003C6190" w:rsidP="00620D71">
      <w:pPr>
        <w:spacing w:before="120" w:after="120"/>
        <w:jc w:val="both"/>
        <w:rPr>
          <w:rFonts w:ascii="Arial" w:hAnsi="Arial" w:cs="Arial"/>
        </w:rPr>
      </w:pPr>
      <w:r w:rsidRPr="002B075E">
        <w:rPr>
          <w:rFonts w:ascii="Arial" w:hAnsi="Arial" w:cs="Arial"/>
        </w:rPr>
        <w:t>Los siguientes puntos de este documento, describen cada un</w:t>
      </w:r>
      <w:r w:rsidR="00077F54" w:rsidRPr="002B075E">
        <w:rPr>
          <w:rFonts w:ascii="Arial" w:hAnsi="Arial" w:cs="Arial"/>
        </w:rPr>
        <w:t>o</w:t>
      </w:r>
      <w:r w:rsidRPr="002B075E">
        <w:rPr>
          <w:rFonts w:ascii="Arial" w:hAnsi="Arial" w:cs="Arial"/>
        </w:rPr>
        <w:t xml:space="preserve"> de los entregables anteriores y la necesidad que los motiva.</w:t>
      </w:r>
    </w:p>
    <w:p w14:paraId="4ACDACD3" w14:textId="77777777" w:rsidR="00EA7F4C" w:rsidRPr="002B075E" w:rsidRDefault="00EA7F4C" w:rsidP="00EA7F4C">
      <w:pPr>
        <w:spacing w:before="120" w:after="120"/>
        <w:jc w:val="both"/>
        <w:rPr>
          <w:rFonts w:ascii="Arial" w:hAnsi="Arial" w:cs="Arial"/>
        </w:rPr>
      </w:pPr>
      <w:r w:rsidRPr="002B075E">
        <w:rPr>
          <w:rFonts w:ascii="Arial" w:hAnsi="Arial" w:cs="Arial"/>
        </w:rPr>
        <w:t>Para la puesta en producción de un nuevo componente del sistema y para sus sucesivas actualizaciones, se deberá de contar con la correspondiente autorización por parte del Comité de Cambios, tras la cual se procederá a gestionar el cambio en el sistema.</w:t>
      </w:r>
    </w:p>
    <w:p w14:paraId="64254CAE" w14:textId="0D692812" w:rsidR="00EA7F4C" w:rsidRPr="002B075E" w:rsidRDefault="00EA7F4C" w:rsidP="00620D71">
      <w:pPr>
        <w:spacing w:before="120" w:after="120"/>
        <w:jc w:val="both"/>
        <w:rPr>
          <w:rFonts w:ascii="Arial" w:hAnsi="Arial" w:cs="Arial"/>
        </w:rPr>
      </w:pPr>
      <w:r w:rsidRPr="002B075E">
        <w:rPr>
          <w:rFonts w:ascii="Arial" w:hAnsi="Arial" w:cs="Arial"/>
        </w:rPr>
        <w:t>Para la autorización de la puesta en producción de un componente o servicio TIC, se seguirán las pautas establecidas en el “</w:t>
      </w:r>
      <w:r w:rsidRPr="002B075E">
        <w:rPr>
          <w:rFonts w:ascii="Arial" w:hAnsi="Arial" w:cs="Arial"/>
          <w:b/>
          <w:lang w:val="es-ES_tradnl"/>
        </w:rPr>
        <w:t>PRO</w:t>
      </w:r>
      <w:r w:rsidR="005B6CA0" w:rsidRPr="002B075E">
        <w:rPr>
          <w:rFonts w:ascii="Arial" w:hAnsi="Arial" w:cs="Arial"/>
          <w:b/>
          <w:lang w:val="es-ES_tradnl"/>
        </w:rPr>
        <w:t xml:space="preserve">CEDIMIENTO DE GESTIÓN DE CAMBIOS” </w:t>
      </w:r>
      <w:r w:rsidRPr="002B075E">
        <w:rPr>
          <w:rFonts w:ascii="Arial" w:hAnsi="Arial" w:cs="Arial"/>
        </w:rPr>
        <w:t>de la Organización.</w:t>
      </w:r>
    </w:p>
    <w:p w14:paraId="710E2E54" w14:textId="2CB095A2" w:rsidR="00293C53" w:rsidRPr="002B075E" w:rsidRDefault="003C6190" w:rsidP="00620D71">
      <w:pPr>
        <w:spacing w:before="120" w:after="120"/>
        <w:jc w:val="both"/>
        <w:rPr>
          <w:rFonts w:ascii="Arial" w:hAnsi="Arial" w:cs="Arial"/>
        </w:rPr>
      </w:pPr>
      <w:r w:rsidRPr="002B075E">
        <w:rPr>
          <w:rFonts w:ascii="Arial" w:hAnsi="Arial" w:cs="Arial"/>
        </w:rPr>
        <w:t>Pasos del procedimiento de aceptación y puesta en servicio:</w:t>
      </w:r>
    </w:p>
    <w:p w14:paraId="517C490F" w14:textId="270D510A" w:rsidR="003C6190" w:rsidRPr="002B075E" w:rsidRDefault="00ED0275" w:rsidP="00ED0275">
      <w:pPr>
        <w:pStyle w:val="Estilo2"/>
      </w:pPr>
      <w:bookmarkStart w:id="112" w:name="_Toc146552524"/>
      <w:bookmarkStart w:id="113" w:name="_Toc174983821"/>
      <w:r>
        <w:t xml:space="preserve">  </w:t>
      </w:r>
      <w:bookmarkStart w:id="114" w:name="_Toc192667849"/>
      <w:r w:rsidR="00FA6C21">
        <w:t>P</w:t>
      </w:r>
      <w:r w:rsidR="003C6190">
        <w:t>ruebas de seguridad a realizar al componente software</w:t>
      </w:r>
      <w:bookmarkEnd w:id="112"/>
      <w:bookmarkEnd w:id="113"/>
      <w:bookmarkEnd w:id="114"/>
    </w:p>
    <w:p w14:paraId="0CE9FA68" w14:textId="77777777" w:rsidR="00ED0275" w:rsidRPr="002B075E" w:rsidRDefault="003C6190" w:rsidP="00A8395B">
      <w:pPr>
        <w:spacing w:before="120" w:after="120"/>
        <w:jc w:val="both"/>
        <w:rPr>
          <w:rFonts w:ascii="Arial" w:hAnsi="Arial" w:cs="Arial"/>
        </w:rPr>
      </w:pPr>
      <w:r w:rsidRPr="002B075E">
        <w:rPr>
          <w:rFonts w:ascii="Arial" w:hAnsi="Arial" w:cs="Arial"/>
        </w:rPr>
        <w:t xml:space="preserve">Las pruebas de seguridad son un proceso fundamental para garantizar la seguridad de los sistemas software. Estas pruebas tienen como objetivo identificar y corregir vulnerabilidades que podrían ser explotadas por atacantes para comprometer la seguridad del sistema. Es por ello que se requiere </w:t>
      </w:r>
      <w:r w:rsidRPr="002B075E">
        <w:rPr>
          <w:rFonts w:ascii="Arial" w:hAnsi="Arial" w:cs="Arial"/>
        </w:rPr>
        <w:lastRenderedPageBreak/>
        <w:t xml:space="preserve">que </w:t>
      </w:r>
      <w:r w:rsidR="007116F4" w:rsidRPr="002B075E">
        <w:rPr>
          <w:rFonts w:ascii="Arial" w:hAnsi="Arial" w:cs="Arial"/>
        </w:rPr>
        <w:t xml:space="preserve">las correcciones a las vulnerabilidades encontradas sean </w:t>
      </w:r>
      <w:r w:rsidRPr="002B075E">
        <w:rPr>
          <w:rFonts w:ascii="Arial" w:hAnsi="Arial" w:cs="Arial"/>
        </w:rPr>
        <w:t xml:space="preserve">realizadas y aportadas como evidencias al proceso. </w:t>
      </w:r>
    </w:p>
    <w:p w14:paraId="60629E6A" w14:textId="7C34B3FD" w:rsidR="003C6190" w:rsidRPr="002B075E" w:rsidRDefault="003C6190" w:rsidP="00A8395B">
      <w:pPr>
        <w:spacing w:before="120" w:after="120"/>
        <w:jc w:val="both"/>
        <w:rPr>
          <w:rFonts w:ascii="Arial" w:hAnsi="Arial" w:cs="Arial"/>
        </w:rPr>
      </w:pPr>
      <w:r w:rsidRPr="002B075E">
        <w:rPr>
          <w:rFonts w:ascii="Arial" w:hAnsi="Arial" w:cs="Arial"/>
        </w:rPr>
        <w:t xml:space="preserve">Las pruebas de seguridad se pueden dividir en dos categorías principales: pruebas dinámicas y pruebas estáticas. Normalmente se entregarán al responsable del </w:t>
      </w:r>
      <w:r w:rsidR="007116F4" w:rsidRPr="002B075E">
        <w:rPr>
          <w:rFonts w:ascii="Arial" w:hAnsi="Arial" w:cs="Arial"/>
        </w:rPr>
        <w:t>contrato</w:t>
      </w:r>
      <w:r w:rsidRPr="002B075E">
        <w:rPr>
          <w:rFonts w:ascii="Arial" w:hAnsi="Arial" w:cs="Arial"/>
        </w:rPr>
        <w:t xml:space="preserve"> los resultados de estas pruebas en dos informes diferentes o en dos apartados diferenciados dentro de un único informe:</w:t>
      </w:r>
    </w:p>
    <w:p w14:paraId="426432E8" w14:textId="6648C043" w:rsidR="003C6190" w:rsidRPr="002B075E" w:rsidRDefault="003C6190" w:rsidP="00A8395B">
      <w:pPr>
        <w:pStyle w:val="Prrafodelista"/>
        <w:numPr>
          <w:ilvl w:val="0"/>
          <w:numId w:val="106"/>
        </w:numPr>
        <w:spacing w:before="120" w:after="120"/>
        <w:contextualSpacing w:val="0"/>
        <w:jc w:val="both"/>
        <w:rPr>
          <w:rFonts w:ascii="Arial" w:hAnsi="Arial" w:cs="Arial"/>
        </w:rPr>
      </w:pPr>
      <w:r w:rsidRPr="002B075E">
        <w:rPr>
          <w:rFonts w:ascii="Arial" w:hAnsi="Arial" w:cs="Arial"/>
          <w:b/>
        </w:rPr>
        <w:t>Pruebas dinámicas (DAST o pentest)</w:t>
      </w:r>
      <w:r w:rsidRPr="002B075E">
        <w:rPr>
          <w:rFonts w:ascii="Arial" w:hAnsi="Arial" w:cs="Arial"/>
        </w:rPr>
        <w:t xml:space="preserve">: </w:t>
      </w:r>
      <w:r w:rsidR="007E2C4D" w:rsidRPr="002B075E">
        <w:rPr>
          <w:rFonts w:ascii="Arial" w:hAnsi="Arial" w:cs="Arial"/>
        </w:rPr>
        <w:t>e</w:t>
      </w:r>
      <w:r w:rsidRPr="002B075E">
        <w:rPr>
          <w:rFonts w:ascii="Arial" w:hAnsi="Arial" w:cs="Arial"/>
        </w:rPr>
        <w:t>stas pruebas se centran en la detección de vulnerabilidades que pueden ser explotadas durante la ejecución del software. Las pruebas dinámicas pueden incluir pruebas de caja negra, pruebas de caja blanca y pruebas de caja gris.</w:t>
      </w:r>
    </w:p>
    <w:p w14:paraId="1004BE1B" w14:textId="20FDDDA3" w:rsidR="007E2C4D" w:rsidRPr="002B075E" w:rsidRDefault="007E2C4D" w:rsidP="007E2C4D">
      <w:pPr>
        <w:pStyle w:val="Prrafodelista"/>
        <w:spacing w:before="120" w:after="120"/>
        <w:contextualSpacing w:val="0"/>
        <w:jc w:val="both"/>
        <w:rPr>
          <w:rFonts w:ascii="Arial" w:hAnsi="Arial" w:cs="Arial"/>
        </w:rPr>
      </w:pPr>
      <w:r w:rsidRPr="002B075E">
        <w:rPr>
          <w:rFonts w:ascii="Arial" w:hAnsi="Arial" w:cs="Arial"/>
        </w:rPr>
        <w:t>En un sistema de información con superficie de exposición a internet la seguridad no solo depende del software, sino del conjunto hardware/software. En este sentido, las pruebas de penetración o pentesting deben realizarse sobre la infraestructura en producción, de modo que intervengan todos los elementos del sistema involucrados.</w:t>
      </w:r>
    </w:p>
    <w:p w14:paraId="1901C56D" w14:textId="5580024F" w:rsidR="003C6190" w:rsidRPr="002B075E" w:rsidRDefault="003C6190" w:rsidP="00A8395B">
      <w:pPr>
        <w:pStyle w:val="Prrafodelista"/>
        <w:numPr>
          <w:ilvl w:val="0"/>
          <w:numId w:val="106"/>
        </w:numPr>
        <w:spacing w:before="120" w:after="120"/>
        <w:contextualSpacing w:val="0"/>
        <w:jc w:val="both"/>
        <w:rPr>
          <w:rFonts w:ascii="Arial" w:hAnsi="Arial" w:cs="Arial"/>
        </w:rPr>
      </w:pPr>
      <w:r w:rsidRPr="002B075E">
        <w:rPr>
          <w:rFonts w:ascii="Arial" w:hAnsi="Arial" w:cs="Arial"/>
          <w:b/>
        </w:rPr>
        <w:t>Pruebas estáticas (SAST o auditoría de código)</w:t>
      </w:r>
      <w:r w:rsidRPr="002B075E">
        <w:rPr>
          <w:rFonts w:ascii="Arial" w:hAnsi="Arial" w:cs="Arial"/>
        </w:rPr>
        <w:t xml:space="preserve">: </w:t>
      </w:r>
      <w:r w:rsidR="005B74FE" w:rsidRPr="002B075E">
        <w:rPr>
          <w:rFonts w:ascii="Arial" w:hAnsi="Arial" w:cs="Arial"/>
        </w:rPr>
        <w:t>l</w:t>
      </w:r>
      <w:r w:rsidRPr="002B075E">
        <w:rPr>
          <w:rFonts w:ascii="Arial" w:hAnsi="Arial" w:cs="Arial"/>
        </w:rPr>
        <w:t>as pruebas estáticas se realizan analizando el código fuente del software. Estas pruebas se centran en la detección de vulnerabilidades de forma interna, desde la lectura del código y la propia revisión de la arquitectura del componente software.</w:t>
      </w:r>
    </w:p>
    <w:p w14:paraId="73FFA396" w14:textId="77777777" w:rsidR="003C6190" w:rsidRPr="002B075E" w:rsidRDefault="003C6190" w:rsidP="00A8395B">
      <w:pPr>
        <w:spacing w:before="120" w:after="120"/>
        <w:jc w:val="both"/>
        <w:rPr>
          <w:rFonts w:ascii="Arial" w:hAnsi="Arial" w:cs="Arial"/>
        </w:rPr>
      </w:pPr>
      <w:r w:rsidRPr="002B075E">
        <w:rPr>
          <w:rFonts w:ascii="Arial" w:hAnsi="Arial" w:cs="Arial"/>
        </w:rPr>
        <w:t>Los informes de pruebas de seguridad deben ser claros, concisos y fáciles de entender. Los informes incluirán la siguiente información:</w:t>
      </w:r>
    </w:p>
    <w:p w14:paraId="3133AC27" w14:textId="77777777" w:rsidR="003C6190" w:rsidRPr="002B075E" w:rsidRDefault="003C6190" w:rsidP="00A8395B">
      <w:pPr>
        <w:pStyle w:val="Prrafodelista"/>
        <w:numPr>
          <w:ilvl w:val="0"/>
          <w:numId w:val="107"/>
        </w:numPr>
        <w:spacing w:before="120" w:after="120"/>
        <w:contextualSpacing w:val="0"/>
        <w:jc w:val="both"/>
        <w:rPr>
          <w:rFonts w:ascii="Arial" w:hAnsi="Arial" w:cs="Arial"/>
        </w:rPr>
      </w:pPr>
      <w:r w:rsidRPr="002B075E">
        <w:rPr>
          <w:rFonts w:ascii="Arial" w:hAnsi="Arial" w:cs="Arial"/>
        </w:rPr>
        <w:t>Descripción de cada una de las vulnerabilidades que se encontraron.</w:t>
      </w:r>
    </w:p>
    <w:p w14:paraId="266014FC" w14:textId="77777777" w:rsidR="003C6190" w:rsidRPr="002B075E" w:rsidRDefault="003C6190" w:rsidP="00A8395B">
      <w:pPr>
        <w:pStyle w:val="Prrafodelista"/>
        <w:numPr>
          <w:ilvl w:val="0"/>
          <w:numId w:val="107"/>
        </w:numPr>
        <w:spacing w:before="120" w:after="120"/>
        <w:contextualSpacing w:val="0"/>
        <w:jc w:val="both"/>
        <w:rPr>
          <w:rFonts w:ascii="Arial" w:hAnsi="Arial" w:cs="Arial"/>
        </w:rPr>
      </w:pPr>
      <w:r w:rsidRPr="002B075E">
        <w:rPr>
          <w:rFonts w:ascii="Arial" w:hAnsi="Arial" w:cs="Arial"/>
        </w:rPr>
        <w:t>Descripción de cómo se pueden corregir cada una de estas vulnerabilidades.</w:t>
      </w:r>
    </w:p>
    <w:p w14:paraId="4F11BF98" w14:textId="1057915F" w:rsidR="003C6190" w:rsidRPr="002B075E" w:rsidRDefault="003C6190" w:rsidP="00A8395B">
      <w:pPr>
        <w:spacing w:before="120" w:after="120"/>
        <w:jc w:val="both"/>
        <w:rPr>
          <w:rFonts w:ascii="Arial" w:hAnsi="Arial" w:cs="Arial"/>
        </w:rPr>
      </w:pPr>
      <w:r w:rsidRPr="002B075E">
        <w:rPr>
          <w:rFonts w:ascii="Arial" w:hAnsi="Arial" w:cs="Arial"/>
        </w:rPr>
        <w:t>La respuesta a estos resultados de seguridad por parte del equipo de desarrollo de software</w:t>
      </w:r>
      <w:r w:rsidR="007116F4" w:rsidRPr="002B075E">
        <w:rPr>
          <w:rFonts w:ascii="Arial" w:hAnsi="Arial" w:cs="Arial"/>
        </w:rPr>
        <w:t xml:space="preserve"> </w:t>
      </w:r>
      <w:r w:rsidRPr="002B075E">
        <w:rPr>
          <w:rFonts w:ascii="Arial" w:hAnsi="Arial" w:cs="Arial"/>
        </w:rPr>
        <w:t xml:space="preserve">debe </w:t>
      </w:r>
      <w:r w:rsidR="007116F4" w:rsidRPr="002B075E">
        <w:rPr>
          <w:rFonts w:ascii="Arial" w:hAnsi="Arial" w:cs="Arial"/>
        </w:rPr>
        <w:t xml:space="preserve">igualmente </w:t>
      </w:r>
      <w:r w:rsidRPr="002B075E">
        <w:rPr>
          <w:rFonts w:ascii="Arial" w:hAnsi="Arial" w:cs="Arial"/>
        </w:rPr>
        <w:t>ser clar</w:t>
      </w:r>
      <w:r w:rsidR="007116F4" w:rsidRPr="002B075E">
        <w:rPr>
          <w:rFonts w:ascii="Arial" w:hAnsi="Arial" w:cs="Arial"/>
        </w:rPr>
        <w:t>a</w:t>
      </w:r>
      <w:r w:rsidRPr="002B075E">
        <w:rPr>
          <w:rFonts w:ascii="Arial" w:hAnsi="Arial" w:cs="Arial"/>
        </w:rPr>
        <w:t>, concis</w:t>
      </w:r>
      <w:r w:rsidR="007116F4" w:rsidRPr="002B075E">
        <w:rPr>
          <w:rFonts w:ascii="Arial" w:hAnsi="Arial" w:cs="Arial"/>
        </w:rPr>
        <w:t xml:space="preserve">a </w:t>
      </w:r>
      <w:r w:rsidRPr="002B075E">
        <w:rPr>
          <w:rFonts w:ascii="Arial" w:hAnsi="Arial" w:cs="Arial"/>
        </w:rPr>
        <w:t>y fácil de entender para cada vulnerabilidad, incluyendo la siguiente información:</w:t>
      </w:r>
    </w:p>
    <w:p w14:paraId="76EFFEF6" w14:textId="77777777" w:rsidR="003C6190" w:rsidRPr="002B075E" w:rsidRDefault="003C6190" w:rsidP="00A8395B">
      <w:pPr>
        <w:pStyle w:val="Prrafodelista"/>
        <w:numPr>
          <w:ilvl w:val="0"/>
          <w:numId w:val="108"/>
        </w:numPr>
        <w:spacing w:before="120" w:after="120"/>
        <w:contextualSpacing w:val="0"/>
        <w:jc w:val="both"/>
        <w:rPr>
          <w:rFonts w:ascii="Arial" w:hAnsi="Arial" w:cs="Arial"/>
        </w:rPr>
      </w:pPr>
      <w:r w:rsidRPr="002B075E">
        <w:rPr>
          <w:rFonts w:ascii="Arial" w:hAnsi="Arial" w:cs="Arial"/>
        </w:rPr>
        <w:t>Respuesta dada a la vulnerabilidad y corrección descrita en el informe.</w:t>
      </w:r>
    </w:p>
    <w:p w14:paraId="70150DEA" w14:textId="77777777" w:rsidR="003C6190" w:rsidRPr="002B075E" w:rsidRDefault="003C6190" w:rsidP="00A8395B">
      <w:pPr>
        <w:pStyle w:val="Prrafodelista"/>
        <w:numPr>
          <w:ilvl w:val="0"/>
          <w:numId w:val="108"/>
        </w:numPr>
        <w:spacing w:before="120" w:after="120"/>
        <w:contextualSpacing w:val="0"/>
        <w:jc w:val="both"/>
        <w:rPr>
          <w:rFonts w:ascii="Arial" w:hAnsi="Arial" w:cs="Arial"/>
        </w:rPr>
      </w:pPr>
      <w:r w:rsidRPr="002B075E">
        <w:rPr>
          <w:rFonts w:ascii="Arial" w:hAnsi="Arial" w:cs="Arial"/>
        </w:rPr>
        <w:t>Confirmación de que esta respuesta es suficiente.</w:t>
      </w:r>
    </w:p>
    <w:p w14:paraId="72C3AF3C" w14:textId="77777777" w:rsidR="003C6190" w:rsidRPr="002B075E" w:rsidRDefault="003C6190" w:rsidP="00A8395B">
      <w:pPr>
        <w:spacing w:before="120" w:after="120"/>
        <w:jc w:val="both"/>
        <w:rPr>
          <w:rFonts w:ascii="Arial" w:hAnsi="Arial" w:cs="Arial"/>
        </w:rPr>
      </w:pPr>
      <w:r w:rsidRPr="002B075E">
        <w:rPr>
          <w:rFonts w:ascii="Arial" w:hAnsi="Arial" w:cs="Arial"/>
        </w:rPr>
        <w:t>Las vulnerabilidades encontradas deben ser corregidas lo antes posible. Las correcciones de vulnerabilidades pueden incluir parches de software, actualizaciones de código o cambios en los procesos de desarrollo.</w:t>
      </w:r>
    </w:p>
    <w:p w14:paraId="57202694" w14:textId="67BC70A4" w:rsidR="003C6190" w:rsidRPr="002B075E" w:rsidRDefault="00ED0275" w:rsidP="00ED0275">
      <w:pPr>
        <w:pStyle w:val="Estilo2"/>
      </w:pPr>
      <w:bookmarkStart w:id="115" w:name="_Toc146552525"/>
      <w:bookmarkStart w:id="116" w:name="_Toc174983822"/>
      <w:r>
        <w:t xml:space="preserve">  </w:t>
      </w:r>
      <w:bookmarkStart w:id="117" w:name="_Toc192667850"/>
      <w:r w:rsidR="007116F4">
        <w:t>D</w:t>
      </w:r>
      <w:r w:rsidR="003C6190">
        <w:t>ocumentación del componente software</w:t>
      </w:r>
      <w:bookmarkEnd w:id="115"/>
      <w:bookmarkEnd w:id="116"/>
      <w:bookmarkEnd w:id="117"/>
    </w:p>
    <w:p w14:paraId="0774DF6D" w14:textId="0F84D4DE" w:rsidR="003C6190" w:rsidRPr="002B075E" w:rsidRDefault="003C6190" w:rsidP="00A8395B">
      <w:pPr>
        <w:spacing w:before="120" w:after="120"/>
        <w:jc w:val="both"/>
        <w:rPr>
          <w:rFonts w:ascii="Arial" w:hAnsi="Arial" w:cs="Arial"/>
        </w:rPr>
      </w:pPr>
      <w:r w:rsidRPr="002B075E">
        <w:rPr>
          <w:rFonts w:ascii="Arial" w:hAnsi="Arial" w:cs="Arial"/>
        </w:rPr>
        <w:t>La documentación de un componente software debe redactarse para garantizar su correcto funcionamiento y seguridad. Esta documentación ayuda a los usuarios a comprender el componente, instalarlo y configurarlo correctamente, evitando errores, proporciona</w:t>
      </w:r>
      <w:r w:rsidR="00BA3BD5" w:rsidRPr="002B075E">
        <w:rPr>
          <w:rFonts w:ascii="Arial" w:hAnsi="Arial" w:cs="Arial"/>
        </w:rPr>
        <w:t>ndo</w:t>
      </w:r>
      <w:r w:rsidRPr="002B075E">
        <w:rPr>
          <w:rFonts w:ascii="Arial" w:hAnsi="Arial" w:cs="Arial"/>
        </w:rPr>
        <w:t xml:space="preserve"> información sobre cómo </w:t>
      </w:r>
      <w:r w:rsidR="00BA3BD5" w:rsidRPr="002B075E">
        <w:rPr>
          <w:rFonts w:ascii="Arial" w:hAnsi="Arial" w:cs="Arial"/>
        </w:rPr>
        <w:t>instalar, configurar, usar y mantener el componente de forma segura</w:t>
      </w:r>
      <w:r w:rsidRPr="002B075E">
        <w:rPr>
          <w:rFonts w:ascii="Arial" w:hAnsi="Arial" w:cs="Arial"/>
        </w:rPr>
        <w:t>.</w:t>
      </w:r>
    </w:p>
    <w:p w14:paraId="45F0E240" w14:textId="4C9BC091" w:rsidR="003C6190" w:rsidRPr="002B075E" w:rsidRDefault="00EB3C7A" w:rsidP="00A8395B">
      <w:pPr>
        <w:spacing w:before="120" w:after="120"/>
        <w:jc w:val="both"/>
        <w:rPr>
          <w:rFonts w:ascii="Arial" w:hAnsi="Arial" w:cs="Arial"/>
        </w:rPr>
      </w:pPr>
      <w:r w:rsidRPr="002B075E">
        <w:rPr>
          <w:rFonts w:ascii="Arial" w:hAnsi="Arial" w:cs="Arial"/>
        </w:rPr>
        <w:t>La documentación puede</w:t>
      </w:r>
      <w:r w:rsidR="003C6190" w:rsidRPr="002B075E">
        <w:rPr>
          <w:rFonts w:ascii="Arial" w:hAnsi="Arial" w:cs="Arial"/>
        </w:rPr>
        <w:t xml:space="preserve"> variar en función de la complejidad del componente </w:t>
      </w:r>
      <w:r w:rsidRPr="002B075E">
        <w:rPr>
          <w:rFonts w:ascii="Arial" w:hAnsi="Arial" w:cs="Arial"/>
        </w:rPr>
        <w:t xml:space="preserve">software </w:t>
      </w:r>
      <w:r w:rsidR="003C6190" w:rsidRPr="002B075E">
        <w:rPr>
          <w:rFonts w:ascii="Arial" w:hAnsi="Arial" w:cs="Arial"/>
        </w:rPr>
        <w:t xml:space="preserve">y de los requisitos de este, sin embargo, se </w:t>
      </w:r>
      <w:r w:rsidRPr="002B075E">
        <w:rPr>
          <w:rFonts w:ascii="Arial" w:hAnsi="Arial" w:cs="Arial"/>
        </w:rPr>
        <w:t>deben aportar al menos</w:t>
      </w:r>
      <w:r w:rsidR="003C6190" w:rsidRPr="002B075E">
        <w:rPr>
          <w:rFonts w:ascii="Arial" w:hAnsi="Arial" w:cs="Arial"/>
        </w:rPr>
        <w:t xml:space="preserve"> </w:t>
      </w:r>
      <w:r w:rsidRPr="002B075E">
        <w:rPr>
          <w:rFonts w:ascii="Arial" w:hAnsi="Arial" w:cs="Arial"/>
        </w:rPr>
        <w:t>los</w:t>
      </w:r>
      <w:r w:rsidR="003C6190" w:rsidRPr="002B075E">
        <w:rPr>
          <w:rFonts w:ascii="Arial" w:hAnsi="Arial" w:cs="Arial"/>
        </w:rPr>
        <w:t xml:space="preserve"> siguientes</w:t>
      </w:r>
      <w:r w:rsidRPr="002B075E">
        <w:rPr>
          <w:rFonts w:ascii="Arial" w:hAnsi="Arial" w:cs="Arial"/>
        </w:rPr>
        <w:t xml:space="preserve"> documentos</w:t>
      </w:r>
      <w:r w:rsidR="003C6190" w:rsidRPr="002B075E">
        <w:rPr>
          <w:rFonts w:ascii="Arial" w:hAnsi="Arial" w:cs="Arial"/>
        </w:rPr>
        <w:t>:</w:t>
      </w:r>
    </w:p>
    <w:p w14:paraId="45248A31" w14:textId="112FF5C5" w:rsidR="003C6190" w:rsidRPr="002B075E" w:rsidRDefault="003C6190" w:rsidP="00A8395B">
      <w:pPr>
        <w:pStyle w:val="Prrafodelista"/>
        <w:numPr>
          <w:ilvl w:val="0"/>
          <w:numId w:val="109"/>
        </w:numPr>
        <w:spacing w:before="120" w:after="120"/>
        <w:contextualSpacing w:val="0"/>
        <w:jc w:val="both"/>
        <w:rPr>
          <w:rFonts w:ascii="Arial" w:hAnsi="Arial" w:cs="Arial"/>
        </w:rPr>
      </w:pPr>
      <w:r w:rsidRPr="002B075E">
        <w:rPr>
          <w:rFonts w:ascii="Arial" w:hAnsi="Arial" w:cs="Arial"/>
          <w:b/>
        </w:rPr>
        <w:t>Guías de instalación y configuración segura del sistema</w:t>
      </w:r>
      <w:r w:rsidRPr="002B075E">
        <w:rPr>
          <w:rFonts w:ascii="Arial" w:hAnsi="Arial" w:cs="Arial"/>
        </w:rPr>
        <w:t xml:space="preserve">: </w:t>
      </w:r>
      <w:r w:rsidR="0089000E" w:rsidRPr="002B075E">
        <w:rPr>
          <w:rFonts w:ascii="Arial" w:hAnsi="Arial" w:cs="Arial"/>
        </w:rPr>
        <w:t>e</w:t>
      </w:r>
      <w:r w:rsidRPr="002B075E">
        <w:rPr>
          <w:rFonts w:ascii="Arial" w:hAnsi="Arial" w:cs="Arial"/>
        </w:rPr>
        <w:t xml:space="preserve">stas guías proporcionan instrucciones paso a paso sobre cómo instalar y configurar el componente de forma segura. </w:t>
      </w:r>
      <w:r w:rsidRPr="002B075E">
        <w:rPr>
          <w:rFonts w:ascii="Arial" w:hAnsi="Arial" w:cs="Arial"/>
        </w:rPr>
        <w:lastRenderedPageBreak/>
        <w:t>Incluyen información sobre los requisitos del sistema, las opciones de configuración y los procedimientos de seguridad.</w:t>
      </w:r>
    </w:p>
    <w:p w14:paraId="25D64495" w14:textId="70E79835" w:rsidR="003C6190" w:rsidRPr="002B075E" w:rsidRDefault="003C6190" w:rsidP="00A8395B">
      <w:pPr>
        <w:pStyle w:val="Prrafodelista"/>
        <w:numPr>
          <w:ilvl w:val="0"/>
          <w:numId w:val="109"/>
        </w:numPr>
        <w:spacing w:before="120" w:after="120"/>
        <w:contextualSpacing w:val="0"/>
        <w:jc w:val="both"/>
        <w:rPr>
          <w:rFonts w:ascii="Arial" w:hAnsi="Arial" w:cs="Arial"/>
        </w:rPr>
      </w:pPr>
      <w:r w:rsidRPr="002B075E">
        <w:rPr>
          <w:rFonts w:ascii="Arial" w:hAnsi="Arial" w:cs="Arial"/>
          <w:b/>
        </w:rPr>
        <w:t>Guías de uso seguro del sistema</w:t>
      </w:r>
      <w:r w:rsidRPr="002B075E">
        <w:rPr>
          <w:rFonts w:ascii="Arial" w:hAnsi="Arial" w:cs="Arial"/>
        </w:rPr>
        <w:t xml:space="preserve">: </w:t>
      </w:r>
      <w:r w:rsidR="0089000E" w:rsidRPr="002B075E">
        <w:rPr>
          <w:rFonts w:ascii="Arial" w:hAnsi="Arial" w:cs="Arial"/>
        </w:rPr>
        <w:t>e</w:t>
      </w:r>
      <w:r w:rsidRPr="002B075E">
        <w:rPr>
          <w:rFonts w:ascii="Arial" w:hAnsi="Arial" w:cs="Arial"/>
        </w:rPr>
        <w:t>stas guías proporcionan información sobre cómo usar el componente de forma segura. Incluyen información sobre las características y funcionalidades del componente, así como las recomendaciones para su uso seguro.</w:t>
      </w:r>
    </w:p>
    <w:p w14:paraId="4CEF289E" w14:textId="139D2123" w:rsidR="003C6190" w:rsidRPr="002B075E" w:rsidRDefault="003C6190" w:rsidP="00A8395B">
      <w:pPr>
        <w:pStyle w:val="Prrafodelista"/>
        <w:numPr>
          <w:ilvl w:val="0"/>
          <w:numId w:val="109"/>
        </w:numPr>
        <w:spacing w:before="120" w:after="120"/>
        <w:contextualSpacing w:val="0"/>
        <w:jc w:val="both"/>
        <w:rPr>
          <w:rFonts w:ascii="Arial" w:hAnsi="Arial" w:cs="Arial"/>
        </w:rPr>
      </w:pPr>
      <w:r w:rsidRPr="002B075E">
        <w:rPr>
          <w:rFonts w:ascii="Arial" w:hAnsi="Arial" w:cs="Arial"/>
          <w:b/>
        </w:rPr>
        <w:t>Guías de relación entre cliente y proveedor</w:t>
      </w:r>
      <w:r w:rsidRPr="002B075E">
        <w:rPr>
          <w:rFonts w:ascii="Arial" w:hAnsi="Arial" w:cs="Arial"/>
        </w:rPr>
        <w:t xml:space="preserve">: </w:t>
      </w:r>
      <w:r w:rsidR="0089000E" w:rsidRPr="002B075E">
        <w:rPr>
          <w:rFonts w:ascii="Arial" w:hAnsi="Arial" w:cs="Arial"/>
        </w:rPr>
        <w:t>e</w:t>
      </w:r>
      <w:r w:rsidRPr="002B075E">
        <w:rPr>
          <w:rFonts w:ascii="Arial" w:hAnsi="Arial" w:cs="Arial"/>
        </w:rPr>
        <w:t>stas guías proporcionan información sobre los términos y condiciones del contrato entre el cliente y el proveedor del componente. Incluyen información sobre la responsabilidad de cada parte, los procedimientos comunicación, soporte y los recursos disponibles.</w:t>
      </w:r>
    </w:p>
    <w:p w14:paraId="0DF6050D" w14:textId="244D9A01" w:rsidR="003C6190" w:rsidRPr="002B075E" w:rsidRDefault="00ED0275" w:rsidP="00ED0275">
      <w:pPr>
        <w:pStyle w:val="Estilo2"/>
      </w:pPr>
      <w:bookmarkStart w:id="118" w:name="_Toc146552526"/>
      <w:bookmarkStart w:id="119" w:name="_Toc174983823"/>
      <w:r>
        <w:t xml:space="preserve">  </w:t>
      </w:r>
      <w:bookmarkStart w:id="120" w:name="_Toc192667851"/>
      <w:commentRangeStart w:id="121"/>
      <w:r w:rsidR="0089000E">
        <w:t>E</w:t>
      </w:r>
      <w:r w:rsidR="003C6190">
        <w:t>ntorno de pruebas o preproducción</w:t>
      </w:r>
      <w:bookmarkEnd w:id="118"/>
      <w:bookmarkEnd w:id="119"/>
      <w:commentRangeEnd w:id="121"/>
      <w:r>
        <w:commentReference w:id="121"/>
      </w:r>
      <w:bookmarkEnd w:id="120"/>
    </w:p>
    <w:p w14:paraId="322C7A6C" w14:textId="4104CD0E" w:rsidR="003C6190" w:rsidRPr="002B075E" w:rsidRDefault="003C6190" w:rsidP="00A8395B">
      <w:pPr>
        <w:spacing w:before="120" w:after="120"/>
        <w:jc w:val="both"/>
        <w:rPr>
          <w:rFonts w:ascii="Arial" w:hAnsi="Arial" w:cs="Arial"/>
        </w:rPr>
      </w:pPr>
      <w:r w:rsidRPr="002B075E">
        <w:rPr>
          <w:rFonts w:ascii="Arial" w:hAnsi="Arial" w:cs="Arial"/>
        </w:rPr>
        <w:t>El entorno de pruebas o preproducción es un entorno que ha sido aislado de forma segura para realizar las necesarias pruebas de software antes de su despliegue en producción. Este entorno es absolutamente indispensable para poder probar de manera adecuada que el software funciona correctamente y cumple con los requisitos de calidad y seguridad establecidos.</w:t>
      </w:r>
    </w:p>
    <w:p w14:paraId="6F614BA3" w14:textId="79C793E8" w:rsidR="003C6190" w:rsidRPr="002B075E" w:rsidRDefault="003C6190" w:rsidP="00A8395B">
      <w:pPr>
        <w:spacing w:before="120" w:after="120"/>
        <w:jc w:val="both"/>
        <w:rPr>
          <w:rFonts w:ascii="Arial" w:hAnsi="Arial" w:cs="Arial"/>
        </w:rPr>
      </w:pPr>
      <w:r w:rsidRPr="002B075E">
        <w:rPr>
          <w:rFonts w:ascii="Arial" w:hAnsi="Arial" w:cs="Arial"/>
        </w:rPr>
        <w:t xml:space="preserve">En este entorno se realizan pruebas de control de calidad y control de seguridad, siendo por lo tanto muy beneficioso en muchos casos preparar dos entornos diferenciados de preproducción, uno para calidad y otro para seguridad. Lo anterior tiene causa en que normalmente el personal que realiza </w:t>
      </w:r>
      <w:r w:rsidR="00CC7D56" w:rsidRPr="002B075E">
        <w:rPr>
          <w:rFonts w:ascii="Arial" w:hAnsi="Arial" w:cs="Arial"/>
        </w:rPr>
        <w:t>el control de calidad</w:t>
      </w:r>
      <w:r w:rsidRPr="002B075E">
        <w:rPr>
          <w:rFonts w:ascii="Arial" w:hAnsi="Arial" w:cs="Arial"/>
        </w:rPr>
        <w:t xml:space="preserve"> es completamente independiente del personal que realiza las pruebas</w:t>
      </w:r>
      <w:r w:rsidR="00CC7D56" w:rsidRPr="002B075E">
        <w:rPr>
          <w:rFonts w:ascii="Arial" w:hAnsi="Arial" w:cs="Arial"/>
        </w:rPr>
        <w:t xml:space="preserve"> de seguridad</w:t>
      </w:r>
      <w:r w:rsidRPr="002B075E">
        <w:rPr>
          <w:rFonts w:ascii="Arial" w:hAnsi="Arial" w:cs="Arial"/>
        </w:rPr>
        <w:t xml:space="preserve">, y en principio no tienen una necesidad de estar coordinados. Asimismo, unas pruebas de seguridad adecuadas y completas potencialmente producen escenarios de denegación de servicio o pérdida de datos al entorno. Esto es beneficioso que se produzca y por lo tanto </w:t>
      </w:r>
      <w:r w:rsidR="00CC7D56" w:rsidRPr="002B075E">
        <w:rPr>
          <w:rFonts w:ascii="Arial" w:hAnsi="Arial" w:cs="Arial"/>
        </w:rPr>
        <w:t xml:space="preserve">que </w:t>
      </w:r>
      <w:r w:rsidRPr="002B075E">
        <w:rPr>
          <w:rFonts w:ascii="Arial" w:hAnsi="Arial" w:cs="Arial"/>
        </w:rPr>
        <w:t xml:space="preserve">se conozca, siempre y cuando el entorno entregado a pruebas de seguridad este aislado y no tenga repercusiones en caso de pérdida de servicio o datos. </w:t>
      </w:r>
    </w:p>
    <w:p w14:paraId="029F9438" w14:textId="0A4F7D6E" w:rsidR="003C6190" w:rsidRPr="002B075E" w:rsidRDefault="003C6190" w:rsidP="00A8395B">
      <w:pPr>
        <w:spacing w:before="120" w:after="120"/>
        <w:jc w:val="both"/>
        <w:rPr>
          <w:rFonts w:ascii="Arial" w:hAnsi="Arial" w:cs="Arial"/>
        </w:rPr>
      </w:pPr>
      <w:r w:rsidRPr="002B075E">
        <w:rPr>
          <w:rFonts w:ascii="Arial" w:hAnsi="Arial" w:cs="Arial"/>
        </w:rPr>
        <w:t>El entorno de pruebas o preproducción debe ser idéntico al entorno de producción, salvo diferencias que se hagan estrictamente necesarias</w:t>
      </w:r>
      <w:r w:rsidR="00CC7D56" w:rsidRPr="002B075E">
        <w:rPr>
          <w:rFonts w:ascii="Arial" w:hAnsi="Arial" w:cs="Arial"/>
        </w:rPr>
        <w:t xml:space="preserve">, ya </w:t>
      </w:r>
      <w:r w:rsidRPr="002B075E">
        <w:rPr>
          <w:rFonts w:ascii="Arial" w:hAnsi="Arial" w:cs="Arial"/>
        </w:rPr>
        <w:t>que el componente software que hay que probar es el que se va a desplegar en la práctica en producción.</w:t>
      </w:r>
    </w:p>
    <w:p w14:paraId="5F7B5134" w14:textId="76ACF7A6" w:rsidR="003C6190" w:rsidRPr="002B075E" w:rsidRDefault="003C6190" w:rsidP="00A8395B">
      <w:pPr>
        <w:spacing w:before="120" w:after="120"/>
        <w:jc w:val="both"/>
        <w:rPr>
          <w:rFonts w:ascii="Arial" w:hAnsi="Arial" w:cs="Arial"/>
        </w:rPr>
      </w:pPr>
      <w:r w:rsidRPr="002B075E">
        <w:rPr>
          <w:rFonts w:ascii="Arial" w:hAnsi="Arial" w:cs="Arial"/>
        </w:rPr>
        <w:t>La importancia básica de este requisito hace que se requiera presentar evidencia de su existencia y uso. Esta evidencia bastará con que sea una confirmación por escrito del responsable del proyecto, preferiblemente con capturas de pantalla. La anterior evidencia puede agregarse a la propia documentación del componente software.</w:t>
      </w:r>
    </w:p>
    <w:p w14:paraId="18E71734" w14:textId="1FCE8806" w:rsidR="003C6190" w:rsidRPr="002B075E" w:rsidRDefault="00ED0275" w:rsidP="00ED0275">
      <w:pPr>
        <w:pStyle w:val="Estilo2"/>
      </w:pPr>
      <w:bookmarkStart w:id="122" w:name="_Toc146552527"/>
      <w:bookmarkStart w:id="123" w:name="_Toc174983824"/>
      <w:r>
        <w:t xml:space="preserve">  </w:t>
      </w:r>
      <w:bookmarkStart w:id="124" w:name="_Toc192667852"/>
      <w:r w:rsidR="001E504D">
        <w:t>V</w:t>
      </w:r>
      <w:r w:rsidR="003C6190">
        <w:t>erificación de seguridad en la interrelación del componente software con el resto de las componentes del sistema</w:t>
      </w:r>
      <w:bookmarkEnd w:id="122"/>
      <w:bookmarkEnd w:id="123"/>
      <w:bookmarkEnd w:id="124"/>
    </w:p>
    <w:p w14:paraId="7471DB29" w14:textId="77777777" w:rsidR="003C6190" w:rsidRPr="002B075E" w:rsidRDefault="003C6190" w:rsidP="00A8395B">
      <w:pPr>
        <w:spacing w:before="120" w:after="120"/>
        <w:jc w:val="both"/>
        <w:rPr>
          <w:rFonts w:ascii="Arial" w:hAnsi="Arial" w:cs="Arial"/>
        </w:rPr>
      </w:pPr>
      <w:r w:rsidRPr="002B075E">
        <w:rPr>
          <w:rFonts w:ascii="Arial" w:hAnsi="Arial" w:cs="Arial"/>
        </w:rPr>
        <w:t>La necesidad de elaborar un documento que confirme que se ha verificado por seguridad la interrelación del componente software que se está desarrollando con el resto de los componentes del sistema radica en la importancia de garantizar la seguridad del sistema en su conjunto.</w:t>
      </w:r>
    </w:p>
    <w:p w14:paraId="4EF1B9B7" w14:textId="156EC77B" w:rsidR="003C6190" w:rsidRPr="002B075E" w:rsidRDefault="003C6190" w:rsidP="00A8395B">
      <w:pPr>
        <w:spacing w:before="120" w:after="120"/>
        <w:jc w:val="both"/>
        <w:rPr>
          <w:rFonts w:ascii="Arial" w:hAnsi="Arial" w:cs="Arial"/>
        </w:rPr>
      </w:pPr>
      <w:r w:rsidRPr="002B075E">
        <w:rPr>
          <w:rFonts w:ascii="Arial" w:hAnsi="Arial" w:cs="Arial"/>
        </w:rPr>
        <w:t xml:space="preserve">Un sistema informático está compuesto por una serie de componentes que interactúan entre sí, si uno de estos componentes presenta una vulnerabilidad de seguridad puede comprometer la seguridad del sistema en su conjunto. Por lo tanto, es importante verificar la seguridad de la </w:t>
      </w:r>
      <w:r w:rsidRPr="002B075E">
        <w:rPr>
          <w:rFonts w:ascii="Arial" w:hAnsi="Arial" w:cs="Arial"/>
        </w:rPr>
        <w:lastRenderedPageBreak/>
        <w:t>interrelación de todos los componentes del sistema para garantizar que no existen vulnerabilidades que puedan ser explotadas por un atacante.</w:t>
      </w:r>
    </w:p>
    <w:p w14:paraId="2A6E8B35" w14:textId="0DC8CF46" w:rsidR="003C6190" w:rsidRPr="002B075E" w:rsidRDefault="003C6190" w:rsidP="00A8395B">
      <w:pPr>
        <w:spacing w:before="120" w:after="120"/>
        <w:jc w:val="both"/>
        <w:rPr>
          <w:rFonts w:ascii="Arial" w:hAnsi="Arial" w:cs="Arial"/>
        </w:rPr>
      </w:pPr>
      <w:r w:rsidRPr="002B075E">
        <w:rPr>
          <w:rFonts w:ascii="Arial" w:hAnsi="Arial" w:cs="Arial"/>
        </w:rPr>
        <w:t>Lo importante en este punto es la revisión de seguridad por parte de los colaboradores del proyecto</w:t>
      </w:r>
      <w:r w:rsidR="00F20673" w:rsidRPr="002B075E">
        <w:rPr>
          <w:rFonts w:ascii="Arial" w:hAnsi="Arial" w:cs="Arial"/>
        </w:rPr>
        <w:t>. E</w:t>
      </w:r>
      <w:r w:rsidRPr="002B075E">
        <w:rPr>
          <w:rFonts w:ascii="Arial" w:hAnsi="Arial" w:cs="Arial"/>
        </w:rPr>
        <w:t>l documento entregable, que puede ser un apéndice dentro de otro documento del proyecto, sencillamente será una confirmación de que esta revisión se ha realizado y una enumeración en forma de lista con las diferentes interrelaciones que tiene este componente con otros componentes del sistema</w:t>
      </w:r>
      <w:r w:rsidR="00F20673" w:rsidRPr="002B075E">
        <w:rPr>
          <w:rFonts w:ascii="Arial" w:hAnsi="Arial" w:cs="Arial"/>
        </w:rPr>
        <w:t xml:space="preserve"> con</w:t>
      </w:r>
      <w:r w:rsidRPr="002B075E">
        <w:rPr>
          <w:rFonts w:ascii="Arial" w:hAnsi="Arial" w:cs="Arial"/>
        </w:rPr>
        <w:t xml:space="preserve"> una descripción de cada una de estas relaciones. </w:t>
      </w:r>
    </w:p>
    <w:p w14:paraId="3349050F" w14:textId="7C578C05" w:rsidR="0091566D" w:rsidRPr="002B075E" w:rsidRDefault="00ED0275" w:rsidP="00ED0275">
      <w:pPr>
        <w:pStyle w:val="Estilo1"/>
      </w:pPr>
      <w:bookmarkStart w:id="125" w:name="_Toc192667853"/>
      <w:r>
        <w:t>DESARROLLO EXTERNALIZADO</w:t>
      </w:r>
      <w:bookmarkEnd w:id="125"/>
    </w:p>
    <w:p w14:paraId="480DBFFF" w14:textId="77777777" w:rsidR="0091566D" w:rsidRPr="002B075E" w:rsidRDefault="0091566D" w:rsidP="00A8395B">
      <w:pPr>
        <w:spacing w:before="120" w:after="120"/>
        <w:jc w:val="both"/>
        <w:rPr>
          <w:rFonts w:ascii="Arial" w:hAnsi="Arial" w:cs="Arial"/>
          <w:lang w:val="es-ES_tradnl"/>
        </w:rPr>
      </w:pPr>
      <w:r w:rsidRPr="002B075E">
        <w:rPr>
          <w:rFonts w:ascii="Arial" w:hAnsi="Arial" w:cs="Arial"/>
          <w:lang w:val="es-ES_tradnl"/>
        </w:rPr>
        <w:t>En los contratos de desarrollo ejecutados por terceros, se tendrá en cuenta lo siguiente:</w:t>
      </w:r>
    </w:p>
    <w:p w14:paraId="528B66E3" w14:textId="77777777" w:rsidR="0091566D" w:rsidRPr="002B075E" w:rsidRDefault="0091566D" w:rsidP="00A8395B">
      <w:pPr>
        <w:numPr>
          <w:ilvl w:val="0"/>
          <w:numId w:val="33"/>
        </w:numPr>
        <w:spacing w:before="120" w:after="120"/>
        <w:jc w:val="both"/>
        <w:rPr>
          <w:rFonts w:ascii="Arial" w:hAnsi="Arial" w:cs="Arial"/>
          <w:lang w:val="es-ES_tradnl"/>
        </w:rPr>
      </w:pPr>
      <w:r w:rsidRPr="002B075E">
        <w:rPr>
          <w:rFonts w:ascii="Arial" w:hAnsi="Arial" w:cs="Arial"/>
          <w:lang w:val="es-ES_tradnl"/>
        </w:rPr>
        <w:t>Deberán establecerse acuerdos sobre licencia, propiedad del código y derechos de propiedad intelectual.</w:t>
      </w:r>
    </w:p>
    <w:p w14:paraId="48F6F6B8" w14:textId="77777777" w:rsidR="0091566D" w:rsidRPr="002B075E" w:rsidRDefault="0091566D" w:rsidP="00A8395B">
      <w:pPr>
        <w:numPr>
          <w:ilvl w:val="0"/>
          <w:numId w:val="33"/>
        </w:numPr>
        <w:spacing w:before="120" w:after="120"/>
        <w:jc w:val="both"/>
        <w:rPr>
          <w:rFonts w:ascii="Arial" w:hAnsi="Arial" w:cs="Arial"/>
          <w:lang w:val="es-ES_tradnl"/>
        </w:rPr>
      </w:pPr>
      <w:r w:rsidRPr="002B075E">
        <w:rPr>
          <w:rFonts w:ascii="Arial" w:hAnsi="Arial" w:cs="Arial"/>
          <w:lang w:val="es-ES_tradnl"/>
        </w:rPr>
        <w:t>Deberán establecerse requerimientos sobre metodologías de desarrollo seguro, codificación segura, y metodología de pruebas que tengan en cuenta la seguridad junto a la calidad del código.</w:t>
      </w:r>
    </w:p>
    <w:p w14:paraId="4563CC08" w14:textId="77777777" w:rsidR="0091566D" w:rsidRPr="002B075E" w:rsidRDefault="0091566D" w:rsidP="00A8395B">
      <w:pPr>
        <w:numPr>
          <w:ilvl w:val="0"/>
          <w:numId w:val="33"/>
        </w:numPr>
        <w:spacing w:before="120" w:after="120"/>
        <w:jc w:val="both"/>
        <w:rPr>
          <w:rFonts w:ascii="Arial" w:hAnsi="Arial" w:cs="Arial"/>
          <w:lang w:val="es-ES_tradnl"/>
        </w:rPr>
      </w:pPr>
      <w:r w:rsidRPr="002B075E">
        <w:rPr>
          <w:rFonts w:ascii="Arial" w:hAnsi="Arial" w:cs="Arial"/>
          <w:lang w:val="es-ES_tradnl"/>
        </w:rPr>
        <w:t>Deberá establecerse un protocolo de revisión de los desarrollos realizados que garantice:</w:t>
      </w:r>
    </w:p>
    <w:p w14:paraId="20972AEC" w14:textId="77777777" w:rsidR="0091566D" w:rsidRPr="002B075E" w:rsidRDefault="0091566D" w:rsidP="00503CA5">
      <w:pPr>
        <w:numPr>
          <w:ilvl w:val="0"/>
          <w:numId w:val="34"/>
        </w:numPr>
        <w:spacing w:before="120" w:after="120"/>
        <w:ind w:left="1276"/>
        <w:jc w:val="both"/>
        <w:rPr>
          <w:rFonts w:ascii="Arial" w:hAnsi="Arial" w:cs="Arial"/>
          <w:lang w:val="es-ES_tradnl"/>
        </w:rPr>
      </w:pPr>
      <w:r w:rsidRPr="002B075E">
        <w:rPr>
          <w:rFonts w:ascii="Arial" w:hAnsi="Arial" w:cs="Arial"/>
          <w:lang w:val="es-ES_tradnl"/>
        </w:rPr>
        <w:t>La ausencia de contenido malicioso, intencionado o no, a través de la aportación de evidencias.</w:t>
      </w:r>
    </w:p>
    <w:p w14:paraId="6256554E" w14:textId="6BC46B53" w:rsidR="0091566D" w:rsidRPr="002B075E" w:rsidRDefault="0091566D" w:rsidP="00503CA5">
      <w:pPr>
        <w:numPr>
          <w:ilvl w:val="0"/>
          <w:numId w:val="34"/>
        </w:numPr>
        <w:spacing w:before="120" w:after="120"/>
        <w:ind w:left="1276"/>
        <w:jc w:val="both"/>
        <w:rPr>
          <w:rFonts w:ascii="Arial" w:hAnsi="Arial" w:cs="Arial"/>
          <w:lang w:val="es-ES_tradnl"/>
        </w:rPr>
      </w:pPr>
      <w:r w:rsidRPr="002B075E">
        <w:rPr>
          <w:rFonts w:ascii="Arial" w:hAnsi="Arial" w:cs="Arial"/>
          <w:lang w:val="es-ES_tradnl"/>
        </w:rPr>
        <w:t>La ausencia de vulnerabilidades conocidas, a través de la aportación de evidencias</w:t>
      </w:r>
      <w:r w:rsidR="00F20673" w:rsidRPr="002B075E">
        <w:rPr>
          <w:rFonts w:ascii="Arial" w:hAnsi="Arial" w:cs="Arial"/>
          <w:lang w:val="es-ES_tradnl"/>
        </w:rPr>
        <w:t>.</w:t>
      </w:r>
    </w:p>
    <w:p w14:paraId="25138CAB" w14:textId="789CCF41" w:rsidR="0091566D" w:rsidRPr="002B075E" w:rsidRDefault="0091566D" w:rsidP="00A8395B">
      <w:pPr>
        <w:numPr>
          <w:ilvl w:val="0"/>
          <w:numId w:val="48"/>
        </w:numPr>
        <w:spacing w:before="120" w:after="120"/>
        <w:jc w:val="both"/>
        <w:rPr>
          <w:rFonts w:ascii="Arial" w:hAnsi="Arial" w:cs="Arial"/>
          <w:lang w:val="es-ES_tradnl"/>
        </w:rPr>
      </w:pPr>
      <w:r w:rsidRPr="002B075E">
        <w:rPr>
          <w:rFonts w:ascii="Arial" w:hAnsi="Arial" w:cs="Arial"/>
          <w:lang w:val="es-ES_tradnl"/>
        </w:rPr>
        <w:t>En los desarrollos de sistemas por parte de terceros se garantizará por contrato la calidad y seguridad del software entregado. A ser posible, se responsabilizará a la tercera parte de los daños en los que la Organización pudiera incurrir en caso contrario.</w:t>
      </w:r>
    </w:p>
    <w:p w14:paraId="7A085535" w14:textId="77777777" w:rsidR="0091566D" w:rsidRPr="002B075E" w:rsidRDefault="0091566D" w:rsidP="00A8395B">
      <w:pPr>
        <w:numPr>
          <w:ilvl w:val="0"/>
          <w:numId w:val="48"/>
        </w:numPr>
        <w:spacing w:before="120" w:after="120"/>
        <w:jc w:val="both"/>
        <w:rPr>
          <w:rFonts w:ascii="Arial" w:hAnsi="Arial" w:cs="Arial"/>
          <w:lang w:val="es-ES_tradnl"/>
        </w:rPr>
      </w:pPr>
      <w:r w:rsidRPr="002B075E">
        <w:rPr>
          <w:rFonts w:ascii="Arial" w:hAnsi="Arial" w:cs="Arial"/>
          <w:lang w:val="es-ES_tradnl"/>
        </w:rPr>
        <w:t>En los desarrollos de sistemas por parte de terceros las terceras partes firmarán acuerdos o cláusulas de confidencialidad y no divulgación.</w:t>
      </w:r>
    </w:p>
    <w:p w14:paraId="2681BAAD" w14:textId="530BEB01" w:rsidR="000B7CC9" w:rsidRPr="00034699" w:rsidRDefault="0091566D" w:rsidP="000B7CC9">
      <w:pPr>
        <w:numPr>
          <w:ilvl w:val="0"/>
          <w:numId w:val="48"/>
        </w:numPr>
        <w:spacing w:before="120" w:after="120"/>
        <w:jc w:val="both"/>
        <w:rPr>
          <w:rFonts w:ascii="Arial" w:hAnsi="Arial" w:cs="Arial"/>
          <w:b/>
          <w:bCs/>
        </w:rPr>
      </w:pPr>
      <w:r w:rsidRPr="002B075E">
        <w:rPr>
          <w:rFonts w:ascii="Arial" w:hAnsi="Arial" w:cs="Arial"/>
          <w:lang w:val="es-ES_tradnl"/>
        </w:rPr>
        <w:t xml:space="preserve">Se seguirá lo requerido en la </w:t>
      </w:r>
      <w:r w:rsidRPr="002B075E">
        <w:rPr>
          <w:rFonts w:ascii="Arial" w:hAnsi="Arial" w:cs="Arial"/>
          <w:b/>
          <w:bCs/>
        </w:rPr>
        <w:t xml:space="preserve">Instrucción </w:t>
      </w:r>
      <w:r w:rsidR="00E63B24" w:rsidRPr="002B075E">
        <w:rPr>
          <w:rFonts w:ascii="Arial" w:hAnsi="Arial" w:cs="Arial"/>
          <w:b/>
          <w:bCs/>
        </w:rPr>
        <w:t xml:space="preserve">relativa al clausulado a incluir </w:t>
      </w:r>
      <w:r w:rsidRPr="002B075E">
        <w:rPr>
          <w:rFonts w:ascii="Arial" w:hAnsi="Arial" w:cs="Arial"/>
          <w:b/>
          <w:bCs/>
        </w:rPr>
        <w:t>en materia de protección de datos</w:t>
      </w:r>
      <w:r w:rsidR="00E63B24" w:rsidRPr="002B075E">
        <w:rPr>
          <w:rFonts w:ascii="Arial" w:hAnsi="Arial" w:cs="Arial"/>
          <w:b/>
          <w:bCs/>
        </w:rPr>
        <w:t>, transparencia</w:t>
      </w:r>
      <w:r w:rsidRPr="002B075E">
        <w:rPr>
          <w:rFonts w:ascii="Arial" w:hAnsi="Arial" w:cs="Arial"/>
          <w:b/>
          <w:bCs/>
        </w:rPr>
        <w:t xml:space="preserve"> y seguridad </w:t>
      </w:r>
      <w:r w:rsidR="00E63B24" w:rsidRPr="002B075E">
        <w:rPr>
          <w:rFonts w:ascii="Arial" w:hAnsi="Arial" w:cs="Arial"/>
          <w:b/>
          <w:bCs/>
        </w:rPr>
        <w:t>en los pliegos de contratación</w:t>
      </w:r>
      <w:r w:rsidRPr="002B075E">
        <w:rPr>
          <w:rFonts w:ascii="Arial" w:hAnsi="Arial" w:cs="Arial"/>
          <w:b/>
          <w:bCs/>
        </w:rPr>
        <w:t xml:space="preserve"> </w:t>
      </w:r>
      <w:r w:rsidRPr="002B075E">
        <w:rPr>
          <w:rFonts w:ascii="Arial" w:hAnsi="Arial" w:cs="Arial"/>
          <w:bCs/>
        </w:rPr>
        <w:t>para la contratación de un servicio externo</w:t>
      </w:r>
      <w:r w:rsidR="007E1465" w:rsidRPr="002B075E">
        <w:rPr>
          <w:rFonts w:ascii="Arial" w:hAnsi="Arial" w:cs="Arial"/>
          <w:bCs/>
        </w:rPr>
        <w:t xml:space="preserve"> de desarrollo de aplicaciones.</w:t>
      </w:r>
    </w:p>
    <w:p w14:paraId="009DB9FF" w14:textId="229967F0" w:rsidR="00E92341" w:rsidRPr="002B075E" w:rsidRDefault="00E92341" w:rsidP="00E92341">
      <w:pPr>
        <w:pStyle w:val="Estilo1"/>
        <w:ind w:left="357" w:firstLine="0"/>
        <w:rPr>
          <w:lang w:val="es-EC"/>
        </w:rPr>
      </w:pPr>
      <w:r w:rsidRPr="6D7EEF69">
        <w:rPr>
          <w:lang w:val="es-EC"/>
        </w:rPr>
        <w:t xml:space="preserve">  </w:t>
      </w:r>
      <w:bookmarkStart w:id="126" w:name="_Toc192667854"/>
      <w:r w:rsidRPr="6D7EEF69">
        <w:rPr>
          <w:lang w:val="es-EC"/>
        </w:rPr>
        <w:t>DOCUMENTACIÓN COMPLEMENTARIA</w:t>
      </w:r>
      <w:bookmarkEnd w:id="126"/>
    </w:p>
    <w:p w14:paraId="43EF86A3" w14:textId="2B3399BB" w:rsidR="00AD5046" w:rsidRPr="002B075E" w:rsidRDefault="00E63B24">
      <w:pPr>
        <w:numPr>
          <w:ilvl w:val="0"/>
          <w:numId w:val="4"/>
        </w:numPr>
        <w:pBdr>
          <w:top w:val="nil"/>
          <w:left w:val="nil"/>
          <w:bottom w:val="nil"/>
          <w:right w:val="nil"/>
          <w:between w:val="nil"/>
        </w:pBdr>
        <w:spacing w:before="120" w:after="120" w:line="240" w:lineRule="auto"/>
        <w:jc w:val="both"/>
        <w:rPr>
          <w:rFonts w:ascii="Arial" w:hAnsi="Arial" w:cs="Arial"/>
          <w:lang w:val="es-EC"/>
        </w:rPr>
      </w:pPr>
      <w:bookmarkStart w:id="127" w:name="_Toc178583044"/>
      <w:bookmarkStart w:id="128" w:name="_Toc178587218"/>
      <w:bookmarkStart w:id="129" w:name="_Toc178587403"/>
      <w:bookmarkStart w:id="130" w:name="_Toc178587587"/>
      <w:bookmarkStart w:id="131" w:name="_Toc178590170"/>
      <w:bookmarkStart w:id="132" w:name="_Toc178583045"/>
      <w:bookmarkStart w:id="133" w:name="_Toc178587219"/>
      <w:bookmarkStart w:id="134" w:name="_Toc178587404"/>
      <w:bookmarkStart w:id="135" w:name="_Toc178587588"/>
      <w:bookmarkStart w:id="136" w:name="_Toc178590171"/>
      <w:bookmarkStart w:id="137" w:name="_Toc178583046"/>
      <w:bookmarkStart w:id="138" w:name="_Toc178587220"/>
      <w:bookmarkStart w:id="139" w:name="_Toc178587405"/>
      <w:bookmarkStart w:id="140" w:name="_Toc178587589"/>
      <w:bookmarkStart w:id="141" w:name="_Toc178590172"/>
      <w:bookmarkStart w:id="142" w:name="_Toc178583047"/>
      <w:bookmarkStart w:id="143" w:name="_Toc178587221"/>
      <w:bookmarkStart w:id="144" w:name="_Toc178587406"/>
      <w:bookmarkStart w:id="145" w:name="_Toc178587590"/>
      <w:bookmarkStart w:id="146" w:name="_Toc178590173"/>
      <w:bookmarkStart w:id="147" w:name="_Toc178583048"/>
      <w:bookmarkStart w:id="148" w:name="_Toc178587222"/>
      <w:bookmarkStart w:id="149" w:name="_Toc178587407"/>
      <w:bookmarkStart w:id="150" w:name="_Toc178587591"/>
      <w:bookmarkStart w:id="151" w:name="_Toc178590174"/>
      <w:bookmarkStart w:id="152" w:name="_Toc178583049"/>
      <w:bookmarkStart w:id="153" w:name="_Toc178587223"/>
      <w:bookmarkStart w:id="154" w:name="_Toc178587408"/>
      <w:bookmarkStart w:id="155" w:name="_Toc178587592"/>
      <w:bookmarkStart w:id="156" w:name="_Toc178590175"/>
      <w:bookmarkStart w:id="157" w:name="_Toc178583050"/>
      <w:bookmarkStart w:id="158" w:name="_Toc178587224"/>
      <w:bookmarkStart w:id="159" w:name="_Toc178587409"/>
      <w:bookmarkStart w:id="160" w:name="_Toc178587593"/>
      <w:bookmarkStart w:id="161" w:name="_Toc178590176"/>
      <w:bookmarkStart w:id="162" w:name="_Toc178583051"/>
      <w:bookmarkStart w:id="163" w:name="_Toc178587225"/>
      <w:bookmarkStart w:id="164" w:name="_Toc178587410"/>
      <w:bookmarkStart w:id="165" w:name="_Toc178587594"/>
      <w:bookmarkStart w:id="166" w:name="_Toc178590177"/>
      <w:bookmarkStart w:id="167" w:name="_Toc178583052"/>
      <w:bookmarkStart w:id="168" w:name="_Toc178587226"/>
      <w:bookmarkStart w:id="169" w:name="_Toc178587411"/>
      <w:bookmarkStart w:id="170" w:name="_Toc178587595"/>
      <w:bookmarkStart w:id="171" w:name="_Toc178590178"/>
      <w:bookmarkStart w:id="172" w:name="_Toc178583053"/>
      <w:bookmarkStart w:id="173" w:name="_Toc178587227"/>
      <w:bookmarkStart w:id="174" w:name="_Toc178587412"/>
      <w:bookmarkStart w:id="175" w:name="_Toc178587596"/>
      <w:bookmarkStart w:id="176" w:name="_Toc178590179"/>
      <w:bookmarkStart w:id="177" w:name="_Toc178583054"/>
      <w:bookmarkStart w:id="178" w:name="_Toc178587228"/>
      <w:bookmarkStart w:id="179" w:name="_Toc178587413"/>
      <w:bookmarkStart w:id="180" w:name="_Toc178587597"/>
      <w:bookmarkStart w:id="181" w:name="_Toc178590180"/>
      <w:bookmarkStart w:id="182" w:name="_Toc178583055"/>
      <w:bookmarkStart w:id="183" w:name="_Toc178587229"/>
      <w:bookmarkStart w:id="184" w:name="_Toc178587414"/>
      <w:bookmarkStart w:id="185" w:name="_Toc178587598"/>
      <w:bookmarkStart w:id="186" w:name="_Toc178590181"/>
      <w:bookmarkStart w:id="187" w:name="_Toc178583056"/>
      <w:bookmarkStart w:id="188" w:name="_Toc178587230"/>
      <w:bookmarkStart w:id="189" w:name="_Toc178587415"/>
      <w:bookmarkStart w:id="190" w:name="_Toc178587599"/>
      <w:bookmarkStart w:id="191" w:name="_Toc178590182"/>
      <w:bookmarkStart w:id="192" w:name="_Toc178583057"/>
      <w:bookmarkStart w:id="193" w:name="_Toc178587231"/>
      <w:bookmarkStart w:id="194" w:name="_Toc178587416"/>
      <w:bookmarkStart w:id="195" w:name="_Toc178587600"/>
      <w:bookmarkStart w:id="196" w:name="_Toc178590183"/>
      <w:bookmarkStart w:id="197" w:name="_Toc178583058"/>
      <w:bookmarkStart w:id="198" w:name="_Toc178587232"/>
      <w:bookmarkStart w:id="199" w:name="_Toc178587417"/>
      <w:bookmarkStart w:id="200" w:name="_Toc178587601"/>
      <w:bookmarkStart w:id="201" w:name="_Toc178590184"/>
      <w:bookmarkStart w:id="202" w:name="_Toc178583059"/>
      <w:bookmarkStart w:id="203" w:name="_Toc178587233"/>
      <w:bookmarkStart w:id="204" w:name="_Toc178587418"/>
      <w:bookmarkStart w:id="205" w:name="_Toc178587602"/>
      <w:bookmarkStart w:id="206" w:name="_Toc178590185"/>
      <w:bookmarkStart w:id="207" w:name="_Toc178583060"/>
      <w:bookmarkStart w:id="208" w:name="_Toc178587234"/>
      <w:bookmarkStart w:id="209" w:name="_Toc178587419"/>
      <w:bookmarkStart w:id="210" w:name="_Toc178587603"/>
      <w:bookmarkStart w:id="211" w:name="_Toc178590186"/>
      <w:bookmarkStart w:id="212" w:name="_Toc178583061"/>
      <w:bookmarkStart w:id="213" w:name="_Toc178587235"/>
      <w:bookmarkStart w:id="214" w:name="_Toc178587420"/>
      <w:bookmarkStart w:id="215" w:name="_Toc178587604"/>
      <w:bookmarkStart w:id="216" w:name="_Toc178590187"/>
      <w:bookmarkStart w:id="217" w:name="_Toc178583062"/>
      <w:bookmarkStart w:id="218" w:name="_Toc178587236"/>
      <w:bookmarkStart w:id="219" w:name="_Toc178587421"/>
      <w:bookmarkStart w:id="220" w:name="_Toc178587605"/>
      <w:bookmarkStart w:id="221" w:name="_Toc178590188"/>
      <w:bookmarkStart w:id="222" w:name="_Toc178583063"/>
      <w:bookmarkStart w:id="223" w:name="_Toc178587237"/>
      <w:bookmarkStart w:id="224" w:name="_Toc178587422"/>
      <w:bookmarkStart w:id="225" w:name="_Toc178587606"/>
      <w:bookmarkStart w:id="226" w:name="_Toc178590189"/>
      <w:bookmarkStart w:id="227" w:name="_Toc178583064"/>
      <w:bookmarkStart w:id="228" w:name="_Toc178587238"/>
      <w:bookmarkStart w:id="229" w:name="_Toc178587423"/>
      <w:bookmarkStart w:id="230" w:name="_Toc178587607"/>
      <w:bookmarkStart w:id="231" w:name="_Toc178590190"/>
      <w:bookmarkStart w:id="232" w:name="_Toc178583065"/>
      <w:bookmarkStart w:id="233" w:name="_Toc178587239"/>
      <w:bookmarkStart w:id="234" w:name="_Toc178587424"/>
      <w:bookmarkStart w:id="235" w:name="_Toc178587608"/>
      <w:bookmarkStart w:id="236" w:name="_Toc178590191"/>
      <w:bookmarkStart w:id="237" w:name="_Toc178583066"/>
      <w:bookmarkStart w:id="238" w:name="_Toc178587240"/>
      <w:bookmarkStart w:id="239" w:name="_Toc178587425"/>
      <w:bookmarkStart w:id="240" w:name="_Toc178587609"/>
      <w:bookmarkStart w:id="241" w:name="_Toc178590192"/>
      <w:bookmarkStart w:id="242" w:name="_Toc178583067"/>
      <w:bookmarkStart w:id="243" w:name="_Toc178587241"/>
      <w:bookmarkStart w:id="244" w:name="_Toc178587426"/>
      <w:bookmarkStart w:id="245" w:name="_Toc178587610"/>
      <w:bookmarkStart w:id="246" w:name="_Toc178590193"/>
      <w:bookmarkStart w:id="247" w:name="_Toc178583068"/>
      <w:bookmarkStart w:id="248" w:name="_Toc178587242"/>
      <w:bookmarkStart w:id="249" w:name="_Toc178587427"/>
      <w:bookmarkStart w:id="250" w:name="_Toc178587611"/>
      <w:bookmarkStart w:id="251" w:name="_Toc178590194"/>
      <w:bookmarkStart w:id="252" w:name="_Toc178583069"/>
      <w:bookmarkStart w:id="253" w:name="_Toc178587243"/>
      <w:bookmarkStart w:id="254" w:name="_Toc178587428"/>
      <w:bookmarkStart w:id="255" w:name="_Toc178587612"/>
      <w:bookmarkStart w:id="256" w:name="_Toc178590195"/>
      <w:bookmarkStart w:id="257" w:name="_Toc178583070"/>
      <w:bookmarkStart w:id="258" w:name="_Toc178587244"/>
      <w:bookmarkStart w:id="259" w:name="_Toc178587429"/>
      <w:bookmarkStart w:id="260" w:name="_Toc178587613"/>
      <w:bookmarkStart w:id="261" w:name="_Toc178590196"/>
      <w:bookmarkStart w:id="262" w:name="_Toc178583071"/>
      <w:bookmarkStart w:id="263" w:name="_Toc178587245"/>
      <w:bookmarkStart w:id="264" w:name="_Toc178587430"/>
      <w:bookmarkStart w:id="265" w:name="_Toc178587614"/>
      <w:bookmarkStart w:id="266" w:name="_Toc178590197"/>
      <w:bookmarkStart w:id="267" w:name="_Toc178583072"/>
      <w:bookmarkStart w:id="268" w:name="_Toc178587246"/>
      <w:bookmarkStart w:id="269" w:name="_Toc178587431"/>
      <w:bookmarkStart w:id="270" w:name="_Toc178587615"/>
      <w:bookmarkStart w:id="271" w:name="_Toc178590198"/>
      <w:bookmarkStart w:id="272" w:name="_Toc178583073"/>
      <w:bookmarkStart w:id="273" w:name="_Toc178587247"/>
      <w:bookmarkStart w:id="274" w:name="_Toc178587432"/>
      <w:bookmarkStart w:id="275" w:name="_Toc178587616"/>
      <w:bookmarkStart w:id="276" w:name="_Toc178590199"/>
      <w:bookmarkStart w:id="277" w:name="_Toc178583074"/>
      <w:bookmarkStart w:id="278" w:name="_Toc178587248"/>
      <w:bookmarkStart w:id="279" w:name="_Toc178587433"/>
      <w:bookmarkStart w:id="280" w:name="_Toc178587617"/>
      <w:bookmarkStart w:id="281" w:name="_Toc178590200"/>
      <w:bookmarkStart w:id="282" w:name="_Toc178583075"/>
      <w:bookmarkStart w:id="283" w:name="_Toc178587249"/>
      <w:bookmarkStart w:id="284" w:name="_Toc178587434"/>
      <w:bookmarkStart w:id="285" w:name="_Toc178587618"/>
      <w:bookmarkStart w:id="286" w:name="_Toc178590201"/>
      <w:bookmarkStart w:id="287" w:name="_Toc178583076"/>
      <w:bookmarkStart w:id="288" w:name="_Toc178587250"/>
      <w:bookmarkStart w:id="289" w:name="_Toc178587435"/>
      <w:bookmarkStart w:id="290" w:name="_Toc178587619"/>
      <w:bookmarkStart w:id="291" w:name="_Toc178590202"/>
      <w:bookmarkStart w:id="292" w:name="_Toc178583077"/>
      <w:bookmarkStart w:id="293" w:name="_Toc178587251"/>
      <w:bookmarkStart w:id="294" w:name="_Toc178587436"/>
      <w:bookmarkStart w:id="295" w:name="_Toc178587620"/>
      <w:bookmarkStart w:id="296" w:name="_Toc178590203"/>
      <w:bookmarkStart w:id="297" w:name="_Toc178583078"/>
      <w:bookmarkStart w:id="298" w:name="_Toc178587252"/>
      <w:bookmarkStart w:id="299" w:name="_Toc178587437"/>
      <w:bookmarkStart w:id="300" w:name="_Toc178587621"/>
      <w:bookmarkStart w:id="301" w:name="_Toc178590204"/>
      <w:bookmarkStart w:id="302" w:name="_Toc178583079"/>
      <w:bookmarkStart w:id="303" w:name="_Toc178587253"/>
      <w:bookmarkStart w:id="304" w:name="_Toc178587438"/>
      <w:bookmarkStart w:id="305" w:name="_Toc178587622"/>
      <w:bookmarkStart w:id="306" w:name="_Toc178590205"/>
      <w:bookmarkStart w:id="307" w:name="_Toc178583080"/>
      <w:bookmarkStart w:id="308" w:name="_Toc178587254"/>
      <w:bookmarkStart w:id="309" w:name="_Toc178587439"/>
      <w:bookmarkStart w:id="310" w:name="_Toc178587623"/>
      <w:bookmarkStart w:id="311" w:name="_Toc178590206"/>
      <w:bookmarkStart w:id="312" w:name="_Toc178583081"/>
      <w:bookmarkStart w:id="313" w:name="_Toc178587255"/>
      <w:bookmarkStart w:id="314" w:name="_Toc178587440"/>
      <w:bookmarkStart w:id="315" w:name="_Toc178587624"/>
      <w:bookmarkStart w:id="316" w:name="_Toc178590207"/>
      <w:bookmarkStart w:id="317" w:name="_Toc178583082"/>
      <w:bookmarkStart w:id="318" w:name="_Toc178587256"/>
      <w:bookmarkStart w:id="319" w:name="_Toc178587441"/>
      <w:bookmarkStart w:id="320" w:name="_Toc178587625"/>
      <w:bookmarkStart w:id="321" w:name="_Toc178590208"/>
      <w:bookmarkStart w:id="322" w:name="_Toc178583083"/>
      <w:bookmarkStart w:id="323" w:name="_Toc178587257"/>
      <w:bookmarkStart w:id="324" w:name="_Toc178587442"/>
      <w:bookmarkStart w:id="325" w:name="_Toc178587626"/>
      <w:bookmarkStart w:id="326" w:name="_Toc178590209"/>
      <w:bookmarkStart w:id="327" w:name="_Toc178583084"/>
      <w:bookmarkStart w:id="328" w:name="_Toc178587258"/>
      <w:bookmarkStart w:id="329" w:name="_Toc178587443"/>
      <w:bookmarkStart w:id="330" w:name="_Toc178587627"/>
      <w:bookmarkStart w:id="331" w:name="_Toc178590210"/>
      <w:bookmarkStart w:id="332" w:name="_Toc178583085"/>
      <w:bookmarkStart w:id="333" w:name="_Toc178587259"/>
      <w:bookmarkStart w:id="334" w:name="_Toc178587444"/>
      <w:bookmarkStart w:id="335" w:name="_Toc178587628"/>
      <w:bookmarkStart w:id="336" w:name="_Toc178590211"/>
      <w:bookmarkStart w:id="337" w:name="_Toc178583086"/>
      <w:bookmarkStart w:id="338" w:name="_Toc178587260"/>
      <w:bookmarkStart w:id="339" w:name="_Toc178587445"/>
      <w:bookmarkStart w:id="340" w:name="_Toc178587629"/>
      <w:bookmarkStart w:id="341" w:name="_Toc178590212"/>
      <w:bookmarkStart w:id="342" w:name="_Toc178583087"/>
      <w:bookmarkStart w:id="343" w:name="_Toc178587261"/>
      <w:bookmarkStart w:id="344" w:name="_Toc178587446"/>
      <w:bookmarkStart w:id="345" w:name="_Toc178587630"/>
      <w:bookmarkStart w:id="346" w:name="_Toc178590213"/>
      <w:bookmarkStart w:id="347" w:name="_Toc178583088"/>
      <w:bookmarkStart w:id="348" w:name="_Toc178587262"/>
      <w:bookmarkStart w:id="349" w:name="_Toc178587447"/>
      <w:bookmarkStart w:id="350" w:name="_Toc178587631"/>
      <w:bookmarkStart w:id="351" w:name="_Toc178590214"/>
      <w:bookmarkStart w:id="352" w:name="_Toc178583089"/>
      <w:bookmarkStart w:id="353" w:name="_Toc178587263"/>
      <w:bookmarkStart w:id="354" w:name="_Toc178587448"/>
      <w:bookmarkStart w:id="355" w:name="_Toc178587632"/>
      <w:bookmarkStart w:id="356" w:name="_Toc178590215"/>
      <w:bookmarkStart w:id="357" w:name="_Toc178583090"/>
      <w:bookmarkStart w:id="358" w:name="_Toc178587264"/>
      <w:bookmarkStart w:id="359" w:name="_Toc178587449"/>
      <w:bookmarkStart w:id="360" w:name="_Toc178587633"/>
      <w:bookmarkStart w:id="361" w:name="_Toc178590216"/>
      <w:bookmarkStart w:id="362" w:name="_Toc178583091"/>
      <w:bookmarkStart w:id="363" w:name="_Toc178587265"/>
      <w:bookmarkStart w:id="364" w:name="_Toc178587450"/>
      <w:bookmarkStart w:id="365" w:name="_Toc178587634"/>
      <w:bookmarkStart w:id="366" w:name="_Toc178590217"/>
      <w:bookmarkStart w:id="367" w:name="_Toc178583092"/>
      <w:bookmarkStart w:id="368" w:name="_Toc178587266"/>
      <w:bookmarkStart w:id="369" w:name="_Toc178587451"/>
      <w:bookmarkStart w:id="370" w:name="_Toc178587635"/>
      <w:bookmarkStart w:id="371" w:name="_Toc178590218"/>
      <w:bookmarkStart w:id="372" w:name="_Toc178583093"/>
      <w:bookmarkStart w:id="373" w:name="_Toc178587267"/>
      <w:bookmarkStart w:id="374" w:name="_Toc178587452"/>
      <w:bookmarkStart w:id="375" w:name="_Toc178587636"/>
      <w:bookmarkStart w:id="376" w:name="_Toc178590219"/>
      <w:bookmarkStart w:id="377" w:name="_Toc178583094"/>
      <w:bookmarkStart w:id="378" w:name="_Toc178587268"/>
      <w:bookmarkStart w:id="379" w:name="_Toc178587453"/>
      <w:bookmarkStart w:id="380" w:name="_Toc178587637"/>
      <w:bookmarkStart w:id="381" w:name="_Toc178590220"/>
      <w:bookmarkStart w:id="382" w:name="_Toc178583095"/>
      <w:bookmarkStart w:id="383" w:name="_Toc178587269"/>
      <w:bookmarkStart w:id="384" w:name="_Toc178587454"/>
      <w:bookmarkStart w:id="385" w:name="_Toc178587638"/>
      <w:bookmarkStart w:id="386" w:name="_Toc178590221"/>
      <w:bookmarkStart w:id="387" w:name="_Toc178583096"/>
      <w:bookmarkStart w:id="388" w:name="_Toc178587270"/>
      <w:bookmarkStart w:id="389" w:name="_Toc178587455"/>
      <w:bookmarkStart w:id="390" w:name="_Toc178587639"/>
      <w:bookmarkStart w:id="391" w:name="_Toc178590222"/>
      <w:bookmarkStart w:id="392" w:name="_Toc178583097"/>
      <w:bookmarkStart w:id="393" w:name="_Toc178587271"/>
      <w:bookmarkStart w:id="394" w:name="_Toc178587456"/>
      <w:bookmarkStart w:id="395" w:name="_Toc178587640"/>
      <w:bookmarkStart w:id="396" w:name="_Toc178590223"/>
      <w:bookmarkStart w:id="397" w:name="_Toc178583098"/>
      <w:bookmarkStart w:id="398" w:name="_Toc178587272"/>
      <w:bookmarkStart w:id="399" w:name="_Toc178587457"/>
      <w:bookmarkStart w:id="400" w:name="_Toc178587641"/>
      <w:bookmarkStart w:id="401" w:name="_Toc178590224"/>
      <w:bookmarkStart w:id="402" w:name="_Toc178583099"/>
      <w:bookmarkStart w:id="403" w:name="_Toc178587273"/>
      <w:bookmarkStart w:id="404" w:name="_Toc178587458"/>
      <w:bookmarkStart w:id="405" w:name="_Toc178587642"/>
      <w:bookmarkStart w:id="406" w:name="_Toc178590225"/>
      <w:bookmarkStart w:id="407" w:name="_Toc178583100"/>
      <w:bookmarkStart w:id="408" w:name="_Toc178587274"/>
      <w:bookmarkStart w:id="409" w:name="_Toc178587459"/>
      <w:bookmarkStart w:id="410" w:name="_Toc178587643"/>
      <w:bookmarkStart w:id="411" w:name="_Toc178590226"/>
      <w:bookmarkStart w:id="412" w:name="_Toc178583101"/>
      <w:bookmarkStart w:id="413" w:name="_Toc178587275"/>
      <w:bookmarkStart w:id="414" w:name="_Toc178587460"/>
      <w:bookmarkStart w:id="415" w:name="_Toc178587644"/>
      <w:bookmarkStart w:id="416" w:name="_Toc178590227"/>
      <w:bookmarkStart w:id="417" w:name="_Toc178583102"/>
      <w:bookmarkStart w:id="418" w:name="_Toc178587276"/>
      <w:bookmarkStart w:id="419" w:name="_Toc178587461"/>
      <w:bookmarkStart w:id="420" w:name="_Toc178587645"/>
      <w:bookmarkStart w:id="421" w:name="_Toc178590228"/>
      <w:bookmarkStart w:id="422" w:name="_Toc178583103"/>
      <w:bookmarkStart w:id="423" w:name="_Toc178587277"/>
      <w:bookmarkStart w:id="424" w:name="_Toc178587462"/>
      <w:bookmarkStart w:id="425" w:name="_Toc178587646"/>
      <w:bookmarkStart w:id="426" w:name="_Toc178590229"/>
      <w:bookmarkStart w:id="427" w:name="_Toc178583104"/>
      <w:bookmarkStart w:id="428" w:name="_Toc178587278"/>
      <w:bookmarkStart w:id="429" w:name="_Toc178587463"/>
      <w:bookmarkStart w:id="430" w:name="_Toc178587647"/>
      <w:bookmarkStart w:id="431" w:name="_Toc178590230"/>
      <w:bookmarkStart w:id="432" w:name="_Toc178583105"/>
      <w:bookmarkStart w:id="433" w:name="_Toc178587279"/>
      <w:bookmarkStart w:id="434" w:name="_Toc178587464"/>
      <w:bookmarkStart w:id="435" w:name="_Toc178587648"/>
      <w:bookmarkStart w:id="436" w:name="_Toc178590231"/>
      <w:bookmarkStart w:id="437" w:name="_Toc178583106"/>
      <w:bookmarkStart w:id="438" w:name="_Toc178587280"/>
      <w:bookmarkStart w:id="439" w:name="_Toc178587465"/>
      <w:bookmarkStart w:id="440" w:name="_Toc178587649"/>
      <w:bookmarkStart w:id="441" w:name="_Toc178590232"/>
      <w:bookmarkStart w:id="442" w:name="_Toc178583107"/>
      <w:bookmarkStart w:id="443" w:name="_Toc178587281"/>
      <w:bookmarkStart w:id="444" w:name="_Toc178587466"/>
      <w:bookmarkStart w:id="445" w:name="_Toc178587650"/>
      <w:bookmarkStart w:id="446" w:name="_Toc178590233"/>
      <w:bookmarkStart w:id="447" w:name="_Toc178583108"/>
      <w:bookmarkStart w:id="448" w:name="_Toc178587282"/>
      <w:bookmarkStart w:id="449" w:name="_Toc178587467"/>
      <w:bookmarkStart w:id="450" w:name="_Toc178587651"/>
      <w:bookmarkStart w:id="451" w:name="_Toc178590234"/>
      <w:bookmarkStart w:id="452" w:name="_Toc178583109"/>
      <w:bookmarkStart w:id="453" w:name="_Toc178587283"/>
      <w:bookmarkStart w:id="454" w:name="_Toc178587468"/>
      <w:bookmarkStart w:id="455" w:name="_Toc178587652"/>
      <w:bookmarkStart w:id="456" w:name="_Toc178590235"/>
      <w:bookmarkStart w:id="457" w:name="_Toc178583110"/>
      <w:bookmarkStart w:id="458" w:name="_Toc178587284"/>
      <w:bookmarkStart w:id="459" w:name="_Toc178587469"/>
      <w:bookmarkStart w:id="460" w:name="_Toc178587653"/>
      <w:bookmarkStart w:id="461" w:name="_Toc178590236"/>
      <w:bookmarkStart w:id="462" w:name="_Toc178583111"/>
      <w:bookmarkStart w:id="463" w:name="_Toc178587285"/>
      <w:bookmarkStart w:id="464" w:name="_Toc178587470"/>
      <w:bookmarkStart w:id="465" w:name="_Toc178587654"/>
      <w:bookmarkStart w:id="466" w:name="_Toc178590237"/>
      <w:bookmarkStart w:id="467" w:name="_Toc178583112"/>
      <w:bookmarkStart w:id="468" w:name="_Toc178587286"/>
      <w:bookmarkStart w:id="469" w:name="_Toc178587471"/>
      <w:bookmarkStart w:id="470" w:name="_Toc178587655"/>
      <w:bookmarkStart w:id="471" w:name="_Toc178590238"/>
      <w:bookmarkStart w:id="472" w:name="_Toc178583113"/>
      <w:bookmarkStart w:id="473" w:name="_Toc178587287"/>
      <w:bookmarkStart w:id="474" w:name="_Toc178587472"/>
      <w:bookmarkStart w:id="475" w:name="_Toc178587656"/>
      <w:bookmarkStart w:id="476" w:name="_Toc178590239"/>
      <w:bookmarkStart w:id="477" w:name="_Toc178583114"/>
      <w:bookmarkStart w:id="478" w:name="_Toc178587288"/>
      <w:bookmarkStart w:id="479" w:name="_Toc178587473"/>
      <w:bookmarkStart w:id="480" w:name="_Toc178587657"/>
      <w:bookmarkStart w:id="481" w:name="_Toc178590240"/>
      <w:bookmarkStart w:id="482" w:name="_Toc178583115"/>
      <w:bookmarkStart w:id="483" w:name="_Toc178587289"/>
      <w:bookmarkStart w:id="484" w:name="_Toc178587474"/>
      <w:bookmarkStart w:id="485" w:name="_Toc178587658"/>
      <w:bookmarkStart w:id="486" w:name="_Toc178590241"/>
      <w:bookmarkStart w:id="487" w:name="_Toc178583116"/>
      <w:bookmarkStart w:id="488" w:name="_Toc178587290"/>
      <w:bookmarkStart w:id="489" w:name="_Toc178587475"/>
      <w:bookmarkStart w:id="490" w:name="_Toc178587659"/>
      <w:bookmarkStart w:id="491" w:name="_Toc178590242"/>
      <w:bookmarkStart w:id="492" w:name="_Toc178583117"/>
      <w:bookmarkStart w:id="493" w:name="_Toc178587291"/>
      <w:bookmarkStart w:id="494" w:name="_Toc178587476"/>
      <w:bookmarkStart w:id="495" w:name="_Toc178587660"/>
      <w:bookmarkStart w:id="496" w:name="_Toc178590243"/>
      <w:bookmarkStart w:id="497" w:name="_Toc178583118"/>
      <w:bookmarkStart w:id="498" w:name="_Toc178587292"/>
      <w:bookmarkStart w:id="499" w:name="_Toc178587477"/>
      <w:bookmarkStart w:id="500" w:name="_Toc178587661"/>
      <w:bookmarkStart w:id="501" w:name="_Toc178590244"/>
      <w:bookmarkStart w:id="502" w:name="_Toc178583119"/>
      <w:bookmarkStart w:id="503" w:name="_Toc178587293"/>
      <w:bookmarkStart w:id="504" w:name="_Toc178587478"/>
      <w:bookmarkStart w:id="505" w:name="_Toc178587662"/>
      <w:bookmarkStart w:id="506" w:name="_Toc178590245"/>
      <w:bookmarkStart w:id="507" w:name="_Toc178583120"/>
      <w:bookmarkStart w:id="508" w:name="_Toc178587294"/>
      <w:bookmarkStart w:id="509" w:name="_Toc178587479"/>
      <w:bookmarkStart w:id="510" w:name="_Toc178587663"/>
      <w:bookmarkStart w:id="511" w:name="_Toc178590246"/>
      <w:bookmarkStart w:id="512" w:name="_Toc178583121"/>
      <w:bookmarkStart w:id="513" w:name="_Toc178587295"/>
      <w:bookmarkStart w:id="514" w:name="_Toc178587480"/>
      <w:bookmarkStart w:id="515" w:name="_Toc178587664"/>
      <w:bookmarkStart w:id="516" w:name="_Toc178590247"/>
      <w:bookmarkStart w:id="517" w:name="_Toc178583122"/>
      <w:bookmarkStart w:id="518" w:name="_Toc178587296"/>
      <w:bookmarkStart w:id="519" w:name="_Toc178587481"/>
      <w:bookmarkStart w:id="520" w:name="_Toc178587665"/>
      <w:bookmarkStart w:id="521" w:name="_Toc178590248"/>
      <w:bookmarkStart w:id="522" w:name="_Toc178583123"/>
      <w:bookmarkStart w:id="523" w:name="_Toc178587297"/>
      <w:bookmarkStart w:id="524" w:name="_Toc178587482"/>
      <w:bookmarkStart w:id="525" w:name="_Toc178587666"/>
      <w:bookmarkStart w:id="526" w:name="_Toc178590249"/>
      <w:bookmarkStart w:id="527" w:name="_Toc178583124"/>
      <w:bookmarkStart w:id="528" w:name="_Toc178587298"/>
      <w:bookmarkStart w:id="529" w:name="_Toc178587483"/>
      <w:bookmarkStart w:id="530" w:name="_Toc178587667"/>
      <w:bookmarkStart w:id="531" w:name="_Toc178590250"/>
      <w:bookmarkStart w:id="532" w:name="_Toc178583125"/>
      <w:bookmarkStart w:id="533" w:name="_Toc178587299"/>
      <w:bookmarkStart w:id="534" w:name="_Toc178587484"/>
      <w:bookmarkStart w:id="535" w:name="_Toc178587668"/>
      <w:bookmarkStart w:id="536" w:name="_Toc178590251"/>
      <w:bookmarkStart w:id="537" w:name="_Toc178583126"/>
      <w:bookmarkStart w:id="538" w:name="_Toc178587300"/>
      <w:bookmarkStart w:id="539" w:name="_Toc178587485"/>
      <w:bookmarkStart w:id="540" w:name="_Toc178587669"/>
      <w:bookmarkStart w:id="541" w:name="_Toc178590252"/>
      <w:bookmarkStart w:id="542" w:name="_Toc178583127"/>
      <w:bookmarkStart w:id="543" w:name="_Toc178587301"/>
      <w:bookmarkStart w:id="544" w:name="_Toc178587486"/>
      <w:bookmarkStart w:id="545" w:name="_Toc178587670"/>
      <w:bookmarkStart w:id="546" w:name="_Toc178590253"/>
      <w:bookmarkStart w:id="547" w:name="_Toc178583128"/>
      <w:bookmarkStart w:id="548" w:name="_Toc178587302"/>
      <w:bookmarkStart w:id="549" w:name="_Toc178587487"/>
      <w:bookmarkStart w:id="550" w:name="_Toc178587671"/>
      <w:bookmarkStart w:id="551" w:name="_Toc178590254"/>
      <w:bookmarkStart w:id="552" w:name="_Toc178583129"/>
      <w:bookmarkStart w:id="553" w:name="_Toc178587303"/>
      <w:bookmarkStart w:id="554" w:name="_Toc178587488"/>
      <w:bookmarkStart w:id="555" w:name="_Toc178587672"/>
      <w:bookmarkStart w:id="556" w:name="_Toc178590255"/>
      <w:bookmarkStart w:id="557" w:name="_Toc178583130"/>
      <w:bookmarkStart w:id="558" w:name="_Toc178587304"/>
      <w:bookmarkStart w:id="559" w:name="_Toc178587489"/>
      <w:bookmarkStart w:id="560" w:name="_Toc178587673"/>
      <w:bookmarkStart w:id="561" w:name="_Toc178590256"/>
      <w:bookmarkStart w:id="562" w:name="_Toc178583131"/>
      <w:bookmarkStart w:id="563" w:name="_Toc178587305"/>
      <w:bookmarkStart w:id="564" w:name="_Toc178587490"/>
      <w:bookmarkStart w:id="565" w:name="_Toc178587674"/>
      <w:bookmarkStart w:id="566" w:name="_Toc178590257"/>
      <w:bookmarkStart w:id="567" w:name="_Toc178583132"/>
      <w:bookmarkStart w:id="568" w:name="_Toc178587306"/>
      <w:bookmarkStart w:id="569" w:name="_Toc178587491"/>
      <w:bookmarkStart w:id="570" w:name="_Toc178587675"/>
      <w:bookmarkStart w:id="571" w:name="_Toc178590258"/>
      <w:bookmarkStart w:id="572" w:name="_Toc178583133"/>
      <w:bookmarkStart w:id="573" w:name="_Toc178587307"/>
      <w:bookmarkStart w:id="574" w:name="_Toc178587492"/>
      <w:bookmarkStart w:id="575" w:name="_Toc178587676"/>
      <w:bookmarkStart w:id="576" w:name="_Toc178590259"/>
      <w:bookmarkStart w:id="577" w:name="_Toc178583134"/>
      <w:bookmarkStart w:id="578" w:name="_Toc178587308"/>
      <w:bookmarkStart w:id="579" w:name="_Toc178587493"/>
      <w:bookmarkStart w:id="580" w:name="_Toc178587677"/>
      <w:bookmarkStart w:id="581" w:name="_Toc178590260"/>
      <w:bookmarkStart w:id="582" w:name="_Toc178583135"/>
      <w:bookmarkStart w:id="583" w:name="_Toc178587309"/>
      <w:bookmarkStart w:id="584" w:name="_Toc178587494"/>
      <w:bookmarkStart w:id="585" w:name="_Toc178587678"/>
      <w:bookmarkStart w:id="586" w:name="_Toc178590261"/>
      <w:bookmarkStart w:id="587" w:name="_Toc178583136"/>
      <w:bookmarkStart w:id="588" w:name="_Toc178587310"/>
      <w:bookmarkStart w:id="589" w:name="_Toc178587495"/>
      <w:bookmarkStart w:id="590" w:name="_Toc178587679"/>
      <w:bookmarkStart w:id="591" w:name="_Toc178590262"/>
      <w:bookmarkStart w:id="592" w:name="_Toc178583137"/>
      <w:bookmarkStart w:id="593" w:name="_Toc178587311"/>
      <w:bookmarkStart w:id="594" w:name="_Toc178587496"/>
      <w:bookmarkStart w:id="595" w:name="_Toc178587680"/>
      <w:bookmarkStart w:id="596" w:name="_Toc178590263"/>
      <w:bookmarkStart w:id="597" w:name="_Toc178583138"/>
      <w:bookmarkStart w:id="598" w:name="_Toc178587312"/>
      <w:bookmarkStart w:id="599" w:name="_Toc178587497"/>
      <w:bookmarkStart w:id="600" w:name="_Toc178587681"/>
      <w:bookmarkStart w:id="601" w:name="_Toc178590264"/>
      <w:bookmarkStart w:id="602" w:name="_Toc178583139"/>
      <w:bookmarkStart w:id="603" w:name="_Toc178587313"/>
      <w:bookmarkStart w:id="604" w:name="_Toc178587498"/>
      <w:bookmarkStart w:id="605" w:name="_Toc178587682"/>
      <w:bookmarkStart w:id="606" w:name="_Toc178590265"/>
      <w:bookmarkStart w:id="607" w:name="_Toc178583140"/>
      <w:bookmarkStart w:id="608" w:name="_Toc178587314"/>
      <w:bookmarkStart w:id="609" w:name="_Toc178587499"/>
      <w:bookmarkStart w:id="610" w:name="_Toc178587683"/>
      <w:bookmarkStart w:id="611" w:name="_Toc178590266"/>
      <w:bookmarkStart w:id="612" w:name="_Toc178583141"/>
      <w:bookmarkStart w:id="613" w:name="_Toc178587315"/>
      <w:bookmarkStart w:id="614" w:name="_Toc178587500"/>
      <w:bookmarkStart w:id="615" w:name="_Toc178587684"/>
      <w:bookmarkStart w:id="616" w:name="_Toc178590267"/>
      <w:bookmarkStart w:id="617" w:name="_Toc178583142"/>
      <w:bookmarkStart w:id="618" w:name="_Toc178587316"/>
      <w:bookmarkStart w:id="619" w:name="_Toc178587501"/>
      <w:bookmarkStart w:id="620" w:name="_Toc178587685"/>
      <w:bookmarkStart w:id="621" w:name="_Toc178590268"/>
      <w:bookmarkStart w:id="622" w:name="_Toc178583143"/>
      <w:bookmarkStart w:id="623" w:name="_Toc178587317"/>
      <w:bookmarkStart w:id="624" w:name="_Toc178587502"/>
      <w:bookmarkStart w:id="625" w:name="_Toc178587686"/>
      <w:bookmarkStart w:id="626" w:name="_Toc178590269"/>
      <w:bookmarkStart w:id="627" w:name="_Toc178583144"/>
      <w:bookmarkStart w:id="628" w:name="_Toc178587318"/>
      <w:bookmarkStart w:id="629" w:name="_Toc178587503"/>
      <w:bookmarkStart w:id="630" w:name="_Toc178587687"/>
      <w:bookmarkStart w:id="631" w:name="_Toc178590270"/>
      <w:bookmarkStart w:id="632" w:name="_Toc178583145"/>
      <w:bookmarkStart w:id="633" w:name="_Toc178587319"/>
      <w:bookmarkStart w:id="634" w:name="_Toc178587504"/>
      <w:bookmarkStart w:id="635" w:name="_Toc178587688"/>
      <w:bookmarkStart w:id="636" w:name="_Toc178590271"/>
      <w:bookmarkStart w:id="637" w:name="_Toc178583146"/>
      <w:bookmarkStart w:id="638" w:name="_Toc178587320"/>
      <w:bookmarkStart w:id="639" w:name="_Toc178587505"/>
      <w:bookmarkStart w:id="640" w:name="_Toc178587689"/>
      <w:bookmarkStart w:id="641" w:name="_Toc178590272"/>
      <w:bookmarkStart w:id="642" w:name="_Toc178583147"/>
      <w:bookmarkStart w:id="643" w:name="_Toc178587321"/>
      <w:bookmarkStart w:id="644" w:name="_Toc178587506"/>
      <w:bookmarkStart w:id="645" w:name="_Toc178587690"/>
      <w:bookmarkStart w:id="646" w:name="_Toc178590273"/>
      <w:bookmarkStart w:id="647" w:name="_Toc178583148"/>
      <w:bookmarkStart w:id="648" w:name="_Toc178587322"/>
      <w:bookmarkStart w:id="649" w:name="_Toc178587507"/>
      <w:bookmarkStart w:id="650" w:name="_Toc178587691"/>
      <w:bookmarkStart w:id="651" w:name="_Toc178590274"/>
      <w:bookmarkStart w:id="652" w:name="_Toc178583149"/>
      <w:bookmarkStart w:id="653" w:name="_Toc178587323"/>
      <w:bookmarkStart w:id="654" w:name="_Toc178587508"/>
      <w:bookmarkStart w:id="655" w:name="_Toc178587692"/>
      <w:bookmarkStart w:id="656" w:name="_Toc178590275"/>
      <w:bookmarkStart w:id="657" w:name="_Toc178583150"/>
      <w:bookmarkStart w:id="658" w:name="_Toc178587324"/>
      <w:bookmarkStart w:id="659" w:name="_Toc178587509"/>
      <w:bookmarkStart w:id="660" w:name="_Toc178587693"/>
      <w:bookmarkStart w:id="661" w:name="_Toc178590276"/>
      <w:bookmarkStart w:id="662" w:name="_Toc178583151"/>
      <w:bookmarkStart w:id="663" w:name="_Toc178587325"/>
      <w:bookmarkStart w:id="664" w:name="_Toc178587510"/>
      <w:bookmarkStart w:id="665" w:name="_Toc178587694"/>
      <w:bookmarkStart w:id="666" w:name="_Toc178590277"/>
      <w:bookmarkStart w:id="667" w:name="_Toc178583152"/>
      <w:bookmarkStart w:id="668" w:name="_Toc178587326"/>
      <w:bookmarkStart w:id="669" w:name="_Toc178587511"/>
      <w:bookmarkStart w:id="670" w:name="_Toc178587695"/>
      <w:bookmarkStart w:id="671" w:name="_Toc178590278"/>
      <w:bookmarkStart w:id="672" w:name="_Toc178583153"/>
      <w:bookmarkStart w:id="673" w:name="_Toc178587327"/>
      <w:bookmarkStart w:id="674" w:name="_Toc178587512"/>
      <w:bookmarkStart w:id="675" w:name="_Toc178587696"/>
      <w:bookmarkStart w:id="676" w:name="_Toc178590279"/>
      <w:bookmarkStart w:id="677" w:name="_Toc178583154"/>
      <w:bookmarkStart w:id="678" w:name="_Toc178587328"/>
      <w:bookmarkStart w:id="679" w:name="_Toc178587513"/>
      <w:bookmarkStart w:id="680" w:name="_Toc178587697"/>
      <w:bookmarkStart w:id="681" w:name="_Toc178590280"/>
      <w:bookmarkStart w:id="682" w:name="_Toc178583155"/>
      <w:bookmarkStart w:id="683" w:name="_Toc178587329"/>
      <w:bookmarkStart w:id="684" w:name="_Toc178587514"/>
      <w:bookmarkStart w:id="685" w:name="_Toc178587698"/>
      <w:bookmarkStart w:id="686" w:name="_Toc178590281"/>
      <w:bookmarkStart w:id="687" w:name="_Toc178583156"/>
      <w:bookmarkStart w:id="688" w:name="_Toc178587330"/>
      <w:bookmarkStart w:id="689" w:name="_Toc178587515"/>
      <w:bookmarkStart w:id="690" w:name="_Toc178587699"/>
      <w:bookmarkStart w:id="691" w:name="_Toc178590282"/>
      <w:bookmarkStart w:id="692" w:name="_Toc178583157"/>
      <w:bookmarkStart w:id="693" w:name="_Toc178587331"/>
      <w:bookmarkStart w:id="694" w:name="_Toc178587516"/>
      <w:bookmarkStart w:id="695" w:name="_Toc178587700"/>
      <w:bookmarkStart w:id="696" w:name="_Toc178590283"/>
      <w:bookmarkStart w:id="697" w:name="_Toc178583158"/>
      <w:bookmarkStart w:id="698" w:name="_Toc178587332"/>
      <w:bookmarkStart w:id="699" w:name="_Toc178587517"/>
      <w:bookmarkStart w:id="700" w:name="_Toc178587701"/>
      <w:bookmarkStart w:id="701" w:name="_Toc178590284"/>
      <w:bookmarkStart w:id="702" w:name="_Toc178583159"/>
      <w:bookmarkStart w:id="703" w:name="_Toc178587333"/>
      <w:bookmarkStart w:id="704" w:name="_Toc178587518"/>
      <w:bookmarkStart w:id="705" w:name="_Toc178587702"/>
      <w:bookmarkStart w:id="706" w:name="_Toc178590285"/>
      <w:bookmarkStart w:id="707" w:name="_Toc178583160"/>
      <w:bookmarkStart w:id="708" w:name="_Toc178587334"/>
      <w:bookmarkStart w:id="709" w:name="_Toc178587519"/>
      <w:bookmarkStart w:id="710" w:name="_Toc178587703"/>
      <w:bookmarkStart w:id="711" w:name="_Toc178590286"/>
      <w:bookmarkStart w:id="712" w:name="_Toc178583161"/>
      <w:bookmarkStart w:id="713" w:name="_Toc178587335"/>
      <w:bookmarkStart w:id="714" w:name="_Toc178587520"/>
      <w:bookmarkStart w:id="715" w:name="_Toc178587704"/>
      <w:bookmarkStart w:id="716" w:name="_Toc178590287"/>
      <w:bookmarkStart w:id="717" w:name="_Toc178583162"/>
      <w:bookmarkStart w:id="718" w:name="_Toc178587336"/>
      <w:bookmarkStart w:id="719" w:name="_Toc178587521"/>
      <w:bookmarkStart w:id="720" w:name="_Toc178587705"/>
      <w:bookmarkStart w:id="721" w:name="_Toc178590288"/>
      <w:bookmarkStart w:id="722" w:name="_Toc178583163"/>
      <w:bookmarkStart w:id="723" w:name="_Toc178587337"/>
      <w:bookmarkStart w:id="724" w:name="_Toc178587522"/>
      <w:bookmarkStart w:id="725" w:name="_Toc178587706"/>
      <w:bookmarkStart w:id="726" w:name="_Toc178590289"/>
      <w:bookmarkStart w:id="727" w:name="_Toc178583164"/>
      <w:bookmarkStart w:id="728" w:name="_Toc178587338"/>
      <w:bookmarkStart w:id="729" w:name="_Toc178587523"/>
      <w:bookmarkStart w:id="730" w:name="_Toc178587707"/>
      <w:bookmarkStart w:id="731" w:name="_Toc178590290"/>
      <w:bookmarkStart w:id="732" w:name="_Toc178583165"/>
      <w:bookmarkStart w:id="733" w:name="_Toc178587339"/>
      <w:bookmarkStart w:id="734" w:name="_Toc178587524"/>
      <w:bookmarkStart w:id="735" w:name="_Toc178587708"/>
      <w:bookmarkStart w:id="736" w:name="_Toc178590291"/>
      <w:bookmarkStart w:id="737" w:name="_Toc178583166"/>
      <w:bookmarkStart w:id="738" w:name="_Toc178587340"/>
      <w:bookmarkStart w:id="739" w:name="_Toc178587525"/>
      <w:bookmarkStart w:id="740" w:name="_Toc178587709"/>
      <w:bookmarkStart w:id="741" w:name="_Toc178590292"/>
      <w:bookmarkStart w:id="742" w:name="_Toc178583167"/>
      <w:bookmarkStart w:id="743" w:name="_Toc178587341"/>
      <w:bookmarkStart w:id="744" w:name="_Toc178587526"/>
      <w:bookmarkStart w:id="745" w:name="_Toc178587710"/>
      <w:bookmarkStart w:id="746" w:name="_Toc178590293"/>
      <w:bookmarkStart w:id="747" w:name="_Toc178583168"/>
      <w:bookmarkStart w:id="748" w:name="_Toc178587342"/>
      <w:bookmarkStart w:id="749" w:name="_Toc178587527"/>
      <w:bookmarkStart w:id="750" w:name="_Toc178587711"/>
      <w:bookmarkStart w:id="751" w:name="_Toc178590294"/>
      <w:bookmarkStart w:id="752" w:name="_Toc178583169"/>
      <w:bookmarkStart w:id="753" w:name="_Toc178587343"/>
      <w:bookmarkStart w:id="754" w:name="_Toc178587528"/>
      <w:bookmarkStart w:id="755" w:name="_Toc178587712"/>
      <w:bookmarkStart w:id="756" w:name="_Toc178590295"/>
      <w:bookmarkStart w:id="757" w:name="_Toc178583170"/>
      <w:bookmarkStart w:id="758" w:name="_Toc178587344"/>
      <w:bookmarkStart w:id="759" w:name="_Toc178587529"/>
      <w:bookmarkStart w:id="760" w:name="_Toc178587713"/>
      <w:bookmarkStart w:id="761" w:name="_Toc178590296"/>
      <w:bookmarkStart w:id="762" w:name="_Toc178583171"/>
      <w:bookmarkStart w:id="763" w:name="_Toc178587345"/>
      <w:bookmarkStart w:id="764" w:name="_Toc178587530"/>
      <w:bookmarkStart w:id="765" w:name="_Toc178587714"/>
      <w:bookmarkStart w:id="766" w:name="_Toc178590297"/>
      <w:bookmarkStart w:id="767" w:name="_Toc178583172"/>
      <w:bookmarkStart w:id="768" w:name="_Toc178587346"/>
      <w:bookmarkStart w:id="769" w:name="_Toc178587531"/>
      <w:bookmarkStart w:id="770" w:name="_Toc178587715"/>
      <w:bookmarkStart w:id="771" w:name="_Toc178590298"/>
      <w:bookmarkStart w:id="772" w:name="_Toc178583173"/>
      <w:bookmarkStart w:id="773" w:name="_Toc178587347"/>
      <w:bookmarkStart w:id="774" w:name="_Toc178587532"/>
      <w:bookmarkStart w:id="775" w:name="_Toc178587716"/>
      <w:bookmarkStart w:id="776" w:name="_Toc178590299"/>
      <w:bookmarkEnd w:id="22"/>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r w:rsidRPr="002B075E">
        <w:rPr>
          <w:rFonts w:ascii="Arial" w:hAnsi="Arial" w:cs="Arial"/>
          <w:lang w:val="es-EC"/>
        </w:rPr>
        <w:t>Norma</w:t>
      </w:r>
      <w:r w:rsidR="00AD5046" w:rsidRPr="002B075E">
        <w:rPr>
          <w:rFonts w:ascii="Arial" w:hAnsi="Arial" w:cs="Arial"/>
          <w:lang w:val="es-EC"/>
        </w:rPr>
        <w:t xml:space="preserve"> de </w:t>
      </w:r>
      <w:r w:rsidRPr="002B075E">
        <w:rPr>
          <w:rFonts w:ascii="Arial" w:hAnsi="Arial" w:cs="Arial"/>
          <w:lang w:val="es-EC"/>
        </w:rPr>
        <w:t>g</w:t>
      </w:r>
      <w:r w:rsidR="00AD5046" w:rsidRPr="002B075E">
        <w:rPr>
          <w:rFonts w:ascii="Arial" w:hAnsi="Arial" w:cs="Arial"/>
          <w:lang w:val="es-EC"/>
        </w:rPr>
        <w:t xml:space="preserve">estión de la </w:t>
      </w:r>
      <w:r w:rsidRPr="002B075E">
        <w:rPr>
          <w:rFonts w:ascii="Arial" w:hAnsi="Arial" w:cs="Arial"/>
          <w:lang w:val="es-EC"/>
        </w:rPr>
        <w:t>d</w:t>
      </w:r>
      <w:r w:rsidR="00AD5046" w:rsidRPr="002B075E">
        <w:rPr>
          <w:rFonts w:ascii="Arial" w:hAnsi="Arial" w:cs="Arial"/>
          <w:lang w:val="es-EC"/>
        </w:rPr>
        <w:t>ocumentación</w:t>
      </w:r>
      <w:r w:rsidRPr="002B075E">
        <w:rPr>
          <w:rFonts w:ascii="Arial" w:hAnsi="Arial" w:cs="Arial"/>
          <w:lang w:val="es-EC"/>
        </w:rPr>
        <w:t>.</w:t>
      </w:r>
    </w:p>
    <w:p w14:paraId="570D00AB" w14:textId="759D7572" w:rsidR="00AD5046" w:rsidRPr="002B075E" w:rsidRDefault="00AD5046">
      <w:pPr>
        <w:numPr>
          <w:ilvl w:val="0"/>
          <w:numId w:val="4"/>
        </w:numPr>
        <w:pBdr>
          <w:top w:val="nil"/>
          <w:left w:val="nil"/>
          <w:bottom w:val="nil"/>
          <w:right w:val="nil"/>
          <w:between w:val="nil"/>
        </w:pBdr>
        <w:spacing w:before="120" w:after="120" w:line="240" w:lineRule="auto"/>
        <w:jc w:val="both"/>
        <w:rPr>
          <w:rFonts w:ascii="Arial" w:hAnsi="Arial" w:cs="Arial"/>
        </w:rPr>
      </w:pPr>
      <w:r w:rsidRPr="002B075E">
        <w:rPr>
          <w:rFonts w:ascii="Arial" w:hAnsi="Arial" w:cs="Arial"/>
        </w:rPr>
        <w:t xml:space="preserve">Procedimiento de </w:t>
      </w:r>
      <w:r w:rsidR="00E63B24" w:rsidRPr="002B075E">
        <w:rPr>
          <w:rFonts w:ascii="Arial" w:hAnsi="Arial" w:cs="Arial"/>
        </w:rPr>
        <w:t>g</w:t>
      </w:r>
      <w:r w:rsidRPr="002B075E">
        <w:rPr>
          <w:rFonts w:ascii="Arial" w:hAnsi="Arial" w:cs="Arial"/>
        </w:rPr>
        <w:t xml:space="preserve">estión de </w:t>
      </w:r>
      <w:r w:rsidR="00E63B24" w:rsidRPr="002B075E">
        <w:rPr>
          <w:rFonts w:ascii="Arial" w:hAnsi="Arial" w:cs="Arial"/>
        </w:rPr>
        <w:t>a</w:t>
      </w:r>
      <w:r w:rsidRPr="002B075E">
        <w:rPr>
          <w:rFonts w:ascii="Arial" w:hAnsi="Arial" w:cs="Arial"/>
        </w:rPr>
        <w:t>utorizaciones</w:t>
      </w:r>
      <w:r w:rsidR="00E63B24" w:rsidRPr="002B075E">
        <w:rPr>
          <w:rFonts w:ascii="Arial" w:hAnsi="Arial" w:cs="Arial"/>
        </w:rPr>
        <w:t>.</w:t>
      </w:r>
    </w:p>
    <w:p w14:paraId="28DF77B7" w14:textId="78BA26D7" w:rsidR="00AD5046" w:rsidRPr="002B075E" w:rsidRDefault="00AD5046">
      <w:pPr>
        <w:numPr>
          <w:ilvl w:val="0"/>
          <w:numId w:val="4"/>
        </w:numPr>
        <w:pBdr>
          <w:top w:val="nil"/>
          <w:left w:val="nil"/>
          <w:bottom w:val="nil"/>
          <w:right w:val="nil"/>
          <w:between w:val="nil"/>
        </w:pBdr>
        <w:spacing w:before="120" w:after="120" w:line="240" w:lineRule="auto"/>
        <w:jc w:val="both"/>
        <w:rPr>
          <w:rFonts w:ascii="Arial" w:hAnsi="Arial" w:cs="Arial"/>
        </w:rPr>
      </w:pPr>
      <w:r w:rsidRPr="002B075E">
        <w:rPr>
          <w:rFonts w:ascii="Arial" w:hAnsi="Arial" w:cs="Arial"/>
        </w:rPr>
        <w:t xml:space="preserve">Procedimiento de </w:t>
      </w:r>
      <w:r w:rsidR="00E63B24" w:rsidRPr="002B075E">
        <w:rPr>
          <w:rFonts w:ascii="Arial" w:hAnsi="Arial" w:cs="Arial"/>
        </w:rPr>
        <w:t>a</w:t>
      </w:r>
      <w:r w:rsidR="00D14B61" w:rsidRPr="002B075E">
        <w:rPr>
          <w:rFonts w:ascii="Arial" w:hAnsi="Arial" w:cs="Arial"/>
        </w:rPr>
        <w:t>ceptación</w:t>
      </w:r>
      <w:r w:rsidRPr="002B075E">
        <w:rPr>
          <w:rFonts w:ascii="Arial" w:hAnsi="Arial" w:cs="Arial"/>
        </w:rPr>
        <w:t xml:space="preserve"> y </w:t>
      </w:r>
      <w:r w:rsidR="00E63B24" w:rsidRPr="002B075E">
        <w:rPr>
          <w:rFonts w:ascii="Arial" w:hAnsi="Arial" w:cs="Arial"/>
        </w:rPr>
        <w:t>p</w:t>
      </w:r>
      <w:r w:rsidRPr="002B075E">
        <w:rPr>
          <w:rFonts w:ascii="Arial" w:hAnsi="Arial" w:cs="Arial"/>
        </w:rPr>
        <w:t xml:space="preserve">uesta en </w:t>
      </w:r>
      <w:r w:rsidR="00E63B24" w:rsidRPr="002B075E">
        <w:rPr>
          <w:rFonts w:ascii="Arial" w:hAnsi="Arial" w:cs="Arial"/>
        </w:rPr>
        <w:t>s</w:t>
      </w:r>
      <w:r w:rsidR="00D14B61" w:rsidRPr="002B075E">
        <w:rPr>
          <w:rFonts w:ascii="Arial" w:hAnsi="Arial" w:cs="Arial"/>
        </w:rPr>
        <w:t>ervicio</w:t>
      </w:r>
      <w:r w:rsidRPr="002B075E">
        <w:rPr>
          <w:rFonts w:ascii="Arial" w:hAnsi="Arial" w:cs="Arial"/>
        </w:rPr>
        <w:t>.</w:t>
      </w:r>
    </w:p>
    <w:p w14:paraId="565EB07A" w14:textId="34AF8070" w:rsidR="00AD5046" w:rsidRPr="002B075E" w:rsidRDefault="00AD5046">
      <w:pPr>
        <w:numPr>
          <w:ilvl w:val="0"/>
          <w:numId w:val="4"/>
        </w:numPr>
        <w:pBdr>
          <w:top w:val="nil"/>
          <w:left w:val="nil"/>
          <w:bottom w:val="nil"/>
          <w:right w:val="nil"/>
          <w:between w:val="nil"/>
        </w:pBdr>
        <w:spacing w:before="120" w:after="120" w:line="240" w:lineRule="auto"/>
        <w:jc w:val="both"/>
        <w:rPr>
          <w:rFonts w:ascii="Arial" w:hAnsi="Arial" w:cs="Arial"/>
          <w:lang w:val="es-EC"/>
        </w:rPr>
      </w:pPr>
      <w:r w:rsidRPr="002B075E">
        <w:rPr>
          <w:rFonts w:ascii="Arial" w:hAnsi="Arial" w:cs="Arial"/>
        </w:rPr>
        <w:t>Procedimiento</w:t>
      </w:r>
      <w:r w:rsidRPr="002B075E">
        <w:rPr>
          <w:rFonts w:ascii="Arial" w:hAnsi="Arial" w:cs="Arial"/>
          <w:lang w:val="es-EC"/>
        </w:rPr>
        <w:t xml:space="preserve"> de </w:t>
      </w:r>
      <w:r w:rsidR="00E63B24" w:rsidRPr="002B075E">
        <w:rPr>
          <w:rFonts w:ascii="Arial" w:hAnsi="Arial" w:cs="Arial"/>
          <w:lang w:val="es-EC"/>
        </w:rPr>
        <w:t>c</w:t>
      </w:r>
      <w:r w:rsidRPr="002B075E">
        <w:rPr>
          <w:rFonts w:ascii="Arial" w:hAnsi="Arial" w:cs="Arial"/>
          <w:lang w:val="es-EC"/>
        </w:rPr>
        <w:t xml:space="preserve">opias de </w:t>
      </w:r>
      <w:r w:rsidR="00E63B24" w:rsidRPr="002B075E">
        <w:rPr>
          <w:rFonts w:ascii="Arial" w:hAnsi="Arial" w:cs="Arial"/>
          <w:lang w:val="es-EC"/>
        </w:rPr>
        <w:t>s</w:t>
      </w:r>
      <w:r w:rsidRPr="002B075E">
        <w:rPr>
          <w:rFonts w:ascii="Arial" w:hAnsi="Arial" w:cs="Arial"/>
          <w:lang w:val="es-EC"/>
        </w:rPr>
        <w:t>eguridad</w:t>
      </w:r>
      <w:r w:rsidR="00E63B24" w:rsidRPr="002B075E">
        <w:rPr>
          <w:rFonts w:ascii="Arial" w:hAnsi="Arial" w:cs="Arial"/>
          <w:lang w:val="es-EC"/>
        </w:rPr>
        <w:t>.</w:t>
      </w:r>
    </w:p>
    <w:p w14:paraId="5178F160" w14:textId="4BDF236D" w:rsidR="00C707FE" w:rsidRPr="002B075E" w:rsidRDefault="00AD5046">
      <w:pPr>
        <w:numPr>
          <w:ilvl w:val="0"/>
          <w:numId w:val="4"/>
        </w:numPr>
        <w:pBdr>
          <w:top w:val="nil"/>
          <w:left w:val="nil"/>
          <w:bottom w:val="nil"/>
          <w:right w:val="nil"/>
          <w:between w:val="nil"/>
        </w:pBdr>
        <w:spacing w:before="120" w:after="120" w:line="240" w:lineRule="auto"/>
        <w:jc w:val="both"/>
        <w:rPr>
          <w:rFonts w:ascii="Arial" w:hAnsi="Arial" w:cs="Arial"/>
          <w:lang w:val="es-EC"/>
        </w:rPr>
      </w:pPr>
      <w:r w:rsidRPr="002B075E">
        <w:rPr>
          <w:rFonts w:ascii="Arial" w:hAnsi="Arial" w:cs="Arial"/>
        </w:rPr>
        <w:t>Guía CCN-STIC-205 - Actividades Seguridad Ciclo Vida CIS</w:t>
      </w:r>
      <w:r w:rsidR="00E63B24" w:rsidRPr="002B075E">
        <w:rPr>
          <w:rFonts w:ascii="Arial" w:hAnsi="Arial" w:cs="Arial"/>
        </w:rPr>
        <w:t>.</w:t>
      </w:r>
    </w:p>
    <w:p w14:paraId="38ED6EC3" w14:textId="4A5EE52A" w:rsidR="007E1465" w:rsidRPr="002B075E" w:rsidRDefault="00A8395B">
      <w:pPr>
        <w:numPr>
          <w:ilvl w:val="0"/>
          <w:numId w:val="4"/>
        </w:numPr>
        <w:pBdr>
          <w:top w:val="nil"/>
          <w:left w:val="nil"/>
          <w:bottom w:val="nil"/>
          <w:right w:val="nil"/>
          <w:between w:val="nil"/>
        </w:pBdr>
        <w:spacing w:before="120" w:after="120" w:line="240" w:lineRule="auto"/>
        <w:jc w:val="both"/>
        <w:rPr>
          <w:rFonts w:ascii="Arial" w:hAnsi="Arial" w:cs="Arial"/>
          <w:lang w:val="es-EC"/>
        </w:rPr>
      </w:pPr>
      <w:r w:rsidRPr="002B075E">
        <w:rPr>
          <w:rFonts w:ascii="Arial" w:hAnsi="Arial" w:cs="Arial"/>
          <w:lang w:val="es-EC"/>
        </w:rPr>
        <w:t>Guía CCN-CERT BP/28 Recomendaciones sobre desarrollo seguro</w:t>
      </w:r>
      <w:r w:rsidR="00E63B24" w:rsidRPr="002B075E">
        <w:rPr>
          <w:rFonts w:ascii="Arial" w:hAnsi="Arial" w:cs="Arial"/>
          <w:lang w:val="es-EC"/>
        </w:rPr>
        <w:t>.</w:t>
      </w:r>
    </w:p>
    <w:p w14:paraId="078D6F28" w14:textId="6C841290" w:rsidR="00E92341" w:rsidRPr="00495BB7" w:rsidRDefault="00E63B24" w:rsidP="000B7CC9">
      <w:pPr>
        <w:numPr>
          <w:ilvl w:val="0"/>
          <w:numId w:val="4"/>
        </w:numPr>
        <w:pBdr>
          <w:top w:val="nil"/>
          <w:left w:val="nil"/>
          <w:bottom w:val="nil"/>
          <w:right w:val="nil"/>
          <w:between w:val="nil"/>
        </w:pBdr>
        <w:spacing w:before="120" w:after="120" w:line="240" w:lineRule="auto"/>
        <w:jc w:val="both"/>
        <w:rPr>
          <w:rFonts w:ascii="Arial" w:hAnsi="Arial" w:cs="Arial"/>
          <w:lang w:val="es-EC"/>
        </w:rPr>
      </w:pPr>
      <w:r w:rsidRPr="002B075E">
        <w:rPr>
          <w:rFonts w:ascii="Arial" w:hAnsi="Arial" w:cs="Arial"/>
          <w:lang w:val="es-EC"/>
        </w:rPr>
        <w:t>Guía CCN-STIC 808 ENS. Verificación del cumplimiento.</w:t>
      </w:r>
    </w:p>
    <w:p w14:paraId="610F48B8" w14:textId="0531B359" w:rsidR="00E92341" w:rsidRPr="002B075E" w:rsidRDefault="00E92341" w:rsidP="00E92341">
      <w:pPr>
        <w:pStyle w:val="Estilo1"/>
        <w:ind w:left="357" w:firstLine="0"/>
        <w:rPr>
          <w:lang w:val="es-EC"/>
        </w:rPr>
      </w:pPr>
      <w:r w:rsidRPr="6D7EEF69">
        <w:rPr>
          <w:lang w:val="es-EC"/>
        </w:rPr>
        <w:lastRenderedPageBreak/>
        <w:t xml:space="preserve">  </w:t>
      </w:r>
      <w:bookmarkStart w:id="777" w:name="_Toc192667855"/>
      <w:r w:rsidRPr="6D7EEF69">
        <w:rPr>
          <w:lang w:val="es-EC"/>
        </w:rPr>
        <w:t>COMUNICACIÓN DE DEFICIENCIAS DEL PROCEDIMIENTO</w:t>
      </w:r>
      <w:bookmarkEnd w:id="777"/>
    </w:p>
    <w:p w14:paraId="1A75EC5C" w14:textId="2A911A59" w:rsidR="00E92341" w:rsidRPr="002B075E" w:rsidRDefault="002A08E6" w:rsidP="00ED0275">
      <w:pPr>
        <w:spacing w:before="120" w:after="120"/>
        <w:jc w:val="both"/>
        <w:rPr>
          <w:rFonts w:ascii="Arial" w:hAnsi="Arial" w:cs="Arial"/>
          <w:bCs/>
        </w:rPr>
      </w:pPr>
      <w:r w:rsidRPr="002B075E">
        <w:rPr>
          <w:rFonts w:ascii="Arial" w:hAnsi="Arial" w:cs="Arial"/>
          <w:bCs/>
        </w:rPr>
        <w:t>Cualquier deficiencia y/o inconsistencia en este procedimiento deberá de ser puesta en conocimiento del Responsable de</w:t>
      </w:r>
      <w:r w:rsidR="00ED0275" w:rsidRPr="002B075E">
        <w:rPr>
          <w:rFonts w:ascii="Arial" w:hAnsi="Arial" w:cs="Arial"/>
          <w:bCs/>
        </w:rPr>
        <w:t xml:space="preserve">l SGSI. </w:t>
      </w:r>
    </w:p>
    <w:p w14:paraId="501372AB" w14:textId="04AC9BC4" w:rsidR="00E92341" w:rsidRPr="002B075E" w:rsidRDefault="00E92341" w:rsidP="00E92341">
      <w:pPr>
        <w:pStyle w:val="Estilo1"/>
        <w:ind w:left="470" w:hanging="113"/>
        <w:rPr>
          <w:lang w:val="es-EC"/>
        </w:rPr>
      </w:pPr>
      <w:r w:rsidRPr="6D7EEF69">
        <w:rPr>
          <w:lang w:val="es-EC"/>
        </w:rPr>
        <w:t xml:space="preserve">  </w:t>
      </w:r>
      <w:bookmarkStart w:id="778" w:name="_Toc192667856"/>
      <w:r w:rsidRPr="6D7EEF69">
        <w:rPr>
          <w:lang w:val="es-EC"/>
        </w:rPr>
        <w:t>REFERENCIAS</w:t>
      </w:r>
      <w:bookmarkEnd w:id="778"/>
    </w:p>
    <w:p w14:paraId="46C54B6F" w14:textId="77777777" w:rsidR="00E92341" w:rsidRPr="002B075E" w:rsidRDefault="00E92341" w:rsidP="00E92341">
      <w:pPr>
        <w:pStyle w:val="Vieta2"/>
        <w:numPr>
          <w:ilvl w:val="0"/>
          <w:numId w:val="125"/>
        </w:numPr>
        <w:spacing w:line="360" w:lineRule="auto"/>
        <w:ind w:hanging="357"/>
        <w:rPr>
          <w:rFonts w:ascii="Arial" w:hAnsi="Arial" w:cs="Arial"/>
        </w:rPr>
      </w:pPr>
      <w:r w:rsidRPr="002B075E">
        <w:rPr>
          <w:rFonts w:ascii="Arial" w:hAnsi="Arial" w:cs="Arial"/>
        </w:rPr>
        <w:t>ISO/ IEC 27001:2022:</w:t>
      </w:r>
    </w:p>
    <w:p w14:paraId="50DB59C3" w14:textId="77777777" w:rsidR="002B075E" w:rsidRPr="002B075E" w:rsidRDefault="002B075E" w:rsidP="002B075E">
      <w:pPr>
        <w:pStyle w:val="Prrafodelista"/>
        <w:numPr>
          <w:ilvl w:val="0"/>
          <w:numId w:val="126"/>
        </w:numPr>
        <w:spacing w:before="120" w:after="120" w:line="360" w:lineRule="auto"/>
        <w:ind w:hanging="357"/>
        <w:contextualSpacing w:val="0"/>
        <w:jc w:val="both"/>
        <w:rPr>
          <w:rFonts w:ascii="Arial" w:eastAsiaTheme="minorHAnsi" w:hAnsi="Arial" w:cs="Arial"/>
        </w:rPr>
      </w:pPr>
      <w:r w:rsidRPr="002B075E">
        <w:rPr>
          <w:rFonts w:ascii="Arial" w:eastAsiaTheme="minorHAnsi" w:hAnsi="Arial" w:cs="Arial"/>
        </w:rPr>
        <w:t>8.29 Pruebas de seguridad en desarrollo y aceptación</w:t>
      </w:r>
    </w:p>
    <w:p w14:paraId="31CC0F26" w14:textId="77777777" w:rsidR="002B075E" w:rsidRPr="002B075E" w:rsidRDefault="002B075E" w:rsidP="002B075E">
      <w:pPr>
        <w:pStyle w:val="Prrafodelista"/>
        <w:numPr>
          <w:ilvl w:val="0"/>
          <w:numId w:val="126"/>
        </w:numPr>
        <w:spacing w:before="120" w:after="120" w:line="360" w:lineRule="auto"/>
        <w:ind w:hanging="357"/>
        <w:contextualSpacing w:val="0"/>
        <w:jc w:val="both"/>
        <w:rPr>
          <w:rFonts w:ascii="Arial" w:eastAsiaTheme="minorHAnsi" w:hAnsi="Arial" w:cs="Arial"/>
        </w:rPr>
      </w:pPr>
      <w:r w:rsidRPr="002B075E">
        <w:rPr>
          <w:rFonts w:ascii="Arial" w:eastAsiaTheme="minorHAnsi" w:hAnsi="Arial" w:cs="Arial"/>
        </w:rPr>
        <w:t xml:space="preserve">8.31 Separación de los entornos de desarrollo, prueba y producción </w:t>
      </w:r>
    </w:p>
    <w:p w14:paraId="2C8E91E0" w14:textId="77777777" w:rsidR="002B075E" w:rsidRPr="002B075E" w:rsidRDefault="002B075E" w:rsidP="002B075E">
      <w:pPr>
        <w:pStyle w:val="Prrafodelista"/>
        <w:numPr>
          <w:ilvl w:val="0"/>
          <w:numId w:val="126"/>
        </w:numPr>
        <w:spacing w:before="120" w:after="120" w:line="360" w:lineRule="auto"/>
        <w:ind w:hanging="357"/>
        <w:contextualSpacing w:val="0"/>
        <w:jc w:val="both"/>
        <w:rPr>
          <w:rFonts w:ascii="Arial" w:eastAsiaTheme="minorHAnsi" w:hAnsi="Arial" w:cs="Arial"/>
        </w:rPr>
      </w:pPr>
      <w:r w:rsidRPr="002B075E">
        <w:rPr>
          <w:rFonts w:ascii="Arial" w:eastAsiaTheme="minorHAnsi" w:hAnsi="Arial" w:cs="Arial"/>
        </w:rPr>
        <w:t xml:space="preserve">8.32 Gestión del cambio </w:t>
      </w:r>
    </w:p>
    <w:p w14:paraId="18C1F131" w14:textId="77777777" w:rsidR="002B075E" w:rsidRPr="002B075E" w:rsidRDefault="002B075E" w:rsidP="002B075E">
      <w:pPr>
        <w:pStyle w:val="Prrafodelista"/>
        <w:numPr>
          <w:ilvl w:val="0"/>
          <w:numId w:val="126"/>
        </w:numPr>
        <w:spacing w:before="120" w:after="120" w:line="360" w:lineRule="auto"/>
        <w:ind w:hanging="357"/>
        <w:contextualSpacing w:val="0"/>
        <w:jc w:val="both"/>
        <w:rPr>
          <w:rFonts w:ascii="Arial" w:eastAsiaTheme="minorHAnsi" w:hAnsi="Arial" w:cs="Arial"/>
        </w:rPr>
      </w:pPr>
      <w:r w:rsidRPr="002B075E">
        <w:rPr>
          <w:rFonts w:ascii="Arial" w:eastAsiaTheme="minorHAnsi" w:hAnsi="Arial" w:cs="Arial"/>
        </w:rPr>
        <w:t xml:space="preserve">8.33 Datos de Prueba </w:t>
      </w:r>
    </w:p>
    <w:p w14:paraId="5665B445" w14:textId="77777777" w:rsidR="002B075E" w:rsidRPr="002B075E" w:rsidRDefault="002B075E" w:rsidP="002B075E">
      <w:pPr>
        <w:pStyle w:val="Prrafodelista"/>
        <w:numPr>
          <w:ilvl w:val="0"/>
          <w:numId w:val="126"/>
        </w:numPr>
        <w:spacing w:before="120" w:after="120" w:line="360" w:lineRule="auto"/>
        <w:ind w:hanging="357"/>
        <w:contextualSpacing w:val="0"/>
        <w:jc w:val="both"/>
        <w:rPr>
          <w:rFonts w:ascii="Arial" w:eastAsiaTheme="minorHAnsi" w:hAnsi="Arial" w:cs="Arial"/>
        </w:rPr>
      </w:pPr>
      <w:r w:rsidRPr="002B075E">
        <w:rPr>
          <w:rFonts w:ascii="Arial" w:eastAsiaTheme="minorHAnsi" w:hAnsi="Arial" w:cs="Arial"/>
        </w:rPr>
        <w:t xml:space="preserve">8.11 Enmascaramiento de datos  </w:t>
      </w:r>
    </w:p>
    <w:p w14:paraId="322FD37D" w14:textId="5BB1FDE2" w:rsidR="00E92341" w:rsidRPr="002B075E" w:rsidRDefault="002B075E" w:rsidP="002B075E">
      <w:pPr>
        <w:pStyle w:val="Prrafodelista"/>
        <w:numPr>
          <w:ilvl w:val="0"/>
          <w:numId w:val="126"/>
        </w:numPr>
        <w:spacing w:before="120" w:after="120" w:line="360" w:lineRule="auto"/>
        <w:ind w:hanging="357"/>
        <w:contextualSpacing w:val="0"/>
        <w:jc w:val="both"/>
        <w:rPr>
          <w:rFonts w:ascii="Arial" w:eastAsiaTheme="minorHAnsi" w:hAnsi="Arial" w:cs="Arial"/>
        </w:rPr>
      </w:pPr>
      <w:r w:rsidRPr="002B075E">
        <w:rPr>
          <w:rFonts w:ascii="Arial" w:eastAsiaTheme="minorHAnsi" w:hAnsi="Arial" w:cs="Arial"/>
        </w:rPr>
        <w:t>8.30 Externalización del desarrollo</w:t>
      </w:r>
    </w:p>
    <w:p w14:paraId="0D93D542" w14:textId="6CF5A1CB" w:rsidR="002B075E" w:rsidRPr="002B075E" w:rsidRDefault="002B075E" w:rsidP="002B075E">
      <w:pPr>
        <w:pStyle w:val="Prrafodelista"/>
        <w:numPr>
          <w:ilvl w:val="0"/>
          <w:numId w:val="126"/>
        </w:numPr>
        <w:spacing w:before="120" w:after="120" w:line="360" w:lineRule="auto"/>
        <w:jc w:val="both"/>
        <w:rPr>
          <w:rFonts w:ascii="Arial" w:eastAsiaTheme="minorHAnsi" w:hAnsi="Arial" w:cs="Arial"/>
        </w:rPr>
      </w:pPr>
      <w:r w:rsidRPr="002B075E">
        <w:rPr>
          <w:rFonts w:ascii="Arial" w:eastAsiaTheme="minorHAnsi" w:hAnsi="Arial" w:cs="Arial"/>
        </w:rPr>
        <w:t xml:space="preserve">8.27 Arquitectura segura de sistemas y principios de ingeniería </w:t>
      </w:r>
    </w:p>
    <w:p w14:paraId="0A7F8AEA" w14:textId="64D94353" w:rsidR="00E92341" w:rsidRPr="00034699" w:rsidRDefault="002B075E" w:rsidP="00ED0275">
      <w:pPr>
        <w:pStyle w:val="Prrafodelista"/>
        <w:numPr>
          <w:ilvl w:val="0"/>
          <w:numId w:val="126"/>
        </w:numPr>
        <w:spacing w:before="120" w:after="120" w:line="360" w:lineRule="auto"/>
        <w:contextualSpacing w:val="0"/>
        <w:jc w:val="both"/>
        <w:rPr>
          <w:rFonts w:ascii="Arial" w:eastAsiaTheme="minorHAnsi" w:hAnsi="Arial" w:cs="Arial"/>
        </w:rPr>
      </w:pPr>
      <w:r w:rsidRPr="002B075E">
        <w:rPr>
          <w:rFonts w:ascii="Arial" w:eastAsiaTheme="minorHAnsi" w:hAnsi="Arial" w:cs="Arial"/>
        </w:rPr>
        <w:t>5.8 Seguridad de la información en la gestión de proyectos</w:t>
      </w:r>
    </w:p>
    <w:p w14:paraId="49D15914" w14:textId="77777777" w:rsidR="00034699" w:rsidRDefault="00034699">
      <w:pPr>
        <w:rPr>
          <w:rFonts w:ascii="Arial" w:hAnsi="Arial" w:cs="Arial"/>
          <w:b/>
          <w:smallCaps/>
          <w:sz w:val="32"/>
          <w:szCs w:val="32"/>
        </w:rPr>
      </w:pPr>
      <w:bookmarkStart w:id="779" w:name="_Anexo_I._Componentes"/>
      <w:bookmarkStart w:id="780" w:name="_Anexo_II._Estudio"/>
      <w:bookmarkStart w:id="781" w:name="_Anexo_I._Estudio"/>
      <w:bookmarkStart w:id="782" w:name="_Anexo_I._Análisis"/>
      <w:bookmarkStart w:id="783" w:name="_Toc67579624"/>
      <w:bookmarkStart w:id="784" w:name="_Toc118718660"/>
      <w:bookmarkStart w:id="785" w:name="_Toc118718680"/>
      <w:bookmarkStart w:id="786" w:name="_Toc118719557"/>
      <w:bookmarkStart w:id="787" w:name="_Toc135134854"/>
      <w:bookmarkEnd w:id="779"/>
      <w:bookmarkEnd w:id="780"/>
      <w:bookmarkEnd w:id="781"/>
      <w:bookmarkEnd w:id="782"/>
      <w:r>
        <w:rPr>
          <w:rFonts w:ascii="Arial" w:hAnsi="Arial" w:cs="Arial"/>
        </w:rPr>
        <w:br w:type="page"/>
      </w:r>
    </w:p>
    <w:p w14:paraId="0272BC48" w14:textId="7DF8B8AA" w:rsidR="00053FDE" w:rsidRPr="002B075E" w:rsidRDefault="00053FDE" w:rsidP="7CB19C4E">
      <w:pPr>
        <w:pStyle w:val="Ttulo1"/>
        <w:numPr>
          <w:ilvl w:val="0"/>
          <w:numId w:val="0"/>
        </w:numPr>
        <w:ind w:left="431" w:hanging="431"/>
        <w:rPr>
          <w:rFonts w:ascii="Arial" w:hAnsi="Arial" w:cs="Arial"/>
        </w:rPr>
      </w:pPr>
      <w:bookmarkStart w:id="788" w:name="_Toc192667857"/>
      <w:r w:rsidRPr="6D7EEF69">
        <w:rPr>
          <w:rFonts w:ascii="Arial" w:hAnsi="Arial" w:cs="Arial"/>
        </w:rPr>
        <w:lastRenderedPageBreak/>
        <w:t>Ane</w:t>
      </w:r>
      <w:r w:rsidR="00ED0275" w:rsidRPr="6D7EEF69">
        <w:rPr>
          <w:rFonts w:ascii="Arial" w:hAnsi="Arial" w:cs="Arial"/>
        </w:rPr>
        <w:t>x</w:t>
      </w:r>
      <w:r w:rsidRPr="6D7EEF69">
        <w:rPr>
          <w:rFonts w:ascii="Arial" w:hAnsi="Arial" w:cs="Arial"/>
        </w:rPr>
        <w:t xml:space="preserve">o I. </w:t>
      </w:r>
      <w:bookmarkStart w:id="789" w:name="_Hlk45268115"/>
      <w:bookmarkEnd w:id="783"/>
      <w:bookmarkEnd w:id="784"/>
      <w:bookmarkEnd w:id="785"/>
      <w:bookmarkEnd w:id="786"/>
      <w:bookmarkEnd w:id="787"/>
      <w:r w:rsidRPr="6D7EEF69">
        <w:rPr>
          <w:rFonts w:ascii="Arial" w:hAnsi="Arial" w:cs="Arial"/>
        </w:rPr>
        <w:t>Análisis de riesgos</w:t>
      </w:r>
      <w:bookmarkEnd w:id="788"/>
      <w:r w:rsidRPr="6D7EEF69">
        <w:rPr>
          <w:rFonts w:ascii="Arial" w:hAnsi="Arial" w:cs="Arial"/>
        </w:rPr>
        <w:t xml:space="preserve"> </w:t>
      </w:r>
    </w:p>
    <w:tbl>
      <w:tblPr>
        <w:tblStyle w:val="Tablaconcuadrcula1clara-nfasis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2763"/>
        <w:gridCol w:w="3610"/>
        <w:gridCol w:w="3254"/>
      </w:tblGrid>
      <w:tr w:rsidR="00053FDE" w:rsidRPr="002B075E" w14:paraId="3232EF6F" w14:textId="77777777" w:rsidTr="00200302">
        <w:trPr>
          <w:trHeight w:val="1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EEECE1" w:themeFill="background2"/>
            <w:hideMark/>
          </w:tcPr>
          <w:bookmarkEnd w:id="789"/>
          <w:p w14:paraId="790E3C79" w14:textId="0BE0FD0A" w:rsidR="00053FDE" w:rsidRPr="002B075E" w:rsidRDefault="00053FDE" w:rsidP="000710F0">
            <w:pPr>
              <w:spacing w:before="80" w:after="80"/>
              <w:rPr>
                <w:rFonts w:ascii="Arial" w:hAnsi="Arial" w:cs="Arial"/>
                <w:lang w:val="es-ES"/>
              </w:rPr>
            </w:pPr>
            <w:r w:rsidRPr="002B075E">
              <w:rPr>
                <w:rFonts w:ascii="Arial" w:hAnsi="Arial" w:cs="Arial"/>
              </w:rPr>
              <w:t>NOMBRE DE LA APLICACIÓN:</w:t>
            </w:r>
          </w:p>
        </w:tc>
      </w:tr>
      <w:tr w:rsidR="00053FDE" w:rsidRPr="002B075E" w14:paraId="3C098A72"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hemeFill="background1" w:themeFillShade="F2"/>
            <w:hideMark/>
          </w:tcPr>
          <w:p w14:paraId="0B183DDA" w14:textId="525861D1" w:rsidR="00053FDE" w:rsidRPr="002B075E" w:rsidRDefault="00053FDE" w:rsidP="000710F0">
            <w:pPr>
              <w:spacing w:before="80" w:after="80"/>
              <w:rPr>
                <w:rFonts w:ascii="Arial" w:hAnsi="Arial" w:cs="Arial"/>
                <w:lang w:val="es-ES"/>
              </w:rPr>
            </w:pPr>
            <w:r w:rsidRPr="002B075E">
              <w:rPr>
                <w:rFonts w:ascii="Arial" w:hAnsi="Arial" w:cs="Arial"/>
              </w:rPr>
              <w:t>1. Descripción general del proyecto</w:t>
            </w:r>
          </w:p>
        </w:tc>
      </w:tr>
      <w:tr w:rsidR="00053FDE" w:rsidRPr="002B075E" w14:paraId="5A7166C5"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hideMark/>
          </w:tcPr>
          <w:p w14:paraId="5510FE5F" w14:textId="183FCD0F" w:rsidR="00053FDE" w:rsidRPr="002B075E" w:rsidRDefault="00053FDE" w:rsidP="000710F0">
            <w:pPr>
              <w:spacing w:before="80" w:after="80"/>
              <w:rPr>
                <w:rFonts w:ascii="Arial" w:hAnsi="Arial" w:cs="Arial"/>
                <w:b w:val="0"/>
                <w:bCs w:val="0"/>
                <w:lang w:val="es-ES"/>
              </w:rPr>
            </w:pPr>
            <w:r w:rsidRPr="002B075E">
              <w:rPr>
                <w:rFonts w:ascii="Arial" w:hAnsi="Arial" w:cs="Arial"/>
                <w:b w:val="0"/>
                <w:bCs w:val="0"/>
              </w:rPr>
              <w:t>Funcionalidad</w:t>
            </w:r>
          </w:p>
        </w:tc>
        <w:tc>
          <w:tcPr>
            <w:tcW w:w="3565" w:type="pct"/>
            <w:gridSpan w:val="2"/>
            <w:shd w:val="clear" w:color="auto" w:fill="auto"/>
            <w:hideMark/>
          </w:tcPr>
          <w:p w14:paraId="5126D976" w14:textId="2023DE15" w:rsidR="00053FDE" w:rsidRPr="002B075E" w:rsidRDefault="00053FDE"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lang w:val="es-ES"/>
              </w:rPr>
            </w:pPr>
          </w:p>
        </w:tc>
      </w:tr>
      <w:tr w:rsidR="00053FDE" w:rsidRPr="002B075E" w14:paraId="44206E92"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3C56C3C9" w14:textId="1E27FCDA" w:rsidR="00053FDE" w:rsidRPr="002B075E" w:rsidRDefault="00053FDE" w:rsidP="000710F0">
            <w:pPr>
              <w:spacing w:before="80" w:after="80"/>
              <w:rPr>
                <w:rFonts w:ascii="Arial" w:hAnsi="Arial" w:cs="Arial"/>
                <w:b w:val="0"/>
                <w:bCs w:val="0"/>
              </w:rPr>
            </w:pPr>
            <w:r w:rsidRPr="002B075E">
              <w:rPr>
                <w:rFonts w:ascii="Arial" w:hAnsi="Arial" w:cs="Arial"/>
                <w:b w:val="0"/>
                <w:bCs w:val="0"/>
              </w:rPr>
              <w:t>Tecnologías utilizadas</w:t>
            </w:r>
          </w:p>
        </w:tc>
        <w:tc>
          <w:tcPr>
            <w:tcW w:w="3565" w:type="pct"/>
            <w:gridSpan w:val="2"/>
            <w:shd w:val="clear" w:color="auto" w:fill="auto"/>
          </w:tcPr>
          <w:p w14:paraId="67A1C571" w14:textId="77777777" w:rsidR="00053FDE" w:rsidRPr="002B075E" w:rsidRDefault="00053FDE"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53FDE" w:rsidRPr="002B075E" w14:paraId="71C7CD07"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0B752B9E" w14:textId="7A6C92BC" w:rsidR="00053FDE" w:rsidRPr="002B075E" w:rsidRDefault="00053FDE" w:rsidP="000710F0">
            <w:pPr>
              <w:spacing w:before="80" w:after="80"/>
              <w:rPr>
                <w:rFonts w:ascii="Arial" w:hAnsi="Arial" w:cs="Arial"/>
                <w:b w:val="0"/>
                <w:bCs w:val="0"/>
              </w:rPr>
            </w:pPr>
            <w:r w:rsidRPr="002B075E">
              <w:rPr>
                <w:rFonts w:ascii="Arial" w:hAnsi="Arial" w:cs="Arial"/>
                <w:b w:val="0"/>
                <w:bCs w:val="0"/>
              </w:rPr>
              <w:t>Ambiente de despliegue</w:t>
            </w:r>
          </w:p>
        </w:tc>
        <w:tc>
          <w:tcPr>
            <w:tcW w:w="3565" w:type="pct"/>
            <w:gridSpan w:val="2"/>
            <w:shd w:val="clear" w:color="auto" w:fill="auto"/>
          </w:tcPr>
          <w:p w14:paraId="2916FBD4" w14:textId="77777777" w:rsidR="00053FDE" w:rsidRPr="002B075E" w:rsidRDefault="00053FDE"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13DC4" w:rsidRPr="002B075E" w14:paraId="648D5D73"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F2F2F2" w:themeFill="background1" w:themeFillShade="F2"/>
          </w:tcPr>
          <w:p w14:paraId="39C24B12" w14:textId="77777777" w:rsidR="00E13DC4" w:rsidRPr="002B075E" w:rsidRDefault="00E13DC4" w:rsidP="000710F0">
            <w:pPr>
              <w:spacing w:before="80" w:after="80"/>
              <w:rPr>
                <w:rFonts w:ascii="Arial" w:hAnsi="Arial" w:cs="Arial"/>
                <w:b w:val="0"/>
                <w:bCs w:val="0"/>
              </w:rPr>
            </w:pPr>
            <w:r w:rsidRPr="002B075E">
              <w:rPr>
                <w:rFonts w:ascii="Arial" w:hAnsi="Arial" w:cs="Arial"/>
              </w:rPr>
              <w:t>2. Identificación de activos críticos</w:t>
            </w:r>
          </w:p>
        </w:tc>
        <w:tc>
          <w:tcPr>
            <w:tcW w:w="3565" w:type="pct"/>
            <w:gridSpan w:val="2"/>
            <w:shd w:val="clear" w:color="auto" w:fill="F2F2F2" w:themeFill="background1" w:themeFillShade="F2"/>
          </w:tcPr>
          <w:p w14:paraId="285BCB27" w14:textId="3F942478" w:rsidR="00E13DC4" w:rsidRPr="002B075E" w:rsidRDefault="00E13DC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Descripción de Activos críticos</w:t>
            </w:r>
          </w:p>
        </w:tc>
      </w:tr>
      <w:tr w:rsidR="00053FDE" w:rsidRPr="002B075E" w14:paraId="2D123BB8"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1E46ED28" w14:textId="47C68BCA" w:rsidR="00053FDE" w:rsidRPr="002B075E" w:rsidRDefault="00053FDE" w:rsidP="000710F0">
            <w:pPr>
              <w:spacing w:before="80" w:after="80"/>
              <w:rPr>
                <w:rFonts w:ascii="Arial" w:hAnsi="Arial" w:cs="Arial"/>
                <w:b w:val="0"/>
                <w:bCs w:val="0"/>
              </w:rPr>
            </w:pPr>
            <w:r w:rsidRPr="002B075E">
              <w:rPr>
                <w:rFonts w:ascii="Arial" w:hAnsi="Arial" w:cs="Arial"/>
                <w:b w:val="0"/>
                <w:bCs w:val="0"/>
              </w:rPr>
              <w:t>Datos personales de usuarios</w:t>
            </w:r>
          </w:p>
        </w:tc>
        <w:tc>
          <w:tcPr>
            <w:tcW w:w="3565" w:type="pct"/>
            <w:gridSpan w:val="2"/>
            <w:shd w:val="clear" w:color="auto" w:fill="auto"/>
          </w:tcPr>
          <w:p w14:paraId="2204CBFC" w14:textId="77777777" w:rsidR="00053FDE" w:rsidRPr="002B075E" w:rsidRDefault="00053FDE"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53FDE" w:rsidRPr="002B075E" w14:paraId="3B56C921"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2F89CC06" w14:textId="04ED3CF9" w:rsidR="00053FDE" w:rsidRPr="002B075E" w:rsidRDefault="00053FDE" w:rsidP="000710F0">
            <w:pPr>
              <w:spacing w:before="80" w:after="80"/>
              <w:rPr>
                <w:rFonts w:ascii="Arial" w:hAnsi="Arial" w:cs="Arial"/>
                <w:b w:val="0"/>
                <w:bCs w:val="0"/>
              </w:rPr>
            </w:pPr>
            <w:r w:rsidRPr="002B075E">
              <w:rPr>
                <w:rFonts w:ascii="Arial" w:hAnsi="Arial" w:cs="Arial"/>
                <w:b w:val="0"/>
                <w:bCs w:val="0"/>
              </w:rPr>
              <w:t>Información financiera</w:t>
            </w:r>
          </w:p>
        </w:tc>
        <w:tc>
          <w:tcPr>
            <w:tcW w:w="3565" w:type="pct"/>
            <w:gridSpan w:val="2"/>
            <w:shd w:val="clear" w:color="auto" w:fill="auto"/>
          </w:tcPr>
          <w:p w14:paraId="5464D546" w14:textId="77777777" w:rsidR="00053FDE" w:rsidRPr="002B075E" w:rsidRDefault="00053FDE"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53FDE" w:rsidRPr="002B075E" w14:paraId="41C63A92"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0B6EC3A5" w14:textId="1FA70F3D" w:rsidR="00053FDE" w:rsidRPr="002B075E" w:rsidRDefault="00053FDE" w:rsidP="000710F0">
            <w:pPr>
              <w:spacing w:before="80" w:after="80"/>
              <w:rPr>
                <w:rFonts w:ascii="Arial" w:hAnsi="Arial" w:cs="Arial"/>
                <w:b w:val="0"/>
                <w:bCs w:val="0"/>
              </w:rPr>
            </w:pPr>
            <w:r w:rsidRPr="002B075E">
              <w:rPr>
                <w:rFonts w:ascii="Arial" w:hAnsi="Arial" w:cs="Arial"/>
                <w:b w:val="0"/>
                <w:bCs w:val="0"/>
              </w:rPr>
              <w:t>Acceso a sistemas internos</w:t>
            </w:r>
          </w:p>
        </w:tc>
        <w:tc>
          <w:tcPr>
            <w:tcW w:w="3565" w:type="pct"/>
            <w:gridSpan w:val="2"/>
            <w:shd w:val="clear" w:color="auto" w:fill="auto"/>
          </w:tcPr>
          <w:p w14:paraId="33543D73" w14:textId="77777777" w:rsidR="00053FDE" w:rsidRPr="002B075E" w:rsidRDefault="00053FDE"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43A33" w:rsidRPr="002B075E" w14:paraId="3EBB6E1E"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F2F2F2" w:themeFill="background1" w:themeFillShade="F2"/>
            <w:hideMark/>
          </w:tcPr>
          <w:p w14:paraId="6EB57F1E" w14:textId="77777777" w:rsidR="00E13DC4" w:rsidRPr="002B075E" w:rsidRDefault="00E13DC4" w:rsidP="000710F0">
            <w:pPr>
              <w:spacing w:before="80" w:after="80"/>
              <w:rPr>
                <w:rFonts w:ascii="Arial" w:hAnsi="Arial" w:cs="Arial"/>
                <w:b w:val="0"/>
                <w:bCs w:val="0"/>
              </w:rPr>
            </w:pPr>
            <w:r w:rsidRPr="002B075E">
              <w:rPr>
                <w:rFonts w:ascii="Arial" w:hAnsi="Arial" w:cs="Arial"/>
              </w:rPr>
              <w:t>3. Amenazas potenciales</w:t>
            </w:r>
          </w:p>
        </w:tc>
        <w:tc>
          <w:tcPr>
            <w:tcW w:w="3565" w:type="pct"/>
            <w:gridSpan w:val="2"/>
            <w:shd w:val="clear" w:color="auto" w:fill="F2F2F2" w:themeFill="background1" w:themeFillShade="F2"/>
          </w:tcPr>
          <w:p w14:paraId="72DA60AB" w14:textId="48AF7C12" w:rsidR="00E13DC4" w:rsidRPr="002B075E" w:rsidRDefault="00E13DC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Descripción de la Amenaza</w:t>
            </w:r>
          </w:p>
        </w:tc>
      </w:tr>
      <w:tr w:rsidR="009064E4" w:rsidRPr="002B075E" w14:paraId="793D08CA"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hideMark/>
          </w:tcPr>
          <w:p w14:paraId="377C4140" w14:textId="617CFD7C" w:rsidR="009064E4" w:rsidRPr="002B075E" w:rsidRDefault="009064E4" w:rsidP="000710F0">
            <w:pPr>
              <w:spacing w:before="80" w:after="80"/>
              <w:rPr>
                <w:rFonts w:ascii="Arial" w:hAnsi="Arial" w:cs="Arial"/>
                <w:b w:val="0"/>
                <w:bCs w:val="0"/>
                <w:lang w:val="es-ES"/>
              </w:rPr>
            </w:pPr>
            <w:r w:rsidRPr="002B075E">
              <w:rPr>
                <w:rFonts w:ascii="Arial" w:hAnsi="Arial" w:cs="Arial"/>
                <w:b w:val="0"/>
                <w:bCs w:val="0"/>
              </w:rPr>
              <w:t>SQL inyection</w:t>
            </w:r>
          </w:p>
        </w:tc>
        <w:tc>
          <w:tcPr>
            <w:tcW w:w="3565" w:type="pct"/>
            <w:gridSpan w:val="2"/>
            <w:shd w:val="clear" w:color="auto" w:fill="auto"/>
            <w:hideMark/>
          </w:tcPr>
          <w:p w14:paraId="131073F4" w14:textId="5DB2550B"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lang w:val="es-ES"/>
              </w:rPr>
            </w:pPr>
          </w:p>
        </w:tc>
      </w:tr>
      <w:tr w:rsidR="009064E4" w:rsidRPr="002B075E" w14:paraId="0D772DAC"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7A540981" w14:textId="061ADEFB" w:rsidR="009064E4" w:rsidRPr="002B075E" w:rsidRDefault="009064E4" w:rsidP="000710F0">
            <w:pPr>
              <w:spacing w:before="80" w:after="80"/>
              <w:rPr>
                <w:rFonts w:ascii="Arial" w:hAnsi="Arial" w:cs="Arial"/>
                <w:b w:val="0"/>
                <w:bCs w:val="0"/>
              </w:rPr>
            </w:pPr>
            <w:r w:rsidRPr="002B075E">
              <w:rPr>
                <w:rFonts w:ascii="Arial" w:hAnsi="Arial" w:cs="Arial"/>
                <w:b w:val="0"/>
                <w:bCs w:val="0"/>
              </w:rPr>
              <w:t>Cross-Site Scripting (XSS)</w:t>
            </w:r>
          </w:p>
        </w:tc>
        <w:tc>
          <w:tcPr>
            <w:tcW w:w="3565" w:type="pct"/>
            <w:gridSpan w:val="2"/>
            <w:shd w:val="clear" w:color="auto" w:fill="auto"/>
          </w:tcPr>
          <w:p w14:paraId="04FD88D6" w14:textId="77777777"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064E4" w:rsidRPr="002B075E" w14:paraId="08A8629D"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3024383E" w14:textId="7C981643" w:rsidR="009064E4" w:rsidRPr="002B075E" w:rsidRDefault="009064E4" w:rsidP="000710F0">
            <w:pPr>
              <w:spacing w:before="80" w:after="80"/>
              <w:rPr>
                <w:rFonts w:ascii="Arial" w:hAnsi="Arial" w:cs="Arial"/>
                <w:b w:val="0"/>
                <w:bCs w:val="0"/>
              </w:rPr>
            </w:pPr>
            <w:r w:rsidRPr="002B075E">
              <w:rPr>
                <w:rFonts w:ascii="Arial" w:hAnsi="Arial" w:cs="Arial"/>
                <w:b w:val="0"/>
                <w:bCs w:val="0"/>
              </w:rPr>
              <w:t>[…]</w:t>
            </w:r>
          </w:p>
        </w:tc>
        <w:tc>
          <w:tcPr>
            <w:tcW w:w="3565" w:type="pct"/>
            <w:gridSpan w:val="2"/>
            <w:shd w:val="clear" w:color="auto" w:fill="auto"/>
          </w:tcPr>
          <w:p w14:paraId="788E5D90" w14:textId="77777777"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064E4" w:rsidRPr="002B075E" w14:paraId="6FF8C2C9"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6D7AA44D" w14:textId="77777777" w:rsidR="009064E4" w:rsidRPr="002B075E" w:rsidRDefault="009064E4" w:rsidP="000710F0">
            <w:pPr>
              <w:spacing w:before="80" w:after="80"/>
              <w:rPr>
                <w:rFonts w:ascii="Arial" w:hAnsi="Arial" w:cs="Arial"/>
                <w:b w:val="0"/>
                <w:bCs w:val="0"/>
              </w:rPr>
            </w:pPr>
          </w:p>
        </w:tc>
        <w:tc>
          <w:tcPr>
            <w:tcW w:w="3565" w:type="pct"/>
            <w:gridSpan w:val="2"/>
            <w:shd w:val="clear" w:color="auto" w:fill="auto"/>
          </w:tcPr>
          <w:p w14:paraId="14FE0454" w14:textId="77777777"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43A33" w:rsidRPr="002B075E" w14:paraId="6D28907B"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F2F2F2" w:themeFill="background1" w:themeFillShade="F2"/>
            <w:hideMark/>
          </w:tcPr>
          <w:p w14:paraId="12C5293A" w14:textId="6DF987DD" w:rsidR="00E13DC4" w:rsidRPr="002B075E" w:rsidRDefault="00E13DC4" w:rsidP="000710F0">
            <w:pPr>
              <w:spacing w:before="80" w:after="80"/>
              <w:rPr>
                <w:rFonts w:ascii="Arial" w:hAnsi="Arial" w:cs="Arial"/>
                <w:b w:val="0"/>
                <w:bCs w:val="0"/>
              </w:rPr>
            </w:pPr>
            <w:r w:rsidRPr="002B075E">
              <w:rPr>
                <w:rFonts w:ascii="Arial" w:hAnsi="Arial" w:cs="Arial"/>
                <w:lang w:val="es-ES"/>
              </w:rPr>
              <w:t>4. Vulnerabilidades</w:t>
            </w:r>
          </w:p>
        </w:tc>
        <w:tc>
          <w:tcPr>
            <w:tcW w:w="3565" w:type="pct"/>
            <w:gridSpan w:val="2"/>
            <w:shd w:val="clear" w:color="auto" w:fill="F2F2F2" w:themeFill="background1" w:themeFillShade="F2"/>
          </w:tcPr>
          <w:p w14:paraId="6B606C53" w14:textId="2DDEDFDA" w:rsidR="00E13DC4" w:rsidRPr="002B075E" w:rsidRDefault="00E13DC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lang w:val="es-ES"/>
              </w:rPr>
              <w:t>Nivel de Riesgo</w:t>
            </w:r>
          </w:p>
        </w:tc>
      </w:tr>
      <w:tr w:rsidR="009064E4" w:rsidRPr="002B075E" w14:paraId="35056FB6"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hideMark/>
          </w:tcPr>
          <w:p w14:paraId="483BA0EA" w14:textId="0D5BCB72" w:rsidR="009064E4" w:rsidRPr="002B075E" w:rsidRDefault="00E13DC4" w:rsidP="000710F0">
            <w:pPr>
              <w:spacing w:before="80" w:after="80"/>
              <w:rPr>
                <w:rFonts w:ascii="Arial" w:hAnsi="Arial" w:cs="Arial"/>
                <w:b w:val="0"/>
                <w:lang w:val="es-ES"/>
              </w:rPr>
            </w:pPr>
            <w:r w:rsidRPr="002B075E">
              <w:rPr>
                <w:rFonts w:ascii="Arial" w:hAnsi="Arial" w:cs="Arial"/>
                <w:b w:val="0"/>
                <w:lang w:val="es-ES"/>
              </w:rPr>
              <w:t>Uso de bibliotecas desactualizadas</w:t>
            </w:r>
          </w:p>
        </w:tc>
        <w:tc>
          <w:tcPr>
            <w:tcW w:w="3565" w:type="pct"/>
            <w:gridSpan w:val="2"/>
            <w:shd w:val="clear" w:color="auto" w:fill="auto"/>
            <w:hideMark/>
          </w:tcPr>
          <w:p w14:paraId="32990FF1" w14:textId="77777777"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lang w:val="es-ES"/>
              </w:rPr>
            </w:pPr>
          </w:p>
        </w:tc>
      </w:tr>
      <w:tr w:rsidR="009064E4" w:rsidRPr="002B075E" w14:paraId="64FCADF3"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2C9B66D2" w14:textId="4BEA4C5A" w:rsidR="009064E4" w:rsidRPr="002B075E" w:rsidRDefault="00E13DC4" w:rsidP="000710F0">
            <w:pPr>
              <w:spacing w:before="80" w:after="80"/>
              <w:rPr>
                <w:rFonts w:ascii="Arial" w:hAnsi="Arial" w:cs="Arial"/>
                <w:b w:val="0"/>
              </w:rPr>
            </w:pPr>
            <w:r w:rsidRPr="002B075E">
              <w:rPr>
                <w:rFonts w:ascii="Arial" w:hAnsi="Arial" w:cs="Arial"/>
                <w:b w:val="0"/>
                <w:lang w:val="es-ES"/>
              </w:rPr>
              <w:t>Falta de validación de entradas</w:t>
            </w:r>
          </w:p>
        </w:tc>
        <w:tc>
          <w:tcPr>
            <w:tcW w:w="3565" w:type="pct"/>
            <w:gridSpan w:val="2"/>
            <w:shd w:val="clear" w:color="auto" w:fill="auto"/>
          </w:tcPr>
          <w:p w14:paraId="60C447A0" w14:textId="77777777"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064E4" w:rsidRPr="002B075E" w14:paraId="5880F6FA"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4CAA2189" w14:textId="77777777" w:rsidR="009064E4" w:rsidRPr="002B075E" w:rsidRDefault="009064E4" w:rsidP="000710F0">
            <w:pPr>
              <w:spacing w:before="80" w:after="80"/>
              <w:rPr>
                <w:rFonts w:ascii="Arial" w:hAnsi="Arial" w:cs="Arial"/>
                <w:b w:val="0"/>
              </w:rPr>
            </w:pPr>
            <w:r w:rsidRPr="002B075E">
              <w:rPr>
                <w:rFonts w:ascii="Arial" w:hAnsi="Arial" w:cs="Arial"/>
                <w:b w:val="0"/>
              </w:rPr>
              <w:t>[…]</w:t>
            </w:r>
          </w:p>
        </w:tc>
        <w:tc>
          <w:tcPr>
            <w:tcW w:w="3565" w:type="pct"/>
            <w:gridSpan w:val="2"/>
            <w:shd w:val="clear" w:color="auto" w:fill="auto"/>
          </w:tcPr>
          <w:p w14:paraId="35D571F1" w14:textId="77777777"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064E4" w:rsidRPr="002B075E" w14:paraId="5C305D42" w14:textId="77777777" w:rsidTr="001261DB">
        <w:trPr>
          <w:trHeight w:val="120"/>
        </w:trPr>
        <w:tc>
          <w:tcPr>
            <w:cnfStyle w:val="001000000000" w:firstRow="0" w:lastRow="0" w:firstColumn="1" w:lastColumn="0" w:oddVBand="0" w:evenVBand="0" w:oddHBand="0" w:evenHBand="0" w:firstRowFirstColumn="0" w:firstRowLastColumn="0" w:lastRowFirstColumn="0" w:lastRowLastColumn="0"/>
            <w:tcW w:w="1435" w:type="pct"/>
            <w:shd w:val="clear" w:color="auto" w:fill="auto"/>
          </w:tcPr>
          <w:p w14:paraId="668FB926" w14:textId="77777777" w:rsidR="009064E4" w:rsidRPr="002B075E" w:rsidRDefault="009064E4" w:rsidP="000710F0">
            <w:pPr>
              <w:spacing w:before="80" w:after="80"/>
              <w:rPr>
                <w:rFonts w:ascii="Arial" w:hAnsi="Arial" w:cs="Arial"/>
                <w:b w:val="0"/>
              </w:rPr>
            </w:pPr>
          </w:p>
        </w:tc>
        <w:tc>
          <w:tcPr>
            <w:tcW w:w="3565" w:type="pct"/>
            <w:gridSpan w:val="2"/>
            <w:shd w:val="clear" w:color="auto" w:fill="auto"/>
          </w:tcPr>
          <w:p w14:paraId="32BEC8F6" w14:textId="77777777" w:rsidR="009064E4" w:rsidRPr="002B075E" w:rsidRDefault="009064E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43A33" w:rsidRPr="002B075E" w14:paraId="2B806060" w14:textId="3E7DAB88" w:rsidTr="001261DB">
        <w:trPr>
          <w:trHeight w:val="120"/>
        </w:trPr>
        <w:tc>
          <w:tcPr>
            <w:cnfStyle w:val="001000000000" w:firstRow="0" w:lastRow="0" w:firstColumn="1" w:lastColumn="0" w:oddVBand="0" w:evenVBand="0" w:oddHBand="0" w:evenHBand="0" w:firstRowFirstColumn="0" w:firstRowLastColumn="0" w:lastRowFirstColumn="0" w:lastRowLastColumn="0"/>
            <w:tcW w:w="0" w:type="pct"/>
            <w:shd w:val="clear" w:color="auto" w:fill="F2F2F2" w:themeFill="background1" w:themeFillShade="F2"/>
            <w:hideMark/>
          </w:tcPr>
          <w:p w14:paraId="3522E3DE" w14:textId="68040C85" w:rsidR="00E13DC4" w:rsidRPr="002B075E" w:rsidRDefault="00E13DC4" w:rsidP="000710F0">
            <w:pPr>
              <w:spacing w:before="80" w:after="80"/>
              <w:rPr>
                <w:rFonts w:ascii="Arial" w:hAnsi="Arial" w:cs="Arial"/>
                <w:b w:val="0"/>
                <w:bCs w:val="0"/>
              </w:rPr>
            </w:pPr>
            <w:r w:rsidRPr="002B075E">
              <w:rPr>
                <w:rFonts w:ascii="Arial" w:hAnsi="Arial" w:cs="Arial"/>
                <w:lang w:val="es-ES"/>
              </w:rPr>
              <w:t>5. Mitigación</w:t>
            </w:r>
          </w:p>
        </w:tc>
        <w:tc>
          <w:tcPr>
            <w:tcW w:w="1875" w:type="pct"/>
            <w:shd w:val="clear" w:color="auto" w:fill="F2F2F2" w:themeFill="background1" w:themeFillShade="F2"/>
          </w:tcPr>
          <w:p w14:paraId="168C9D6F" w14:textId="21754A0C" w:rsidR="00E13DC4" w:rsidRPr="002B075E" w:rsidRDefault="00E13DC4"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lang w:val="es-ES"/>
              </w:rPr>
              <w:t>Amenaza</w:t>
            </w:r>
          </w:p>
        </w:tc>
        <w:tc>
          <w:tcPr>
            <w:tcW w:w="1690" w:type="pct"/>
            <w:shd w:val="clear" w:color="auto" w:fill="F2F2F2" w:themeFill="background1" w:themeFillShade="F2"/>
          </w:tcPr>
          <w:p w14:paraId="762A4483" w14:textId="0BD96D8F" w:rsidR="00E13DC4" w:rsidRPr="002B075E" w:rsidRDefault="00E13DC4"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Vulnerabilidad</w:t>
            </w:r>
          </w:p>
        </w:tc>
      </w:tr>
      <w:tr w:rsidR="00743A33" w:rsidRPr="002B075E" w14:paraId="7DF8D202" w14:textId="5BECF91E" w:rsidTr="001261DB">
        <w:trPr>
          <w:trHeight w:val="120"/>
        </w:trPr>
        <w:tc>
          <w:tcPr>
            <w:cnfStyle w:val="001000000000" w:firstRow="0" w:lastRow="0" w:firstColumn="1" w:lastColumn="0" w:oddVBand="0" w:evenVBand="0" w:oddHBand="0" w:evenHBand="0" w:firstRowFirstColumn="0" w:firstRowLastColumn="0" w:lastRowFirstColumn="0" w:lastRowLastColumn="0"/>
            <w:tcW w:w="0" w:type="pct"/>
            <w:shd w:val="clear" w:color="auto" w:fill="auto"/>
            <w:hideMark/>
          </w:tcPr>
          <w:p w14:paraId="76FE0D6D" w14:textId="6C2F61FA" w:rsidR="00E13DC4" w:rsidRPr="002B075E" w:rsidRDefault="00E13DC4" w:rsidP="000710F0">
            <w:pPr>
              <w:spacing w:before="80" w:after="80"/>
              <w:rPr>
                <w:rFonts w:ascii="Arial" w:hAnsi="Arial" w:cs="Arial"/>
                <w:b w:val="0"/>
                <w:lang w:val="es-ES"/>
              </w:rPr>
            </w:pPr>
            <w:r w:rsidRPr="002B075E">
              <w:rPr>
                <w:rFonts w:ascii="Arial" w:hAnsi="Arial" w:cs="Arial"/>
                <w:b w:val="0"/>
                <w:lang w:val="es-ES"/>
              </w:rPr>
              <w:t>Forzar uso de HTTPS en toda la aplicación</w:t>
            </w:r>
          </w:p>
        </w:tc>
        <w:tc>
          <w:tcPr>
            <w:tcW w:w="1875" w:type="pct"/>
            <w:shd w:val="clear" w:color="auto" w:fill="auto"/>
            <w:hideMark/>
          </w:tcPr>
          <w:p w14:paraId="0B56048A" w14:textId="4EEEC40E" w:rsidR="00E13DC4" w:rsidRPr="002B075E" w:rsidRDefault="00E13DC4"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2B075E">
              <w:rPr>
                <w:rFonts w:ascii="Arial" w:hAnsi="Arial" w:cs="Arial"/>
              </w:rPr>
              <w:t>Robo de credenciales</w:t>
            </w:r>
          </w:p>
        </w:tc>
        <w:tc>
          <w:tcPr>
            <w:tcW w:w="1690" w:type="pct"/>
            <w:shd w:val="clear" w:color="auto" w:fill="auto"/>
          </w:tcPr>
          <w:p w14:paraId="2D1DDEF9" w14:textId="712E0295" w:rsidR="00E13DC4" w:rsidRPr="002B075E" w:rsidRDefault="00E13DC4"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rPr>
              <w:t>Sesiones no cifradas</w:t>
            </w:r>
          </w:p>
        </w:tc>
      </w:tr>
      <w:tr w:rsidR="00743A33" w:rsidRPr="002B075E" w14:paraId="7435FDA7" w14:textId="08C277C5" w:rsidTr="001261DB">
        <w:trPr>
          <w:trHeight w:val="120"/>
        </w:trPr>
        <w:tc>
          <w:tcPr>
            <w:cnfStyle w:val="001000000000" w:firstRow="0" w:lastRow="0" w:firstColumn="1" w:lastColumn="0" w:oddVBand="0" w:evenVBand="0" w:oddHBand="0" w:evenHBand="0" w:firstRowFirstColumn="0" w:firstRowLastColumn="0" w:lastRowFirstColumn="0" w:lastRowLastColumn="0"/>
            <w:tcW w:w="0" w:type="pct"/>
            <w:shd w:val="clear" w:color="auto" w:fill="auto"/>
          </w:tcPr>
          <w:p w14:paraId="4D9D998D" w14:textId="101018A2" w:rsidR="00E13DC4" w:rsidRPr="002B075E" w:rsidRDefault="003F7069" w:rsidP="000710F0">
            <w:pPr>
              <w:spacing w:before="80" w:after="80"/>
              <w:rPr>
                <w:rFonts w:ascii="Arial" w:hAnsi="Arial" w:cs="Arial"/>
                <w:b w:val="0"/>
              </w:rPr>
            </w:pPr>
            <w:r w:rsidRPr="002B075E">
              <w:rPr>
                <w:rFonts w:ascii="Arial" w:hAnsi="Arial" w:cs="Arial"/>
                <w:b w:val="0"/>
              </w:rPr>
              <w:t>[</w:t>
            </w:r>
            <w:r w:rsidR="000710F0" w:rsidRPr="002B075E">
              <w:rPr>
                <w:rFonts w:ascii="Arial" w:hAnsi="Arial" w:cs="Arial"/>
                <w:b w:val="0"/>
              </w:rPr>
              <w:t>…</w:t>
            </w:r>
            <w:r w:rsidRPr="002B075E">
              <w:rPr>
                <w:rFonts w:ascii="Arial" w:hAnsi="Arial" w:cs="Arial"/>
                <w:b w:val="0"/>
              </w:rPr>
              <w:t>]</w:t>
            </w:r>
          </w:p>
        </w:tc>
        <w:tc>
          <w:tcPr>
            <w:tcW w:w="1875" w:type="pct"/>
            <w:shd w:val="clear" w:color="auto" w:fill="auto"/>
          </w:tcPr>
          <w:p w14:paraId="321895C2" w14:textId="77777777" w:rsidR="00E13DC4" w:rsidRPr="002B075E" w:rsidRDefault="00E13DC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690" w:type="pct"/>
            <w:shd w:val="clear" w:color="auto" w:fill="auto"/>
          </w:tcPr>
          <w:p w14:paraId="27797146" w14:textId="77777777" w:rsidR="00E13DC4" w:rsidRPr="002B075E" w:rsidRDefault="00E13DC4"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0B48F02" w14:textId="1DD8E712" w:rsidR="00743A33" w:rsidRPr="002B075E" w:rsidRDefault="00743A33" w:rsidP="000710F0">
      <w:pPr>
        <w:rPr>
          <w:rFonts w:ascii="Arial" w:hAnsi="Arial" w:cs="Arial"/>
        </w:rPr>
      </w:pPr>
      <w:bookmarkStart w:id="790" w:name="_Anexo_II._Checklist"/>
      <w:bookmarkEnd w:id="790"/>
    </w:p>
    <w:p w14:paraId="25257163" w14:textId="77777777" w:rsidR="000710F0" w:rsidRPr="002B075E" w:rsidRDefault="000710F0" w:rsidP="000710F0">
      <w:pPr>
        <w:rPr>
          <w:rFonts w:ascii="Arial" w:hAnsi="Arial" w:cs="Arial"/>
        </w:rPr>
      </w:pPr>
    </w:p>
    <w:p w14:paraId="19AD84F1" w14:textId="49DEFFF1" w:rsidR="00EA3EE9" w:rsidRPr="002B075E" w:rsidRDefault="00EA3EE9" w:rsidP="00862F8B">
      <w:pPr>
        <w:pStyle w:val="Ttulo1"/>
        <w:numPr>
          <w:ilvl w:val="0"/>
          <w:numId w:val="0"/>
        </w:numPr>
        <w:ind w:left="431" w:hanging="431"/>
        <w:rPr>
          <w:rFonts w:ascii="Arial" w:hAnsi="Arial" w:cs="Arial"/>
        </w:rPr>
      </w:pPr>
      <w:bookmarkStart w:id="791" w:name="_Anexo_II._Checklist_1"/>
      <w:bookmarkStart w:id="792" w:name="_Toc192667858"/>
      <w:bookmarkEnd w:id="791"/>
      <w:r w:rsidRPr="6D7EEF69">
        <w:rPr>
          <w:rFonts w:ascii="Arial" w:hAnsi="Arial" w:cs="Arial"/>
        </w:rPr>
        <w:lastRenderedPageBreak/>
        <w:t>Anexo II. Checklist requisitos de seguridad</w:t>
      </w:r>
      <w:bookmarkEnd w:id="792"/>
    </w:p>
    <w:tbl>
      <w:tblPr>
        <w:tblStyle w:val="Tablaconcuadrcula1clara-nfasis5"/>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07"/>
        <w:gridCol w:w="849"/>
        <w:gridCol w:w="846"/>
        <w:gridCol w:w="1829"/>
      </w:tblGrid>
      <w:tr w:rsidR="00EA3EE9" w:rsidRPr="002B075E" w14:paraId="7159C9F6" w14:textId="77777777" w:rsidTr="004F0F88">
        <w:trPr>
          <w:gridBefore w:val="1"/>
          <w:wBefore w:w="6231" w:type="dxa"/>
          <w:trHeight w:val="315"/>
          <w:tblHeader/>
        </w:trPr>
        <w:tc>
          <w:tcPr>
            <w:tcW w:w="3400" w:type="dxa"/>
            <w:gridSpan w:val="3"/>
            <w:shd w:val="clear" w:color="auto" w:fill="EEECE1" w:themeFill="background2"/>
          </w:tcPr>
          <w:p w14:paraId="5B589BB1" w14:textId="635EE311" w:rsidR="00EA3EE9" w:rsidRPr="002B075E" w:rsidRDefault="00EA3EE9" w:rsidP="000710F0">
            <w:pPr>
              <w:spacing w:before="80" w:after="80"/>
              <w:jc w:val="center"/>
              <w:rPr>
                <w:rFonts w:ascii="Arial" w:hAnsi="Arial" w:cs="Arial"/>
                <w:b/>
              </w:rPr>
            </w:pPr>
            <w:r w:rsidRPr="002B075E">
              <w:rPr>
                <w:rFonts w:ascii="Arial" w:hAnsi="Arial" w:cs="Arial"/>
                <w:b/>
              </w:rPr>
              <w:t>CATEGORÍA DEL SISTEMA</w:t>
            </w:r>
          </w:p>
        </w:tc>
      </w:tr>
      <w:tr w:rsidR="000710F0" w:rsidRPr="002B075E" w14:paraId="319856A4" w14:textId="68D16B26" w:rsidTr="00837455">
        <w:trPr>
          <w:gridBefore w:val="1"/>
          <w:wBefore w:w="6231" w:type="dxa"/>
          <w:trHeight w:val="270"/>
          <w:tblHeader/>
        </w:trPr>
        <w:tc>
          <w:tcPr>
            <w:tcW w:w="851" w:type="dxa"/>
            <w:shd w:val="clear" w:color="auto" w:fill="F2F2F2" w:themeFill="background1" w:themeFillShade="F2"/>
          </w:tcPr>
          <w:p w14:paraId="5ABD7758" w14:textId="76403C81" w:rsidR="00EA3EE9" w:rsidRPr="002B075E" w:rsidRDefault="00EA3EE9" w:rsidP="000710F0">
            <w:pPr>
              <w:spacing w:before="80" w:after="80"/>
              <w:jc w:val="center"/>
              <w:rPr>
                <w:rFonts w:ascii="Arial" w:hAnsi="Arial" w:cs="Arial"/>
                <w:b/>
              </w:rPr>
            </w:pPr>
            <w:r w:rsidRPr="002B075E">
              <w:rPr>
                <w:rFonts w:ascii="Arial" w:hAnsi="Arial" w:cs="Arial"/>
                <w:b/>
              </w:rPr>
              <w:t>MEDIA</w:t>
            </w:r>
          </w:p>
        </w:tc>
        <w:tc>
          <w:tcPr>
            <w:tcW w:w="851" w:type="dxa"/>
            <w:shd w:val="clear" w:color="auto" w:fill="F2F2F2" w:themeFill="background1" w:themeFillShade="F2"/>
          </w:tcPr>
          <w:p w14:paraId="71FD859E" w14:textId="6DBA5EB3" w:rsidR="00EA3EE9" w:rsidRPr="002B075E" w:rsidRDefault="00EA3EE9" w:rsidP="000710F0">
            <w:pPr>
              <w:spacing w:before="80" w:after="80"/>
              <w:jc w:val="center"/>
              <w:rPr>
                <w:rFonts w:ascii="Arial" w:hAnsi="Arial" w:cs="Arial"/>
                <w:b/>
              </w:rPr>
            </w:pPr>
            <w:r w:rsidRPr="002B075E">
              <w:rPr>
                <w:rFonts w:ascii="Arial" w:hAnsi="Arial" w:cs="Arial"/>
                <w:b/>
              </w:rPr>
              <w:t>ALTA</w:t>
            </w:r>
          </w:p>
        </w:tc>
        <w:tc>
          <w:tcPr>
            <w:tcW w:w="1698" w:type="dxa"/>
            <w:shd w:val="clear" w:color="auto" w:fill="F2F2F2" w:themeFill="background1" w:themeFillShade="F2"/>
          </w:tcPr>
          <w:p w14:paraId="45088132" w14:textId="3CFFA3E1" w:rsidR="00EA3EE9" w:rsidRPr="002B075E" w:rsidRDefault="00EA3EE9" w:rsidP="000710F0">
            <w:pPr>
              <w:spacing w:before="80" w:after="80"/>
              <w:jc w:val="center"/>
              <w:rPr>
                <w:rFonts w:ascii="Arial" w:hAnsi="Arial" w:cs="Arial"/>
                <w:b/>
              </w:rPr>
            </w:pPr>
            <w:r w:rsidRPr="002B075E">
              <w:rPr>
                <w:rFonts w:ascii="Arial" w:hAnsi="Arial" w:cs="Arial"/>
                <w:b/>
              </w:rPr>
              <w:t>COMPROBACIÓN</w:t>
            </w:r>
          </w:p>
        </w:tc>
      </w:tr>
      <w:tr w:rsidR="00EA3EE9" w:rsidRPr="002B075E" w14:paraId="7BE4DF2D" w14:textId="77777777" w:rsidTr="007320EE">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9631" w:type="dxa"/>
            <w:gridSpan w:val="4"/>
            <w:shd w:val="clear" w:color="auto" w:fill="EEECE1" w:themeFill="background2"/>
            <w:hideMark/>
          </w:tcPr>
          <w:p w14:paraId="30D1CE52" w14:textId="4B264394" w:rsidR="00EA3EE9" w:rsidRPr="002B075E" w:rsidRDefault="00EA3EE9" w:rsidP="000710F0">
            <w:pPr>
              <w:spacing w:before="80" w:after="80"/>
              <w:rPr>
                <w:rFonts w:ascii="Arial" w:hAnsi="Arial" w:cs="Arial"/>
                <w:lang w:val="es-ES"/>
              </w:rPr>
            </w:pPr>
            <w:r w:rsidRPr="002B075E">
              <w:rPr>
                <w:rFonts w:ascii="Arial" w:hAnsi="Arial" w:cs="Arial"/>
              </w:rPr>
              <w:t>GESTIÓN DE RIESGOS Y AMENAZAS WEB</w:t>
            </w:r>
          </w:p>
        </w:tc>
      </w:tr>
      <w:tr w:rsidR="000710F0" w:rsidRPr="002B075E" w14:paraId="7DEF65F4" w14:textId="7977DE6B"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auto"/>
            <w:hideMark/>
          </w:tcPr>
          <w:p w14:paraId="1652B4D1" w14:textId="776FADEB" w:rsidR="00735B6B" w:rsidRPr="002B075E" w:rsidRDefault="00735B6B" w:rsidP="000710F0">
            <w:pPr>
              <w:spacing w:before="80" w:after="80"/>
              <w:rPr>
                <w:rFonts w:ascii="Arial" w:hAnsi="Arial" w:cs="Arial"/>
                <w:b w:val="0"/>
                <w:bCs w:val="0"/>
                <w:lang w:val="es-ES"/>
              </w:rPr>
            </w:pPr>
            <w:r w:rsidRPr="002B075E">
              <w:rPr>
                <w:rFonts w:ascii="Arial" w:hAnsi="Arial" w:cs="Arial"/>
                <w:b w:val="0"/>
                <w:bCs w:val="0"/>
              </w:rPr>
              <w:t>Análisis de</w:t>
            </w:r>
            <w:r w:rsidR="001261DB" w:rsidRPr="002B075E">
              <w:rPr>
                <w:rFonts w:ascii="Arial" w:hAnsi="Arial" w:cs="Arial"/>
                <w:b w:val="0"/>
                <w:bCs w:val="0"/>
              </w:rPr>
              <w:t xml:space="preserve"> r</w:t>
            </w:r>
            <w:r w:rsidRPr="002B075E">
              <w:rPr>
                <w:rFonts w:ascii="Arial" w:hAnsi="Arial" w:cs="Arial"/>
                <w:b w:val="0"/>
                <w:bCs w:val="0"/>
              </w:rPr>
              <w:t>iesgos</w:t>
            </w:r>
            <w:r w:rsidR="001261DB" w:rsidRPr="002B075E">
              <w:rPr>
                <w:rFonts w:ascii="Arial" w:hAnsi="Arial" w:cs="Arial"/>
                <w:b w:val="0"/>
                <w:bCs w:val="0"/>
              </w:rPr>
              <w:t>.</w:t>
            </w:r>
          </w:p>
        </w:tc>
        <w:tc>
          <w:tcPr>
            <w:tcW w:w="851" w:type="dxa"/>
            <w:shd w:val="clear" w:color="auto" w:fill="auto"/>
          </w:tcPr>
          <w:p w14:paraId="66F828E9" w14:textId="4A771BCA"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2B075E">
              <w:rPr>
                <w:rFonts w:ascii="Arial" w:hAnsi="Arial" w:cs="Arial"/>
                <w:b/>
                <w:bCs/>
              </w:rPr>
              <w:t>X</w:t>
            </w:r>
          </w:p>
        </w:tc>
        <w:tc>
          <w:tcPr>
            <w:tcW w:w="851" w:type="dxa"/>
            <w:shd w:val="clear" w:color="auto" w:fill="auto"/>
          </w:tcPr>
          <w:p w14:paraId="2E13141A" w14:textId="1A4D09F1"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2B075E">
              <w:rPr>
                <w:rFonts w:ascii="Arial" w:hAnsi="Arial" w:cs="Arial"/>
                <w:b/>
                <w:bCs/>
              </w:rPr>
              <w:t>X</w:t>
            </w:r>
          </w:p>
        </w:tc>
        <w:tc>
          <w:tcPr>
            <w:tcW w:w="1698" w:type="dxa"/>
            <w:shd w:val="clear" w:color="auto" w:fill="auto"/>
          </w:tcPr>
          <w:p w14:paraId="069CA257" w14:textId="77777777" w:rsidR="00735B6B" w:rsidRPr="002B075E" w:rsidRDefault="00735B6B"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r w:rsidR="00735B6B" w:rsidRPr="002B075E" w14:paraId="72615948" w14:textId="6B6B40AF"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9631" w:type="dxa"/>
            <w:gridSpan w:val="4"/>
            <w:shd w:val="clear" w:color="auto" w:fill="EEECE1" w:themeFill="background2"/>
            <w:hideMark/>
          </w:tcPr>
          <w:p w14:paraId="0C9D79C8" w14:textId="2856F635" w:rsidR="00735B6B" w:rsidRPr="002B075E" w:rsidRDefault="00735B6B" w:rsidP="000710F0">
            <w:pPr>
              <w:spacing w:before="80" w:after="80"/>
              <w:rPr>
                <w:rFonts w:ascii="Arial" w:hAnsi="Arial" w:cs="Arial"/>
              </w:rPr>
            </w:pPr>
            <w:r w:rsidRPr="002B075E">
              <w:rPr>
                <w:rFonts w:ascii="Arial" w:hAnsi="Arial" w:cs="Arial"/>
              </w:rPr>
              <w:t>INCIDENTES DE SEGURIDAD EN ENTORNOS WEB</w:t>
            </w:r>
          </w:p>
        </w:tc>
      </w:tr>
      <w:tr w:rsidR="000710F0" w:rsidRPr="002B075E" w14:paraId="36A35C12" w14:textId="265A0B18"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auto"/>
          </w:tcPr>
          <w:p w14:paraId="1BAB19D1" w14:textId="12700423" w:rsidR="00735B6B" w:rsidRPr="002B075E" w:rsidRDefault="00735B6B" w:rsidP="000710F0">
            <w:pPr>
              <w:spacing w:before="80" w:after="80"/>
              <w:rPr>
                <w:rFonts w:ascii="Arial" w:hAnsi="Arial" w:cs="Arial"/>
                <w:b w:val="0"/>
                <w:bCs w:val="0"/>
              </w:rPr>
            </w:pPr>
            <w:r w:rsidRPr="002B075E">
              <w:rPr>
                <w:rFonts w:ascii="Arial" w:hAnsi="Arial" w:cs="Arial"/>
                <w:b w:val="0"/>
                <w:bCs w:val="0"/>
              </w:rPr>
              <w:t>Sistema de registro de incidentes de seguridad</w:t>
            </w:r>
            <w:r w:rsidR="001261DB" w:rsidRPr="002B075E">
              <w:rPr>
                <w:rFonts w:ascii="Arial" w:hAnsi="Arial" w:cs="Arial"/>
                <w:b w:val="0"/>
                <w:bCs w:val="0"/>
              </w:rPr>
              <w:t>.</w:t>
            </w:r>
          </w:p>
        </w:tc>
        <w:tc>
          <w:tcPr>
            <w:tcW w:w="851" w:type="dxa"/>
            <w:shd w:val="clear" w:color="auto" w:fill="auto"/>
          </w:tcPr>
          <w:p w14:paraId="0E0A27BE" w14:textId="2D6D2012"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15B5F870" w14:textId="2950E024"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676864AB" w14:textId="77777777" w:rsidR="00735B6B" w:rsidRPr="002B075E" w:rsidRDefault="00735B6B"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35B6B" w:rsidRPr="002B075E" w14:paraId="6B690D77" w14:textId="480B0DAE"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9631" w:type="dxa"/>
            <w:gridSpan w:val="4"/>
            <w:shd w:val="clear" w:color="auto" w:fill="EEECE1" w:themeFill="background2"/>
          </w:tcPr>
          <w:p w14:paraId="6B18A0CD" w14:textId="78C7A895" w:rsidR="00735B6B" w:rsidRPr="002B075E" w:rsidRDefault="00735B6B" w:rsidP="000710F0">
            <w:pPr>
              <w:spacing w:before="80" w:after="80"/>
              <w:rPr>
                <w:rFonts w:ascii="Arial" w:hAnsi="Arial" w:cs="Arial"/>
              </w:rPr>
            </w:pPr>
            <w:r w:rsidRPr="002B075E">
              <w:rPr>
                <w:rFonts w:ascii="Arial" w:hAnsi="Arial" w:cs="Arial"/>
              </w:rPr>
              <w:t>ESTRATEGIA Y METODOLOGÍAS EN ENTORNOS WEB</w:t>
            </w:r>
          </w:p>
        </w:tc>
      </w:tr>
      <w:tr w:rsidR="000710F0" w:rsidRPr="002B075E" w14:paraId="02505D2C" w14:textId="3DBAE03D"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38368FB5" w14:textId="6E5B7E9D" w:rsidR="00735B6B" w:rsidRPr="002B075E" w:rsidRDefault="00735B6B" w:rsidP="000710F0">
            <w:pPr>
              <w:spacing w:before="80" w:after="80"/>
              <w:rPr>
                <w:rFonts w:ascii="Arial" w:hAnsi="Arial" w:cs="Arial"/>
                <w:b w:val="0"/>
                <w:bCs w:val="0"/>
              </w:rPr>
            </w:pPr>
            <w:r w:rsidRPr="002B075E">
              <w:rPr>
                <w:rFonts w:ascii="Arial" w:hAnsi="Arial" w:cs="Arial"/>
                <w:b w:val="0"/>
                <w:bCs w:val="0"/>
              </w:rPr>
              <w:t>Metodología de Seguridad en el desarrollo de aplicaciones web</w:t>
            </w:r>
            <w:r w:rsidR="001261DB" w:rsidRPr="002B075E">
              <w:rPr>
                <w:rFonts w:ascii="Arial" w:hAnsi="Arial" w:cs="Arial"/>
                <w:b w:val="0"/>
                <w:bCs w:val="0"/>
              </w:rPr>
              <w:t>.</w:t>
            </w:r>
          </w:p>
        </w:tc>
        <w:tc>
          <w:tcPr>
            <w:tcW w:w="851" w:type="dxa"/>
            <w:shd w:val="clear" w:color="auto" w:fill="auto"/>
          </w:tcPr>
          <w:p w14:paraId="2033E7CD" w14:textId="367C90EE"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6119A190" w14:textId="5F872A9C"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453965A4" w14:textId="77777777" w:rsidR="00735B6B" w:rsidRPr="002B075E" w:rsidRDefault="00735B6B"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0710F0" w:rsidRPr="002B075E" w14:paraId="45B3DE2E" w14:textId="06ADE4A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60130F37" w14:textId="47154D50" w:rsidR="00735B6B" w:rsidRPr="002B075E" w:rsidRDefault="00735B6B" w:rsidP="000710F0">
            <w:pPr>
              <w:spacing w:before="80" w:after="80"/>
              <w:rPr>
                <w:rFonts w:ascii="Arial" w:hAnsi="Arial" w:cs="Arial"/>
                <w:b w:val="0"/>
                <w:bCs w:val="0"/>
              </w:rPr>
            </w:pPr>
            <w:r w:rsidRPr="002B075E">
              <w:rPr>
                <w:rFonts w:ascii="Arial" w:hAnsi="Arial" w:cs="Arial"/>
                <w:b w:val="0"/>
                <w:bCs w:val="0"/>
              </w:rPr>
              <w:t>El almacenamiento de información sensible, tanto propia de la lógica de la aplicación, debe de almacenarse cifrada en todos los servidores, y especialmente en el de base de datos</w:t>
            </w:r>
            <w:r w:rsidR="001261DB" w:rsidRPr="002B075E">
              <w:rPr>
                <w:rFonts w:ascii="Arial" w:hAnsi="Arial" w:cs="Arial"/>
                <w:b w:val="0"/>
                <w:bCs w:val="0"/>
              </w:rPr>
              <w:t>.</w:t>
            </w:r>
          </w:p>
        </w:tc>
        <w:tc>
          <w:tcPr>
            <w:tcW w:w="851" w:type="dxa"/>
            <w:shd w:val="clear" w:color="auto" w:fill="auto"/>
          </w:tcPr>
          <w:p w14:paraId="563B8D98" w14:textId="77777777"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851" w:type="dxa"/>
            <w:shd w:val="clear" w:color="auto" w:fill="auto"/>
          </w:tcPr>
          <w:p w14:paraId="390153F1" w14:textId="3E8452D7"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8297D49" w14:textId="77777777" w:rsidR="00735B6B" w:rsidRPr="002B075E" w:rsidRDefault="00735B6B"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58CE710B" w14:textId="6F6C2B5C"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205F5C03" w14:textId="1743CEB5" w:rsidR="00735B6B" w:rsidRPr="002B075E" w:rsidRDefault="00735B6B" w:rsidP="000710F0">
            <w:pPr>
              <w:spacing w:before="80" w:after="80"/>
              <w:rPr>
                <w:rFonts w:ascii="Arial" w:hAnsi="Arial" w:cs="Arial"/>
                <w:b w:val="0"/>
                <w:bCs w:val="0"/>
              </w:rPr>
            </w:pPr>
            <w:r w:rsidRPr="002B075E">
              <w:rPr>
                <w:rFonts w:ascii="Arial" w:hAnsi="Arial" w:cs="Arial"/>
                <w:b w:val="0"/>
                <w:bCs w:val="0"/>
              </w:rPr>
              <w:t>El almacenamiento de las credenciales de acceso deberá realizarse en forma de hash</w:t>
            </w:r>
            <w:r w:rsidR="001261DB" w:rsidRPr="002B075E">
              <w:rPr>
                <w:rFonts w:ascii="Arial" w:hAnsi="Arial" w:cs="Arial"/>
                <w:b w:val="0"/>
                <w:bCs w:val="0"/>
              </w:rPr>
              <w:t>.</w:t>
            </w:r>
          </w:p>
        </w:tc>
        <w:tc>
          <w:tcPr>
            <w:tcW w:w="851" w:type="dxa"/>
            <w:shd w:val="clear" w:color="auto" w:fill="auto"/>
          </w:tcPr>
          <w:p w14:paraId="055995A4" w14:textId="77777777"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851" w:type="dxa"/>
            <w:shd w:val="clear" w:color="auto" w:fill="auto"/>
          </w:tcPr>
          <w:p w14:paraId="39287C18" w14:textId="49B7B3D5" w:rsidR="00735B6B" w:rsidRPr="002B075E" w:rsidRDefault="00735B6B"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23C85B97" w14:textId="77777777" w:rsidR="00735B6B" w:rsidRPr="002B075E" w:rsidRDefault="00735B6B"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24848" w:rsidRPr="002B075E" w14:paraId="4ACFCC35" w14:textId="453ADCBB"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9631" w:type="dxa"/>
            <w:gridSpan w:val="4"/>
            <w:shd w:val="clear" w:color="auto" w:fill="EEECE1" w:themeFill="background2"/>
          </w:tcPr>
          <w:p w14:paraId="7E32CB9F" w14:textId="538EE4E9" w:rsidR="00124848" w:rsidRPr="002B075E" w:rsidRDefault="00124848" w:rsidP="000710F0">
            <w:pPr>
              <w:spacing w:before="80" w:after="80"/>
              <w:rPr>
                <w:rFonts w:ascii="Arial" w:hAnsi="Arial" w:cs="Arial"/>
              </w:rPr>
            </w:pPr>
            <w:r w:rsidRPr="002B075E">
              <w:rPr>
                <w:rFonts w:ascii="Arial" w:hAnsi="Arial" w:cs="Arial"/>
              </w:rPr>
              <w:t>ARQUITECTURA DE LA APLICACIÓN WEB</w:t>
            </w:r>
          </w:p>
        </w:tc>
      </w:tr>
      <w:tr w:rsidR="000710F0" w:rsidRPr="002B075E" w14:paraId="262DBF65" w14:textId="039E4D13"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auto"/>
            <w:hideMark/>
          </w:tcPr>
          <w:p w14:paraId="20D9EF67" w14:textId="15A98563" w:rsidR="009A721D" w:rsidRPr="002B075E" w:rsidRDefault="009A721D" w:rsidP="000710F0">
            <w:pPr>
              <w:spacing w:before="80" w:after="80"/>
              <w:rPr>
                <w:rFonts w:ascii="Arial" w:hAnsi="Arial" w:cs="Arial"/>
                <w:b w:val="0"/>
                <w:bCs w:val="0"/>
              </w:rPr>
            </w:pPr>
            <w:r w:rsidRPr="002B075E">
              <w:rPr>
                <w:rFonts w:ascii="Arial" w:hAnsi="Arial" w:cs="Arial"/>
                <w:b w:val="0"/>
                <w:bCs w:val="0"/>
              </w:rPr>
              <w:t>Deben existir recomendaciones de seguridad asociadas a los dispositivos y entorno de red necesario para el despliegue de la aplicación Web: switches, routers, firewalls, etc.</w:t>
            </w:r>
          </w:p>
        </w:tc>
        <w:tc>
          <w:tcPr>
            <w:tcW w:w="851" w:type="dxa"/>
            <w:shd w:val="clear" w:color="auto" w:fill="auto"/>
          </w:tcPr>
          <w:p w14:paraId="63C20B06" w14:textId="70B6EDBC"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1B3AC2D0" w14:textId="34CB4354"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6AFF72F2" w14:textId="77777777"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7320EE" w:rsidRPr="002B075E" w14:paraId="0FEA6FB7" w14:textId="40444352"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441453D7" w14:textId="1F5DA4A9" w:rsidR="009A721D" w:rsidRPr="002B075E" w:rsidRDefault="009A721D" w:rsidP="000710F0">
            <w:pPr>
              <w:spacing w:before="80" w:after="80"/>
              <w:rPr>
                <w:rFonts w:ascii="Arial" w:hAnsi="Arial" w:cs="Arial"/>
                <w:b w:val="0"/>
                <w:bCs w:val="0"/>
                <w:lang w:val="es-ES"/>
              </w:rPr>
            </w:pPr>
            <w:r w:rsidRPr="002B075E">
              <w:rPr>
                <w:rFonts w:ascii="Arial" w:hAnsi="Arial" w:cs="Arial"/>
                <w:b w:val="0"/>
                <w:bCs w:val="0"/>
              </w:rPr>
              <w:t>Deben existir recomendaciones de seguridad asociadas a los servidores y sistema operativo de los equipos necesarios para implantar la aplicación Web: servidor Web, servidor de aplicaciones o servidor de base de datos</w:t>
            </w:r>
            <w:r w:rsidR="001261DB" w:rsidRPr="002B075E">
              <w:rPr>
                <w:rFonts w:ascii="Arial" w:hAnsi="Arial" w:cs="Arial"/>
                <w:b w:val="0"/>
                <w:bCs w:val="0"/>
              </w:rPr>
              <w:t>.</w:t>
            </w:r>
            <w:r w:rsidRPr="002B075E" w:rsidDel="00124848">
              <w:rPr>
                <w:rFonts w:ascii="Arial" w:hAnsi="Arial" w:cs="Arial"/>
                <w:b w:val="0"/>
                <w:bCs w:val="0"/>
              </w:rPr>
              <w:t xml:space="preserve"> </w:t>
            </w:r>
          </w:p>
        </w:tc>
        <w:tc>
          <w:tcPr>
            <w:tcW w:w="851" w:type="dxa"/>
            <w:shd w:val="clear" w:color="auto" w:fill="auto"/>
            <w:hideMark/>
          </w:tcPr>
          <w:p w14:paraId="5AE14A40" w14:textId="75F95C67"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2B075E">
              <w:rPr>
                <w:rFonts w:ascii="Arial" w:hAnsi="Arial" w:cs="Arial"/>
                <w:b/>
              </w:rPr>
              <w:t>X</w:t>
            </w:r>
          </w:p>
        </w:tc>
        <w:tc>
          <w:tcPr>
            <w:tcW w:w="851" w:type="dxa"/>
            <w:shd w:val="clear" w:color="auto" w:fill="auto"/>
          </w:tcPr>
          <w:p w14:paraId="67BC9933" w14:textId="7A5AC344"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15D78652" w14:textId="79CF3B9B"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327F8082" w14:textId="7AD8DEF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2FCC79A0" w14:textId="095B0B8A" w:rsidR="009A721D" w:rsidRPr="002B075E" w:rsidRDefault="009A721D" w:rsidP="000710F0">
            <w:pPr>
              <w:spacing w:before="80" w:after="80"/>
              <w:rPr>
                <w:rFonts w:ascii="Arial" w:hAnsi="Arial" w:cs="Arial"/>
                <w:b w:val="0"/>
                <w:bCs w:val="0"/>
              </w:rPr>
            </w:pPr>
            <w:r w:rsidRPr="002B075E">
              <w:rPr>
                <w:rFonts w:ascii="Arial" w:hAnsi="Arial" w:cs="Arial"/>
                <w:b w:val="0"/>
                <w:bCs w:val="0"/>
              </w:rPr>
              <w:t>Deben existir recomendaciones respecto a las actualizaciones de seguridad de los diferentes elementos software qué conforman la plataforma de la aplicación Web: software de los equipos de red, sistema operativo de los servidores, software del entorno Web, etc.</w:t>
            </w:r>
          </w:p>
        </w:tc>
        <w:tc>
          <w:tcPr>
            <w:tcW w:w="851" w:type="dxa"/>
            <w:shd w:val="clear" w:color="auto" w:fill="auto"/>
          </w:tcPr>
          <w:p w14:paraId="5262C72A" w14:textId="49E96E8C"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7FC47D42" w14:textId="1B42C575"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6CEEAE34" w14:textId="6062B655"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4521907F" w14:textId="6C21B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6071C46E" w14:textId="6682B5FE" w:rsidR="009A721D" w:rsidRPr="002B075E" w:rsidRDefault="009A721D" w:rsidP="000710F0">
            <w:pPr>
              <w:spacing w:before="80" w:after="80"/>
              <w:rPr>
                <w:rFonts w:ascii="Arial" w:hAnsi="Arial" w:cs="Arial"/>
                <w:b w:val="0"/>
                <w:bCs w:val="0"/>
              </w:rPr>
            </w:pPr>
            <w:r w:rsidRPr="002B075E">
              <w:rPr>
                <w:rFonts w:ascii="Arial" w:hAnsi="Arial" w:cs="Arial"/>
                <w:b w:val="0"/>
                <w:bCs w:val="0"/>
              </w:rPr>
              <w:t>Determinar el tipo de arquitectura se emplea en la aplicación Web, dos o tres capas, así como el por qué y los aspectos considerados para aplicar este diseño</w:t>
            </w:r>
            <w:r w:rsidR="001261DB" w:rsidRPr="002B075E">
              <w:rPr>
                <w:rFonts w:ascii="Arial" w:hAnsi="Arial" w:cs="Arial"/>
                <w:b w:val="0"/>
                <w:bCs w:val="0"/>
              </w:rPr>
              <w:t>.</w:t>
            </w:r>
          </w:p>
        </w:tc>
        <w:tc>
          <w:tcPr>
            <w:tcW w:w="851" w:type="dxa"/>
            <w:shd w:val="clear" w:color="auto" w:fill="auto"/>
          </w:tcPr>
          <w:p w14:paraId="07899B90" w14:textId="1D14CCBD"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4246D7E2" w14:textId="744624F4"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64883887" w14:textId="3E5CA45B"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1916AC84" w14:textId="74862DD3"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33B11FEB" w14:textId="3F8CBFDE" w:rsidR="009A721D" w:rsidRPr="002B075E" w:rsidRDefault="009A721D" w:rsidP="000710F0">
            <w:pPr>
              <w:spacing w:before="80" w:after="80"/>
              <w:rPr>
                <w:rFonts w:ascii="Arial" w:hAnsi="Arial" w:cs="Arial"/>
                <w:b w:val="0"/>
                <w:bCs w:val="0"/>
              </w:rPr>
            </w:pPr>
            <w:r w:rsidRPr="002B075E">
              <w:rPr>
                <w:rFonts w:ascii="Arial" w:hAnsi="Arial" w:cs="Arial"/>
                <w:b w:val="0"/>
                <w:bCs w:val="0"/>
              </w:rPr>
              <w:t>Deben existir elementos de detección (sistema de detección de intrusos) y de protección (firewall de aplicación Web, WAF) en la arquitectura. Identificar dónde están situados en la topología de red y la justificación de esa ubicación</w:t>
            </w:r>
            <w:r w:rsidR="001261DB" w:rsidRPr="002B075E">
              <w:rPr>
                <w:rFonts w:ascii="Arial" w:hAnsi="Arial" w:cs="Arial"/>
                <w:b w:val="0"/>
                <w:bCs w:val="0"/>
              </w:rPr>
              <w:t>.</w:t>
            </w:r>
          </w:p>
        </w:tc>
        <w:tc>
          <w:tcPr>
            <w:tcW w:w="851" w:type="dxa"/>
            <w:shd w:val="clear" w:color="auto" w:fill="auto"/>
          </w:tcPr>
          <w:p w14:paraId="2D2254A9" w14:textId="2FD9F61B"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13859886" w14:textId="78495182"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A98F3A8" w14:textId="41340EC4"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320EE" w:rsidRPr="002B075E" w14:paraId="22C1D500" w14:textId="3E63AE3B"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15E5049E" w14:textId="681C6204" w:rsidR="009A721D" w:rsidRPr="002B075E" w:rsidRDefault="009A721D" w:rsidP="000710F0">
            <w:pPr>
              <w:spacing w:before="80" w:after="80"/>
              <w:rPr>
                <w:rFonts w:ascii="Arial" w:hAnsi="Arial" w:cs="Arial"/>
                <w:b w:val="0"/>
                <w:bCs w:val="0"/>
              </w:rPr>
            </w:pPr>
            <w:r w:rsidRPr="002B075E">
              <w:rPr>
                <w:rFonts w:ascii="Arial" w:hAnsi="Arial" w:cs="Arial"/>
                <w:b w:val="0"/>
                <w:bCs w:val="0"/>
              </w:rPr>
              <w:t>Deben existir elementos de detección (sistema de detección de intrusos) y de protección (firewall de aplicación Web, WAF) específicos entre el servidor Web y el de aplicaciones. Verificar si se dispone de estos elementos</w:t>
            </w:r>
            <w:r w:rsidR="004F0F88" w:rsidRPr="002B075E">
              <w:rPr>
                <w:rFonts w:ascii="Arial" w:hAnsi="Arial" w:cs="Arial"/>
                <w:b w:val="0"/>
                <w:bCs w:val="0"/>
              </w:rPr>
              <w:t>.</w:t>
            </w:r>
          </w:p>
        </w:tc>
        <w:tc>
          <w:tcPr>
            <w:tcW w:w="851" w:type="dxa"/>
            <w:shd w:val="clear" w:color="auto" w:fill="auto"/>
          </w:tcPr>
          <w:p w14:paraId="0DEEF1E0" w14:textId="6B7996D5"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30C7A4A9" w14:textId="329C5B45"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111FDCF0" w14:textId="7798340F"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7320EE" w:rsidRPr="002B075E" w14:paraId="291BCD61" w14:textId="0907C658"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01152471" w14:textId="23E93348" w:rsidR="009A721D" w:rsidRPr="002B075E" w:rsidRDefault="009A721D" w:rsidP="000710F0">
            <w:pPr>
              <w:spacing w:before="80" w:after="80"/>
              <w:rPr>
                <w:rFonts w:ascii="Arial" w:hAnsi="Arial" w:cs="Arial"/>
                <w:b w:val="0"/>
                <w:bCs w:val="0"/>
                <w:lang w:val="es-ES"/>
              </w:rPr>
            </w:pPr>
            <w:r w:rsidRPr="002B075E">
              <w:rPr>
                <w:rFonts w:ascii="Arial" w:hAnsi="Arial" w:cs="Arial"/>
                <w:b w:val="0"/>
                <w:bCs w:val="0"/>
              </w:rPr>
              <w:lastRenderedPageBreak/>
              <w:t>Deben existir elementos de detección (sistema de detección de intrusos) y de protección (firewall de aplicación Web, WAF) específicos entre el servidor de aplicaciones y el de base de datos. Verificar si se dispone de estos elementos</w:t>
            </w:r>
            <w:r w:rsidR="004F0F88" w:rsidRPr="002B075E">
              <w:rPr>
                <w:rFonts w:ascii="Arial" w:hAnsi="Arial" w:cs="Arial"/>
                <w:b w:val="0"/>
                <w:bCs w:val="0"/>
              </w:rPr>
              <w:t>.</w:t>
            </w:r>
          </w:p>
        </w:tc>
        <w:tc>
          <w:tcPr>
            <w:tcW w:w="851" w:type="dxa"/>
            <w:shd w:val="clear" w:color="auto" w:fill="auto"/>
            <w:hideMark/>
          </w:tcPr>
          <w:p w14:paraId="2323A273" w14:textId="77777777"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lang w:val="es-ES"/>
              </w:rPr>
            </w:pPr>
          </w:p>
        </w:tc>
        <w:tc>
          <w:tcPr>
            <w:tcW w:w="851" w:type="dxa"/>
            <w:shd w:val="clear" w:color="auto" w:fill="auto"/>
          </w:tcPr>
          <w:p w14:paraId="45622389" w14:textId="006E71B2"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0A50DAF7" w14:textId="3C41A50B"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1A23AB3E" w14:textId="57066F6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2AA2B8AD" w14:textId="4461265A" w:rsidR="009A721D" w:rsidRPr="002B075E" w:rsidRDefault="009A721D" w:rsidP="000710F0">
            <w:pPr>
              <w:spacing w:before="80" w:after="80"/>
              <w:rPr>
                <w:rFonts w:ascii="Arial" w:hAnsi="Arial" w:cs="Arial"/>
                <w:b w:val="0"/>
                <w:bCs w:val="0"/>
              </w:rPr>
            </w:pPr>
            <w:r w:rsidRPr="002B075E">
              <w:rPr>
                <w:rFonts w:ascii="Arial" w:hAnsi="Arial" w:cs="Arial"/>
                <w:b w:val="0"/>
                <w:bCs w:val="0"/>
              </w:rPr>
              <w:t>Identificar qué dispositivo de tipo WAF se emplea y por qué, así como los criterios empleados para su elección</w:t>
            </w:r>
            <w:r w:rsidR="004F0F88" w:rsidRPr="002B075E">
              <w:rPr>
                <w:rFonts w:ascii="Arial" w:hAnsi="Arial" w:cs="Arial"/>
                <w:b w:val="0"/>
                <w:bCs w:val="0"/>
              </w:rPr>
              <w:t>.</w:t>
            </w:r>
          </w:p>
        </w:tc>
        <w:tc>
          <w:tcPr>
            <w:tcW w:w="851" w:type="dxa"/>
            <w:shd w:val="clear" w:color="auto" w:fill="auto"/>
          </w:tcPr>
          <w:p w14:paraId="3F938A0B" w14:textId="4876A594"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017E9875" w14:textId="0ABAFA42"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2CECB103" w14:textId="2FAD94F1"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FBD1B2C" w14:textId="541B6BDF"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656D2038" w14:textId="5E091253" w:rsidR="009A721D" w:rsidRPr="002B075E" w:rsidRDefault="009A721D" w:rsidP="000710F0">
            <w:pPr>
              <w:spacing w:before="80" w:after="80"/>
              <w:rPr>
                <w:rFonts w:ascii="Arial" w:hAnsi="Arial" w:cs="Arial"/>
                <w:b w:val="0"/>
                <w:bCs w:val="0"/>
              </w:rPr>
            </w:pPr>
            <w:r w:rsidRPr="002B075E">
              <w:rPr>
                <w:rFonts w:ascii="Arial" w:hAnsi="Arial" w:cs="Arial"/>
                <w:b w:val="0"/>
                <w:bCs w:val="0"/>
              </w:rPr>
              <w:t>Se deberá utilizar tráfico cifrado HTTPS en la aplicación web, e identificar si existen dispositivos de seguridad para el análisis de este tipo de tráfico</w:t>
            </w:r>
            <w:r w:rsidR="004F0F88" w:rsidRPr="002B075E">
              <w:rPr>
                <w:rFonts w:ascii="Arial" w:hAnsi="Arial" w:cs="Arial"/>
                <w:b w:val="0"/>
                <w:bCs w:val="0"/>
              </w:rPr>
              <w:t>.</w:t>
            </w:r>
          </w:p>
        </w:tc>
        <w:tc>
          <w:tcPr>
            <w:tcW w:w="851" w:type="dxa"/>
            <w:shd w:val="clear" w:color="auto" w:fill="auto"/>
          </w:tcPr>
          <w:p w14:paraId="2679F51D" w14:textId="4E9F72FA"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7FEFE820" w14:textId="560AB1E4"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3B0622BA" w14:textId="57180DE3"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43D90AFB" w14:textId="0FAB7DC8"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04C84553" w14:textId="1D10ECDF" w:rsidR="009A721D" w:rsidRPr="002B075E" w:rsidRDefault="009A721D" w:rsidP="000710F0">
            <w:pPr>
              <w:spacing w:before="80" w:after="80"/>
              <w:rPr>
                <w:rFonts w:ascii="Arial" w:hAnsi="Arial" w:cs="Arial"/>
                <w:b w:val="0"/>
                <w:bCs w:val="0"/>
              </w:rPr>
            </w:pPr>
            <w:r w:rsidRPr="002B075E">
              <w:rPr>
                <w:rFonts w:ascii="Arial" w:hAnsi="Arial" w:cs="Arial"/>
                <w:b w:val="0"/>
                <w:bCs w:val="0"/>
              </w:rPr>
              <w:t>Identificar cuál es el servidor Web empleado para la aplicación Web: Apache, IIS, etc., y verificar cuáles son las recomendaciones de seguridad para la instalación y configuración del servidor Web</w:t>
            </w:r>
            <w:r w:rsidR="004F0F88" w:rsidRPr="002B075E">
              <w:rPr>
                <w:rFonts w:ascii="Arial" w:hAnsi="Arial" w:cs="Arial"/>
                <w:b w:val="0"/>
                <w:bCs w:val="0"/>
              </w:rPr>
              <w:t>.</w:t>
            </w:r>
          </w:p>
        </w:tc>
        <w:tc>
          <w:tcPr>
            <w:tcW w:w="851" w:type="dxa"/>
            <w:shd w:val="clear" w:color="auto" w:fill="auto"/>
          </w:tcPr>
          <w:p w14:paraId="12182891" w14:textId="5C9454E6"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2FF35395" w14:textId="4189D219"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41051043" w14:textId="6B909D62"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320EE" w:rsidRPr="002B075E" w14:paraId="028BB611" w14:textId="628D99D0"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788723E2" w14:textId="2D5BDE03" w:rsidR="009A721D" w:rsidRPr="002B075E" w:rsidRDefault="009A721D" w:rsidP="000710F0">
            <w:pPr>
              <w:spacing w:before="80" w:after="80"/>
              <w:rPr>
                <w:rFonts w:ascii="Arial" w:hAnsi="Arial" w:cs="Arial"/>
                <w:b w:val="0"/>
                <w:bCs w:val="0"/>
              </w:rPr>
            </w:pPr>
            <w:r w:rsidRPr="002B075E">
              <w:rPr>
                <w:rFonts w:ascii="Arial" w:hAnsi="Arial" w:cs="Arial"/>
                <w:b w:val="0"/>
                <w:bCs w:val="0"/>
              </w:rPr>
              <w:t>Identificar cuál es el servidor de aplicación empleado para la aplicación Web: Tomcat, WebSphere, Weblogic, Jakarta, etc., y verificar cuáles son las recomendaciones de seguridad para la instalación y configuración del servidor de aplicación</w:t>
            </w:r>
            <w:r w:rsidR="004F0F88" w:rsidRPr="002B075E">
              <w:rPr>
                <w:rFonts w:ascii="Arial" w:hAnsi="Arial" w:cs="Arial"/>
                <w:b w:val="0"/>
                <w:bCs w:val="0"/>
              </w:rPr>
              <w:t>.</w:t>
            </w:r>
          </w:p>
        </w:tc>
        <w:tc>
          <w:tcPr>
            <w:tcW w:w="851" w:type="dxa"/>
            <w:shd w:val="clear" w:color="auto" w:fill="auto"/>
          </w:tcPr>
          <w:p w14:paraId="73789A19" w14:textId="331145B9"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74BC9ACE" w14:textId="38ACA53F"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6D52BDEA" w14:textId="793E8DE8"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7320EE" w:rsidRPr="002B075E" w14:paraId="4064E986" w14:textId="460205C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44D46CF0" w14:textId="3860D901" w:rsidR="009A721D" w:rsidRPr="002B075E" w:rsidRDefault="009A721D" w:rsidP="000710F0">
            <w:pPr>
              <w:spacing w:before="80" w:after="80"/>
              <w:rPr>
                <w:rFonts w:ascii="Arial" w:hAnsi="Arial" w:cs="Arial"/>
                <w:b w:val="0"/>
                <w:bCs w:val="0"/>
                <w:lang w:val="es-ES"/>
              </w:rPr>
            </w:pPr>
            <w:r w:rsidRPr="002B075E">
              <w:rPr>
                <w:rFonts w:ascii="Arial" w:hAnsi="Arial" w:cs="Arial"/>
                <w:b w:val="0"/>
                <w:bCs w:val="0"/>
              </w:rPr>
              <w:t>Identificar cuál es el servidor de base de datos empleado para la aplicación Web: MySQL, Microsoft SQL Server, Oracle, DB2, PostgreSQL, etc, y verificar cuáles son las recomendaciones de seguridad para la instalación y configuración del servidor de base de datos</w:t>
            </w:r>
            <w:r w:rsidR="004F0F88" w:rsidRPr="002B075E">
              <w:rPr>
                <w:rFonts w:ascii="Arial" w:hAnsi="Arial" w:cs="Arial"/>
                <w:b w:val="0"/>
                <w:bCs w:val="0"/>
              </w:rPr>
              <w:t>.</w:t>
            </w:r>
          </w:p>
        </w:tc>
        <w:tc>
          <w:tcPr>
            <w:tcW w:w="851" w:type="dxa"/>
            <w:shd w:val="clear" w:color="auto" w:fill="auto"/>
            <w:hideMark/>
          </w:tcPr>
          <w:p w14:paraId="246406F6" w14:textId="4FD8D48C"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2B075E">
              <w:rPr>
                <w:rFonts w:ascii="Arial" w:hAnsi="Arial" w:cs="Arial"/>
                <w:b/>
              </w:rPr>
              <w:t>X</w:t>
            </w:r>
          </w:p>
        </w:tc>
        <w:tc>
          <w:tcPr>
            <w:tcW w:w="851" w:type="dxa"/>
            <w:shd w:val="clear" w:color="auto" w:fill="auto"/>
          </w:tcPr>
          <w:p w14:paraId="2C6BD8B2" w14:textId="4C5ED314"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6A46FF2" w14:textId="279BAB57"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3DE54D91" w14:textId="46245E2B"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7A5F90BE" w14:textId="7671D2E0" w:rsidR="009A721D" w:rsidRPr="002B075E" w:rsidRDefault="009A721D" w:rsidP="000710F0">
            <w:pPr>
              <w:spacing w:before="80" w:after="80"/>
              <w:rPr>
                <w:rFonts w:ascii="Arial" w:hAnsi="Arial" w:cs="Arial"/>
                <w:b w:val="0"/>
                <w:bCs w:val="0"/>
              </w:rPr>
            </w:pPr>
            <w:r w:rsidRPr="002B075E">
              <w:rPr>
                <w:rFonts w:ascii="Arial" w:hAnsi="Arial" w:cs="Arial"/>
                <w:b w:val="0"/>
                <w:bCs w:val="0"/>
              </w:rPr>
              <w:t>Comprobar si se emplean aplicaciones Web de terceros para proporcionar parte de la infraestructura básica de la aplicación Web, tal como PHPBB, WordPress, etc. En caso afirmativo, verificar cuáles son las recomendaciones de seguridad para la instalación y configuración del software Web de terceros</w:t>
            </w:r>
            <w:r w:rsidR="004F0F88" w:rsidRPr="002B075E">
              <w:rPr>
                <w:rFonts w:ascii="Arial" w:hAnsi="Arial" w:cs="Arial"/>
                <w:b w:val="0"/>
                <w:bCs w:val="0"/>
              </w:rPr>
              <w:t>.</w:t>
            </w:r>
          </w:p>
        </w:tc>
        <w:tc>
          <w:tcPr>
            <w:tcW w:w="851" w:type="dxa"/>
            <w:shd w:val="clear" w:color="auto" w:fill="auto"/>
          </w:tcPr>
          <w:p w14:paraId="3F40CBC6" w14:textId="4F0F415F"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33D6436C" w14:textId="174BADE2" w:rsidR="009A721D" w:rsidRPr="002B075E" w:rsidRDefault="009A721D"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7C3D7B0C" w14:textId="094308EB" w:rsidR="009A721D" w:rsidRPr="002B075E" w:rsidRDefault="009A721D"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507BC19B"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17E547FA" w14:textId="07B3E193" w:rsidR="00A41C70" w:rsidRPr="002B075E" w:rsidRDefault="00A41C70" w:rsidP="000710F0">
            <w:pPr>
              <w:spacing w:before="80" w:after="80"/>
              <w:rPr>
                <w:rFonts w:ascii="Arial" w:hAnsi="Arial" w:cs="Arial"/>
                <w:b w:val="0"/>
                <w:bCs w:val="0"/>
              </w:rPr>
            </w:pPr>
            <w:r w:rsidRPr="002B075E">
              <w:rPr>
                <w:rFonts w:ascii="Arial" w:hAnsi="Arial" w:cs="Arial"/>
                <w:b w:val="0"/>
                <w:bCs w:val="0"/>
                <w:lang w:val="es-ES"/>
              </w:rPr>
              <w:t>Identificar si se emplea HTTPS para el acceso a todos los recursos confidenciales de la aplicación, tales como interfaces de administración</w:t>
            </w:r>
            <w:r w:rsidR="004F0F88" w:rsidRPr="002B075E">
              <w:rPr>
                <w:rFonts w:ascii="Arial" w:hAnsi="Arial" w:cs="Arial"/>
                <w:b w:val="0"/>
                <w:bCs w:val="0"/>
                <w:lang w:val="es-ES"/>
              </w:rPr>
              <w:t>.</w:t>
            </w:r>
          </w:p>
        </w:tc>
        <w:tc>
          <w:tcPr>
            <w:tcW w:w="851" w:type="dxa"/>
            <w:shd w:val="clear" w:color="auto" w:fill="auto"/>
          </w:tcPr>
          <w:p w14:paraId="5206EDBA"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6EDAE357"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E507A96"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42287FA4"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36BF2D7A" w14:textId="1AE1842B" w:rsidR="00A41C70" w:rsidRPr="002B075E" w:rsidRDefault="00A41C70" w:rsidP="000710F0">
            <w:pPr>
              <w:spacing w:before="80" w:after="80"/>
              <w:rPr>
                <w:rFonts w:ascii="Arial" w:hAnsi="Arial" w:cs="Arial"/>
                <w:b w:val="0"/>
                <w:bCs w:val="0"/>
              </w:rPr>
            </w:pPr>
            <w:r w:rsidRPr="002B075E">
              <w:rPr>
                <w:rFonts w:ascii="Arial" w:hAnsi="Arial" w:cs="Arial"/>
                <w:b w:val="0"/>
                <w:bCs w:val="0"/>
                <w:lang w:val="es-ES"/>
              </w:rPr>
              <w:t>Identificar si se emplea HTTPS para todas las transacciones Web que requieren reforzar la confidencialidad de la comunicación, tales como sesiones de usuario con información sensible</w:t>
            </w:r>
            <w:r w:rsidR="004F0F88" w:rsidRPr="002B075E">
              <w:rPr>
                <w:rFonts w:ascii="Arial" w:hAnsi="Arial" w:cs="Arial"/>
                <w:b w:val="0"/>
                <w:bCs w:val="0"/>
                <w:lang w:val="es-ES"/>
              </w:rPr>
              <w:t>.</w:t>
            </w:r>
          </w:p>
        </w:tc>
        <w:tc>
          <w:tcPr>
            <w:tcW w:w="851" w:type="dxa"/>
            <w:shd w:val="clear" w:color="auto" w:fill="auto"/>
          </w:tcPr>
          <w:p w14:paraId="5F4076D0"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471AED11"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6F058767"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DF96FAD"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26B58EEC" w14:textId="58982F33" w:rsidR="00A41C70" w:rsidRPr="002B075E" w:rsidRDefault="00A41C70" w:rsidP="000710F0">
            <w:pPr>
              <w:spacing w:before="80" w:after="80"/>
              <w:rPr>
                <w:rFonts w:ascii="Arial" w:hAnsi="Arial" w:cs="Arial"/>
                <w:b w:val="0"/>
                <w:bCs w:val="0"/>
              </w:rPr>
            </w:pPr>
            <w:r w:rsidRPr="002B075E">
              <w:rPr>
                <w:rFonts w:ascii="Arial" w:hAnsi="Arial" w:cs="Arial"/>
                <w:b w:val="0"/>
                <w:bCs w:val="0"/>
                <w:lang w:val="es-ES"/>
              </w:rPr>
              <w:t>Verificar si se emplea SSL o TLS en algún módulo de la aplicación y el porqué. Comprobar la versión concreta del protocolo empleada</w:t>
            </w:r>
            <w:r w:rsidR="004F0F88" w:rsidRPr="002B075E">
              <w:rPr>
                <w:rFonts w:ascii="Arial" w:hAnsi="Arial" w:cs="Arial"/>
                <w:b w:val="0"/>
                <w:bCs w:val="0"/>
                <w:lang w:val="es-ES"/>
              </w:rPr>
              <w:t>.</w:t>
            </w:r>
          </w:p>
        </w:tc>
        <w:tc>
          <w:tcPr>
            <w:tcW w:w="851" w:type="dxa"/>
            <w:shd w:val="clear" w:color="auto" w:fill="auto"/>
          </w:tcPr>
          <w:p w14:paraId="1E38AD22"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7F56AA12"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3AC761A3"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0710F0" w:rsidRPr="002B075E" w14:paraId="6D326769"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353E01EF" w14:textId="61579F9A" w:rsidR="00A41C70" w:rsidRPr="002B075E" w:rsidRDefault="00A41C70" w:rsidP="000710F0">
            <w:pPr>
              <w:spacing w:before="80" w:after="80"/>
              <w:rPr>
                <w:rFonts w:ascii="Arial" w:hAnsi="Arial" w:cs="Arial"/>
                <w:b w:val="0"/>
                <w:bCs w:val="0"/>
                <w:lang w:val="es-ES"/>
              </w:rPr>
            </w:pPr>
            <w:r w:rsidRPr="002B075E">
              <w:rPr>
                <w:rFonts w:ascii="Arial" w:hAnsi="Arial" w:cs="Arial"/>
                <w:b w:val="0"/>
                <w:bCs w:val="0"/>
                <w:lang w:val="es-ES"/>
              </w:rPr>
              <w:t>Verificar si existe algún mecanismo en el diseño o arquitectura de la aplicación para hacer frente a ataques de denegación de servicio (DoS)</w:t>
            </w:r>
            <w:r w:rsidR="004F0F88" w:rsidRPr="002B075E">
              <w:rPr>
                <w:rFonts w:ascii="Arial" w:hAnsi="Arial" w:cs="Arial"/>
                <w:b w:val="0"/>
                <w:bCs w:val="0"/>
                <w:lang w:val="es-ES"/>
              </w:rPr>
              <w:t>.</w:t>
            </w:r>
          </w:p>
        </w:tc>
        <w:tc>
          <w:tcPr>
            <w:tcW w:w="851" w:type="dxa"/>
            <w:shd w:val="clear" w:color="auto" w:fill="auto"/>
            <w:hideMark/>
          </w:tcPr>
          <w:p w14:paraId="26DD0F9C" w14:textId="61A46E74"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p>
        </w:tc>
        <w:tc>
          <w:tcPr>
            <w:tcW w:w="851" w:type="dxa"/>
            <w:shd w:val="clear" w:color="auto" w:fill="auto"/>
          </w:tcPr>
          <w:p w14:paraId="09AC88BA"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3B05EBC3"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37617D30"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1B6239A" w14:textId="173B443D" w:rsidR="00A41C70" w:rsidRPr="002B075E" w:rsidRDefault="00A41C70" w:rsidP="000710F0">
            <w:pPr>
              <w:spacing w:before="80" w:after="80"/>
              <w:rPr>
                <w:rFonts w:ascii="Arial" w:hAnsi="Arial" w:cs="Arial"/>
                <w:b w:val="0"/>
                <w:bCs w:val="0"/>
              </w:rPr>
            </w:pPr>
            <w:r w:rsidRPr="002B075E">
              <w:rPr>
                <w:rFonts w:ascii="Arial" w:hAnsi="Arial" w:cs="Arial"/>
                <w:b w:val="0"/>
                <w:bCs w:val="0"/>
                <w:lang w:val="es-ES"/>
              </w:rPr>
              <w:t>Verificar si se aplican en la infraestructura de Filtrado, tanto filtros de tráfico de entrada (ingress) como de salida (egress).</w:t>
            </w:r>
          </w:p>
        </w:tc>
        <w:tc>
          <w:tcPr>
            <w:tcW w:w="851" w:type="dxa"/>
            <w:shd w:val="clear" w:color="auto" w:fill="auto"/>
          </w:tcPr>
          <w:p w14:paraId="0380998D"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778F5816"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1334817"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32825DF"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1519D351" w14:textId="7992BC3F" w:rsidR="00A41C70" w:rsidRPr="002B075E" w:rsidRDefault="00A41C70" w:rsidP="000710F0">
            <w:pPr>
              <w:spacing w:before="80" w:after="80"/>
              <w:rPr>
                <w:rFonts w:ascii="Arial" w:hAnsi="Arial" w:cs="Arial"/>
                <w:b w:val="0"/>
                <w:bCs w:val="0"/>
              </w:rPr>
            </w:pPr>
            <w:r w:rsidRPr="002B075E">
              <w:rPr>
                <w:rFonts w:ascii="Arial" w:hAnsi="Arial" w:cs="Arial"/>
                <w:b w:val="0"/>
                <w:bCs w:val="0"/>
                <w:lang w:val="es-ES"/>
              </w:rPr>
              <w:lastRenderedPageBreak/>
              <w:t>Identificar si se dispone de información detallada sobre las credenciales y permisos de acceso necesarios para la ejecución de cada componente de software existente en todos los servidores, así como para las interacciones entre éstos</w:t>
            </w:r>
            <w:r w:rsidR="004F0F88" w:rsidRPr="002B075E">
              <w:rPr>
                <w:rFonts w:ascii="Arial" w:hAnsi="Arial" w:cs="Arial"/>
                <w:b w:val="0"/>
                <w:bCs w:val="0"/>
                <w:lang w:val="es-ES"/>
              </w:rPr>
              <w:t>.</w:t>
            </w:r>
          </w:p>
        </w:tc>
        <w:tc>
          <w:tcPr>
            <w:tcW w:w="851" w:type="dxa"/>
            <w:shd w:val="clear" w:color="auto" w:fill="auto"/>
          </w:tcPr>
          <w:p w14:paraId="1ACC7CB5" w14:textId="59EDF07B"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31D8DAA9" w14:textId="182F8304"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674953FE" w14:textId="1517F1DB"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41C70" w:rsidRPr="002B075E" w14:paraId="02C769B1"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9631" w:type="dxa"/>
            <w:gridSpan w:val="4"/>
            <w:shd w:val="clear" w:color="auto" w:fill="EEECE1" w:themeFill="background2"/>
          </w:tcPr>
          <w:p w14:paraId="3F6E3A82" w14:textId="14DC6C2E" w:rsidR="00A41C70" w:rsidRPr="002B075E" w:rsidRDefault="00A41C70" w:rsidP="000710F0">
            <w:pPr>
              <w:spacing w:before="80" w:after="80"/>
              <w:rPr>
                <w:rFonts w:ascii="Arial" w:hAnsi="Arial" w:cs="Arial"/>
              </w:rPr>
            </w:pPr>
            <w:r w:rsidRPr="002B075E">
              <w:rPr>
                <w:rFonts w:ascii="Arial" w:hAnsi="Arial" w:cs="Arial"/>
              </w:rPr>
              <w:t>DESARROLLO SEGURO DE LA APLICACIÓN WEB</w:t>
            </w:r>
          </w:p>
        </w:tc>
      </w:tr>
      <w:tr w:rsidR="000710F0" w:rsidRPr="002B075E" w14:paraId="62A0FDE6"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auto"/>
            <w:hideMark/>
          </w:tcPr>
          <w:p w14:paraId="372E6452" w14:textId="0D4CACE8" w:rsidR="00A41C70" w:rsidRPr="002B075E" w:rsidRDefault="00A41C70" w:rsidP="000710F0">
            <w:pPr>
              <w:spacing w:before="80" w:after="80"/>
              <w:rPr>
                <w:rFonts w:ascii="Arial" w:hAnsi="Arial" w:cs="Arial"/>
                <w:b w:val="0"/>
                <w:bCs w:val="0"/>
              </w:rPr>
            </w:pPr>
            <w:r w:rsidRPr="002B075E">
              <w:rPr>
                <w:rFonts w:ascii="Arial" w:eastAsia="Calibri" w:hAnsi="Arial" w:cs="Arial"/>
                <w:b w:val="0"/>
                <w:bCs w:val="0"/>
                <w:lang w:val="es-ES"/>
              </w:rPr>
              <w:t xml:space="preserve"> </w:t>
            </w:r>
            <w:r w:rsidRPr="002B075E">
              <w:rPr>
                <w:rFonts w:ascii="Arial" w:hAnsi="Arial" w:cs="Arial"/>
                <w:b w:val="0"/>
                <w:bCs w:val="0"/>
                <w:lang w:val="es-ES"/>
              </w:rPr>
              <w:t>Verificar si existe una metodología para incluir la seguridad como elemento fundamental del ciclo de vida de desarrollo de software como por ejemplo, CLASP de OWASP. Obtener detalles sobre la metodología empleada y las acciones que conlleva</w:t>
            </w:r>
            <w:r w:rsidR="004F0F88" w:rsidRPr="002B075E">
              <w:rPr>
                <w:rFonts w:ascii="Arial" w:hAnsi="Arial" w:cs="Arial"/>
                <w:b w:val="0"/>
                <w:bCs w:val="0"/>
                <w:lang w:val="es-ES"/>
              </w:rPr>
              <w:t>.</w:t>
            </w:r>
          </w:p>
        </w:tc>
        <w:tc>
          <w:tcPr>
            <w:tcW w:w="851" w:type="dxa"/>
            <w:shd w:val="clear" w:color="auto" w:fill="auto"/>
          </w:tcPr>
          <w:p w14:paraId="09CB8067"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5F099508"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0DA734CB"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0710F0" w:rsidRPr="002B075E" w14:paraId="002B3E6C"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55395C8F" w14:textId="51920909" w:rsidR="00A41C70" w:rsidRPr="002B075E" w:rsidRDefault="00A41C70" w:rsidP="000710F0">
            <w:pPr>
              <w:spacing w:before="80" w:after="80"/>
              <w:rPr>
                <w:rFonts w:ascii="Arial" w:hAnsi="Arial" w:cs="Arial"/>
                <w:b w:val="0"/>
                <w:bCs w:val="0"/>
                <w:lang w:val="es-ES"/>
              </w:rPr>
            </w:pPr>
            <w:r w:rsidRPr="002B075E">
              <w:rPr>
                <w:rFonts w:ascii="Arial" w:hAnsi="Arial" w:cs="Arial"/>
                <w:b w:val="0"/>
                <w:bCs w:val="0"/>
                <w:lang w:val="es-ES"/>
              </w:rPr>
              <w:t>Identificar el entorno de desarrollo empleado en la aplicación Web: PHP, ASP, ASP .NET, Java (J2EE, JSP…), Python, Ruby on Rails, Perl, etc, así como las recomendaciones de seguridad específicas para la instalación y configuración del entorno de desarrollo</w:t>
            </w:r>
            <w:r w:rsidR="004F0F88" w:rsidRPr="002B075E">
              <w:rPr>
                <w:rFonts w:ascii="Arial" w:hAnsi="Arial" w:cs="Arial"/>
                <w:b w:val="0"/>
                <w:bCs w:val="0"/>
                <w:lang w:val="es-ES"/>
              </w:rPr>
              <w:t>.</w:t>
            </w:r>
          </w:p>
        </w:tc>
        <w:tc>
          <w:tcPr>
            <w:tcW w:w="851" w:type="dxa"/>
            <w:shd w:val="clear" w:color="auto" w:fill="auto"/>
            <w:hideMark/>
          </w:tcPr>
          <w:p w14:paraId="14A0CB65"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2B075E">
              <w:rPr>
                <w:rFonts w:ascii="Arial" w:hAnsi="Arial" w:cs="Arial"/>
                <w:b/>
              </w:rPr>
              <w:t>X</w:t>
            </w:r>
          </w:p>
        </w:tc>
        <w:tc>
          <w:tcPr>
            <w:tcW w:w="851" w:type="dxa"/>
            <w:shd w:val="clear" w:color="auto" w:fill="auto"/>
          </w:tcPr>
          <w:p w14:paraId="77A79550"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73182408"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1035B0B0"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16065DEC" w14:textId="6A71866B" w:rsidR="00A41C70" w:rsidRPr="002B075E" w:rsidRDefault="00A41C70" w:rsidP="000710F0">
            <w:pPr>
              <w:spacing w:before="80" w:after="80"/>
              <w:rPr>
                <w:rFonts w:ascii="Arial" w:hAnsi="Arial" w:cs="Arial"/>
                <w:b w:val="0"/>
                <w:bCs w:val="0"/>
              </w:rPr>
            </w:pPr>
            <w:r w:rsidRPr="002B075E">
              <w:rPr>
                <w:rFonts w:ascii="Arial" w:hAnsi="Arial" w:cs="Arial"/>
                <w:b w:val="0"/>
                <w:bCs w:val="0"/>
                <w:lang w:val="es-ES"/>
              </w:rPr>
              <w:t>Identificar el lenguaje de programación empleado en la aplicación Web, en la parte servidor: PHP, ASP, ASP .NET, Java, Python, Ruby, Perl, etc, así como la metodología de seguridad específica empleada en el desarrollo de código mediante el/los lenguajes/s empleados</w:t>
            </w:r>
            <w:r w:rsidR="004F0F88" w:rsidRPr="002B075E">
              <w:rPr>
                <w:rFonts w:ascii="Arial" w:hAnsi="Arial" w:cs="Arial"/>
                <w:b w:val="0"/>
                <w:bCs w:val="0"/>
                <w:lang w:val="es-ES"/>
              </w:rPr>
              <w:t>.</w:t>
            </w:r>
          </w:p>
        </w:tc>
        <w:tc>
          <w:tcPr>
            <w:tcW w:w="851" w:type="dxa"/>
            <w:shd w:val="clear" w:color="auto" w:fill="auto"/>
          </w:tcPr>
          <w:p w14:paraId="0D4DF26B"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02599FE3"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43578929"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1BEC0CFA"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76C814DE" w14:textId="203EA325" w:rsidR="00A41C70" w:rsidRPr="002B075E" w:rsidRDefault="001F085F" w:rsidP="000710F0">
            <w:pPr>
              <w:spacing w:before="80" w:after="80"/>
              <w:rPr>
                <w:rFonts w:ascii="Arial" w:hAnsi="Arial" w:cs="Arial"/>
                <w:b w:val="0"/>
                <w:bCs w:val="0"/>
              </w:rPr>
            </w:pPr>
            <w:r w:rsidRPr="002B075E">
              <w:rPr>
                <w:rFonts w:ascii="Arial" w:hAnsi="Arial" w:cs="Arial"/>
                <w:b w:val="0"/>
                <w:bCs w:val="0"/>
                <w:lang w:val="es-ES"/>
              </w:rPr>
              <w:t>Identificar el lenguaje de programación empleado en la aplicación Web, en la parte cliente: AJAX, JavaScript, VBScript, ActiveX, Flash, Java applets, etc, así como la metodología de seguridad específica empleada en el desarrollo de código mediante el/los lenguajes/s empleados</w:t>
            </w:r>
            <w:r w:rsidR="00A41C70" w:rsidRPr="002B075E">
              <w:rPr>
                <w:rFonts w:ascii="Arial" w:hAnsi="Arial" w:cs="Arial"/>
                <w:b w:val="0"/>
                <w:bCs w:val="0"/>
              </w:rPr>
              <w:t>como el por qué y los aspectos considerados para aplicar este diseño</w:t>
            </w:r>
            <w:r w:rsidR="004F0F88" w:rsidRPr="002B075E">
              <w:rPr>
                <w:rFonts w:ascii="Arial" w:hAnsi="Arial" w:cs="Arial"/>
                <w:b w:val="0"/>
                <w:bCs w:val="0"/>
              </w:rPr>
              <w:t>.</w:t>
            </w:r>
          </w:p>
        </w:tc>
        <w:tc>
          <w:tcPr>
            <w:tcW w:w="851" w:type="dxa"/>
            <w:shd w:val="clear" w:color="auto" w:fill="auto"/>
          </w:tcPr>
          <w:p w14:paraId="74D58D0B"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3F90DDB3"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3395FBDD"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80E7749"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9BA956E" w14:textId="1E0587FA" w:rsidR="00A41C70" w:rsidRPr="002B075E" w:rsidRDefault="001F085F" w:rsidP="000710F0">
            <w:pPr>
              <w:spacing w:before="80" w:after="80"/>
              <w:rPr>
                <w:rFonts w:ascii="Arial" w:hAnsi="Arial" w:cs="Arial"/>
                <w:b w:val="0"/>
                <w:bCs w:val="0"/>
              </w:rPr>
            </w:pPr>
            <w:r w:rsidRPr="002B075E">
              <w:rPr>
                <w:rFonts w:ascii="Arial" w:hAnsi="Arial" w:cs="Arial"/>
                <w:b w:val="0"/>
                <w:bCs w:val="0"/>
                <w:lang w:val="es-ES"/>
              </w:rPr>
              <w:t>Verificar si el desarrollo contempla la protección frente a las vulnerabilidades Web más comunes</w:t>
            </w:r>
            <w:r w:rsidR="004F0F88" w:rsidRPr="002B075E">
              <w:rPr>
                <w:rFonts w:ascii="Arial" w:hAnsi="Arial" w:cs="Arial"/>
                <w:b w:val="0"/>
                <w:bCs w:val="0"/>
                <w:lang w:val="es-ES"/>
              </w:rPr>
              <w:t>.</w:t>
            </w:r>
          </w:p>
        </w:tc>
        <w:tc>
          <w:tcPr>
            <w:tcW w:w="851" w:type="dxa"/>
            <w:shd w:val="clear" w:color="auto" w:fill="auto"/>
          </w:tcPr>
          <w:p w14:paraId="16038929"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20B1A876"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A98840B"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3A25FD3"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4E02E477" w14:textId="553E4AE0" w:rsidR="00A41C70" w:rsidRPr="002B075E" w:rsidRDefault="001F085F" w:rsidP="000710F0">
            <w:pPr>
              <w:spacing w:before="80" w:after="80"/>
              <w:rPr>
                <w:rFonts w:ascii="Arial" w:hAnsi="Arial" w:cs="Arial"/>
                <w:b w:val="0"/>
                <w:bCs w:val="0"/>
              </w:rPr>
            </w:pPr>
            <w:r w:rsidRPr="002B075E">
              <w:rPr>
                <w:rFonts w:ascii="Arial" w:hAnsi="Arial" w:cs="Arial"/>
                <w:b w:val="0"/>
                <w:bCs w:val="0"/>
                <w:lang w:val="es-ES"/>
              </w:rPr>
              <w:t>En caso de respuesta afirmativa en el punto anterior, identificar qué metodología se emplea para desarrollar una aplicación Web segura y protegida frente a las vulnerabilidades más comunes</w:t>
            </w:r>
            <w:r w:rsidR="004F0F88" w:rsidRPr="002B075E">
              <w:rPr>
                <w:rFonts w:ascii="Arial" w:hAnsi="Arial" w:cs="Arial"/>
                <w:b w:val="0"/>
                <w:bCs w:val="0"/>
                <w:lang w:val="es-ES"/>
              </w:rPr>
              <w:t>.</w:t>
            </w:r>
          </w:p>
        </w:tc>
        <w:tc>
          <w:tcPr>
            <w:tcW w:w="851" w:type="dxa"/>
            <w:shd w:val="clear" w:color="auto" w:fill="auto"/>
          </w:tcPr>
          <w:p w14:paraId="600384DE"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020D181C" w14:textId="77777777" w:rsidR="00A41C70" w:rsidRPr="002B075E" w:rsidRDefault="00A41C7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4B62AD62" w14:textId="77777777" w:rsidR="00A41C70" w:rsidRPr="002B075E" w:rsidRDefault="00A41C7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0710F0" w:rsidRPr="002B075E" w14:paraId="41B1342D"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2742D641" w14:textId="51CB5109" w:rsidR="001F085F" w:rsidRPr="002B075E" w:rsidRDefault="001F085F" w:rsidP="000710F0">
            <w:pPr>
              <w:spacing w:before="80" w:after="80"/>
              <w:rPr>
                <w:rFonts w:ascii="Arial" w:hAnsi="Arial" w:cs="Arial"/>
                <w:b w:val="0"/>
                <w:bCs w:val="0"/>
                <w:lang w:val="es-ES"/>
              </w:rPr>
            </w:pPr>
            <w:r w:rsidRPr="002B075E">
              <w:rPr>
                <w:rFonts w:ascii="Arial" w:hAnsi="Arial" w:cs="Arial"/>
                <w:b w:val="0"/>
                <w:bCs w:val="0"/>
                <w:lang w:val="es-ES"/>
              </w:rPr>
              <w:t>Comprobar si existe algún mecanismo de soporte tras el paso a producción de la aplicación que permita obtener actualizaciones software que resuelvan nuevas vulnerabilidades de seguridad encontradas en la aplicación Web</w:t>
            </w:r>
            <w:r w:rsidR="004F0F88" w:rsidRPr="002B075E">
              <w:rPr>
                <w:rFonts w:ascii="Arial" w:hAnsi="Arial" w:cs="Arial"/>
                <w:b w:val="0"/>
                <w:bCs w:val="0"/>
                <w:lang w:val="es-ES"/>
              </w:rPr>
              <w:t>.</w:t>
            </w:r>
          </w:p>
        </w:tc>
        <w:tc>
          <w:tcPr>
            <w:tcW w:w="851" w:type="dxa"/>
            <w:shd w:val="clear" w:color="auto" w:fill="auto"/>
            <w:hideMark/>
          </w:tcPr>
          <w:p w14:paraId="4A2242B8" w14:textId="73C8A246"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2B075E">
              <w:rPr>
                <w:rFonts w:ascii="Arial" w:hAnsi="Arial" w:cs="Arial"/>
                <w:b/>
              </w:rPr>
              <w:t>X</w:t>
            </w:r>
          </w:p>
        </w:tc>
        <w:tc>
          <w:tcPr>
            <w:tcW w:w="851" w:type="dxa"/>
            <w:shd w:val="clear" w:color="auto" w:fill="auto"/>
          </w:tcPr>
          <w:p w14:paraId="1F667525" w14:textId="53BBE66D"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38A8E049" w14:textId="3FA4090C"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7C57F911"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62B6C27" w14:textId="42082927" w:rsidR="001F085F" w:rsidRPr="002B075E" w:rsidRDefault="001F085F" w:rsidP="000710F0">
            <w:pPr>
              <w:spacing w:before="80" w:after="80"/>
              <w:rPr>
                <w:rFonts w:ascii="Arial" w:hAnsi="Arial" w:cs="Arial"/>
                <w:b w:val="0"/>
                <w:bCs w:val="0"/>
              </w:rPr>
            </w:pPr>
            <w:r w:rsidRPr="002B075E">
              <w:rPr>
                <w:rFonts w:ascii="Arial" w:hAnsi="Arial" w:cs="Arial"/>
                <w:b w:val="0"/>
                <w:bCs w:val="0"/>
                <w:lang w:val="es-ES"/>
              </w:rPr>
              <w:t xml:space="preserve">Identificar </w:t>
            </w:r>
            <w:r w:rsidR="004F0F88" w:rsidRPr="002B075E">
              <w:rPr>
                <w:rFonts w:ascii="Arial" w:hAnsi="Arial" w:cs="Arial"/>
                <w:b w:val="0"/>
                <w:bCs w:val="0"/>
                <w:lang w:val="es-ES"/>
              </w:rPr>
              <w:t>qué</w:t>
            </w:r>
            <w:r w:rsidRPr="002B075E">
              <w:rPr>
                <w:rFonts w:ascii="Arial" w:hAnsi="Arial" w:cs="Arial"/>
                <w:b w:val="0"/>
                <w:bCs w:val="0"/>
                <w:lang w:val="es-ES"/>
              </w:rPr>
              <w:t xml:space="preserve"> modelo de filtrado se emplea en la aplicación (eliminación de caracteres maliciosos o aceptación de caracteres válidos únicamente) y los motivos para la aplicación de este modelo</w:t>
            </w:r>
            <w:r w:rsidR="004F0F88" w:rsidRPr="002B075E">
              <w:rPr>
                <w:rFonts w:ascii="Arial" w:hAnsi="Arial" w:cs="Arial"/>
                <w:b w:val="0"/>
                <w:bCs w:val="0"/>
                <w:lang w:val="es-ES"/>
              </w:rPr>
              <w:t>.</w:t>
            </w:r>
          </w:p>
        </w:tc>
        <w:tc>
          <w:tcPr>
            <w:tcW w:w="851" w:type="dxa"/>
            <w:shd w:val="clear" w:color="auto" w:fill="auto"/>
          </w:tcPr>
          <w:p w14:paraId="0AE0EACA" w14:textId="00206744"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851" w:type="dxa"/>
            <w:shd w:val="clear" w:color="auto" w:fill="auto"/>
          </w:tcPr>
          <w:p w14:paraId="719BF9F5"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07D11D26" w14:textId="632CE92E"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ACEB099"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55FAFF34" w14:textId="4E1F8A92" w:rsidR="001F085F" w:rsidRPr="002B075E" w:rsidRDefault="001F085F" w:rsidP="000710F0">
            <w:pPr>
              <w:spacing w:before="80" w:after="80"/>
              <w:rPr>
                <w:rFonts w:ascii="Arial" w:hAnsi="Arial" w:cs="Arial"/>
                <w:b w:val="0"/>
                <w:bCs w:val="0"/>
              </w:rPr>
            </w:pPr>
            <w:r w:rsidRPr="002B075E">
              <w:rPr>
                <w:rFonts w:ascii="Arial" w:hAnsi="Arial" w:cs="Arial"/>
                <w:b w:val="0"/>
                <w:bCs w:val="0"/>
                <w:lang w:val="es-ES"/>
              </w:rPr>
              <w:t>Identificar los mecanismos de filtrado de los datos del usuario empleados por todos los componentes de la aplicación Web que deben interactuar con el cliente</w:t>
            </w:r>
            <w:r w:rsidR="004F0F88" w:rsidRPr="002B075E">
              <w:rPr>
                <w:rFonts w:ascii="Arial" w:hAnsi="Arial" w:cs="Arial"/>
                <w:b w:val="0"/>
                <w:bCs w:val="0"/>
                <w:lang w:val="es-ES"/>
              </w:rPr>
              <w:t>.</w:t>
            </w:r>
          </w:p>
        </w:tc>
        <w:tc>
          <w:tcPr>
            <w:tcW w:w="851" w:type="dxa"/>
            <w:shd w:val="clear" w:color="auto" w:fill="auto"/>
          </w:tcPr>
          <w:p w14:paraId="191D5BD0" w14:textId="642BDBA3"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851" w:type="dxa"/>
            <w:shd w:val="clear" w:color="auto" w:fill="auto"/>
          </w:tcPr>
          <w:p w14:paraId="1657FFF3"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4902C865" w14:textId="3CD48AC5"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43E3ADA"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36599242" w14:textId="2B13CEDE" w:rsidR="001F085F" w:rsidRPr="002B075E" w:rsidRDefault="001F085F" w:rsidP="000710F0">
            <w:pPr>
              <w:spacing w:before="80" w:after="80"/>
              <w:rPr>
                <w:rFonts w:ascii="Arial" w:hAnsi="Arial" w:cs="Arial"/>
                <w:b w:val="0"/>
                <w:bCs w:val="0"/>
              </w:rPr>
            </w:pPr>
            <w:r w:rsidRPr="002B075E">
              <w:rPr>
                <w:rFonts w:ascii="Arial" w:hAnsi="Arial" w:cs="Arial"/>
                <w:b w:val="0"/>
                <w:bCs w:val="0"/>
                <w:lang w:val="es-ES"/>
              </w:rPr>
              <w:lastRenderedPageBreak/>
              <w:t>Verificar si se normaliza la entrada del usuario antes de proceder a su verificación y filtrado</w:t>
            </w:r>
            <w:r w:rsidR="004F0F88" w:rsidRPr="002B075E">
              <w:rPr>
                <w:rFonts w:ascii="Arial" w:hAnsi="Arial" w:cs="Arial"/>
                <w:b w:val="0"/>
                <w:bCs w:val="0"/>
                <w:lang w:val="es-ES"/>
              </w:rPr>
              <w:t>.</w:t>
            </w:r>
          </w:p>
        </w:tc>
        <w:tc>
          <w:tcPr>
            <w:tcW w:w="851" w:type="dxa"/>
            <w:shd w:val="clear" w:color="auto" w:fill="auto"/>
          </w:tcPr>
          <w:p w14:paraId="254CBC0E"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0BD722E8"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762CC23" w14:textId="2F25D4A9"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19CD89C"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62647265" w14:textId="1ED53705" w:rsidR="001F085F" w:rsidRPr="002B075E" w:rsidRDefault="001F085F" w:rsidP="000710F0">
            <w:pPr>
              <w:spacing w:before="80" w:after="80"/>
              <w:rPr>
                <w:rFonts w:ascii="Arial" w:hAnsi="Arial" w:cs="Arial"/>
                <w:b w:val="0"/>
                <w:bCs w:val="0"/>
              </w:rPr>
            </w:pPr>
            <w:r w:rsidRPr="002B075E">
              <w:rPr>
                <w:rFonts w:ascii="Arial" w:hAnsi="Arial" w:cs="Arial"/>
                <w:b w:val="0"/>
                <w:bCs w:val="0"/>
                <w:lang w:val="es-ES"/>
              </w:rPr>
              <w:t>Identificar los métodos de normalización contemplados en la aplicación: ASCII, codificación de URLs en hexadecimal, Unicode, etc.</w:t>
            </w:r>
          </w:p>
        </w:tc>
        <w:tc>
          <w:tcPr>
            <w:tcW w:w="851" w:type="dxa"/>
            <w:shd w:val="clear" w:color="auto" w:fill="auto"/>
          </w:tcPr>
          <w:p w14:paraId="4285652F"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12878369"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73C9039F" w14:textId="58110D3F"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0710F0" w:rsidRPr="002B075E" w14:paraId="1CD0397F"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792E973C" w14:textId="4645DD9F" w:rsidR="001F085F" w:rsidRPr="002B075E" w:rsidRDefault="001F085F" w:rsidP="000710F0">
            <w:pPr>
              <w:spacing w:before="80" w:after="80"/>
              <w:rPr>
                <w:rFonts w:ascii="Arial" w:hAnsi="Arial" w:cs="Arial"/>
                <w:b w:val="0"/>
                <w:bCs w:val="0"/>
                <w:lang w:val="es-ES"/>
              </w:rPr>
            </w:pPr>
            <w:r w:rsidRPr="002B075E">
              <w:rPr>
                <w:rFonts w:ascii="Arial" w:hAnsi="Arial" w:cs="Arial"/>
                <w:b w:val="0"/>
                <w:bCs w:val="0"/>
                <w:lang w:val="es-ES"/>
              </w:rPr>
              <w:t>Verificar si se dispone de una librería única y centralizada que proporcione todas las funciones de normalización y filtrado de los datos recibidos por el usuario. Asimismo, identificar para qu</w:t>
            </w:r>
            <w:r w:rsidR="003D6F10" w:rsidRPr="002B075E">
              <w:rPr>
                <w:rFonts w:ascii="Arial" w:hAnsi="Arial" w:cs="Arial"/>
                <w:b w:val="0"/>
                <w:bCs w:val="0"/>
                <w:lang w:val="es-ES"/>
              </w:rPr>
              <w:t>é</w:t>
            </w:r>
            <w:r w:rsidRPr="002B075E">
              <w:rPr>
                <w:rFonts w:ascii="Arial" w:hAnsi="Arial" w:cs="Arial"/>
                <w:b w:val="0"/>
                <w:bCs w:val="0"/>
                <w:lang w:val="es-ES"/>
              </w:rPr>
              <w:t xml:space="preserve"> tipo de ataques proporciona funciones específicas esta librería: XSS, inyección, referencias a ficheros, etc., así como el conjunto de caracteres que se filtran o aceptan para cada tipo de ataque</w:t>
            </w:r>
            <w:r w:rsidR="004F0F88" w:rsidRPr="002B075E">
              <w:rPr>
                <w:rFonts w:ascii="Arial" w:hAnsi="Arial" w:cs="Arial"/>
                <w:b w:val="0"/>
                <w:bCs w:val="0"/>
                <w:lang w:val="es-ES"/>
              </w:rPr>
              <w:t>.</w:t>
            </w:r>
          </w:p>
        </w:tc>
        <w:tc>
          <w:tcPr>
            <w:tcW w:w="851" w:type="dxa"/>
            <w:shd w:val="clear" w:color="auto" w:fill="auto"/>
            <w:hideMark/>
          </w:tcPr>
          <w:p w14:paraId="0B6CCC57" w14:textId="6CD48665"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p>
        </w:tc>
        <w:tc>
          <w:tcPr>
            <w:tcW w:w="851" w:type="dxa"/>
            <w:shd w:val="clear" w:color="auto" w:fill="auto"/>
          </w:tcPr>
          <w:p w14:paraId="67E7E811"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46BEB26F" w14:textId="25C0C03B"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65F7F9A3"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7B3A898F" w14:textId="75EEBCFA" w:rsidR="001F085F" w:rsidRPr="002B075E" w:rsidRDefault="001D4B67" w:rsidP="000710F0">
            <w:pPr>
              <w:spacing w:before="80" w:after="80"/>
              <w:rPr>
                <w:rFonts w:ascii="Arial" w:hAnsi="Arial" w:cs="Arial"/>
                <w:b w:val="0"/>
                <w:bCs w:val="0"/>
              </w:rPr>
            </w:pPr>
            <w:r w:rsidRPr="002B075E">
              <w:rPr>
                <w:rFonts w:ascii="Arial" w:hAnsi="Arial" w:cs="Arial"/>
                <w:b w:val="0"/>
                <w:bCs w:val="0"/>
                <w:lang w:val="es-ES"/>
              </w:rPr>
              <w:t>Verificar dónde se realiza el filtrado de los datos de entrada: en el cliente, en el servidor o en ambos, así como el motivo por el qué se aplica un método u otro</w:t>
            </w:r>
            <w:r w:rsidR="004F0F88" w:rsidRPr="002B075E">
              <w:rPr>
                <w:rFonts w:ascii="Arial" w:hAnsi="Arial" w:cs="Arial"/>
                <w:b w:val="0"/>
                <w:bCs w:val="0"/>
                <w:lang w:val="es-ES"/>
              </w:rPr>
              <w:t>.</w:t>
            </w:r>
          </w:p>
        </w:tc>
        <w:tc>
          <w:tcPr>
            <w:tcW w:w="851" w:type="dxa"/>
            <w:shd w:val="clear" w:color="auto" w:fill="auto"/>
          </w:tcPr>
          <w:p w14:paraId="0FBC3DA5" w14:textId="69B9E4E6"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851" w:type="dxa"/>
            <w:shd w:val="clear" w:color="auto" w:fill="auto"/>
          </w:tcPr>
          <w:p w14:paraId="43959ECF"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5DFA4A0F" w14:textId="59F3BA2B"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C457A55"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7530DA66" w14:textId="62D4BE13" w:rsidR="001F085F" w:rsidRPr="002B075E" w:rsidRDefault="001D4B67" w:rsidP="000710F0">
            <w:pPr>
              <w:spacing w:before="80" w:after="80"/>
              <w:rPr>
                <w:rFonts w:ascii="Arial" w:hAnsi="Arial" w:cs="Arial"/>
                <w:b w:val="0"/>
                <w:bCs w:val="0"/>
              </w:rPr>
            </w:pPr>
            <w:r w:rsidRPr="002B075E">
              <w:rPr>
                <w:rFonts w:ascii="Arial" w:hAnsi="Arial" w:cs="Arial"/>
                <w:b w:val="0"/>
                <w:bCs w:val="0"/>
                <w:lang w:val="es-ES"/>
              </w:rPr>
              <w:t>Verificar si se han implementado mecanismos de protección en la aplicación frente a ataques de CSRF, como por ejemplo tokens de formulario</w:t>
            </w:r>
            <w:r w:rsidR="004F0F88" w:rsidRPr="002B075E">
              <w:rPr>
                <w:rFonts w:ascii="Arial" w:hAnsi="Arial" w:cs="Arial"/>
                <w:b w:val="0"/>
                <w:bCs w:val="0"/>
                <w:lang w:val="es-ES"/>
              </w:rPr>
              <w:t>.</w:t>
            </w:r>
          </w:p>
        </w:tc>
        <w:tc>
          <w:tcPr>
            <w:tcW w:w="851" w:type="dxa"/>
            <w:shd w:val="clear" w:color="auto" w:fill="auto"/>
          </w:tcPr>
          <w:p w14:paraId="6E376261" w14:textId="61B0B649"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851" w:type="dxa"/>
            <w:shd w:val="clear" w:color="auto" w:fill="auto"/>
          </w:tcPr>
          <w:p w14:paraId="5DC60FA8"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125399F1" w14:textId="3761FC4B"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16432D59"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0072E92C" w14:textId="0153E43F" w:rsidR="001F085F" w:rsidRPr="002B075E" w:rsidRDefault="001D4B67" w:rsidP="000710F0">
            <w:pPr>
              <w:spacing w:before="80" w:after="80"/>
              <w:rPr>
                <w:rFonts w:ascii="Arial" w:hAnsi="Arial" w:cs="Arial"/>
                <w:b w:val="0"/>
                <w:bCs w:val="0"/>
              </w:rPr>
            </w:pPr>
            <w:r w:rsidRPr="002B075E">
              <w:rPr>
                <w:rFonts w:ascii="Arial" w:hAnsi="Arial" w:cs="Arial"/>
                <w:b w:val="0"/>
                <w:bCs w:val="0"/>
                <w:lang w:val="es-ES"/>
              </w:rPr>
              <w:t>Verificar si se implementan mecanismos avanzados de verificación de operaciones y acciones críticas, como por ejemplo CAPTCHA o tarjetas de coordenadas</w:t>
            </w:r>
            <w:r w:rsidR="003D6F10" w:rsidRPr="002B075E">
              <w:rPr>
                <w:rFonts w:ascii="Arial" w:hAnsi="Arial" w:cs="Arial"/>
                <w:b w:val="0"/>
                <w:bCs w:val="0"/>
                <w:lang w:val="es-ES"/>
              </w:rPr>
              <w:t>.</w:t>
            </w:r>
          </w:p>
        </w:tc>
        <w:tc>
          <w:tcPr>
            <w:tcW w:w="851" w:type="dxa"/>
            <w:shd w:val="clear" w:color="auto" w:fill="auto"/>
          </w:tcPr>
          <w:p w14:paraId="5367EBBD" w14:textId="73F0E860"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851" w:type="dxa"/>
            <w:shd w:val="clear" w:color="auto" w:fill="auto"/>
          </w:tcPr>
          <w:p w14:paraId="54CB98B0"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21AD73E0" w14:textId="1FEEB439"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8DFB8E1"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2A2F620F" w14:textId="0A68034E" w:rsidR="001F085F" w:rsidRPr="002B075E" w:rsidRDefault="001D4B67" w:rsidP="000710F0">
            <w:pPr>
              <w:spacing w:before="80" w:after="80"/>
              <w:rPr>
                <w:rFonts w:ascii="Arial" w:hAnsi="Arial" w:cs="Arial"/>
                <w:b w:val="0"/>
                <w:bCs w:val="0"/>
              </w:rPr>
            </w:pPr>
            <w:r w:rsidRPr="002B075E">
              <w:rPr>
                <w:rFonts w:ascii="Arial" w:hAnsi="Arial" w:cs="Arial"/>
                <w:b w:val="0"/>
                <w:bCs w:val="0"/>
                <w:lang w:val="es-ES"/>
              </w:rPr>
              <w:t>Verificar si se dispone de un sistema de gestión de versiones para la aplicación Web (así como un programa más general de gestión de cambios). Obtener detalles de este sistema y de cómo se emplea en el control de vulnerabilidades de seguridad y en la generación de actualizaciones y nuevas versiones</w:t>
            </w:r>
            <w:r w:rsidR="003D6F10" w:rsidRPr="002B075E">
              <w:rPr>
                <w:rFonts w:ascii="Arial" w:hAnsi="Arial" w:cs="Arial"/>
                <w:b w:val="0"/>
                <w:bCs w:val="0"/>
                <w:lang w:val="es-ES"/>
              </w:rPr>
              <w:t>.</w:t>
            </w:r>
          </w:p>
        </w:tc>
        <w:tc>
          <w:tcPr>
            <w:tcW w:w="851" w:type="dxa"/>
            <w:shd w:val="clear" w:color="auto" w:fill="auto"/>
          </w:tcPr>
          <w:p w14:paraId="76D1B229"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lang w:val="es-ES"/>
              </w:rPr>
            </w:pPr>
            <w:r w:rsidRPr="002B075E">
              <w:rPr>
                <w:rFonts w:ascii="Arial" w:hAnsi="Arial" w:cs="Arial"/>
                <w:b/>
              </w:rPr>
              <w:t>X</w:t>
            </w:r>
          </w:p>
        </w:tc>
        <w:tc>
          <w:tcPr>
            <w:tcW w:w="851" w:type="dxa"/>
            <w:shd w:val="clear" w:color="auto" w:fill="auto"/>
          </w:tcPr>
          <w:p w14:paraId="65ACD17E"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31EDBFB1" w14:textId="7EE6B49C"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r>
      <w:tr w:rsidR="000710F0" w:rsidRPr="002B075E" w14:paraId="6F903F26"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hideMark/>
          </w:tcPr>
          <w:p w14:paraId="09C43F79" w14:textId="53538693" w:rsidR="001F085F" w:rsidRPr="002B075E" w:rsidRDefault="001D4B67" w:rsidP="000710F0">
            <w:pPr>
              <w:spacing w:before="80" w:after="80"/>
              <w:rPr>
                <w:rFonts w:ascii="Arial" w:hAnsi="Arial" w:cs="Arial"/>
                <w:b w:val="0"/>
                <w:bCs w:val="0"/>
                <w:lang w:val="es-ES"/>
              </w:rPr>
            </w:pPr>
            <w:r w:rsidRPr="002B075E">
              <w:rPr>
                <w:rFonts w:ascii="Arial" w:hAnsi="Arial" w:cs="Arial"/>
                <w:b w:val="0"/>
                <w:bCs w:val="0"/>
                <w:lang w:val="es-ES"/>
              </w:rPr>
              <w:t>Comprobar si existe un criterio para la utilización de métodos HTTP GET y POST en los diferentes componentes de la aplicación Web</w:t>
            </w:r>
            <w:r w:rsidR="003D6F10" w:rsidRPr="002B075E">
              <w:rPr>
                <w:rFonts w:ascii="Arial" w:hAnsi="Arial" w:cs="Arial"/>
                <w:b w:val="0"/>
                <w:bCs w:val="0"/>
                <w:lang w:val="es-ES"/>
              </w:rPr>
              <w:t>.</w:t>
            </w:r>
          </w:p>
        </w:tc>
        <w:tc>
          <w:tcPr>
            <w:tcW w:w="851" w:type="dxa"/>
            <w:shd w:val="clear" w:color="auto" w:fill="auto"/>
            <w:hideMark/>
          </w:tcPr>
          <w:p w14:paraId="48C3AD1E" w14:textId="2C6E8B31" w:rsidR="001F085F"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2B075E">
              <w:rPr>
                <w:rFonts w:ascii="Arial" w:hAnsi="Arial" w:cs="Arial"/>
                <w:b/>
              </w:rPr>
              <w:t>X</w:t>
            </w:r>
          </w:p>
        </w:tc>
        <w:tc>
          <w:tcPr>
            <w:tcW w:w="851" w:type="dxa"/>
            <w:shd w:val="clear" w:color="auto" w:fill="auto"/>
          </w:tcPr>
          <w:p w14:paraId="15D53F87"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30F2D98A" w14:textId="6C776F9B"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58ADED7"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0BD3819B" w14:textId="465EA66E" w:rsidR="001F085F" w:rsidRPr="002B075E" w:rsidRDefault="001D4B67" w:rsidP="000710F0">
            <w:pPr>
              <w:spacing w:before="80" w:after="80"/>
              <w:rPr>
                <w:rFonts w:ascii="Arial" w:hAnsi="Arial" w:cs="Arial"/>
                <w:b w:val="0"/>
                <w:bCs w:val="0"/>
              </w:rPr>
            </w:pPr>
            <w:r w:rsidRPr="002B075E">
              <w:rPr>
                <w:rFonts w:ascii="Arial" w:hAnsi="Arial" w:cs="Arial"/>
                <w:b w:val="0"/>
                <w:bCs w:val="0"/>
                <w:lang w:val="es-ES"/>
              </w:rPr>
              <w:t>Comprobar si se emplean las cabeceras HTTP por parte de la aplicación Web como mecanismo de envío de información confidencial o de verificación del estado del cliente</w:t>
            </w:r>
            <w:r w:rsidR="003D6F10" w:rsidRPr="002B075E">
              <w:rPr>
                <w:rFonts w:ascii="Arial" w:hAnsi="Arial" w:cs="Arial"/>
                <w:b w:val="0"/>
                <w:bCs w:val="0"/>
                <w:lang w:val="es-ES"/>
              </w:rPr>
              <w:t>.</w:t>
            </w:r>
          </w:p>
        </w:tc>
        <w:tc>
          <w:tcPr>
            <w:tcW w:w="851" w:type="dxa"/>
            <w:shd w:val="clear" w:color="auto" w:fill="auto"/>
          </w:tcPr>
          <w:p w14:paraId="4C1FC0E5"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851" w:type="dxa"/>
            <w:shd w:val="clear" w:color="auto" w:fill="auto"/>
          </w:tcPr>
          <w:p w14:paraId="7937E3C2"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B075E">
              <w:rPr>
                <w:rFonts w:ascii="Arial" w:hAnsi="Arial" w:cs="Arial"/>
                <w:b/>
              </w:rPr>
              <w:t>X</w:t>
            </w:r>
          </w:p>
        </w:tc>
        <w:tc>
          <w:tcPr>
            <w:tcW w:w="1698" w:type="dxa"/>
            <w:shd w:val="clear" w:color="auto" w:fill="auto"/>
          </w:tcPr>
          <w:p w14:paraId="7029901F" w14:textId="327DC3E4"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372481F2"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3B938F09" w14:textId="3823B735" w:rsidR="001F085F" w:rsidRPr="002B075E" w:rsidRDefault="001D4B67" w:rsidP="000710F0">
            <w:pPr>
              <w:spacing w:before="80" w:after="80"/>
              <w:rPr>
                <w:rFonts w:ascii="Arial" w:hAnsi="Arial" w:cs="Arial"/>
                <w:b w:val="0"/>
                <w:bCs w:val="0"/>
              </w:rPr>
            </w:pPr>
            <w:r w:rsidRPr="002B075E">
              <w:rPr>
                <w:rFonts w:ascii="Arial" w:hAnsi="Arial" w:cs="Arial"/>
                <w:b w:val="0"/>
                <w:bCs w:val="0"/>
                <w:lang w:val="es-ES"/>
              </w:rPr>
              <w:t>Verificar si se hace uso de peticiones y capacidades asíncronas, AJAX, en la aplicación Web, así como los mecanismos de seguridad empleados para proteger este tipo de comunicaciones</w:t>
            </w:r>
            <w:r w:rsidR="003D6F10" w:rsidRPr="002B075E">
              <w:rPr>
                <w:rFonts w:ascii="Arial" w:hAnsi="Arial" w:cs="Arial"/>
                <w:b w:val="0"/>
                <w:bCs w:val="0"/>
                <w:lang w:val="es-ES"/>
              </w:rPr>
              <w:t>.</w:t>
            </w:r>
          </w:p>
        </w:tc>
        <w:tc>
          <w:tcPr>
            <w:tcW w:w="851" w:type="dxa"/>
            <w:shd w:val="clear" w:color="auto" w:fill="auto"/>
          </w:tcPr>
          <w:p w14:paraId="26E31733"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70FDCB94" w14:textId="77777777" w:rsidR="001F085F" w:rsidRPr="002B075E" w:rsidRDefault="001F085F"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5377D49E" w14:textId="2C37C0D3" w:rsidR="001F085F" w:rsidRPr="002B075E" w:rsidRDefault="001F085F"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04F19472"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11C63C5" w14:textId="4D383FA6" w:rsidR="001D4B67" w:rsidRPr="002B075E" w:rsidRDefault="001D4B67" w:rsidP="000710F0">
            <w:pPr>
              <w:spacing w:before="80" w:after="80"/>
              <w:rPr>
                <w:rFonts w:ascii="Arial" w:hAnsi="Arial" w:cs="Arial"/>
                <w:b w:val="0"/>
                <w:bCs w:val="0"/>
              </w:rPr>
            </w:pPr>
            <w:r w:rsidRPr="002B075E">
              <w:rPr>
                <w:rFonts w:ascii="Arial" w:hAnsi="Arial" w:cs="Arial"/>
                <w:b w:val="0"/>
                <w:bCs w:val="0"/>
                <w:lang w:val="es-ES"/>
              </w:rPr>
              <w:t>Identificar los mecanismos y tecnologías que se emplean para la autentificación de usuarios: métodos de autentificación HTTP básico o digest, NTLM, autentificación mediante certificados SSL (cliente y/o servidor), autentificación mediante formularios y base de datos, o autentificación de múltiples factores</w:t>
            </w:r>
            <w:r w:rsidR="003D6F10" w:rsidRPr="002B075E">
              <w:rPr>
                <w:rFonts w:ascii="Arial" w:hAnsi="Arial" w:cs="Arial"/>
                <w:b w:val="0"/>
                <w:bCs w:val="0"/>
                <w:lang w:val="es-ES"/>
              </w:rPr>
              <w:t>.</w:t>
            </w:r>
          </w:p>
        </w:tc>
        <w:tc>
          <w:tcPr>
            <w:tcW w:w="851" w:type="dxa"/>
            <w:shd w:val="clear" w:color="auto" w:fill="auto"/>
          </w:tcPr>
          <w:p w14:paraId="792C5F9E" w14:textId="3612205C"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365D358C" w14:textId="707026EF"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30DC0D28" w14:textId="194DB821" w:rsidR="001D4B67" w:rsidRPr="002B075E" w:rsidRDefault="001D4B6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5F8128AF"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2F3E8C1" w14:textId="01EEA384" w:rsidR="001D4B67" w:rsidRPr="002B075E" w:rsidRDefault="001D4B67" w:rsidP="000710F0">
            <w:pPr>
              <w:spacing w:before="80" w:after="80"/>
              <w:rPr>
                <w:rFonts w:ascii="Arial" w:hAnsi="Arial" w:cs="Arial"/>
                <w:b w:val="0"/>
                <w:bCs w:val="0"/>
              </w:rPr>
            </w:pPr>
            <w:r w:rsidRPr="002B075E">
              <w:rPr>
                <w:rFonts w:ascii="Arial" w:hAnsi="Arial" w:cs="Arial"/>
                <w:b w:val="0"/>
                <w:bCs w:val="0"/>
                <w:lang w:val="es-ES"/>
              </w:rPr>
              <w:t>Identificar si se hace uso de las capacidades de autentificación del entorno de desarrollo Web empleado. Obtener detalles sobre los mecanismos de autentificación empleados</w:t>
            </w:r>
            <w:r w:rsidR="003D6F10" w:rsidRPr="002B075E">
              <w:rPr>
                <w:rFonts w:ascii="Arial" w:hAnsi="Arial" w:cs="Arial"/>
                <w:b w:val="0"/>
                <w:bCs w:val="0"/>
                <w:lang w:val="es-ES"/>
              </w:rPr>
              <w:t>.</w:t>
            </w:r>
          </w:p>
        </w:tc>
        <w:tc>
          <w:tcPr>
            <w:tcW w:w="851" w:type="dxa"/>
            <w:shd w:val="clear" w:color="auto" w:fill="auto"/>
          </w:tcPr>
          <w:p w14:paraId="22351692" w14:textId="3B9087BA"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69AFAC70" w14:textId="368B35EB"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137736E2" w14:textId="7F23F19A" w:rsidR="001D4B67" w:rsidRPr="002B075E" w:rsidRDefault="001D4B6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7B06EF63"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79029E55" w14:textId="4B550FE7" w:rsidR="001D4B67" w:rsidRPr="002B075E" w:rsidRDefault="001D4B67" w:rsidP="000710F0">
            <w:pPr>
              <w:spacing w:before="80" w:after="80"/>
              <w:rPr>
                <w:rFonts w:ascii="Arial" w:hAnsi="Arial" w:cs="Arial"/>
                <w:b w:val="0"/>
                <w:bCs w:val="0"/>
              </w:rPr>
            </w:pPr>
            <w:r w:rsidRPr="002B075E">
              <w:rPr>
                <w:rFonts w:ascii="Arial" w:hAnsi="Arial" w:cs="Arial"/>
                <w:b w:val="0"/>
                <w:bCs w:val="0"/>
                <w:lang w:val="es-ES"/>
              </w:rPr>
              <w:lastRenderedPageBreak/>
              <w:t>Identificar qué mecanismos y tecnologías se emplean para el mantenimiento de sesiones de usuario: URLs, cookies, cabeceras HTTP propietarias, etc.</w:t>
            </w:r>
          </w:p>
        </w:tc>
        <w:tc>
          <w:tcPr>
            <w:tcW w:w="851" w:type="dxa"/>
            <w:shd w:val="clear" w:color="auto" w:fill="auto"/>
          </w:tcPr>
          <w:p w14:paraId="74811E22" w14:textId="30709349"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186DF6EA" w14:textId="69CF2A50"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4DA62C86" w14:textId="279CF44E" w:rsidR="001D4B67" w:rsidRPr="002B075E" w:rsidRDefault="001D4B6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B54ED5A"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2406879B" w14:textId="3B03BB1F" w:rsidR="001D4B67" w:rsidRPr="002B075E" w:rsidRDefault="001D4B67" w:rsidP="000710F0">
            <w:pPr>
              <w:spacing w:before="80" w:after="80"/>
              <w:rPr>
                <w:rFonts w:ascii="Arial" w:hAnsi="Arial" w:cs="Arial"/>
                <w:b w:val="0"/>
                <w:bCs w:val="0"/>
              </w:rPr>
            </w:pPr>
            <w:r w:rsidRPr="002B075E">
              <w:rPr>
                <w:rFonts w:ascii="Arial" w:hAnsi="Arial" w:cs="Arial"/>
                <w:b w:val="0"/>
                <w:bCs w:val="0"/>
                <w:lang w:val="es-ES"/>
              </w:rPr>
              <w:t>Verificar si se hace uso de las capacidades de mantenimiento de sesiones del entorno de desarrollo Web empleado. Obtener detalles sobre los mecanismos de gestión de sesiones empleados</w:t>
            </w:r>
            <w:r w:rsidR="003D6F10" w:rsidRPr="002B075E">
              <w:rPr>
                <w:rFonts w:ascii="Arial" w:hAnsi="Arial" w:cs="Arial"/>
                <w:b w:val="0"/>
                <w:bCs w:val="0"/>
                <w:lang w:val="es-ES"/>
              </w:rPr>
              <w:t>.</w:t>
            </w:r>
          </w:p>
        </w:tc>
        <w:tc>
          <w:tcPr>
            <w:tcW w:w="851" w:type="dxa"/>
            <w:shd w:val="clear" w:color="auto" w:fill="auto"/>
          </w:tcPr>
          <w:p w14:paraId="298D09B8" w14:textId="6559723E"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22BAAB77" w14:textId="33808F56"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6E50C2FA" w14:textId="3169B2FD" w:rsidR="001D4B67" w:rsidRPr="002B075E" w:rsidRDefault="001D4B6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424F33AA"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74226B56" w14:textId="192E68A3" w:rsidR="001D4B67" w:rsidRPr="002B075E" w:rsidRDefault="001D4B67" w:rsidP="000710F0">
            <w:pPr>
              <w:spacing w:before="80" w:after="80"/>
              <w:rPr>
                <w:rFonts w:ascii="Arial" w:hAnsi="Arial" w:cs="Arial"/>
                <w:b w:val="0"/>
                <w:bCs w:val="0"/>
              </w:rPr>
            </w:pPr>
            <w:r w:rsidRPr="002B075E">
              <w:rPr>
                <w:rFonts w:ascii="Arial" w:hAnsi="Arial" w:cs="Arial"/>
                <w:b w:val="0"/>
                <w:bCs w:val="0"/>
                <w:lang w:val="es-ES"/>
              </w:rPr>
              <w:t>Verificar cómo se lleva a cabo la gestión de errores de las tres capas: servidor Web, de aplicación y de base de datos, así como si existe una librería centralizada para la gestión y control de los errores</w:t>
            </w:r>
            <w:r w:rsidR="003D6F10" w:rsidRPr="002B075E">
              <w:rPr>
                <w:rFonts w:ascii="Arial" w:hAnsi="Arial" w:cs="Arial"/>
                <w:b w:val="0"/>
                <w:bCs w:val="0"/>
                <w:lang w:val="es-ES"/>
              </w:rPr>
              <w:t>.</w:t>
            </w:r>
          </w:p>
        </w:tc>
        <w:tc>
          <w:tcPr>
            <w:tcW w:w="851" w:type="dxa"/>
            <w:shd w:val="clear" w:color="auto" w:fill="auto"/>
          </w:tcPr>
          <w:p w14:paraId="677CB3AE" w14:textId="77777777"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36061AB7" w14:textId="2907BB8E"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233BA5AA" w14:textId="1B2FD271" w:rsidR="001D4B67" w:rsidRPr="002B075E" w:rsidRDefault="001D4B6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741C2BAE"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737DD07B" w14:textId="2470ED90" w:rsidR="001D4B67" w:rsidRPr="002B075E" w:rsidRDefault="001D4B67" w:rsidP="000710F0">
            <w:pPr>
              <w:spacing w:before="80" w:after="80"/>
              <w:rPr>
                <w:rFonts w:ascii="Arial" w:hAnsi="Arial" w:cs="Arial"/>
                <w:b w:val="0"/>
                <w:bCs w:val="0"/>
              </w:rPr>
            </w:pPr>
            <w:r w:rsidRPr="002B075E">
              <w:rPr>
                <w:rFonts w:ascii="Arial" w:hAnsi="Arial" w:cs="Arial"/>
                <w:b w:val="0"/>
                <w:bCs w:val="0"/>
                <w:lang w:val="es-ES"/>
              </w:rPr>
              <w:t>Identificar cómo se realiza la gestión del código fuente de la aplicación en el entorno de producción, así como de los recursos existentes por defecto en el software empleado, con el objetivo de minimizar la información disponible</w:t>
            </w:r>
            <w:r w:rsidR="003D6F10" w:rsidRPr="002B075E">
              <w:rPr>
                <w:rFonts w:ascii="Arial" w:hAnsi="Arial" w:cs="Arial"/>
                <w:b w:val="0"/>
                <w:bCs w:val="0"/>
                <w:lang w:val="es-ES"/>
              </w:rPr>
              <w:t>.</w:t>
            </w:r>
          </w:p>
        </w:tc>
        <w:tc>
          <w:tcPr>
            <w:tcW w:w="851" w:type="dxa"/>
            <w:shd w:val="clear" w:color="auto" w:fill="auto"/>
          </w:tcPr>
          <w:p w14:paraId="3CB3E2B7" w14:textId="77777777"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5C0D4CD6" w14:textId="35C34DD7"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05499D17" w14:textId="32801D3E" w:rsidR="001D4B67" w:rsidRPr="002B075E" w:rsidRDefault="001D4B6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0B8BCDB"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80EB9A5" w14:textId="1B567792" w:rsidR="001D4B67" w:rsidRPr="002B075E" w:rsidRDefault="001D4B67" w:rsidP="000710F0">
            <w:pPr>
              <w:spacing w:before="80" w:after="80"/>
              <w:rPr>
                <w:rFonts w:ascii="Arial" w:hAnsi="Arial" w:cs="Arial"/>
                <w:b w:val="0"/>
                <w:bCs w:val="0"/>
              </w:rPr>
            </w:pPr>
            <w:r w:rsidRPr="002B075E">
              <w:rPr>
                <w:rFonts w:ascii="Arial" w:hAnsi="Arial" w:cs="Arial"/>
                <w:b w:val="0"/>
                <w:bCs w:val="0"/>
                <w:lang w:val="es-ES"/>
              </w:rPr>
              <w:t>Identificar si se realiza algún tipo de comprobación para asegurarse de que no existe ningún tipo de información confidencial, tal como campos ocultos en documentos HTML o claves de la aplicación, en todos los documentos y datos enviados a los clientes Web</w:t>
            </w:r>
            <w:r w:rsidR="003D6F10" w:rsidRPr="002B075E">
              <w:rPr>
                <w:rFonts w:ascii="Arial" w:hAnsi="Arial" w:cs="Arial"/>
                <w:b w:val="0"/>
                <w:bCs w:val="0"/>
                <w:lang w:val="es-ES"/>
              </w:rPr>
              <w:t>.</w:t>
            </w:r>
          </w:p>
        </w:tc>
        <w:tc>
          <w:tcPr>
            <w:tcW w:w="851" w:type="dxa"/>
            <w:shd w:val="clear" w:color="auto" w:fill="auto"/>
          </w:tcPr>
          <w:p w14:paraId="77F4CACD" w14:textId="0924FC69"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05150ED7" w14:textId="6AF3ED15" w:rsidR="001D4B67" w:rsidRPr="002B075E" w:rsidRDefault="001D4B6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13E70508" w14:textId="78D45E58" w:rsidR="001D4B67" w:rsidRPr="002B075E" w:rsidRDefault="001D4B6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7395E5F5"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DCEDE6D" w14:textId="09ED1AED" w:rsidR="007F313C" w:rsidRPr="002B075E" w:rsidRDefault="007F313C" w:rsidP="000710F0">
            <w:pPr>
              <w:spacing w:before="80" w:after="80"/>
              <w:rPr>
                <w:rFonts w:ascii="Arial" w:hAnsi="Arial" w:cs="Arial"/>
                <w:b w:val="0"/>
                <w:bCs w:val="0"/>
              </w:rPr>
            </w:pPr>
            <w:r w:rsidRPr="002B075E">
              <w:rPr>
                <w:rFonts w:ascii="Arial" w:hAnsi="Arial" w:cs="Arial"/>
                <w:b w:val="0"/>
                <w:bCs w:val="0"/>
                <w:lang w:val="es-ES"/>
              </w:rPr>
              <w:t>Verificar qué mecanismos se han implantado a nivel de la aplicación Web para la generación, almacenamiento y gestión de logs, así como si se dispone de una librería única y centralizada para la gestión de logs en la totalidad de la aplicación</w:t>
            </w:r>
            <w:r w:rsidR="003D6F10" w:rsidRPr="002B075E">
              <w:rPr>
                <w:rFonts w:ascii="Arial" w:hAnsi="Arial" w:cs="Arial"/>
                <w:b w:val="0"/>
                <w:bCs w:val="0"/>
                <w:lang w:val="es-ES"/>
              </w:rPr>
              <w:t>.</w:t>
            </w:r>
          </w:p>
        </w:tc>
        <w:tc>
          <w:tcPr>
            <w:tcW w:w="851" w:type="dxa"/>
            <w:shd w:val="clear" w:color="auto" w:fill="auto"/>
          </w:tcPr>
          <w:p w14:paraId="1437CF38" w14:textId="4D7BAFCD" w:rsidR="007F313C" w:rsidRPr="002B075E" w:rsidRDefault="007F313C"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3C156618" w14:textId="1D1416EE" w:rsidR="007F313C" w:rsidRPr="002B075E" w:rsidRDefault="007F313C"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1BFA7CE4" w14:textId="256BC5EA" w:rsidR="007F313C" w:rsidRPr="002B075E" w:rsidRDefault="007F313C"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1F0FFEA5"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58A3CB82" w14:textId="04860B4A" w:rsidR="007F313C" w:rsidRPr="002B075E" w:rsidRDefault="007F313C" w:rsidP="000710F0">
            <w:pPr>
              <w:spacing w:before="80" w:after="80"/>
              <w:rPr>
                <w:rFonts w:ascii="Arial" w:hAnsi="Arial" w:cs="Arial"/>
                <w:b w:val="0"/>
                <w:bCs w:val="0"/>
              </w:rPr>
            </w:pPr>
            <w:r w:rsidRPr="002B075E">
              <w:rPr>
                <w:rFonts w:ascii="Arial" w:hAnsi="Arial" w:cs="Arial"/>
                <w:b w:val="0"/>
                <w:bCs w:val="0"/>
                <w:lang w:val="es-ES"/>
              </w:rPr>
              <w:t>Identificar qué entorno de generación y gestión de logs se ha utilizado para implementar el mecanismo de logging de la aplicación Web</w:t>
            </w:r>
          </w:p>
        </w:tc>
        <w:tc>
          <w:tcPr>
            <w:tcW w:w="851" w:type="dxa"/>
            <w:shd w:val="clear" w:color="auto" w:fill="auto"/>
          </w:tcPr>
          <w:p w14:paraId="1EC31C76" w14:textId="2FF809B4" w:rsidR="007F313C" w:rsidRPr="002B075E" w:rsidRDefault="007F313C"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3E27935D" w14:textId="5998FD41" w:rsidR="007F313C" w:rsidRPr="002B075E" w:rsidRDefault="007F313C"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0F4D2EFB" w14:textId="233006EA" w:rsidR="007F313C" w:rsidRPr="002B075E" w:rsidRDefault="007F313C"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7FB88FF1"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18A5AB16" w14:textId="03982D31" w:rsidR="005930E7" w:rsidRPr="002B075E" w:rsidRDefault="005930E7" w:rsidP="000710F0">
            <w:pPr>
              <w:spacing w:before="80" w:after="80"/>
              <w:rPr>
                <w:rFonts w:ascii="Arial" w:hAnsi="Arial" w:cs="Arial"/>
                <w:b w:val="0"/>
                <w:bCs w:val="0"/>
              </w:rPr>
            </w:pPr>
            <w:r w:rsidRPr="002B075E">
              <w:rPr>
                <w:rFonts w:ascii="Arial" w:hAnsi="Arial" w:cs="Arial"/>
                <w:b w:val="0"/>
                <w:bCs w:val="0"/>
                <w:lang w:val="es-ES"/>
              </w:rPr>
              <w:t>Identificar qué flexibilidad existe para determinar de qué eventos generar logs, así como el nivel de detalle de los logs. Obtener un listado detallado con todos los campos estándar de cualquier entrada de log estándar</w:t>
            </w:r>
            <w:r w:rsidR="003D6F10" w:rsidRPr="002B075E">
              <w:rPr>
                <w:rFonts w:ascii="Arial" w:hAnsi="Arial" w:cs="Arial"/>
                <w:b w:val="0"/>
                <w:bCs w:val="0"/>
                <w:lang w:val="es-ES"/>
              </w:rPr>
              <w:t>.</w:t>
            </w:r>
          </w:p>
        </w:tc>
        <w:tc>
          <w:tcPr>
            <w:tcW w:w="851" w:type="dxa"/>
            <w:shd w:val="clear" w:color="auto" w:fill="auto"/>
          </w:tcPr>
          <w:p w14:paraId="26A12EBB" w14:textId="77777777" w:rsidR="005930E7" w:rsidRPr="002B075E" w:rsidRDefault="005930E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108A7735" w14:textId="38DCDFEB" w:rsidR="005930E7" w:rsidRPr="002B075E" w:rsidRDefault="005930E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2B0BD35E" w14:textId="77777777" w:rsidR="005930E7" w:rsidRPr="002B075E" w:rsidRDefault="005930E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27110" w:rsidRPr="002B075E" w14:paraId="65B7ED2B"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9631" w:type="dxa"/>
            <w:gridSpan w:val="4"/>
            <w:shd w:val="clear" w:color="auto" w:fill="EEECE1" w:themeFill="background2"/>
          </w:tcPr>
          <w:p w14:paraId="2B408841" w14:textId="640EED6F" w:rsidR="00727110" w:rsidRPr="002B075E" w:rsidRDefault="00727110" w:rsidP="000710F0">
            <w:pPr>
              <w:spacing w:before="80" w:after="80"/>
              <w:rPr>
                <w:rFonts w:ascii="Arial" w:hAnsi="Arial" w:cs="Arial"/>
              </w:rPr>
            </w:pPr>
            <w:r w:rsidRPr="002B075E">
              <w:rPr>
                <w:rFonts w:ascii="Arial" w:hAnsi="Arial" w:cs="Arial"/>
              </w:rPr>
              <w:t>AUDITORÍAS DE SEGURIDAD DE LA APLICACIÓN WEB</w:t>
            </w:r>
          </w:p>
        </w:tc>
      </w:tr>
      <w:tr w:rsidR="000710F0" w:rsidRPr="002B075E" w14:paraId="3BACDE39"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5C12765E" w14:textId="000A59CA"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Verificar si se realiza, o se ha planificado la realización de, una auditoría de seguridad sobre la aplicación Web una vez completado su desarrollo y antes de su puesta en producción. Identificar el tipo de auditoría: caja blanca, negra o ambas</w:t>
            </w:r>
            <w:r w:rsidR="003D6F10" w:rsidRPr="002B075E">
              <w:rPr>
                <w:rFonts w:ascii="Arial" w:hAnsi="Arial" w:cs="Arial"/>
                <w:b w:val="0"/>
                <w:bCs w:val="0"/>
                <w:lang w:val="es-ES"/>
              </w:rPr>
              <w:t>.</w:t>
            </w:r>
          </w:p>
        </w:tc>
        <w:tc>
          <w:tcPr>
            <w:tcW w:w="851" w:type="dxa"/>
            <w:shd w:val="clear" w:color="auto" w:fill="auto"/>
          </w:tcPr>
          <w:p w14:paraId="4B53D5A1" w14:textId="39CF104E"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6A376763" w14:textId="57B14006"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6A86425D" w14:textId="523D2EF8"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5E496845"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09E3F025" w14:textId="28235B92"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Verificar si se realizan auditorías de seguridad sobre la aplicación Web durante las fases de desarrollo. Identificar el tipo (caja blanca, negra o ambas) y con qué frecuencia se realizan</w:t>
            </w:r>
            <w:r w:rsidR="003D6F10" w:rsidRPr="002B075E">
              <w:rPr>
                <w:rFonts w:ascii="Arial" w:hAnsi="Arial" w:cs="Arial"/>
                <w:b w:val="0"/>
                <w:bCs w:val="0"/>
                <w:lang w:val="es-ES"/>
              </w:rPr>
              <w:t>.</w:t>
            </w:r>
          </w:p>
        </w:tc>
        <w:tc>
          <w:tcPr>
            <w:tcW w:w="851" w:type="dxa"/>
            <w:shd w:val="clear" w:color="auto" w:fill="auto"/>
          </w:tcPr>
          <w:p w14:paraId="088060E9" w14:textId="4C812238"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4012773A" w14:textId="110A9603"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1F74C8D5" w14:textId="4A9F8FB8"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5D3DF206"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4132178D" w14:textId="6F7CCAED"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Para las auditorías de caja negra, verificar si se emplean herramientas automáticas, pruebas manuales o ambas</w:t>
            </w:r>
            <w:r w:rsidR="003D6F10" w:rsidRPr="002B075E">
              <w:rPr>
                <w:rFonts w:ascii="Arial" w:hAnsi="Arial" w:cs="Arial"/>
                <w:b w:val="0"/>
                <w:bCs w:val="0"/>
                <w:lang w:val="es-ES"/>
              </w:rPr>
              <w:t>.</w:t>
            </w:r>
          </w:p>
        </w:tc>
        <w:tc>
          <w:tcPr>
            <w:tcW w:w="851" w:type="dxa"/>
            <w:shd w:val="clear" w:color="auto" w:fill="auto"/>
          </w:tcPr>
          <w:p w14:paraId="39BE590F" w14:textId="42A0EA2A"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566B704F" w14:textId="32441B42"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72C07B0F" w14:textId="77178C5F"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67C7315D"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050D7764" w14:textId="2181DA3D"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lastRenderedPageBreak/>
              <w:t>Identificar la metodología que se sigue en las auditorías de caja negra</w:t>
            </w:r>
            <w:r w:rsidR="003D6F10" w:rsidRPr="002B075E">
              <w:rPr>
                <w:rFonts w:ascii="Arial" w:hAnsi="Arial" w:cs="Arial"/>
                <w:b w:val="0"/>
                <w:bCs w:val="0"/>
                <w:lang w:val="es-ES"/>
              </w:rPr>
              <w:t>.</w:t>
            </w:r>
          </w:p>
        </w:tc>
        <w:tc>
          <w:tcPr>
            <w:tcW w:w="851" w:type="dxa"/>
            <w:shd w:val="clear" w:color="auto" w:fill="auto"/>
          </w:tcPr>
          <w:p w14:paraId="70A9D8F8" w14:textId="77777777"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3EF5914A" w14:textId="1FC639AD"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6DD38CA3" w14:textId="35F50897"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1874AD6"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5FBDA934" w14:textId="5CF49162" w:rsidR="00727110" w:rsidRPr="002B075E" w:rsidRDefault="00727110" w:rsidP="0003035D">
            <w:pPr>
              <w:spacing w:before="80" w:after="80"/>
              <w:rPr>
                <w:rFonts w:ascii="Arial" w:hAnsi="Arial" w:cs="Arial"/>
                <w:b w:val="0"/>
                <w:bCs w:val="0"/>
                <w:lang w:val="es-ES"/>
              </w:rPr>
            </w:pPr>
            <w:r w:rsidRPr="002B075E">
              <w:rPr>
                <w:rFonts w:ascii="Arial" w:hAnsi="Arial" w:cs="Arial"/>
                <w:b w:val="0"/>
                <w:bCs w:val="0"/>
                <w:lang w:val="es-ES"/>
              </w:rPr>
              <w:t>Contrastar la metodología y elementos de la auditoría de caja negra con el listado de recomendaciones proporcionado en el apartado “ESPECIFICACIÓN DE REQUISITOS DE AUDITORÍAS DE SEGURIDAD DE ENTORNOS WEB” de la</w:t>
            </w:r>
            <w:r w:rsidR="0003035D" w:rsidRPr="002B075E">
              <w:rPr>
                <w:rFonts w:ascii="Arial" w:hAnsi="Arial" w:cs="Arial"/>
                <w:b w:val="0"/>
                <w:bCs w:val="0"/>
                <w:lang w:val="es-ES"/>
              </w:rPr>
              <w:t xml:space="preserve">  Guía de Seguridad de las TIC CCN-STIC-812</w:t>
            </w:r>
          </w:p>
        </w:tc>
        <w:tc>
          <w:tcPr>
            <w:tcW w:w="851" w:type="dxa"/>
            <w:shd w:val="clear" w:color="auto" w:fill="auto"/>
          </w:tcPr>
          <w:p w14:paraId="0A1129BA" w14:textId="77777777"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4F7A8562" w14:textId="2DEB6EB1" w:rsidR="00727110" w:rsidRPr="002B075E" w:rsidRDefault="00AA4FEE"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2A5BDF03" w14:textId="215DF4BE"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4CEDF6B4"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5E4EB7ED" w14:textId="06095FAE"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Para las auditorías de caja blanca, verificar si se emplean herramientas automáticas, pruebas manuales o ambas</w:t>
            </w:r>
            <w:r w:rsidR="003D6F10" w:rsidRPr="002B075E">
              <w:rPr>
                <w:rFonts w:ascii="Arial" w:hAnsi="Arial" w:cs="Arial"/>
                <w:b w:val="0"/>
                <w:bCs w:val="0"/>
                <w:lang w:val="es-ES"/>
              </w:rPr>
              <w:t>.</w:t>
            </w:r>
          </w:p>
        </w:tc>
        <w:tc>
          <w:tcPr>
            <w:tcW w:w="851" w:type="dxa"/>
            <w:shd w:val="clear" w:color="auto" w:fill="auto"/>
          </w:tcPr>
          <w:p w14:paraId="0CF2E42E" w14:textId="77777777"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5D286D76" w14:textId="11697DA3" w:rsidR="00727110" w:rsidRPr="002B075E" w:rsidRDefault="008C3FF4"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72FC1CE8" w14:textId="1D05BF7B"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48F01346"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601E2C22" w14:textId="30A8463E"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Identificar la metodología que se sigue en las auditorías de caja blanca</w:t>
            </w:r>
            <w:r w:rsidR="003D6F10" w:rsidRPr="002B075E">
              <w:rPr>
                <w:rFonts w:ascii="Arial" w:hAnsi="Arial" w:cs="Arial"/>
                <w:b w:val="0"/>
                <w:bCs w:val="0"/>
                <w:lang w:val="es-ES"/>
              </w:rPr>
              <w:t>.</w:t>
            </w:r>
          </w:p>
        </w:tc>
        <w:tc>
          <w:tcPr>
            <w:tcW w:w="851" w:type="dxa"/>
            <w:shd w:val="clear" w:color="auto" w:fill="auto"/>
          </w:tcPr>
          <w:p w14:paraId="008FFEE7" w14:textId="77777777"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2F32A2A2" w14:textId="7BAC26FA" w:rsidR="00727110" w:rsidRPr="002B075E" w:rsidRDefault="008C3FF4"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4495FBF7" w14:textId="0FA5B3E4"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791C9036"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17D8AC9D" w14:textId="429B7C8F"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Identificar qué herramientas de tipo WASS se emplean y el por qué, así como cuáles han sido los criterios empleados para su elección</w:t>
            </w:r>
            <w:r w:rsidR="003D6F10" w:rsidRPr="002B075E">
              <w:rPr>
                <w:rFonts w:ascii="Arial" w:hAnsi="Arial" w:cs="Arial"/>
                <w:b w:val="0"/>
                <w:bCs w:val="0"/>
                <w:lang w:val="es-ES"/>
              </w:rPr>
              <w:t>.</w:t>
            </w:r>
          </w:p>
        </w:tc>
        <w:tc>
          <w:tcPr>
            <w:tcW w:w="851" w:type="dxa"/>
            <w:shd w:val="clear" w:color="auto" w:fill="auto"/>
          </w:tcPr>
          <w:p w14:paraId="6E62C0EC" w14:textId="77777777"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5D901F49" w14:textId="10C9CB8F" w:rsidR="00727110" w:rsidRPr="002B075E" w:rsidRDefault="008C3FF4"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7D0D0F9A" w14:textId="77777777"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D7AEB11"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57D55ED4" w14:textId="62065117"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Identificar qué herramientas de análisis de código se emplean y el por qué, así como cuáles han sido los criterios empleados para su elección</w:t>
            </w:r>
            <w:r w:rsidR="003D6F10" w:rsidRPr="002B075E">
              <w:rPr>
                <w:rFonts w:ascii="Arial" w:hAnsi="Arial" w:cs="Arial"/>
                <w:b w:val="0"/>
                <w:bCs w:val="0"/>
                <w:lang w:val="es-ES"/>
              </w:rPr>
              <w:t>.</w:t>
            </w:r>
          </w:p>
        </w:tc>
        <w:tc>
          <w:tcPr>
            <w:tcW w:w="851" w:type="dxa"/>
            <w:shd w:val="clear" w:color="auto" w:fill="auto"/>
          </w:tcPr>
          <w:p w14:paraId="2FA3C48E" w14:textId="77777777"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p>
        </w:tc>
        <w:tc>
          <w:tcPr>
            <w:tcW w:w="851" w:type="dxa"/>
            <w:shd w:val="clear" w:color="auto" w:fill="auto"/>
          </w:tcPr>
          <w:p w14:paraId="38B857C0" w14:textId="1D1F32A9"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130B2443" w14:textId="77777777"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25D1D9F8"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5F98C503" w14:textId="2761C2B6" w:rsidR="00727110" w:rsidRPr="002B075E" w:rsidRDefault="00727110" w:rsidP="000710F0">
            <w:pPr>
              <w:spacing w:before="80" w:after="80"/>
              <w:rPr>
                <w:rFonts w:ascii="Arial" w:hAnsi="Arial" w:cs="Arial"/>
                <w:b w:val="0"/>
                <w:bCs w:val="0"/>
              </w:rPr>
            </w:pPr>
            <w:r w:rsidRPr="002B075E">
              <w:rPr>
                <w:rFonts w:ascii="Arial" w:hAnsi="Arial" w:cs="Arial"/>
                <w:b w:val="0"/>
                <w:bCs w:val="0"/>
                <w:lang w:val="es-ES"/>
              </w:rPr>
              <w:t>Identificar qué pautas, cláusulas y requisitos se aplican para la evaluación y contratación de una aplicación Web a un tercero</w:t>
            </w:r>
            <w:r w:rsidR="003D6F10" w:rsidRPr="002B075E">
              <w:rPr>
                <w:rFonts w:ascii="Arial" w:hAnsi="Arial" w:cs="Arial"/>
                <w:b w:val="0"/>
                <w:bCs w:val="0"/>
                <w:lang w:val="es-ES"/>
              </w:rPr>
              <w:t>.</w:t>
            </w:r>
          </w:p>
        </w:tc>
        <w:tc>
          <w:tcPr>
            <w:tcW w:w="851" w:type="dxa"/>
            <w:shd w:val="clear" w:color="auto" w:fill="auto"/>
          </w:tcPr>
          <w:p w14:paraId="02CAFC21" w14:textId="520C693A"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40373104" w14:textId="412DA592" w:rsidR="00727110" w:rsidRPr="002B075E" w:rsidRDefault="00727110"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206034AF" w14:textId="5F16D0A1" w:rsidR="00727110" w:rsidRPr="002B075E" w:rsidRDefault="00727110"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16D27" w:rsidRPr="002B075E" w14:paraId="0DF2FFE3" w14:textId="77777777" w:rsidTr="003C619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9631" w:type="dxa"/>
            <w:gridSpan w:val="4"/>
            <w:shd w:val="clear" w:color="auto" w:fill="EEECE1" w:themeFill="background2"/>
          </w:tcPr>
          <w:p w14:paraId="45F2C817" w14:textId="19DB162B" w:rsidR="00E16D27" w:rsidRPr="002B075E" w:rsidRDefault="00E16D27" w:rsidP="000710F0">
            <w:pPr>
              <w:spacing w:before="80" w:after="80"/>
              <w:rPr>
                <w:rFonts w:ascii="Arial" w:hAnsi="Arial" w:cs="Arial"/>
              </w:rPr>
            </w:pPr>
            <w:r w:rsidRPr="002B075E">
              <w:rPr>
                <w:rFonts w:ascii="Arial" w:hAnsi="Arial" w:cs="Arial"/>
              </w:rPr>
              <w:t>FORMACIÓN Y CONCIENCIACIÓN</w:t>
            </w:r>
          </w:p>
        </w:tc>
      </w:tr>
      <w:tr w:rsidR="000710F0" w:rsidRPr="002B075E" w14:paraId="7CE984B2"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3E4F5FA9" w14:textId="55F3F8E6" w:rsidR="00E16D27" w:rsidRPr="002B075E" w:rsidRDefault="00E16D27" w:rsidP="000710F0">
            <w:pPr>
              <w:spacing w:before="80" w:after="80"/>
              <w:rPr>
                <w:rFonts w:ascii="Arial" w:hAnsi="Arial" w:cs="Arial"/>
                <w:b w:val="0"/>
                <w:bCs w:val="0"/>
              </w:rPr>
            </w:pPr>
            <w:r w:rsidRPr="002B075E">
              <w:rPr>
                <w:rFonts w:ascii="Arial" w:hAnsi="Arial" w:cs="Arial"/>
                <w:b w:val="0"/>
                <w:bCs w:val="0"/>
                <w:lang w:val="es-ES"/>
              </w:rPr>
              <w:t>Se deberán realizar cursos de formación de seguridad centrados en proporcionar un conocimiento adecuado a administradores y desarrolladores respecto a las vulnerabilidades y amenazas de seguridad en entornos Web, los diferentes tipos de ataques existentes y los mecanismos de defensa asociados</w:t>
            </w:r>
            <w:r w:rsidR="003D6F10" w:rsidRPr="002B075E">
              <w:rPr>
                <w:rFonts w:ascii="Arial" w:hAnsi="Arial" w:cs="Arial"/>
                <w:b w:val="0"/>
                <w:bCs w:val="0"/>
                <w:lang w:val="es-ES"/>
              </w:rPr>
              <w:t>.</w:t>
            </w:r>
          </w:p>
        </w:tc>
        <w:tc>
          <w:tcPr>
            <w:tcW w:w="851" w:type="dxa"/>
            <w:shd w:val="clear" w:color="auto" w:fill="auto"/>
          </w:tcPr>
          <w:p w14:paraId="0615B914" w14:textId="77777777" w:rsidR="00E16D27" w:rsidRPr="002B075E" w:rsidRDefault="00E16D2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0A69F036" w14:textId="77777777" w:rsidR="00E16D27" w:rsidRPr="002B075E" w:rsidRDefault="00E16D2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1D310715" w14:textId="77777777" w:rsidR="00E16D27" w:rsidRPr="002B075E" w:rsidRDefault="00E16D2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10F0" w:rsidRPr="002B075E" w14:paraId="555B7694" w14:textId="77777777" w:rsidTr="000710F0">
        <w:tblPrEx>
          <w:tblCellMar>
            <w:left w:w="108" w:type="dxa"/>
            <w:right w:w="108" w:type="dxa"/>
          </w:tblCellMar>
          <w:tblLook w:val="0480" w:firstRow="0" w:lastRow="0" w:firstColumn="1" w:lastColumn="0" w:noHBand="0" w:noVBand="1"/>
        </w:tblPrEx>
        <w:trPr>
          <w:trHeight w:val="120"/>
        </w:trPr>
        <w:tc>
          <w:tcPr>
            <w:cnfStyle w:val="001000000000" w:firstRow="0" w:lastRow="0" w:firstColumn="1" w:lastColumn="0" w:oddVBand="0" w:evenVBand="0" w:oddHBand="0" w:evenHBand="0" w:firstRowFirstColumn="0" w:firstRowLastColumn="0" w:lastRowFirstColumn="0" w:lastRowLastColumn="0"/>
            <w:tcW w:w="6231" w:type="dxa"/>
            <w:shd w:val="clear" w:color="auto" w:fill="FFFFFF" w:themeFill="background1"/>
          </w:tcPr>
          <w:p w14:paraId="2594993A" w14:textId="26B859AE" w:rsidR="00E16D27" w:rsidRPr="002B075E" w:rsidRDefault="00E16D27" w:rsidP="000710F0">
            <w:pPr>
              <w:spacing w:before="80" w:after="80"/>
              <w:rPr>
                <w:rFonts w:ascii="Arial" w:hAnsi="Arial" w:cs="Arial"/>
                <w:b w:val="0"/>
                <w:bCs w:val="0"/>
              </w:rPr>
            </w:pPr>
            <w:r w:rsidRPr="002B075E">
              <w:rPr>
                <w:rFonts w:ascii="Arial" w:hAnsi="Arial" w:cs="Arial"/>
                <w:b w:val="0"/>
                <w:bCs w:val="0"/>
                <w:lang w:val="es-ES"/>
              </w:rPr>
              <w:t>Se deberán realizar tareas de concienciación en materia de seguridad, relativas al desarrollo seguro de aplicaciones y servicios Web</w:t>
            </w:r>
            <w:r w:rsidR="003D6F10" w:rsidRPr="002B075E">
              <w:rPr>
                <w:rFonts w:ascii="Arial" w:hAnsi="Arial" w:cs="Arial"/>
                <w:b w:val="0"/>
                <w:bCs w:val="0"/>
                <w:lang w:val="es-ES"/>
              </w:rPr>
              <w:t>.</w:t>
            </w:r>
          </w:p>
        </w:tc>
        <w:tc>
          <w:tcPr>
            <w:tcW w:w="851" w:type="dxa"/>
            <w:shd w:val="clear" w:color="auto" w:fill="auto"/>
          </w:tcPr>
          <w:p w14:paraId="50C70396" w14:textId="77777777" w:rsidR="00E16D27" w:rsidRPr="002B075E" w:rsidRDefault="00E16D2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851" w:type="dxa"/>
            <w:shd w:val="clear" w:color="auto" w:fill="auto"/>
          </w:tcPr>
          <w:p w14:paraId="7DE17033" w14:textId="77777777" w:rsidR="00E16D27" w:rsidRPr="002B075E" w:rsidRDefault="00E16D27" w:rsidP="000710F0">
            <w:pPr>
              <w:spacing w:before="80" w:after="80"/>
              <w:jc w:val="center"/>
              <w:cnfStyle w:val="000000000000" w:firstRow="0" w:lastRow="0" w:firstColumn="0" w:lastColumn="0" w:oddVBand="0" w:evenVBand="0" w:oddHBand="0" w:evenHBand="0" w:firstRowFirstColumn="0" w:firstRowLastColumn="0" w:lastRowFirstColumn="0" w:lastRowLastColumn="0"/>
              <w:rPr>
                <w:rFonts w:ascii="Arial" w:hAnsi="Arial" w:cs="Arial"/>
                <w:b/>
              </w:rPr>
            </w:pPr>
            <w:r w:rsidRPr="002B075E">
              <w:rPr>
                <w:rFonts w:ascii="Arial" w:hAnsi="Arial" w:cs="Arial"/>
                <w:b/>
              </w:rPr>
              <w:t>X</w:t>
            </w:r>
          </w:p>
        </w:tc>
        <w:tc>
          <w:tcPr>
            <w:tcW w:w="1698" w:type="dxa"/>
            <w:shd w:val="clear" w:color="auto" w:fill="auto"/>
          </w:tcPr>
          <w:p w14:paraId="4C9A4525" w14:textId="77777777" w:rsidR="00E16D27" w:rsidRPr="002B075E" w:rsidRDefault="00E16D27" w:rsidP="000710F0">
            <w:pPr>
              <w:spacing w:before="80" w:after="8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54EF2E7" w14:textId="0B064C7C" w:rsidR="002B075E" w:rsidRPr="002B075E" w:rsidRDefault="002B075E" w:rsidP="007320EE">
      <w:pPr>
        <w:spacing w:before="120" w:after="120" w:line="240" w:lineRule="auto"/>
        <w:jc w:val="both"/>
        <w:rPr>
          <w:rFonts w:ascii="Arial" w:hAnsi="Arial" w:cs="Arial"/>
          <w:bCs/>
        </w:rPr>
      </w:pPr>
    </w:p>
    <w:sectPr w:rsidR="002B075E" w:rsidRPr="002B075E" w:rsidSect="00C20151">
      <w:headerReference w:type="default" r:id="rId27"/>
      <w:headerReference w:type="first" r:id="rId28"/>
      <w:pgSz w:w="11906" w:h="16838"/>
      <w:pgMar w:top="2835" w:right="851" w:bottom="1276" w:left="1418" w:header="340" w:footer="57"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or" w:initials="A">
    <w:p w14:paraId="63B01658" w14:textId="78AF5C9F" w:rsidR="00000000" w:rsidRDefault="00000000">
      <w:r>
        <w:annotationRef/>
      </w:r>
      <w:r w:rsidRPr="3FAFDC93">
        <w:t>Un par de dudas generales.</w:t>
      </w:r>
    </w:p>
    <w:p w14:paraId="3FDA17E5" w14:textId="64B988A3" w:rsidR="00000000" w:rsidRDefault="00000000">
      <w:r w:rsidRPr="1E4D3E20">
        <w:t>¿Se puede reducir el documento quitando los ejemplos específicos y dejándolo más general?</w:t>
      </w:r>
    </w:p>
    <w:p w14:paraId="2114C256" w14:textId="334E8CD8" w:rsidR="00000000" w:rsidRDefault="00000000">
      <w:r w:rsidRPr="2172B39B">
        <w:t>¿Para las evidencias sería adjuntar capturas de pantalla de código que cumple con los requisitos que enumeran no?</w:t>
      </w:r>
    </w:p>
  </w:comment>
  <w:comment w:id="4" w:author="Autor" w:initials="A">
    <w:p w14:paraId="08AD0BE8" w14:textId="0C106AB5" w:rsidR="00000000" w:rsidRDefault="00000000">
      <w:r>
        <w:annotationRef/>
      </w:r>
      <w:r w:rsidRPr="687D5C49">
        <w:t xml:space="preserve">Si, este procedimiento también es por si en algún momento externalizais un desarrollo a una empresa, saber que cosas mínimas tienen que cumplir para que sea desarrollo seguro. Sirve tanto a nivel interno como a externo, podéis dejarlo todo lo general que queráis de ejemplos, mientras no quitéis los requisitos bases de seguridad. </w:t>
      </w:r>
    </w:p>
  </w:comment>
  <w:comment w:id="25" w:author="Autor" w:initials="A">
    <w:p w14:paraId="4980E098" w14:textId="1B295AFB" w:rsidR="00000000" w:rsidRDefault="00000000">
      <w:r>
        <w:annotationRef/>
      </w:r>
      <w:r w:rsidRPr="3F417ED3">
        <w:t>Las contraseñas que pueden acceder a estos entornos van ligadas a los usuarios que pueden acceder, los cuales siguen la política de contraseñas. ¿Con eso es sufuciente?</w:t>
      </w:r>
    </w:p>
  </w:comment>
  <w:comment w:id="26" w:author="Autor" w:initials="A">
    <w:p w14:paraId="24718960" w14:textId="6C997615" w:rsidR="00000000" w:rsidRDefault="00000000">
      <w:r>
        <w:annotationRef/>
      </w:r>
      <w:r w:rsidRPr="14314248">
        <w:t xml:space="preserve">Pero las contraseñas utilizadas en entorno PRE y PRO deben ser totalmente diferentes. Es más como regla general no deberían ser ni los mismo usuarios lo que acceden a entorno PRE  y PRO. </w:t>
      </w:r>
    </w:p>
  </w:comment>
  <w:comment w:id="27" w:author="Autor" w:initials="A">
    <w:p w14:paraId="26495E52" w14:textId="25D2A25C" w:rsidR="00000000" w:rsidRDefault="00000000">
      <w:r>
        <w:annotationRef/>
      </w:r>
      <w:r w:rsidRPr="5FFA6430">
        <w:t>Okey</w:t>
      </w:r>
    </w:p>
  </w:comment>
  <w:comment w:id="28" w:author="Autor" w:initials="A">
    <w:p w14:paraId="093B0042" w14:textId="545C1317" w:rsidR="00000000" w:rsidRDefault="00000000">
      <w:r>
        <w:annotationRef/>
      </w:r>
      <w:r w:rsidRPr="3F1BA6E5">
        <w:t xml:space="preserve">Nosotros trabajamos con GitHub, donde en </w:t>
      </w:r>
      <w:r w:rsidRPr="3F1BA6E5">
        <w:t>todas las ramas está el código, pero sigue siendo accesible solo para los desarrolladores, incluso se podría limitar solo a ciertas personas con más privilegios.</w:t>
      </w:r>
    </w:p>
    <w:p w14:paraId="6326AC02" w14:textId="28234C58" w:rsidR="00000000" w:rsidRDefault="00000000">
      <w:r w:rsidRPr="3F89E1A6">
        <w:t>Por otro lado no se que a que se refiere con que no puede haber herramientas.</w:t>
      </w:r>
    </w:p>
  </w:comment>
  <w:comment w:id="29" w:author="Autor" w:initials="A">
    <w:p w14:paraId="41FE686C" w14:textId="30FA867E" w:rsidR="00000000" w:rsidRDefault="00000000">
      <w:r>
        <w:annotationRef/>
      </w:r>
      <w:r w:rsidRPr="3B1CE7B7">
        <w:t xml:space="preserve">Se refiere a aplicaciones genéricas no necesarias como reproductores multimedia, navegadores etc. Cuanto más restringido lo tengáis mejor. </w:t>
      </w:r>
    </w:p>
  </w:comment>
  <w:comment w:id="30" w:author="Autor" w:initials="A">
    <w:p w14:paraId="2AB32C3A" w14:textId="2031B288" w:rsidR="00000000" w:rsidRDefault="00000000">
      <w:r>
        <w:annotationRef/>
      </w:r>
      <w:r w:rsidRPr="45971523">
        <w:t>Creo que esta parte no se puede aplicar a Spika Tech ya que como trabajamos con GitHub, al cambiar entre entornos solo cambia la parte del proyecto, no el resto del ordenador. A lo mejor es que no estoy entendiendo bien el punto.</w:t>
      </w:r>
    </w:p>
  </w:comment>
  <w:comment w:id="31" w:author="Autor" w:initials="A">
    <w:p w14:paraId="5BB9C939" w14:textId="3291F603" w:rsidR="00000000" w:rsidRDefault="00000000">
      <w:r>
        <w:annotationRef/>
      </w:r>
      <w:r w:rsidRPr="25FC4CC5">
        <w:t xml:space="preserve">Al trabajar en github hace referencia a las dependencias de desarrollo. Podemos cambiar el nombre o retocarlo para github. Otra cosa que os van a preguntar es el desarrollo con datos reales o de prueba. </w:t>
      </w:r>
    </w:p>
  </w:comment>
  <w:comment w:id="46" w:author="Autor" w:initials="A">
    <w:p w14:paraId="63433D9B" w14:textId="07A14394" w:rsidR="00000000" w:rsidRDefault="00000000">
      <w:r>
        <w:annotationRef/>
      </w:r>
      <w:r w:rsidRPr="2A9B49C4">
        <w:t>¿El product owner se refiere al que va a liderar el desarrollo del software?</w:t>
      </w:r>
    </w:p>
  </w:comment>
  <w:comment w:id="47" w:author="Autor" w:initials="A">
    <w:p w14:paraId="7A44D875" w14:textId="794958E7" w:rsidR="00000000" w:rsidRDefault="00000000">
      <w:r>
        <w:annotationRef/>
      </w:r>
      <w:r w:rsidRPr="767EF88B">
        <w:t xml:space="preserve">Exactamente, podéis cambiar la denominación si queréis. </w:t>
      </w:r>
    </w:p>
  </w:comment>
  <w:comment w:id="48" w:author="Autor" w:initials="A">
    <w:p w14:paraId="7F666E3D" w14:textId="6A440BF5" w:rsidR="00000000" w:rsidRDefault="00000000">
      <w:r>
        <w:annotationRef/>
      </w:r>
      <w:r w:rsidRPr="64526EF5">
        <w:t>De acuerdo, lo he cambiado a "Project Manager"</w:t>
      </w:r>
    </w:p>
  </w:comment>
  <w:comment w:id="49" w:author="Autor" w:initials="A">
    <w:p w14:paraId="1DE9F341" w14:textId="21D132E6" w:rsidR="00000000" w:rsidRDefault="00000000">
      <w:r>
        <w:annotationRef/>
      </w:r>
      <w:r w:rsidRPr="1E411510">
        <w:t>¿Es 100% necesario que sea una empresa externa? ¿O pueden ser otros integrantes de nuestra misma empresa? En caso de que tenga que ser una empresa externa, ¿Hay algún listado o algo asÍ?</w:t>
      </w:r>
    </w:p>
  </w:comment>
  <w:comment w:id="50" w:author="Autor" w:initials="A">
    <w:p w14:paraId="40CE699B" w14:textId="74EB9F02" w:rsidR="00000000" w:rsidRDefault="00000000">
      <w:r>
        <w:annotationRef/>
      </w:r>
      <w:r w:rsidRPr="04C6365E">
        <w:t xml:space="preserve">Debe ser el mismo equipo que se encargue del desarrollo, lo debe realizar antes del propio desarrollo. Cambiamos lo de externo. </w:t>
      </w:r>
    </w:p>
  </w:comment>
  <w:comment w:id="51" w:author="Autor" w:initials="A">
    <w:p w14:paraId="1F9D129E" w14:textId="6905BD37" w:rsidR="00000000" w:rsidRDefault="00000000">
      <w:r>
        <w:annotationRef/>
      </w:r>
      <w:r w:rsidRPr="4F274AE0">
        <w:t>Perfecto gracias</w:t>
      </w:r>
    </w:p>
  </w:comment>
  <w:comment w:id="52" w:author="Autor" w:initials="A">
    <w:p w14:paraId="72EE7FA7" w14:textId="2F0A36E8" w:rsidR="00000000" w:rsidRDefault="00000000">
      <w:r>
        <w:annotationRef/>
      </w:r>
      <w:r w:rsidRPr="137EBEA1">
        <w:t>La numeración del punto no es correcta</w:t>
      </w:r>
    </w:p>
  </w:comment>
  <w:comment w:id="53" w:author="Autor" w:initials="A">
    <w:p w14:paraId="36E955A3" w14:textId="144A0B84" w:rsidR="00000000" w:rsidRDefault="00000000">
      <w:r>
        <w:annotationRef/>
      </w:r>
      <w:r w:rsidRPr="3A2025F6">
        <w:t>Lo cambiamos</w:t>
      </w:r>
    </w:p>
  </w:comment>
  <w:comment w:id="62" w:author="Autor" w:initials="A">
    <w:p w14:paraId="498D3346" w14:textId="0485FAAD" w:rsidR="00000000" w:rsidRDefault="00000000">
      <w:r>
        <w:annotationRef/>
      </w:r>
      <w:r w:rsidRPr="38F26DC5">
        <w:t>¿Los procesos criptográficos a que tipo de información se le tiene que aplicar? ¿Qué alcance tiene?</w:t>
      </w:r>
    </w:p>
  </w:comment>
  <w:comment w:id="63" w:author="Autor" w:initials="A">
    <w:p w14:paraId="40325CBE" w14:textId="186EE9DE" w:rsidR="00000000" w:rsidRDefault="00000000">
      <w:r>
        <w:annotationRef/>
      </w:r>
      <w:r w:rsidRPr="72ABF97F">
        <w:t xml:space="preserve">A todo tipología de información, por ejemplo en la fase de desarrollo usar implementaciones que sean seguras. </w:t>
      </w:r>
    </w:p>
  </w:comment>
  <w:comment w:id="64" w:author="Autor" w:initials="A">
    <w:p w14:paraId="3243A987" w14:textId="1945CF80" w:rsidR="00000000" w:rsidRDefault="00000000">
      <w:r>
        <w:annotationRef/>
      </w:r>
      <w:r w:rsidRPr="5928E0EB">
        <w:t>De acuerdo lo investigo</w:t>
      </w:r>
    </w:p>
  </w:comment>
  <w:comment w:id="121" w:author="Autor" w:initials="A">
    <w:p w14:paraId="072A06E3" w14:textId="3C5E7A41" w:rsidR="00000000" w:rsidRDefault="00000000">
      <w:r>
        <w:annotationRef/>
      </w:r>
      <w:r w:rsidRPr="18E6F4D4">
        <w:t>Nosotros al no tener intranet ni nada parecido, usamos github para gestionar los proyectos y los entornos. Tenemos DEV, PRE y PRO, y para que código nuevo o modificado pase a uno de estos entornos debe ser revisado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4C256" w15:done="0"/>
  <w15:commentEx w15:paraId="08AD0BE8" w15:paraIdParent="2114C256" w15:done="0"/>
  <w15:commentEx w15:paraId="4980E098" w15:done="1"/>
  <w15:commentEx w15:paraId="24718960" w15:paraIdParent="4980E098" w15:done="1"/>
  <w15:commentEx w15:paraId="26495E52" w15:paraIdParent="4980E098" w15:done="1"/>
  <w15:commentEx w15:paraId="6326AC02" w15:done="1"/>
  <w15:commentEx w15:paraId="41FE686C" w15:paraIdParent="6326AC02" w15:done="1"/>
  <w15:commentEx w15:paraId="2AB32C3A" w15:paraIdParent="6326AC02" w15:done="1"/>
  <w15:commentEx w15:paraId="5BB9C939" w15:paraIdParent="6326AC02" w15:done="1"/>
  <w15:commentEx w15:paraId="63433D9B" w15:done="1"/>
  <w15:commentEx w15:paraId="7A44D875" w15:paraIdParent="63433D9B" w15:done="1"/>
  <w15:commentEx w15:paraId="7F666E3D" w15:paraIdParent="63433D9B" w15:done="1"/>
  <w15:commentEx w15:paraId="1DE9F341" w15:done="1"/>
  <w15:commentEx w15:paraId="40CE699B" w15:paraIdParent="1DE9F341" w15:done="1"/>
  <w15:commentEx w15:paraId="1F9D129E" w15:paraIdParent="1DE9F341" w15:done="1"/>
  <w15:commentEx w15:paraId="72EE7FA7" w15:done="1"/>
  <w15:commentEx w15:paraId="36E955A3" w15:paraIdParent="72EE7FA7" w15:done="1"/>
  <w15:commentEx w15:paraId="498D3346" w15:done="0"/>
  <w15:commentEx w15:paraId="40325CBE" w15:paraIdParent="498D3346" w15:done="0"/>
  <w15:commentEx w15:paraId="3243A987" w15:paraIdParent="498D3346" w15:done="0"/>
  <w15:commentEx w15:paraId="072A06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4C256" w16cid:durableId="57135BB8"/>
  <w16cid:commentId w16cid:paraId="08AD0BE8" w16cid:durableId="44040DAB"/>
  <w16cid:commentId w16cid:paraId="4980E098" w16cid:durableId="1F9E5371"/>
  <w16cid:commentId w16cid:paraId="24718960" w16cid:durableId="13F05E67"/>
  <w16cid:commentId w16cid:paraId="26495E52" w16cid:durableId="61FC23F8"/>
  <w16cid:commentId w16cid:paraId="6326AC02" w16cid:durableId="2E46A70F"/>
  <w16cid:commentId w16cid:paraId="41FE686C" w16cid:durableId="37A1F55C"/>
  <w16cid:commentId w16cid:paraId="2AB32C3A" w16cid:durableId="7EBF19D4"/>
  <w16cid:commentId w16cid:paraId="5BB9C939" w16cid:durableId="1CC12417"/>
  <w16cid:commentId w16cid:paraId="63433D9B" w16cid:durableId="283763E6"/>
  <w16cid:commentId w16cid:paraId="7A44D875" w16cid:durableId="49F0A90A"/>
  <w16cid:commentId w16cid:paraId="7F666E3D" w16cid:durableId="61FF3E4F"/>
  <w16cid:commentId w16cid:paraId="1DE9F341" w16cid:durableId="041F53EF"/>
  <w16cid:commentId w16cid:paraId="40CE699B" w16cid:durableId="6A933776"/>
  <w16cid:commentId w16cid:paraId="1F9D129E" w16cid:durableId="20F26078"/>
  <w16cid:commentId w16cid:paraId="72EE7FA7" w16cid:durableId="31B94718"/>
  <w16cid:commentId w16cid:paraId="36E955A3" w16cid:durableId="762B8D12"/>
  <w16cid:commentId w16cid:paraId="498D3346" w16cid:durableId="1319BA42"/>
  <w16cid:commentId w16cid:paraId="40325CBE" w16cid:durableId="0D5EA1DF"/>
  <w16cid:commentId w16cid:paraId="3243A987" w16cid:durableId="1E1090D5"/>
  <w16cid:commentId w16cid:paraId="072A06E3" w16cid:durableId="75D841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A2B9" w14:textId="77777777" w:rsidR="004E7AA0" w:rsidRDefault="004E7AA0">
      <w:pPr>
        <w:spacing w:after="0" w:line="240" w:lineRule="auto"/>
      </w:pPr>
      <w:r>
        <w:separator/>
      </w:r>
    </w:p>
  </w:endnote>
  <w:endnote w:type="continuationSeparator" w:id="0">
    <w:p w14:paraId="0EE4EC6E" w14:textId="77777777" w:rsidR="004E7AA0" w:rsidRDefault="004E7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altName w:val="Bahnschrift Light"/>
    <w:charset w:val="00"/>
    <w:family w:val="swiss"/>
    <w:pitch w:val="variable"/>
    <w:sig w:usb0="E10002FF" w:usb1="5000EC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1B11" w14:textId="77777777" w:rsidR="004E7AA0" w:rsidRDefault="004E7AA0">
      <w:pPr>
        <w:spacing w:after="0" w:line="240" w:lineRule="auto"/>
      </w:pPr>
      <w:r>
        <w:separator/>
      </w:r>
    </w:p>
  </w:footnote>
  <w:footnote w:type="continuationSeparator" w:id="0">
    <w:p w14:paraId="65D05606" w14:textId="77777777" w:rsidR="004E7AA0" w:rsidRDefault="004E7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C0A02" w:rsidRPr="008D21BE" w14:paraId="363DFA4E" w14:textId="77777777" w:rsidTr="007F1D67">
      <w:trPr>
        <w:trHeight w:val="699"/>
      </w:trPr>
      <w:tc>
        <w:tcPr>
          <w:tcW w:w="3026" w:type="dxa"/>
          <w:vMerge w:val="restart"/>
        </w:tcPr>
        <w:p w14:paraId="5D30EAD7" w14:textId="77777777" w:rsidR="000C0A02" w:rsidRPr="008D21BE" w:rsidRDefault="000C0A02" w:rsidP="000C0A02">
          <w:pPr>
            <w:pStyle w:val="Encabezado"/>
            <w:jc w:val="both"/>
            <w:rPr>
              <w:rFonts w:ascii="Lato" w:hAnsi="Lato"/>
              <w:i/>
              <w:iCs/>
            </w:rPr>
          </w:pPr>
          <w:r w:rsidRPr="008D21BE">
            <w:rPr>
              <w:rFonts w:ascii="Lato" w:hAnsi="Lato"/>
              <w:i/>
              <w:iCs/>
            </w:rPr>
            <w:drawing>
              <wp:anchor distT="0" distB="0" distL="114300" distR="114300" simplePos="0" relativeHeight="251661312" behindDoc="0" locked="0" layoutInCell="1" allowOverlap="1" wp14:anchorId="714BFC9E" wp14:editId="0B272A65">
                <wp:simplePos x="0" y="0"/>
                <wp:positionH relativeFrom="column">
                  <wp:posOffset>26035</wp:posOffset>
                </wp:positionH>
                <wp:positionV relativeFrom="paragraph">
                  <wp:posOffset>165100</wp:posOffset>
                </wp:positionV>
                <wp:extent cx="1721709" cy="678180"/>
                <wp:effectExtent l="0" t="0" r="0" b="7620"/>
                <wp:wrapNone/>
                <wp:docPr id="142963400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38AE3091" w14:textId="77777777" w:rsidR="000C0A02" w:rsidRPr="008D21BE" w:rsidRDefault="000C0A02" w:rsidP="000C0A02">
          <w:pPr>
            <w:pStyle w:val="Encabezado"/>
            <w:rPr>
              <w:rFonts w:ascii="Lato" w:hAnsi="Lato"/>
              <w:i/>
              <w:iCs/>
            </w:rPr>
          </w:pPr>
          <w:r w:rsidRPr="008D21BE">
            <w:rPr>
              <w:rFonts w:ascii="Lato" w:hAnsi="Lato"/>
              <w:iCs/>
            </w:rPr>
            <w:t>PROCEDIMIENTO DE</w:t>
          </w:r>
        </w:p>
        <w:p w14:paraId="0D8A0B30" w14:textId="77777777" w:rsidR="000C0A02" w:rsidRPr="008D21BE" w:rsidRDefault="000C0A02" w:rsidP="000C0A02">
          <w:pPr>
            <w:pStyle w:val="Encabezado"/>
            <w:rPr>
              <w:rFonts w:ascii="Lato" w:hAnsi="Lato"/>
              <w:i/>
              <w:iCs/>
            </w:rPr>
          </w:pPr>
          <w:r>
            <w:rPr>
              <w:rFonts w:ascii="Lato" w:hAnsi="Lato"/>
              <w:iCs/>
            </w:rPr>
            <w:t>DESARROLLO SEGURO</w:t>
          </w:r>
        </w:p>
      </w:tc>
      <w:tc>
        <w:tcPr>
          <w:tcW w:w="3026" w:type="dxa"/>
        </w:tcPr>
        <w:p w14:paraId="03DBE21E" w14:textId="77777777" w:rsidR="000C0A02" w:rsidRPr="008D21BE" w:rsidRDefault="000C0A02" w:rsidP="000C0A02">
          <w:pPr>
            <w:pStyle w:val="Encabezado"/>
            <w:rPr>
              <w:rFonts w:ascii="Lato" w:hAnsi="Lato"/>
              <w:i/>
              <w:iCs/>
            </w:rPr>
          </w:pPr>
        </w:p>
        <w:p w14:paraId="257E5CC9" w14:textId="77777777" w:rsidR="000C0A02" w:rsidRPr="008D21BE" w:rsidRDefault="000C0A02" w:rsidP="000C0A02">
          <w:pPr>
            <w:pStyle w:val="Encabezado"/>
            <w:rPr>
              <w:rFonts w:ascii="Lato" w:hAnsi="Lato"/>
              <w:i/>
              <w:iCs/>
            </w:rPr>
          </w:pPr>
          <w:r w:rsidRPr="008D21BE">
            <w:rPr>
              <w:rFonts w:ascii="Lato" w:hAnsi="Lato"/>
              <w:iCs/>
            </w:rPr>
            <w:t>Código: PRO-0</w:t>
          </w:r>
          <w:r>
            <w:rPr>
              <w:rFonts w:ascii="Lato" w:hAnsi="Lato"/>
              <w:iCs/>
            </w:rPr>
            <w:t>12</w:t>
          </w:r>
          <w:r w:rsidRPr="008D21BE">
            <w:rPr>
              <w:rFonts w:ascii="Lato" w:hAnsi="Lato"/>
              <w:iCs/>
            </w:rPr>
            <w:t>.01</w:t>
          </w:r>
        </w:p>
        <w:p w14:paraId="7BBA5439" w14:textId="77777777" w:rsidR="000C0A02" w:rsidRPr="008D21BE" w:rsidRDefault="000C0A02" w:rsidP="000C0A02">
          <w:pPr>
            <w:pStyle w:val="Encabezado"/>
            <w:rPr>
              <w:rFonts w:ascii="Lato" w:hAnsi="Lato"/>
              <w:i/>
              <w:iCs/>
            </w:rPr>
          </w:pPr>
        </w:p>
      </w:tc>
    </w:tr>
    <w:tr w:rsidR="000C0A02" w:rsidRPr="008D21BE" w14:paraId="0BD479A9" w14:textId="77777777" w:rsidTr="007F1D67">
      <w:trPr>
        <w:trHeight w:val="746"/>
      </w:trPr>
      <w:tc>
        <w:tcPr>
          <w:tcW w:w="3026" w:type="dxa"/>
          <w:vMerge/>
        </w:tcPr>
        <w:p w14:paraId="02B855E3" w14:textId="77777777" w:rsidR="000C0A02" w:rsidRPr="008D21BE" w:rsidRDefault="000C0A02" w:rsidP="000C0A02">
          <w:pPr>
            <w:pStyle w:val="Encabezado"/>
            <w:rPr>
              <w:rFonts w:ascii="Lato" w:hAnsi="Lato"/>
              <w:b/>
              <w:bCs/>
            </w:rPr>
          </w:pPr>
        </w:p>
      </w:tc>
      <w:tc>
        <w:tcPr>
          <w:tcW w:w="3026" w:type="dxa"/>
        </w:tcPr>
        <w:p w14:paraId="74C386E1" w14:textId="77777777" w:rsidR="000C0A02" w:rsidRPr="008D21BE" w:rsidRDefault="000C0A02" w:rsidP="000C0A02">
          <w:pPr>
            <w:pStyle w:val="Encabezado"/>
            <w:rPr>
              <w:rFonts w:ascii="Lato" w:hAnsi="Lato"/>
              <w:iCs/>
            </w:rPr>
          </w:pPr>
          <w:r w:rsidRPr="008D21BE">
            <w:rPr>
              <w:rFonts w:ascii="Lato" w:hAnsi="Lato"/>
              <w:iCs/>
            </w:rPr>
            <w:t>USO OFICIAL INTERNO</w:t>
          </w:r>
        </w:p>
        <w:p w14:paraId="0C1A6665" w14:textId="77777777" w:rsidR="000C0A02" w:rsidRPr="008D21BE" w:rsidRDefault="000C0A02" w:rsidP="000C0A02">
          <w:pPr>
            <w:pStyle w:val="Encabezado"/>
            <w:rPr>
              <w:rFonts w:ascii="Lato" w:hAnsi="Lato"/>
              <w:i/>
              <w:iCs/>
            </w:rPr>
          </w:pPr>
          <w:r w:rsidRPr="008D21BE">
            <w:rPr>
              <w:rFonts w:ascii="Lato" w:hAnsi="Lato"/>
              <w:i/>
              <w:iCs/>
            </w:rPr>
            <w:t>RESTRINGIDO</w:t>
          </w:r>
        </w:p>
      </w:tc>
      <w:tc>
        <w:tcPr>
          <w:tcW w:w="3026" w:type="dxa"/>
        </w:tcPr>
        <w:p w14:paraId="6BD6F673" w14:textId="77777777" w:rsidR="000C0A02" w:rsidRPr="008D21BE" w:rsidRDefault="000C0A02" w:rsidP="000C0A02">
          <w:pPr>
            <w:pStyle w:val="Encabezado"/>
            <w:rPr>
              <w:rFonts w:ascii="Lato" w:hAnsi="Lato"/>
              <w:i/>
              <w:iCs/>
            </w:rPr>
          </w:pPr>
        </w:p>
        <w:p w14:paraId="30B977BD" w14:textId="57004071" w:rsidR="000C0A02" w:rsidRPr="008D21BE" w:rsidRDefault="000C0A02" w:rsidP="000C0A02">
          <w:pPr>
            <w:pStyle w:val="Encabezado"/>
            <w:rPr>
              <w:rFonts w:ascii="Lato" w:hAnsi="Lato"/>
              <w:i/>
              <w:iCs/>
            </w:rPr>
          </w:pPr>
          <w:r w:rsidRPr="008D21BE">
            <w:rPr>
              <w:rFonts w:ascii="Lato" w:hAnsi="Lato"/>
              <w:iCs/>
            </w:rPr>
            <w:t xml:space="preserve">Fecha de vigor: </w:t>
          </w:r>
          <w:r>
            <w:rPr>
              <w:rFonts w:ascii="Lato" w:hAnsi="Lato"/>
              <w:iCs/>
            </w:rPr>
            <w:t>1</w:t>
          </w:r>
          <w:r w:rsidR="001A15C5">
            <w:rPr>
              <w:rFonts w:ascii="Lato" w:hAnsi="Lato"/>
              <w:iCs/>
            </w:rPr>
            <w:t>2</w:t>
          </w:r>
          <w:r w:rsidRPr="008D21BE">
            <w:rPr>
              <w:rFonts w:ascii="Lato" w:hAnsi="Lato"/>
              <w:iCs/>
            </w:rPr>
            <w:t>/0</w:t>
          </w:r>
          <w:r>
            <w:rPr>
              <w:rFonts w:ascii="Lato" w:hAnsi="Lato"/>
              <w:iCs/>
            </w:rPr>
            <w:t>3</w:t>
          </w:r>
          <w:r w:rsidRPr="008D21BE">
            <w:rPr>
              <w:rFonts w:ascii="Lato" w:hAnsi="Lato"/>
              <w:iCs/>
            </w:rPr>
            <w:t>/2025</w:t>
          </w:r>
        </w:p>
        <w:p w14:paraId="56335F1B" w14:textId="77777777" w:rsidR="000C0A02" w:rsidRPr="008D21BE" w:rsidRDefault="000C0A02" w:rsidP="000C0A02">
          <w:pPr>
            <w:pStyle w:val="Encabezado"/>
            <w:rPr>
              <w:rFonts w:ascii="Lato" w:hAnsi="Lato"/>
              <w:i/>
              <w:iCs/>
            </w:rPr>
          </w:pPr>
        </w:p>
      </w:tc>
    </w:tr>
  </w:tbl>
  <w:p w14:paraId="5249A71D" w14:textId="77777777" w:rsidR="00C20151" w:rsidRDefault="00C201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19441B" w:rsidRPr="006F1462" w14:paraId="4C332017" w14:textId="77777777" w:rsidTr="007F1D67">
      <w:trPr>
        <w:trHeight w:val="699"/>
      </w:trPr>
      <w:tc>
        <w:tcPr>
          <w:tcW w:w="3026" w:type="dxa"/>
          <w:vMerge w:val="restart"/>
        </w:tcPr>
        <w:p w14:paraId="4B040087" w14:textId="77777777" w:rsidR="0019441B" w:rsidRPr="008D21BE" w:rsidRDefault="0019441B" w:rsidP="0019441B">
          <w:pPr>
            <w:pStyle w:val="Encabezado"/>
            <w:jc w:val="both"/>
            <w:rPr>
              <w:rFonts w:ascii="Lato" w:hAnsi="Lato"/>
              <w:i/>
              <w:iCs/>
            </w:rPr>
          </w:pPr>
          <w:r w:rsidRPr="008D21BE">
            <w:rPr>
              <w:rFonts w:ascii="Lato" w:hAnsi="Lato"/>
              <w:i/>
              <w:iCs/>
            </w:rPr>
            <w:drawing>
              <wp:anchor distT="0" distB="0" distL="114300" distR="114300" simplePos="0" relativeHeight="251659264" behindDoc="0" locked="0" layoutInCell="1" allowOverlap="1" wp14:anchorId="20E9B9DE" wp14:editId="418C3704">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73950C0A" w14:textId="77777777" w:rsidR="0019441B" w:rsidRPr="008D21BE" w:rsidRDefault="0019441B" w:rsidP="0019441B">
          <w:pPr>
            <w:pStyle w:val="Encabezado"/>
            <w:rPr>
              <w:rFonts w:ascii="Lato" w:hAnsi="Lato"/>
              <w:i/>
              <w:iCs/>
            </w:rPr>
          </w:pPr>
          <w:r w:rsidRPr="008D21BE">
            <w:rPr>
              <w:rFonts w:ascii="Lato" w:hAnsi="Lato"/>
              <w:iCs/>
            </w:rPr>
            <w:t>PROCEDIMIENTO DE</w:t>
          </w:r>
        </w:p>
        <w:p w14:paraId="5075FD38" w14:textId="7E06B04E" w:rsidR="0019441B" w:rsidRPr="008D21BE" w:rsidRDefault="008D21BE" w:rsidP="0019441B">
          <w:pPr>
            <w:pStyle w:val="Encabezado"/>
            <w:rPr>
              <w:rFonts w:ascii="Lato" w:hAnsi="Lato"/>
              <w:i/>
              <w:iCs/>
            </w:rPr>
          </w:pPr>
          <w:r>
            <w:rPr>
              <w:rFonts w:ascii="Lato" w:hAnsi="Lato"/>
              <w:iCs/>
            </w:rPr>
            <w:t>DESARROLLO SEGURO</w:t>
          </w:r>
        </w:p>
      </w:tc>
      <w:tc>
        <w:tcPr>
          <w:tcW w:w="3026" w:type="dxa"/>
        </w:tcPr>
        <w:p w14:paraId="59803C16" w14:textId="77777777" w:rsidR="0019441B" w:rsidRPr="008D21BE" w:rsidRDefault="0019441B" w:rsidP="0019441B">
          <w:pPr>
            <w:pStyle w:val="Encabezado"/>
            <w:rPr>
              <w:rFonts w:ascii="Lato" w:hAnsi="Lato"/>
              <w:i/>
              <w:iCs/>
            </w:rPr>
          </w:pPr>
        </w:p>
        <w:p w14:paraId="278E03AA" w14:textId="7B8E8575" w:rsidR="0019441B" w:rsidRPr="008D21BE" w:rsidRDefault="0019441B" w:rsidP="0019441B">
          <w:pPr>
            <w:pStyle w:val="Encabezado"/>
            <w:rPr>
              <w:rFonts w:ascii="Lato" w:hAnsi="Lato"/>
              <w:i/>
              <w:iCs/>
            </w:rPr>
          </w:pPr>
          <w:r w:rsidRPr="008D21BE">
            <w:rPr>
              <w:rFonts w:ascii="Lato" w:hAnsi="Lato"/>
              <w:iCs/>
            </w:rPr>
            <w:t>Código: PRO-0</w:t>
          </w:r>
          <w:r w:rsidR="008D21BE">
            <w:rPr>
              <w:rFonts w:ascii="Lato" w:hAnsi="Lato"/>
              <w:iCs/>
            </w:rPr>
            <w:t>12</w:t>
          </w:r>
          <w:r w:rsidRPr="008D21BE">
            <w:rPr>
              <w:rFonts w:ascii="Lato" w:hAnsi="Lato"/>
              <w:iCs/>
            </w:rPr>
            <w:t>.01</w:t>
          </w:r>
        </w:p>
        <w:p w14:paraId="0E2F6B46" w14:textId="77777777" w:rsidR="0019441B" w:rsidRPr="008D21BE" w:rsidRDefault="0019441B" w:rsidP="0019441B">
          <w:pPr>
            <w:pStyle w:val="Encabezado"/>
            <w:rPr>
              <w:rFonts w:ascii="Lato" w:hAnsi="Lato"/>
              <w:i/>
              <w:iCs/>
            </w:rPr>
          </w:pPr>
        </w:p>
      </w:tc>
    </w:tr>
    <w:tr w:rsidR="0019441B" w:rsidRPr="006F1462" w14:paraId="3B8964B8" w14:textId="77777777" w:rsidTr="007F1D67">
      <w:trPr>
        <w:trHeight w:val="746"/>
      </w:trPr>
      <w:tc>
        <w:tcPr>
          <w:tcW w:w="3026" w:type="dxa"/>
          <w:vMerge/>
        </w:tcPr>
        <w:p w14:paraId="6062ED04" w14:textId="77777777" w:rsidR="0019441B" w:rsidRPr="008D21BE" w:rsidRDefault="0019441B" w:rsidP="0019441B">
          <w:pPr>
            <w:pStyle w:val="Encabezado"/>
            <w:rPr>
              <w:rFonts w:ascii="Lato" w:hAnsi="Lato"/>
              <w:b/>
              <w:bCs/>
            </w:rPr>
          </w:pPr>
        </w:p>
      </w:tc>
      <w:tc>
        <w:tcPr>
          <w:tcW w:w="3026" w:type="dxa"/>
        </w:tcPr>
        <w:p w14:paraId="64F47959" w14:textId="77777777" w:rsidR="0019441B" w:rsidRPr="008D21BE" w:rsidRDefault="0019441B" w:rsidP="0019441B">
          <w:pPr>
            <w:pStyle w:val="Encabezado"/>
            <w:rPr>
              <w:rFonts w:ascii="Lato" w:hAnsi="Lato"/>
              <w:iCs/>
            </w:rPr>
          </w:pPr>
          <w:r w:rsidRPr="008D21BE">
            <w:rPr>
              <w:rFonts w:ascii="Lato" w:hAnsi="Lato"/>
              <w:iCs/>
            </w:rPr>
            <w:t>USO OFICIAL INTERNO</w:t>
          </w:r>
        </w:p>
        <w:p w14:paraId="7C3576ED" w14:textId="704D84F2" w:rsidR="0019441B" w:rsidRPr="008D21BE" w:rsidRDefault="0019441B" w:rsidP="0019441B">
          <w:pPr>
            <w:pStyle w:val="Encabezado"/>
            <w:rPr>
              <w:rFonts w:ascii="Lato" w:hAnsi="Lato"/>
              <w:i/>
              <w:iCs/>
            </w:rPr>
          </w:pPr>
          <w:r w:rsidRPr="008D21BE">
            <w:rPr>
              <w:rFonts w:ascii="Lato" w:hAnsi="Lato"/>
              <w:i/>
              <w:iCs/>
            </w:rPr>
            <w:t>RESTRINGIDO</w:t>
          </w:r>
        </w:p>
      </w:tc>
      <w:tc>
        <w:tcPr>
          <w:tcW w:w="3026" w:type="dxa"/>
        </w:tcPr>
        <w:p w14:paraId="2A205ACF" w14:textId="77777777" w:rsidR="0019441B" w:rsidRPr="008D21BE" w:rsidRDefault="0019441B" w:rsidP="0019441B">
          <w:pPr>
            <w:pStyle w:val="Encabezado"/>
            <w:rPr>
              <w:rFonts w:ascii="Lato" w:hAnsi="Lato"/>
              <w:i/>
              <w:iCs/>
            </w:rPr>
          </w:pPr>
        </w:p>
        <w:p w14:paraId="364882A7" w14:textId="0A5DBAE2" w:rsidR="0019441B" w:rsidRPr="008D21BE" w:rsidRDefault="0019441B" w:rsidP="0019441B">
          <w:pPr>
            <w:pStyle w:val="Encabezado"/>
            <w:rPr>
              <w:rFonts w:ascii="Lato" w:hAnsi="Lato"/>
              <w:i/>
              <w:iCs/>
            </w:rPr>
          </w:pPr>
          <w:r w:rsidRPr="008D21BE">
            <w:rPr>
              <w:rFonts w:ascii="Lato" w:hAnsi="Lato"/>
              <w:iCs/>
            </w:rPr>
            <w:t xml:space="preserve">Fecha de vigor: </w:t>
          </w:r>
          <w:r w:rsidR="008D21BE">
            <w:rPr>
              <w:rFonts w:ascii="Lato" w:hAnsi="Lato"/>
              <w:iCs/>
            </w:rPr>
            <w:t>1</w:t>
          </w:r>
          <w:r w:rsidR="007C291D">
            <w:rPr>
              <w:rFonts w:ascii="Lato" w:hAnsi="Lato"/>
              <w:iCs/>
            </w:rPr>
            <w:t>2</w:t>
          </w:r>
          <w:r w:rsidRPr="008D21BE">
            <w:rPr>
              <w:rFonts w:ascii="Lato" w:hAnsi="Lato"/>
              <w:iCs/>
            </w:rPr>
            <w:t>/0</w:t>
          </w:r>
          <w:r w:rsidR="008D21BE">
            <w:rPr>
              <w:rFonts w:ascii="Lato" w:hAnsi="Lato"/>
              <w:iCs/>
            </w:rPr>
            <w:t>3</w:t>
          </w:r>
          <w:r w:rsidRPr="008D21BE">
            <w:rPr>
              <w:rFonts w:ascii="Lato" w:hAnsi="Lato"/>
              <w:iCs/>
            </w:rPr>
            <w:t>/2025</w:t>
          </w:r>
        </w:p>
        <w:p w14:paraId="16C91723" w14:textId="77777777" w:rsidR="0019441B" w:rsidRPr="008D21BE" w:rsidRDefault="0019441B" w:rsidP="0019441B">
          <w:pPr>
            <w:pStyle w:val="Encabezado"/>
            <w:rPr>
              <w:rFonts w:ascii="Lato" w:hAnsi="Lato"/>
              <w:i/>
              <w:iCs/>
            </w:rPr>
          </w:pPr>
        </w:p>
      </w:tc>
    </w:tr>
  </w:tbl>
  <w:p w14:paraId="097FB0D2" w14:textId="77777777" w:rsidR="00C20151" w:rsidRDefault="00C201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861"/>
    <w:multiLevelType w:val="hybridMultilevel"/>
    <w:tmpl w:val="6256184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0394A05"/>
    <w:multiLevelType w:val="hybridMultilevel"/>
    <w:tmpl w:val="DE02977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03F31CF"/>
    <w:multiLevelType w:val="multilevel"/>
    <w:tmpl w:val="47FE5E90"/>
    <w:lvl w:ilvl="0">
      <w:start w:val="1"/>
      <w:numFmt w:val="decimal"/>
      <w:pStyle w:val="C-TtuloAnexo1"/>
      <w:lvlText w:val="%1"/>
      <w:lvlJc w:val="left"/>
      <w:pPr>
        <w:tabs>
          <w:tab w:val="num" w:pos="432"/>
        </w:tabs>
        <w:ind w:left="432" w:hanging="432"/>
      </w:pPr>
      <w:rPr>
        <w:rFonts w:cs="Times New Roman" w:hint="default"/>
      </w:rPr>
    </w:lvl>
    <w:lvl w:ilvl="1">
      <w:start w:val="1"/>
      <w:numFmt w:val="decimal"/>
      <w:pStyle w:val="C-TtuloAnexo2"/>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Anexo.%6"/>
      <w:lvlJc w:val="left"/>
      <w:pPr>
        <w:tabs>
          <w:tab w:val="num" w:pos="1152"/>
        </w:tabs>
        <w:ind w:left="1152" w:hanging="1152"/>
      </w:pPr>
      <w:rPr>
        <w:rFonts w:ascii="Arial" w:hAnsi="Arial" w:cs="Arial" w:hint="default"/>
        <w:b/>
        <w:bCs/>
        <w:i w:val="0"/>
        <w:iCs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431"/>
        </w:tabs>
        <w:ind w:left="431" w:hanging="431"/>
      </w:pPr>
      <w:rPr>
        <w:rFonts w:cs="Times New Roman" w:hint="default"/>
      </w:rPr>
    </w:lvl>
    <w:lvl w:ilvl="7">
      <w:start w:val="1"/>
      <w:numFmt w:val="decimal"/>
      <w:lvlText w:val="%7.%8"/>
      <w:lvlJc w:val="left"/>
      <w:pPr>
        <w:tabs>
          <w:tab w:val="num" w:pos="1440"/>
        </w:tabs>
        <w:ind w:left="1440" w:hanging="1440"/>
      </w:pPr>
      <w:rPr>
        <w:rFonts w:cs="Times New Roman" w:hint="default"/>
      </w:rPr>
    </w:lvl>
    <w:lvl w:ilvl="8">
      <w:start w:val="1"/>
      <w:numFmt w:val="decimal"/>
      <w:lvlText w:val="%7.%8.%9"/>
      <w:lvlJc w:val="left"/>
      <w:pPr>
        <w:tabs>
          <w:tab w:val="num" w:pos="1584"/>
        </w:tabs>
        <w:ind w:left="1584" w:hanging="1584"/>
      </w:pPr>
      <w:rPr>
        <w:rFonts w:cs="Times New Roman" w:hint="default"/>
      </w:rPr>
    </w:lvl>
  </w:abstractNum>
  <w:abstractNum w:abstractNumId="3" w15:restartNumberingAfterBreak="0">
    <w:nsid w:val="00462737"/>
    <w:multiLevelType w:val="hybridMultilevel"/>
    <w:tmpl w:val="02B6372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07F23B5"/>
    <w:multiLevelType w:val="multilevel"/>
    <w:tmpl w:val="127C7546"/>
    <w:lvl w:ilvl="0">
      <w:start w:val="1"/>
      <w:numFmt w:val="upperLetter"/>
      <w:pStyle w:val="C-TituloAnexo"/>
      <w:lvlText w:val="ANEXO %1."/>
      <w:lvlJc w:val="left"/>
      <w:pPr>
        <w:tabs>
          <w:tab w:val="num" w:pos="1800"/>
        </w:tabs>
        <w:ind w:left="432" w:hanging="432"/>
      </w:pPr>
      <w:rPr>
        <w:rFonts w:cs="Times New Roman"/>
        <w:b/>
        <w:bCs/>
        <w:i w:val="0"/>
        <w:iCs w:val="0"/>
        <w:sz w:val="32"/>
        <w:szCs w:val="32"/>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851"/>
        </w:tabs>
        <w:ind w:left="851" w:hanging="851"/>
      </w:pPr>
      <w:rPr>
        <w:rFonts w:cs="Times New Roman"/>
        <w:b/>
        <w:bCs/>
        <w:i w:val="0"/>
        <w:iCs w:val="0"/>
        <w:sz w:val="24"/>
        <w:szCs w:val="24"/>
      </w:rPr>
    </w:lvl>
    <w:lvl w:ilvl="3">
      <w:start w:val="1"/>
      <w:numFmt w:val="decimal"/>
      <w:lvlText w:val="%1.%2.%3.%4"/>
      <w:lvlJc w:val="left"/>
      <w:pPr>
        <w:tabs>
          <w:tab w:val="num" w:pos="1080"/>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 w15:restartNumberingAfterBreak="0">
    <w:nsid w:val="013B5D8E"/>
    <w:multiLevelType w:val="multilevel"/>
    <w:tmpl w:val="95D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C7824"/>
    <w:multiLevelType w:val="hybridMultilevel"/>
    <w:tmpl w:val="178E03CE"/>
    <w:lvl w:ilvl="0" w:tplc="748A652C">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18C17ED"/>
    <w:multiLevelType w:val="multilevel"/>
    <w:tmpl w:val="443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B06A9"/>
    <w:multiLevelType w:val="hybridMultilevel"/>
    <w:tmpl w:val="3DF0A644"/>
    <w:lvl w:ilvl="0" w:tplc="F0708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6FA429E"/>
    <w:multiLevelType w:val="hybridMultilevel"/>
    <w:tmpl w:val="C0C6F9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7A90271"/>
    <w:multiLevelType w:val="hybridMultilevel"/>
    <w:tmpl w:val="A5983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8F42FC9"/>
    <w:multiLevelType w:val="hybridMultilevel"/>
    <w:tmpl w:val="55B21D34"/>
    <w:lvl w:ilvl="0" w:tplc="0C0A0001">
      <w:start w:val="1"/>
      <w:numFmt w:val="bullet"/>
      <w:lvlText w:val=""/>
      <w:lvlJc w:val="left"/>
      <w:pPr>
        <w:ind w:left="360" w:hanging="360"/>
      </w:pPr>
      <w:rPr>
        <w:rFonts w:ascii="Symbol" w:hAnsi="Symbol" w:hint="default"/>
      </w:rPr>
    </w:lvl>
    <w:lvl w:ilvl="1" w:tplc="CD1A0A36">
      <w:start w:val="1"/>
      <w:numFmt w:val="bullet"/>
      <w:lvlText w:val="o"/>
      <w:lvlJc w:val="left"/>
      <w:pPr>
        <w:ind w:left="1080" w:hanging="360"/>
      </w:pPr>
      <w:rPr>
        <w:rFonts w:ascii="Courier New" w:hAnsi="Courier New" w:hint="default"/>
        <w:color w:val="auto"/>
      </w:rPr>
    </w:lvl>
    <w:lvl w:ilvl="2" w:tplc="B0BCCABA">
      <w:numFmt w:val="bullet"/>
      <w:lvlText w:val="•"/>
      <w:lvlJc w:val="left"/>
      <w:pPr>
        <w:ind w:left="2148" w:hanging="708"/>
      </w:pPr>
      <w:rPr>
        <w:rFonts w:ascii="Lato" w:eastAsia="Times New Roman" w:hAnsi="Lato" w:cs="Times New Roman"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0A935282"/>
    <w:multiLevelType w:val="multilevel"/>
    <w:tmpl w:val="0C1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B5467"/>
    <w:multiLevelType w:val="multilevel"/>
    <w:tmpl w:val="519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63B81"/>
    <w:multiLevelType w:val="multilevel"/>
    <w:tmpl w:val="D43A5B80"/>
    <w:lvl w:ilvl="0">
      <w:start w:val="1"/>
      <w:numFmt w:val="bullet"/>
      <w:lvlText w:val="●"/>
      <w:lvlJc w:val="left"/>
      <w:pPr>
        <w:ind w:left="1074" w:hanging="360"/>
      </w:pPr>
      <w:rPr>
        <w:rFonts w:ascii="Noto Sans Symbols" w:eastAsia="Noto Sans Symbols" w:hAnsi="Noto Sans Symbols" w:cs="Noto Sans Symbols"/>
      </w:rPr>
    </w:lvl>
    <w:lvl w:ilvl="1">
      <w:start w:val="1"/>
      <w:numFmt w:val="bullet"/>
      <w:lvlText w:val="o"/>
      <w:lvlJc w:val="left"/>
      <w:pPr>
        <w:ind w:left="1794" w:hanging="360"/>
      </w:pPr>
      <w:rPr>
        <w:rFonts w:ascii="Courier New" w:eastAsia="Courier New" w:hAnsi="Courier New" w:cs="Courier New"/>
      </w:rPr>
    </w:lvl>
    <w:lvl w:ilvl="2">
      <w:start w:val="1"/>
      <w:numFmt w:val="bullet"/>
      <w:lvlText w:val="▪"/>
      <w:lvlJc w:val="left"/>
      <w:pPr>
        <w:ind w:left="2514" w:hanging="360"/>
      </w:pPr>
      <w:rPr>
        <w:rFonts w:ascii="Noto Sans Symbols" w:eastAsia="Noto Sans Symbols" w:hAnsi="Noto Sans Symbols" w:cs="Noto Sans Symbols"/>
      </w:rPr>
    </w:lvl>
    <w:lvl w:ilvl="3">
      <w:start w:val="1"/>
      <w:numFmt w:val="bullet"/>
      <w:lvlText w:val="●"/>
      <w:lvlJc w:val="left"/>
      <w:pPr>
        <w:ind w:left="3234" w:hanging="360"/>
      </w:pPr>
      <w:rPr>
        <w:rFonts w:ascii="Noto Sans Symbols" w:eastAsia="Noto Sans Symbols" w:hAnsi="Noto Sans Symbols" w:cs="Noto Sans Symbols"/>
      </w:rPr>
    </w:lvl>
    <w:lvl w:ilvl="4">
      <w:start w:val="1"/>
      <w:numFmt w:val="bullet"/>
      <w:lvlText w:val="o"/>
      <w:lvlJc w:val="left"/>
      <w:pPr>
        <w:ind w:left="3954" w:hanging="360"/>
      </w:pPr>
      <w:rPr>
        <w:rFonts w:ascii="Courier New" w:eastAsia="Courier New" w:hAnsi="Courier New" w:cs="Courier New"/>
      </w:rPr>
    </w:lvl>
    <w:lvl w:ilvl="5">
      <w:start w:val="1"/>
      <w:numFmt w:val="bullet"/>
      <w:lvlText w:val="▪"/>
      <w:lvlJc w:val="left"/>
      <w:pPr>
        <w:ind w:left="4674" w:hanging="360"/>
      </w:pPr>
      <w:rPr>
        <w:rFonts w:ascii="Noto Sans Symbols" w:eastAsia="Noto Sans Symbols" w:hAnsi="Noto Sans Symbols" w:cs="Noto Sans Symbols"/>
      </w:rPr>
    </w:lvl>
    <w:lvl w:ilvl="6">
      <w:start w:val="1"/>
      <w:numFmt w:val="bullet"/>
      <w:lvlText w:val="●"/>
      <w:lvlJc w:val="left"/>
      <w:pPr>
        <w:ind w:left="5394" w:hanging="360"/>
      </w:pPr>
      <w:rPr>
        <w:rFonts w:ascii="Noto Sans Symbols" w:eastAsia="Noto Sans Symbols" w:hAnsi="Noto Sans Symbols" w:cs="Noto Sans Symbols"/>
      </w:rPr>
    </w:lvl>
    <w:lvl w:ilvl="7">
      <w:start w:val="1"/>
      <w:numFmt w:val="bullet"/>
      <w:lvlText w:val="o"/>
      <w:lvlJc w:val="left"/>
      <w:pPr>
        <w:ind w:left="6114" w:hanging="360"/>
      </w:pPr>
      <w:rPr>
        <w:rFonts w:ascii="Courier New" w:eastAsia="Courier New" w:hAnsi="Courier New" w:cs="Courier New"/>
      </w:rPr>
    </w:lvl>
    <w:lvl w:ilvl="8">
      <w:start w:val="1"/>
      <w:numFmt w:val="bullet"/>
      <w:lvlText w:val="▪"/>
      <w:lvlJc w:val="left"/>
      <w:pPr>
        <w:ind w:left="6834" w:hanging="360"/>
      </w:pPr>
      <w:rPr>
        <w:rFonts w:ascii="Noto Sans Symbols" w:eastAsia="Noto Sans Symbols" w:hAnsi="Noto Sans Symbols" w:cs="Noto Sans Symbols"/>
      </w:rPr>
    </w:lvl>
  </w:abstractNum>
  <w:abstractNum w:abstractNumId="15" w15:restartNumberingAfterBreak="0">
    <w:nsid w:val="0BC662D9"/>
    <w:multiLevelType w:val="hybridMultilevel"/>
    <w:tmpl w:val="E9D077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D941A2A"/>
    <w:multiLevelType w:val="multilevel"/>
    <w:tmpl w:val="C1D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74C87"/>
    <w:multiLevelType w:val="hybridMultilevel"/>
    <w:tmpl w:val="47B67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FE87696"/>
    <w:multiLevelType w:val="hybridMultilevel"/>
    <w:tmpl w:val="3D3EF36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10F41DF9"/>
    <w:multiLevelType w:val="hybridMultilevel"/>
    <w:tmpl w:val="42589B04"/>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11D54CFC"/>
    <w:multiLevelType w:val="hybridMultilevel"/>
    <w:tmpl w:val="6E8C8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28A6EDD"/>
    <w:multiLevelType w:val="hybridMultilevel"/>
    <w:tmpl w:val="B91C01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3ED2862"/>
    <w:multiLevelType w:val="hybridMultilevel"/>
    <w:tmpl w:val="C0E6D6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72C1564"/>
    <w:multiLevelType w:val="hybridMultilevel"/>
    <w:tmpl w:val="8A60237E"/>
    <w:lvl w:ilvl="0" w:tplc="F0708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94F251D"/>
    <w:multiLevelType w:val="hybridMultilevel"/>
    <w:tmpl w:val="2A78C75C"/>
    <w:lvl w:ilvl="0" w:tplc="8B0CCC72">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9A32578"/>
    <w:multiLevelType w:val="hybridMultilevel"/>
    <w:tmpl w:val="922ADC56"/>
    <w:lvl w:ilvl="0" w:tplc="0C0A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1CC1460E"/>
    <w:multiLevelType w:val="multilevel"/>
    <w:tmpl w:val="B87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57F72"/>
    <w:multiLevelType w:val="hybridMultilevel"/>
    <w:tmpl w:val="067661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086630F"/>
    <w:multiLevelType w:val="hybridMultilevel"/>
    <w:tmpl w:val="2B34CC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109043A"/>
    <w:multiLevelType w:val="hybridMultilevel"/>
    <w:tmpl w:val="A3E414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2D87A2D"/>
    <w:multiLevelType w:val="hybridMultilevel"/>
    <w:tmpl w:val="D3AAA1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15:restartNumberingAfterBreak="0">
    <w:nsid w:val="23C591E3"/>
    <w:multiLevelType w:val="hybridMultilevel"/>
    <w:tmpl w:val="6EFEA898"/>
    <w:lvl w:ilvl="0" w:tplc="65A6F42E">
      <w:start w:val="1"/>
      <w:numFmt w:val="decimal"/>
      <w:lvlText w:val="%1."/>
      <w:lvlJc w:val="left"/>
      <w:pPr>
        <w:ind w:left="720" w:hanging="360"/>
      </w:pPr>
    </w:lvl>
    <w:lvl w:ilvl="1" w:tplc="4B742F12">
      <w:start w:val="1"/>
      <w:numFmt w:val="lowerLetter"/>
      <w:lvlText w:val="%2."/>
      <w:lvlJc w:val="left"/>
      <w:pPr>
        <w:ind w:left="1440" w:hanging="360"/>
      </w:pPr>
    </w:lvl>
    <w:lvl w:ilvl="2" w:tplc="36B06588">
      <w:start w:val="1"/>
      <w:numFmt w:val="lowerRoman"/>
      <w:lvlText w:val="%3."/>
      <w:lvlJc w:val="right"/>
      <w:pPr>
        <w:ind w:left="2160" w:hanging="180"/>
      </w:pPr>
    </w:lvl>
    <w:lvl w:ilvl="3" w:tplc="9932B228">
      <w:start w:val="1"/>
      <w:numFmt w:val="decimal"/>
      <w:lvlText w:val="%4."/>
      <w:lvlJc w:val="left"/>
      <w:pPr>
        <w:ind w:left="2880" w:hanging="360"/>
      </w:pPr>
    </w:lvl>
    <w:lvl w:ilvl="4" w:tplc="556EF136">
      <w:start w:val="1"/>
      <w:numFmt w:val="lowerLetter"/>
      <w:lvlText w:val="%5."/>
      <w:lvlJc w:val="left"/>
      <w:pPr>
        <w:ind w:left="3600" w:hanging="360"/>
      </w:pPr>
    </w:lvl>
    <w:lvl w:ilvl="5" w:tplc="31CCDCE4">
      <w:start w:val="1"/>
      <w:numFmt w:val="lowerRoman"/>
      <w:lvlText w:val="%6."/>
      <w:lvlJc w:val="right"/>
      <w:pPr>
        <w:ind w:left="4320" w:hanging="180"/>
      </w:pPr>
    </w:lvl>
    <w:lvl w:ilvl="6" w:tplc="94644302">
      <w:start w:val="1"/>
      <w:numFmt w:val="decimal"/>
      <w:lvlText w:val="%7."/>
      <w:lvlJc w:val="left"/>
      <w:pPr>
        <w:ind w:left="5040" w:hanging="360"/>
      </w:pPr>
    </w:lvl>
    <w:lvl w:ilvl="7" w:tplc="1A021858">
      <w:start w:val="1"/>
      <w:numFmt w:val="lowerLetter"/>
      <w:lvlText w:val="%8."/>
      <w:lvlJc w:val="left"/>
      <w:pPr>
        <w:ind w:left="5760" w:hanging="360"/>
      </w:pPr>
    </w:lvl>
    <w:lvl w:ilvl="8" w:tplc="62247E94">
      <w:start w:val="1"/>
      <w:numFmt w:val="lowerRoman"/>
      <w:lvlText w:val="%9."/>
      <w:lvlJc w:val="right"/>
      <w:pPr>
        <w:ind w:left="6480" w:hanging="180"/>
      </w:pPr>
    </w:lvl>
  </w:abstractNum>
  <w:abstractNum w:abstractNumId="32" w15:restartNumberingAfterBreak="0">
    <w:nsid w:val="24F3308E"/>
    <w:multiLevelType w:val="hybridMultilevel"/>
    <w:tmpl w:val="0448BDB4"/>
    <w:lvl w:ilvl="0" w:tplc="0C0A0001">
      <w:start w:val="1"/>
      <w:numFmt w:val="bullet"/>
      <w:lvlText w:val=""/>
      <w:lvlJc w:val="left"/>
      <w:pPr>
        <w:ind w:left="360" w:hanging="360"/>
      </w:pPr>
      <w:rPr>
        <w:rFonts w:ascii="Symbol" w:hAnsi="Symbol" w:hint="default"/>
      </w:rPr>
    </w:lvl>
    <w:lvl w:ilvl="1" w:tplc="CD1A0A36">
      <w:start w:val="1"/>
      <w:numFmt w:val="bullet"/>
      <w:lvlText w:val="o"/>
      <w:lvlJc w:val="left"/>
      <w:pPr>
        <w:ind w:left="1080" w:hanging="360"/>
      </w:pPr>
      <w:rPr>
        <w:rFonts w:ascii="Courier New" w:hAnsi="Courier New" w:hint="default"/>
        <w:color w:val="auto"/>
      </w:rPr>
    </w:lvl>
    <w:lvl w:ilvl="2" w:tplc="B99417DE">
      <w:start w:val="1"/>
      <w:numFmt w:val="bullet"/>
      <w:lvlText w:val="o"/>
      <w:lvlJc w:val="left"/>
      <w:pPr>
        <w:ind w:left="2148" w:hanging="708"/>
      </w:pPr>
      <w:rPr>
        <w:rFonts w:ascii="Courier New" w:hAnsi="Courier New"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26B077C8"/>
    <w:multiLevelType w:val="hybridMultilevel"/>
    <w:tmpl w:val="4C32AC0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7714FAC"/>
    <w:multiLevelType w:val="multilevel"/>
    <w:tmpl w:val="811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D6A0A"/>
    <w:multiLevelType w:val="multilevel"/>
    <w:tmpl w:val="B3D2FF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A7D26BD"/>
    <w:multiLevelType w:val="hybridMultilevel"/>
    <w:tmpl w:val="BCCA3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C167B81"/>
    <w:multiLevelType w:val="hybridMultilevel"/>
    <w:tmpl w:val="C72699C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2D060C83"/>
    <w:multiLevelType w:val="hybridMultilevel"/>
    <w:tmpl w:val="834EF0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F0170EF"/>
    <w:multiLevelType w:val="multilevel"/>
    <w:tmpl w:val="B97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4523AB"/>
    <w:multiLevelType w:val="multilevel"/>
    <w:tmpl w:val="136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2" w15:restartNumberingAfterBreak="0">
    <w:nsid w:val="30654572"/>
    <w:multiLevelType w:val="multilevel"/>
    <w:tmpl w:val="E6D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93A11"/>
    <w:multiLevelType w:val="multilevel"/>
    <w:tmpl w:val="BBB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06A5C"/>
    <w:multiLevelType w:val="multilevel"/>
    <w:tmpl w:val="1A5A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A710A"/>
    <w:multiLevelType w:val="multilevel"/>
    <w:tmpl w:val="9BB29744"/>
    <w:lvl w:ilvl="0">
      <w:start w:val="1"/>
      <w:numFmt w:val="decimal"/>
      <w:pStyle w:val="Estilo1"/>
      <w:lvlText w:val="%1."/>
      <w:lvlJc w:val="left"/>
      <w:pPr>
        <w:ind w:left="720" w:hanging="360"/>
      </w:pPr>
      <w:rPr>
        <w:rFonts w:hint="default"/>
      </w:rPr>
    </w:lvl>
    <w:lvl w:ilvl="1">
      <w:start w:val="1"/>
      <w:numFmt w:val="decimal"/>
      <w:pStyle w:val="Estilo3"/>
      <w:lvlText w:val="%1.%2"/>
      <w:lvlJc w:val="left"/>
      <w:pPr>
        <w:ind w:left="720" w:hanging="360"/>
      </w:pPr>
    </w:lvl>
    <w:lvl w:ilvl="2">
      <w:start w:val="1"/>
      <w:numFmt w:val="decimal"/>
      <w:isLgl/>
      <w:lvlText w:val="%1.%2.%3"/>
      <w:lvlJc w:val="left"/>
      <w:pPr>
        <w:ind w:left="1080" w:hanging="720"/>
      </w:pPr>
      <w:rPr>
        <w:rFonts w:ascii="Arial" w:hAnsi="Arial" w:cs="Arial" w:hint="default"/>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6104DB4"/>
    <w:multiLevelType w:val="multilevel"/>
    <w:tmpl w:val="704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34F46"/>
    <w:multiLevelType w:val="multilevel"/>
    <w:tmpl w:val="0E6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0E451B"/>
    <w:multiLevelType w:val="multilevel"/>
    <w:tmpl w:val="D1007C2A"/>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720" w:hanging="720"/>
      </w:pPr>
    </w:lvl>
    <w:lvl w:ilvl="2">
      <w:start w:val="1"/>
      <w:numFmt w:val="decimal"/>
      <w:pStyle w:val="Ttulo3"/>
      <w:isLgl/>
      <w:lvlText w:val="%1.%2.%3."/>
      <w:lvlJc w:val="left"/>
      <w:pPr>
        <w:ind w:left="1080" w:hanging="1080"/>
      </w:pPr>
      <w:rPr>
        <w:specVanish w:val="0"/>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0" w15:restartNumberingAfterBreak="0">
    <w:nsid w:val="37993174"/>
    <w:multiLevelType w:val="hybridMultilevel"/>
    <w:tmpl w:val="6ED2E550"/>
    <w:lvl w:ilvl="0" w:tplc="0C0A0001">
      <w:start w:val="1"/>
      <w:numFmt w:val="bullet"/>
      <w:lvlText w:val=""/>
      <w:lvlJc w:val="left"/>
      <w:pPr>
        <w:ind w:left="1003" w:hanging="360"/>
      </w:pPr>
      <w:rPr>
        <w:rFonts w:ascii="Symbol" w:hAnsi="Symbol" w:hint="default"/>
      </w:rPr>
    </w:lvl>
    <w:lvl w:ilvl="1" w:tplc="0C0A0003">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51" w15:restartNumberingAfterBreak="0">
    <w:nsid w:val="39082B5B"/>
    <w:multiLevelType w:val="hybridMultilevel"/>
    <w:tmpl w:val="BEA6732A"/>
    <w:lvl w:ilvl="0" w:tplc="0C0A0001">
      <w:start w:val="1"/>
      <w:numFmt w:val="bullet"/>
      <w:lvlText w:val=""/>
      <w:lvlJc w:val="left"/>
      <w:pPr>
        <w:ind w:left="360" w:hanging="360"/>
      </w:pPr>
      <w:rPr>
        <w:rFonts w:ascii="Symbol" w:hAnsi="Symbol" w:hint="default"/>
      </w:rPr>
    </w:lvl>
    <w:lvl w:ilvl="1" w:tplc="A25AF8FE">
      <w:start w:val="1"/>
      <w:numFmt w:val="bullet"/>
      <w:lvlText w:val="o"/>
      <w:lvlJc w:val="left"/>
      <w:pPr>
        <w:ind w:left="1080" w:hanging="360"/>
      </w:pPr>
      <w:rPr>
        <w:rFonts w:ascii="Courier New" w:hAnsi="Courier New" w:cs="Courier New" w:hint="default"/>
        <w:color w:val="auto"/>
      </w:rPr>
    </w:lvl>
    <w:lvl w:ilvl="2" w:tplc="B0BCCABA">
      <w:numFmt w:val="bullet"/>
      <w:lvlText w:val="•"/>
      <w:lvlJc w:val="left"/>
      <w:pPr>
        <w:ind w:left="2148" w:hanging="708"/>
      </w:pPr>
      <w:rPr>
        <w:rFonts w:ascii="Lato" w:eastAsia="Times New Roman" w:hAnsi="Lato" w:cs="Times New Roman"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2" w15:restartNumberingAfterBreak="0">
    <w:nsid w:val="394C45BA"/>
    <w:multiLevelType w:val="multilevel"/>
    <w:tmpl w:val="84C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3FE01F"/>
    <w:multiLevelType w:val="hybridMultilevel"/>
    <w:tmpl w:val="721E63E4"/>
    <w:lvl w:ilvl="0" w:tplc="916EAB36">
      <w:start w:val="1"/>
      <w:numFmt w:val="decimal"/>
      <w:lvlText w:val="%1."/>
      <w:lvlJc w:val="left"/>
      <w:pPr>
        <w:ind w:left="1080" w:hanging="360"/>
      </w:pPr>
    </w:lvl>
    <w:lvl w:ilvl="1" w:tplc="A25C4360">
      <w:start w:val="1"/>
      <w:numFmt w:val="lowerLetter"/>
      <w:lvlText w:val="%2."/>
      <w:lvlJc w:val="left"/>
      <w:pPr>
        <w:ind w:left="1800" w:hanging="360"/>
      </w:pPr>
    </w:lvl>
    <w:lvl w:ilvl="2" w:tplc="106A0532">
      <w:start w:val="1"/>
      <w:numFmt w:val="lowerRoman"/>
      <w:lvlText w:val="%3."/>
      <w:lvlJc w:val="right"/>
      <w:pPr>
        <w:ind w:left="2520" w:hanging="180"/>
      </w:pPr>
    </w:lvl>
    <w:lvl w:ilvl="3" w:tplc="9960A08E">
      <w:start w:val="1"/>
      <w:numFmt w:val="decimal"/>
      <w:lvlText w:val="%4."/>
      <w:lvlJc w:val="left"/>
      <w:pPr>
        <w:ind w:left="3240" w:hanging="360"/>
      </w:pPr>
    </w:lvl>
    <w:lvl w:ilvl="4" w:tplc="D3423802">
      <w:start w:val="1"/>
      <w:numFmt w:val="lowerLetter"/>
      <w:lvlText w:val="%5."/>
      <w:lvlJc w:val="left"/>
      <w:pPr>
        <w:ind w:left="3960" w:hanging="360"/>
      </w:pPr>
    </w:lvl>
    <w:lvl w:ilvl="5" w:tplc="04126E8A">
      <w:start w:val="1"/>
      <w:numFmt w:val="lowerRoman"/>
      <w:lvlText w:val="%6."/>
      <w:lvlJc w:val="right"/>
      <w:pPr>
        <w:ind w:left="4680" w:hanging="180"/>
      </w:pPr>
    </w:lvl>
    <w:lvl w:ilvl="6" w:tplc="34D4013A">
      <w:start w:val="1"/>
      <w:numFmt w:val="decimal"/>
      <w:lvlText w:val="%7."/>
      <w:lvlJc w:val="left"/>
      <w:pPr>
        <w:ind w:left="5400" w:hanging="360"/>
      </w:pPr>
    </w:lvl>
    <w:lvl w:ilvl="7" w:tplc="6DE2D1F2">
      <w:start w:val="1"/>
      <w:numFmt w:val="lowerLetter"/>
      <w:lvlText w:val="%8."/>
      <w:lvlJc w:val="left"/>
      <w:pPr>
        <w:ind w:left="6120" w:hanging="360"/>
      </w:pPr>
    </w:lvl>
    <w:lvl w:ilvl="8" w:tplc="A61873B6">
      <w:start w:val="1"/>
      <w:numFmt w:val="lowerRoman"/>
      <w:lvlText w:val="%9."/>
      <w:lvlJc w:val="right"/>
      <w:pPr>
        <w:ind w:left="6840" w:hanging="180"/>
      </w:pPr>
    </w:lvl>
  </w:abstractNum>
  <w:abstractNum w:abstractNumId="54" w15:restartNumberingAfterBreak="0">
    <w:nsid w:val="3A77324B"/>
    <w:multiLevelType w:val="hybridMultilevel"/>
    <w:tmpl w:val="A4EC7230"/>
    <w:lvl w:ilvl="0" w:tplc="3762F5BE">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BD81031"/>
    <w:multiLevelType w:val="hybridMultilevel"/>
    <w:tmpl w:val="02AE4382"/>
    <w:lvl w:ilvl="0" w:tplc="2E6C5EA4">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3C8F72AE"/>
    <w:multiLevelType w:val="hybridMultilevel"/>
    <w:tmpl w:val="DF30C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3CF666F6"/>
    <w:multiLevelType w:val="hybridMultilevel"/>
    <w:tmpl w:val="4C8A99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3E5B5DCA"/>
    <w:multiLevelType w:val="multilevel"/>
    <w:tmpl w:val="A558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755D4A"/>
    <w:multiLevelType w:val="hybridMultilevel"/>
    <w:tmpl w:val="6DF49F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3E946304"/>
    <w:multiLevelType w:val="hybridMultilevel"/>
    <w:tmpl w:val="A202D4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415E787B"/>
    <w:multiLevelType w:val="multilevel"/>
    <w:tmpl w:val="CCD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A10F92"/>
    <w:multiLevelType w:val="hybridMultilevel"/>
    <w:tmpl w:val="5EA0B1A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3" w15:restartNumberingAfterBreak="0">
    <w:nsid w:val="424E5BC2"/>
    <w:multiLevelType w:val="hybridMultilevel"/>
    <w:tmpl w:val="A2E0E6F8"/>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41B0142"/>
    <w:multiLevelType w:val="hybridMultilevel"/>
    <w:tmpl w:val="BB8EC2F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44DB58AF"/>
    <w:multiLevelType w:val="multilevel"/>
    <w:tmpl w:val="D06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7B3242"/>
    <w:multiLevelType w:val="multilevel"/>
    <w:tmpl w:val="9454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B03BF8"/>
    <w:multiLevelType w:val="hybridMultilevel"/>
    <w:tmpl w:val="A5C295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478A3D16"/>
    <w:multiLevelType w:val="hybridMultilevel"/>
    <w:tmpl w:val="4FFE2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7926DAB"/>
    <w:multiLevelType w:val="multilevel"/>
    <w:tmpl w:val="045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EA1082"/>
    <w:multiLevelType w:val="hybridMultilevel"/>
    <w:tmpl w:val="078270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8036B7A"/>
    <w:multiLevelType w:val="multilevel"/>
    <w:tmpl w:val="FC9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A45958"/>
    <w:multiLevelType w:val="hybridMultilevel"/>
    <w:tmpl w:val="1F6CC71A"/>
    <w:lvl w:ilvl="0" w:tplc="0C0A0001">
      <w:start w:val="1"/>
      <w:numFmt w:val="bullet"/>
      <w:lvlText w:val=""/>
      <w:lvlJc w:val="left"/>
      <w:pPr>
        <w:ind w:left="723" w:hanging="360"/>
      </w:pPr>
      <w:rPr>
        <w:rFonts w:ascii="Symbol" w:hAnsi="Symbol" w:hint="default"/>
      </w:rPr>
    </w:lvl>
    <w:lvl w:ilvl="1" w:tplc="FFFFFFFF" w:tentative="1">
      <w:start w:val="1"/>
      <w:numFmt w:val="bullet"/>
      <w:lvlText w:val="o"/>
      <w:lvlJc w:val="left"/>
      <w:pPr>
        <w:ind w:left="1443" w:hanging="360"/>
      </w:pPr>
      <w:rPr>
        <w:rFonts w:ascii="Courier New" w:hAnsi="Courier New" w:cs="Courier New" w:hint="default"/>
      </w:rPr>
    </w:lvl>
    <w:lvl w:ilvl="2" w:tplc="FFFFFFFF" w:tentative="1">
      <w:start w:val="1"/>
      <w:numFmt w:val="bullet"/>
      <w:lvlText w:val=""/>
      <w:lvlJc w:val="left"/>
      <w:pPr>
        <w:ind w:left="2163" w:hanging="360"/>
      </w:pPr>
      <w:rPr>
        <w:rFonts w:ascii="Wingdings" w:hAnsi="Wingdings" w:hint="default"/>
      </w:rPr>
    </w:lvl>
    <w:lvl w:ilvl="3" w:tplc="FFFFFFFF" w:tentative="1">
      <w:start w:val="1"/>
      <w:numFmt w:val="bullet"/>
      <w:lvlText w:val=""/>
      <w:lvlJc w:val="left"/>
      <w:pPr>
        <w:ind w:left="2883" w:hanging="360"/>
      </w:pPr>
      <w:rPr>
        <w:rFonts w:ascii="Symbol" w:hAnsi="Symbol" w:hint="default"/>
      </w:rPr>
    </w:lvl>
    <w:lvl w:ilvl="4" w:tplc="FFFFFFFF" w:tentative="1">
      <w:start w:val="1"/>
      <w:numFmt w:val="bullet"/>
      <w:lvlText w:val="o"/>
      <w:lvlJc w:val="left"/>
      <w:pPr>
        <w:ind w:left="3603" w:hanging="360"/>
      </w:pPr>
      <w:rPr>
        <w:rFonts w:ascii="Courier New" w:hAnsi="Courier New" w:cs="Courier New" w:hint="default"/>
      </w:rPr>
    </w:lvl>
    <w:lvl w:ilvl="5" w:tplc="FFFFFFFF" w:tentative="1">
      <w:start w:val="1"/>
      <w:numFmt w:val="bullet"/>
      <w:lvlText w:val=""/>
      <w:lvlJc w:val="left"/>
      <w:pPr>
        <w:ind w:left="4323" w:hanging="360"/>
      </w:pPr>
      <w:rPr>
        <w:rFonts w:ascii="Wingdings" w:hAnsi="Wingdings" w:hint="default"/>
      </w:rPr>
    </w:lvl>
    <w:lvl w:ilvl="6" w:tplc="FFFFFFFF" w:tentative="1">
      <w:start w:val="1"/>
      <w:numFmt w:val="bullet"/>
      <w:lvlText w:val=""/>
      <w:lvlJc w:val="left"/>
      <w:pPr>
        <w:ind w:left="5043" w:hanging="360"/>
      </w:pPr>
      <w:rPr>
        <w:rFonts w:ascii="Symbol" w:hAnsi="Symbol" w:hint="default"/>
      </w:rPr>
    </w:lvl>
    <w:lvl w:ilvl="7" w:tplc="FFFFFFFF" w:tentative="1">
      <w:start w:val="1"/>
      <w:numFmt w:val="bullet"/>
      <w:lvlText w:val="o"/>
      <w:lvlJc w:val="left"/>
      <w:pPr>
        <w:ind w:left="5763" w:hanging="360"/>
      </w:pPr>
      <w:rPr>
        <w:rFonts w:ascii="Courier New" w:hAnsi="Courier New" w:cs="Courier New" w:hint="default"/>
      </w:rPr>
    </w:lvl>
    <w:lvl w:ilvl="8" w:tplc="FFFFFFFF" w:tentative="1">
      <w:start w:val="1"/>
      <w:numFmt w:val="bullet"/>
      <w:lvlText w:val=""/>
      <w:lvlJc w:val="left"/>
      <w:pPr>
        <w:ind w:left="6483" w:hanging="360"/>
      </w:pPr>
      <w:rPr>
        <w:rFonts w:ascii="Wingdings" w:hAnsi="Wingdings" w:hint="default"/>
      </w:rPr>
    </w:lvl>
  </w:abstractNum>
  <w:abstractNum w:abstractNumId="73" w15:restartNumberingAfterBreak="0">
    <w:nsid w:val="49F62972"/>
    <w:multiLevelType w:val="hybridMultilevel"/>
    <w:tmpl w:val="281E5C34"/>
    <w:lvl w:ilvl="0" w:tplc="A074018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4B170315"/>
    <w:multiLevelType w:val="hybridMultilevel"/>
    <w:tmpl w:val="D3DA11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DAF76B4"/>
    <w:multiLevelType w:val="hybridMultilevel"/>
    <w:tmpl w:val="4FC240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4F0F42E2"/>
    <w:multiLevelType w:val="hybridMultilevel"/>
    <w:tmpl w:val="0F5C97E6"/>
    <w:lvl w:ilvl="0" w:tplc="0C0A0003">
      <w:start w:val="1"/>
      <w:numFmt w:val="bullet"/>
      <w:lvlText w:val="o"/>
      <w:lvlJc w:val="left"/>
      <w:pPr>
        <w:ind w:left="1112" w:hanging="360"/>
      </w:pPr>
      <w:rPr>
        <w:rFonts w:ascii="Courier New" w:hAnsi="Courier New" w:cs="Courier New" w:hint="default"/>
      </w:rPr>
    </w:lvl>
    <w:lvl w:ilvl="1" w:tplc="FFFFFFFF" w:tentative="1">
      <w:start w:val="1"/>
      <w:numFmt w:val="bullet"/>
      <w:lvlText w:val="o"/>
      <w:lvlJc w:val="left"/>
      <w:pPr>
        <w:ind w:left="1832" w:hanging="360"/>
      </w:pPr>
      <w:rPr>
        <w:rFonts w:ascii="Courier New" w:hAnsi="Courier New" w:cs="Courier New" w:hint="default"/>
      </w:rPr>
    </w:lvl>
    <w:lvl w:ilvl="2" w:tplc="FFFFFFFF" w:tentative="1">
      <w:start w:val="1"/>
      <w:numFmt w:val="bullet"/>
      <w:lvlText w:val=""/>
      <w:lvlJc w:val="left"/>
      <w:pPr>
        <w:ind w:left="2552" w:hanging="360"/>
      </w:pPr>
      <w:rPr>
        <w:rFonts w:ascii="Wingdings" w:hAnsi="Wingdings" w:hint="default"/>
      </w:rPr>
    </w:lvl>
    <w:lvl w:ilvl="3" w:tplc="FFFFFFFF" w:tentative="1">
      <w:start w:val="1"/>
      <w:numFmt w:val="bullet"/>
      <w:lvlText w:val=""/>
      <w:lvlJc w:val="left"/>
      <w:pPr>
        <w:ind w:left="3272" w:hanging="360"/>
      </w:pPr>
      <w:rPr>
        <w:rFonts w:ascii="Symbol" w:hAnsi="Symbol" w:hint="default"/>
      </w:rPr>
    </w:lvl>
    <w:lvl w:ilvl="4" w:tplc="FFFFFFFF" w:tentative="1">
      <w:start w:val="1"/>
      <w:numFmt w:val="bullet"/>
      <w:lvlText w:val="o"/>
      <w:lvlJc w:val="left"/>
      <w:pPr>
        <w:ind w:left="3992" w:hanging="360"/>
      </w:pPr>
      <w:rPr>
        <w:rFonts w:ascii="Courier New" w:hAnsi="Courier New" w:cs="Courier New" w:hint="default"/>
      </w:rPr>
    </w:lvl>
    <w:lvl w:ilvl="5" w:tplc="FFFFFFFF" w:tentative="1">
      <w:start w:val="1"/>
      <w:numFmt w:val="bullet"/>
      <w:lvlText w:val=""/>
      <w:lvlJc w:val="left"/>
      <w:pPr>
        <w:ind w:left="4712" w:hanging="360"/>
      </w:pPr>
      <w:rPr>
        <w:rFonts w:ascii="Wingdings" w:hAnsi="Wingdings" w:hint="default"/>
      </w:rPr>
    </w:lvl>
    <w:lvl w:ilvl="6" w:tplc="FFFFFFFF" w:tentative="1">
      <w:start w:val="1"/>
      <w:numFmt w:val="bullet"/>
      <w:lvlText w:val=""/>
      <w:lvlJc w:val="left"/>
      <w:pPr>
        <w:ind w:left="5432" w:hanging="360"/>
      </w:pPr>
      <w:rPr>
        <w:rFonts w:ascii="Symbol" w:hAnsi="Symbol" w:hint="default"/>
      </w:rPr>
    </w:lvl>
    <w:lvl w:ilvl="7" w:tplc="FFFFFFFF" w:tentative="1">
      <w:start w:val="1"/>
      <w:numFmt w:val="bullet"/>
      <w:lvlText w:val="o"/>
      <w:lvlJc w:val="left"/>
      <w:pPr>
        <w:ind w:left="6152" w:hanging="360"/>
      </w:pPr>
      <w:rPr>
        <w:rFonts w:ascii="Courier New" w:hAnsi="Courier New" w:cs="Courier New" w:hint="default"/>
      </w:rPr>
    </w:lvl>
    <w:lvl w:ilvl="8" w:tplc="FFFFFFFF" w:tentative="1">
      <w:start w:val="1"/>
      <w:numFmt w:val="bullet"/>
      <w:lvlText w:val=""/>
      <w:lvlJc w:val="left"/>
      <w:pPr>
        <w:ind w:left="6872" w:hanging="360"/>
      </w:pPr>
      <w:rPr>
        <w:rFonts w:ascii="Wingdings" w:hAnsi="Wingdings" w:hint="default"/>
      </w:rPr>
    </w:lvl>
  </w:abstractNum>
  <w:abstractNum w:abstractNumId="77" w15:restartNumberingAfterBreak="0">
    <w:nsid w:val="50B903E4"/>
    <w:multiLevelType w:val="hybridMultilevel"/>
    <w:tmpl w:val="CB8C2E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51FF7C17"/>
    <w:multiLevelType w:val="multilevel"/>
    <w:tmpl w:val="90F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1833B2"/>
    <w:multiLevelType w:val="hybridMultilevel"/>
    <w:tmpl w:val="F17E29B4"/>
    <w:lvl w:ilvl="0" w:tplc="F0708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526404AC"/>
    <w:multiLevelType w:val="hybridMultilevel"/>
    <w:tmpl w:val="B64860D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533D04EA"/>
    <w:multiLevelType w:val="hybridMultilevel"/>
    <w:tmpl w:val="69F2E9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540F0D6B"/>
    <w:multiLevelType w:val="multilevel"/>
    <w:tmpl w:val="EC9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C132BE"/>
    <w:multiLevelType w:val="hybridMultilevel"/>
    <w:tmpl w:val="E3C6D57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4" w15:restartNumberingAfterBreak="0">
    <w:nsid w:val="55946099"/>
    <w:multiLevelType w:val="multilevel"/>
    <w:tmpl w:val="1FB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C2C90"/>
    <w:multiLevelType w:val="hybridMultilevel"/>
    <w:tmpl w:val="9AA64F0E"/>
    <w:lvl w:ilvl="0" w:tplc="0C0A0001">
      <w:start w:val="1"/>
      <w:numFmt w:val="bullet"/>
      <w:lvlText w:val=""/>
      <w:lvlJc w:val="left"/>
      <w:pPr>
        <w:ind w:left="1112" w:hanging="360"/>
      </w:pPr>
      <w:rPr>
        <w:rFonts w:ascii="Symbol" w:hAnsi="Symbol" w:hint="default"/>
      </w:rPr>
    </w:lvl>
    <w:lvl w:ilvl="1" w:tplc="0C0A0003">
      <w:start w:val="1"/>
      <w:numFmt w:val="bullet"/>
      <w:lvlText w:val="o"/>
      <w:lvlJc w:val="left"/>
      <w:pPr>
        <w:ind w:left="1832" w:hanging="360"/>
      </w:pPr>
      <w:rPr>
        <w:rFonts w:ascii="Courier New" w:hAnsi="Courier New" w:cs="Courier New" w:hint="default"/>
      </w:rPr>
    </w:lvl>
    <w:lvl w:ilvl="2" w:tplc="0C0A0005" w:tentative="1">
      <w:start w:val="1"/>
      <w:numFmt w:val="bullet"/>
      <w:lvlText w:val=""/>
      <w:lvlJc w:val="left"/>
      <w:pPr>
        <w:ind w:left="2552" w:hanging="360"/>
      </w:pPr>
      <w:rPr>
        <w:rFonts w:ascii="Wingdings" w:hAnsi="Wingdings" w:hint="default"/>
      </w:rPr>
    </w:lvl>
    <w:lvl w:ilvl="3" w:tplc="0C0A0001" w:tentative="1">
      <w:start w:val="1"/>
      <w:numFmt w:val="bullet"/>
      <w:lvlText w:val=""/>
      <w:lvlJc w:val="left"/>
      <w:pPr>
        <w:ind w:left="3272" w:hanging="360"/>
      </w:pPr>
      <w:rPr>
        <w:rFonts w:ascii="Symbol" w:hAnsi="Symbol" w:hint="default"/>
      </w:rPr>
    </w:lvl>
    <w:lvl w:ilvl="4" w:tplc="0C0A0003" w:tentative="1">
      <w:start w:val="1"/>
      <w:numFmt w:val="bullet"/>
      <w:lvlText w:val="o"/>
      <w:lvlJc w:val="left"/>
      <w:pPr>
        <w:ind w:left="3992" w:hanging="360"/>
      </w:pPr>
      <w:rPr>
        <w:rFonts w:ascii="Courier New" w:hAnsi="Courier New" w:cs="Courier New" w:hint="default"/>
      </w:rPr>
    </w:lvl>
    <w:lvl w:ilvl="5" w:tplc="0C0A0005" w:tentative="1">
      <w:start w:val="1"/>
      <w:numFmt w:val="bullet"/>
      <w:lvlText w:val=""/>
      <w:lvlJc w:val="left"/>
      <w:pPr>
        <w:ind w:left="4712" w:hanging="360"/>
      </w:pPr>
      <w:rPr>
        <w:rFonts w:ascii="Wingdings" w:hAnsi="Wingdings" w:hint="default"/>
      </w:rPr>
    </w:lvl>
    <w:lvl w:ilvl="6" w:tplc="0C0A0001" w:tentative="1">
      <w:start w:val="1"/>
      <w:numFmt w:val="bullet"/>
      <w:lvlText w:val=""/>
      <w:lvlJc w:val="left"/>
      <w:pPr>
        <w:ind w:left="5432" w:hanging="360"/>
      </w:pPr>
      <w:rPr>
        <w:rFonts w:ascii="Symbol" w:hAnsi="Symbol" w:hint="default"/>
      </w:rPr>
    </w:lvl>
    <w:lvl w:ilvl="7" w:tplc="0C0A0003" w:tentative="1">
      <w:start w:val="1"/>
      <w:numFmt w:val="bullet"/>
      <w:lvlText w:val="o"/>
      <w:lvlJc w:val="left"/>
      <w:pPr>
        <w:ind w:left="6152" w:hanging="360"/>
      </w:pPr>
      <w:rPr>
        <w:rFonts w:ascii="Courier New" w:hAnsi="Courier New" w:cs="Courier New" w:hint="default"/>
      </w:rPr>
    </w:lvl>
    <w:lvl w:ilvl="8" w:tplc="0C0A0005" w:tentative="1">
      <w:start w:val="1"/>
      <w:numFmt w:val="bullet"/>
      <w:lvlText w:val=""/>
      <w:lvlJc w:val="left"/>
      <w:pPr>
        <w:ind w:left="6872" w:hanging="360"/>
      </w:pPr>
      <w:rPr>
        <w:rFonts w:ascii="Wingdings" w:hAnsi="Wingdings" w:hint="default"/>
      </w:rPr>
    </w:lvl>
  </w:abstractNum>
  <w:abstractNum w:abstractNumId="86" w15:restartNumberingAfterBreak="0">
    <w:nsid w:val="57C90E4B"/>
    <w:multiLevelType w:val="hybridMultilevel"/>
    <w:tmpl w:val="F522B5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59235471"/>
    <w:multiLevelType w:val="multilevel"/>
    <w:tmpl w:val="A0A42248"/>
    <w:lvl w:ilvl="0">
      <w:start w:val="1"/>
      <w:numFmt w:val="decimal"/>
      <w:lvlText w:val="%1"/>
      <w:lvlJc w:val="left"/>
      <w:pPr>
        <w:ind w:left="432" w:hanging="432"/>
      </w:pPr>
      <w:rPr>
        <w:color w:val="0070C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8" w15:restartNumberingAfterBreak="0">
    <w:nsid w:val="59E6173D"/>
    <w:multiLevelType w:val="hybridMultilevel"/>
    <w:tmpl w:val="5CB4E20C"/>
    <w:lvl w:ilvl="0" w:tplc="0C0A0001">
      <w:start w:val="1"/>
      <w:numFmt w:val="bullet"/>
      <w:lvlText w:val=""/>
      <w:lvlJc w:val="left"/>
      <w:pPr>
        <w:ind w:left="772" w:hanging="360"/>
      </w:pPr>
      <w:rPr>
        <w:rFonts w:ascii="Symbol" w:hAnsi="Symbol" w:hint="default"/>
      </w:rPr>
    </w:lvl>
    <w:lvl w:ilvl="1" w:tplc="0C0A0003" w:tentative="1">
      <w:start w:val="1"/>
      <w:numFmt w:val="bullet"/>
      <w:lvlText w:val="o"/>
      <w:lvlJc w:val="left"/>
      <w:pPr>
        <w:ind w:left="1492" w:hanging="360"/>
      </w:pPr>
      <w:rPr>
        <w:rFonts w:ascii="Courier New" w:hAnsi="Courier New" w:cs="Courier New" w:hint="default"/>
      </w:rPr>
    </w:lvl>
    <w:lvl w:ilvl="2" w:tplc="0C0A0005" w:tentative="1">
      <w:start w:val="1"/>
      <w:numFmt w:val="bullet"/>
      <w:lvlText w:val=""/>
      <w:lvlJc w:val="left"/>
      <w:pPr>
        <w:ind w:left="2212" w:hanging="360"/>
      </w:pPr>
      <w:rPr>
        <w:rFonts w:ascii="Wingdings" w:hAnsi="Wingdings" w:hint="default"/>
      </w:rPr>
    </w:lvl>
    <w:lvl w:ilvl="3" w:tplc="0C0A0001" w:tentative="1">
      <w:start w:val="1"/>
      <w:numFmt w:val="bullet"/>
      <w:lvlText w:val=""/>
      <w:lvlJc w:val="left"/>
      <w:pPr>
        <w:ind w:left="2932" w:hanging="360"/>
      </w:pPr>
      <w:rPr>
        <w:rFonts w:ascii="Symbol" w:hAnsi="Symbol" w:hint="default"/>
      </w:rPr>
    </w:lvl>
    <w:lvl w:ilvl="4" w:tplc="0C0A0003" w:tentative="1">
      <w:start w:val="1"/>
      <w:numFmt w:val="bullet"/>
      <w:lvlText w:val="o"/>
      <w:lvlJc w:val="left"/>
      <w:pPr>
        <w:ind w:left="3652" w:hanging="360"/>
      </w:pPr>
      <w:rPr>
        <w:rFonts w:ascii="Courier New" w:hAnsi="Courier New" w:cs="Courier New" w:hint="default"/>
      </w:rPr>
    </w:lvl>
    <w:lvl w:ilvl="5" w:tplc="0C0A0005" w:tentative="1">
      <w:start w:val="1"/>
      <w:numFmt w:val="bullet"/>
      <w:lvlText w:val=""/>
      <w:lvlJc w:val="left"/>
      <w:pPr>
        <w:ind w:left="4372" w:hanging="360"/>
      </w:pPr>
      <w:rPr>
        <w:rFonts w:ascii="Wingdings" w:hAnsi="Wingdings" w:hint="default"/>
      </w:rPr>
    </w:lvl>
    <w:lvl w:ilvl="6" w:tplc="0C0A0001" w:tentative="1">
      <w:start w:val="1"/>
      <w:numFmt w:val="bullet"/>
      <w:lvlText w:val=""/>
      <w:lvlJc w:val="left"/>
      <w:pPr>
        <w:ind w:left="5092" w:hanging="360"/>
      </w:pPr>
      <w:rPr>
        <w:rFonts w:ascii="Symbol" w:hAnsi="Symbol" w:hint="default"/>
      </w:rPr>
    </w:lvl>
    <w:lvl w:ilvl="7" w:tplc="0C0A0003" w:tentative="1">
      <w:start w:val="1"/>
      <w:numFmt w:val="bullet"/>
      <w:lvlText w:val="o"/>
      <w:lvlJc w:val="left"/>
      <w:pPr>
        <w:ind w:left="5812" w:hanging="360"/>
      </w:pPr>
      <w:rPr>
        <w:rFonts w:ascii="Courier New" w:hAnsi="Courier New" w:cs="Courier New" w:hint="default"/>
      </w:rPr>
    </w:lvl>
    <w:lvl w:ilvl="8" w:tplc="0C0A0005" w:tentative="1">
      <w:start w:val="1"/>
      <w:numFmt w:val="bullet"/>
      <w:lvlText w:val=""/>
      <w:lvlJc w:val="left"/>
      <w:pPr>
        <w:ind w:left="6532" w:hanging="360"/>
      </w:pPr>
      <w:rPr>
        <w:rFonts w:ascii="Wingdings" w:hAnsi="Wingdings" w:hint="default"/>
      </w:rPr>
    </w:lvl>
  </w:abstractNum>
  <w:abstractNum w:abstractNumId="89" w15:restartNumberingAfterBreak="0">
    <w:nsid w:val="5A970C29"/>
    <w:multiLevelType w:val="hybridMultilevel"/>
    <w:tmpl w:val="77428CF8"/>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90" w15:restartNumberingAfterBreak="0">
    <w:nsid w:val="5B620AB0"/>
    <w:multiLevelType w:val="hybridMultilevel"/>
    <w:tmpl w:val="43520EAC"/>
    <w:lvl w:ilvl="0" w:tplc="0C0A0001">
      <w:start w:val="1"/>
      <w:numFmt w:val="bullet"/>
      <w:lvlText w:val=""/>
      <w:lvlJc w:val="left"/>
      <w:pPr>
        <w:ind w:left="720" w:hanging="360"/>
      </w:pPr>
      <w:rPr>
        <w:rFonts w:ascii="Symbol" w:hAnsi="Symbol" w:hint="default"/>
      </w:rPr>
    </w:lvl>
    <w:lvl w:ilvl="1" w:tplc="291C7D30">
      <w:numFmt w:val="bullet"/>
      <w:lvlText w:val="•"/>
      <w:lvlJc w:val="left"/>
      <w:pPr>
        <w:ind w:left="1788" w:hanging="708"/>
      </w:pPr>
      <w:rPr>
        <w:rFonts w:ascii="Lato" w:eastAsia="Times New Roman" w:hAnsi="Lato"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5B9D5C61"/>
    <w:multiLevelType w:val="multilevel"/>
    <w:tmpl w:val="7F1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5B496A"/>
    <w:multiLevelType w:val="hybridMultilevel"/>
    <w:tmpl w:val="691479E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5DC5251B"/>
    <w:multiLevelType w:val="multilevel"/>
    <w:tmpl w:val="741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93773D"/>
    <w:multiLevelType w:val="multilevel"/>
    <w:tmpl w:val="40CAF000"/>
    <w:lvl w:ilvl="0">
      <w:start w:val="1"/>
      <w:numFmt w:val="bullet"/>
      <w:lvlText w:val="●"/>
      <w:lvlJc w:val="left"/>
      <w:pPr>
        <w:tabs>
          <w:tab w:val="num" w:pos="1134"/>
        </w:tabs>
        <w:ind w:left="1134" w:hanging="425"/>
      </w:pPr>
      <w:rPr>
        <w:rFonts w:ascii="Arial" w:hAnsi="Arial" w:cs="Times New Roman" w:hint="default"/>
      </w:rPr>
    </w:lvl>
    <w:lvl w:ilvl="1">
      <w:start w:val="1"/>
      <w:numFmt w:val="bullet"/>
      <w:lvlRestart w:val="0"/>
      <w:pStyle w:val="Bullet2"/>
      <w:lvlText w:val=""/>
      <w:lvlJc w:val="left"/>
      <w:pPr>
        <w:tabs>
          <w:tab w:val="num" w:pos="1559"/>
        </w:tabs>
        <w:ind w:left="1559" w:hanging="425"/>
      </w:pPr>
      <w:rPr>
        <w:rFonts w:ascii="Symbol" w:hAnsi="Symbol" w:hint="default"/>
      </w:rPr>
    </w:lvl>
    <w:lvl w:ilvl="2">
      <w:start w:val="1"/>
      <w:numFmt w:val="bullet"/>
      <w:lvlRestart w:val="1"/>
      <w:pStyle w:val="Bullet3"/>
      <w:lvlText w:val="▪"/>
      <w:lvlJc w:val="left"/>
      <w:pPr>
        <w:tabs>
          <w:tab w:val="num" w:pos="1985"/>
        </w:tabs>
        <w:ind w:left="1985" w:hanging="426"/>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611B128F"/>
    <w:multiLevelType w:val="hybridMultilevel"/>
    <w:tmpl w:val="3114249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2553493"/>
    <w:multiLevelType w:val="multilevel"/>
    <w:tmpl w:val="5E26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5D4B31"/>
    <w:multiLevelType w:val="multilevel"/>
    <w:tmpl w:val="DBB8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205481"/>
    <w:multiLevelType w:val="hybridMultilevel"/>
    <w:tmpl w:val="FE5226D0"/>
    <w:lvl w:ilvl="0" w:tplc="0C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9" w15:restartNumberingAfterBreak="0">
    <w:nsid w:val="672B1EFA"/>
    <w:multiLevelType w:val="hybridMultilevel"/>
    <w:tmpl w:val="03A2C9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6AB165BF"/>
    <w:multiLevelType w:val="hybridMultilevel"/>
    <w:tmpl w:val="509A775C"/>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B270024"/>
    <w:multiLevelType w:val="hybridMultilevel"/>
    <w:tmpl w:val="30847F70"/>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2" w15:restartNumberingAfterBreak="0">
    <w:nsid w:val="6B7F242D"/>
    <w:multiLevelType w:val="hybridMultilevel"/>
    <w:tmpl w:val="C87E3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6C8D31B6"/>
    <w:multiLevelType w:val="hybridMultilevel"/>
    <w:tmpl w:val="A6C69B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05" w15:restartNumberingAfterBreak="0">
    <w:nsid w:val="6D356901"/>
    <w:multiLevelType w:val="hybridMultilevel"/>
    <w:tmpl w:val="4BD6E9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E6F9AE5"/>
    <w:multiLevelType w:val="multilevel"/>
    <w:tmpl w:val="5DAACA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7" w15:restartNumberingAfterBreak="0">
    <w:nsid w:val="72021545"/>
    <w:multiLevelType w:val="hybridMultilevel"/>
    <w:tmpl w:val="4FD06F3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8" w15:restartNumberingAfterBreak="0">
    <w:nsid w:val="72545EE2"/>
    <w:multiLevelType w:val="hybridMultilevel"/>
    <w:tmpl w:val="B53AF3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72DD9A03"/>
    <w:multiLevelType w:val="hybridMultilevel"/>
    <w:tmpl w:val="CA40A91A"/>
    <w:lvl w:ilvl="0" w:tplc="F07089AC">
      <w:start w:val="1"/>
      <w:numFmt w:val="bullet"/>
      <w:lvlText w:val=""/>
      <w:lvlJc w:val="left"/>
      <w:pPr>
        <w:ind w:left="720" w:hanging="360"/>
      </w:pPr>
      <w:rPr>
        <w:rFonts w:ascii="Symbol" w:hAnsi="Symbol" w:hint="default"/>
      </w:rPr>
    </w:lvl>
    <w:lvl w:ilvl="1" w:tplc="33C67F58">
      <w:start w:val="1"/>
      <w:numFmt w:val="bullet"/>
      <w:lvlText w:val="o"/>
      <w:lvlJc w:val="left"/>
      <w:pPr>
        <w:ind w:left="1440" w:hanging="360"/>
      </w:pPr>
      <w:rPr>
        <w:rFonts w:ascii="Courier New" w:hAnsi="Courier New" w:hint="default"/>
      </w:rPr>
    </w:lvl>
    <w:lvl w:ilvl="2" w:tplc="E626BEE2">
      <w:start w:val="1"/>
      <w:numFmt w:val="bullet"/>
      <w:lvlText w:val=""/>
      <w:lvlJc w:val="left"/>
      <w:pPr>
        <w:ind w:left="2160" w:hanging="360"/>
      </w:pPr>
      <w:rPr>
        <w:rFonts w:ascii="Wingdings" w:hAnsi="Wingdings" w:hint="default"/>
      </w:rPr>
    </w:lvl>
    <w:lvl w:ilvl="3" w:tplc="8A6E2F78">
      <w:start w:val="1"/>
      <w:numFmt w:val="bullet"/>
      <w:lvlText w:val=""/>
      <w:lvlJc w:val="left"/>
      <w:pPr>
        <w:ind w:left="2880" w:hanging="360"/>
      </w:pPr>
      <w:rPr>
        <w:rFonts w:ascii="Symbol" w:hAnsi="Symbol" w:hint="default"/>
      </w:rPr>
    </w:lvl>
    <w:lvl w:ilvl="4" w:tplc="9BAEC916">
      <w:start w:val="1"/>
      <w:numFmt w:val="bullet"/>
      <w:lvlText w:val="o"/>
      <w:lvlJc w:val="left"/>
      <w:pPr>
        <w:ind w:left="3600" w:hanging="360"/>
      </w:pPr>
      <w:rPr>
        <w:rFonts w:ascii="Courier New" w:hAnsi="Courier New" w:hint="default"/>
      </w:rPr>
    </w:lvl>
    <w:lvl w:ilvl="5" w:tplc="FCC0F742">
      <w:start w:val="1"/>
      <w:numFmt w:val="bullet"/>
      <w:lvlText w:val=""/>
      <w:lvlJc w:val="left"/>
      <w:pPr>
        <w:ind w:left="4320" w:hanging="360"/>
      </w:pPr>
      <w:rPr>
        <w:rFonts w:ascii="Wingdings" w:hAnsi="Wingdings" w:hint="default"/>
      </w:rPr>
    </w:lvl>
    <w:lvl w:ilvl="6" w:tplc="5124420C">
      <w:start w:val="1"/>
      <w:numFmt w:val="bullet"/>
      <w:lvlText w:val=""/>
      <w:lvlJc w:val="left"/>
      <w:pPr>
        <w:ind w:left="5040" w:hanging="360"/>
      </w:pPr>
      <w:rPr>
        <w:rFonts w:ascii="Symbol" w:hAnsi="Symbol" w:hint="default"/>
      </w:rPr>
    </w:lvl>
    <w:lvl w:ilvl="7" w:tplc="499E897A">
      <w:start w:val="1"/>
      <w:numFmt w:val="bullet"/>
      <w:lvlText w:val="o"/>
      <w:lvlJc w:val="left"/>
      <w:pPr>
        <w:ind w:left="5760" w:hanging="360"/>
      </w:pPr>
      <w:rPr>
        <w:rFonts w:ascii="Courier New" w:hAnsi="Courier New" w:hint="default"/>
      </w:rPr>
    </w:lvl>
    <w:lvl w:ilvl="8" w:tplc="6EDC6DA0">
      <w:start w:val="1"/>
      <w:numFmt w:val="bullet"/>
      <w:lvlText w:val=""/>
      <w:lvlJc w:val="left"/>
      <w:pPr>
        <w:ind w:left="6480" w:hanging="360"/>
      </w:pPr>
      <w:rPr>
        <w:rFonts w:ascii="Wingdings" w:hAnsi="Wingdings" w:hint="default"/>
      </w:rPr>
    </w:lvl>
  </w:abstractNum>
  <w:abstractNum w:abstractNumId="110" w15:restartNumberingAfterBreak="0">
    <w:nsid w:val="73106B8A"/>
    <w:multiLevelType w:val="hybridMultilevel"/>
    <w:tmpl w:val="C6009D1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3333847"/>
    <w:multiLevelType w:val="hybridMultilevel"/>
    <w:tmpl w:val="851CFB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735D0473"/>
    <w:multiLevelType w:val="multilevel"/>
    <w:tmpl w:val="CCA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E7029E"/>
    <w:multiLevelType w:val="hybridMultilevel"/>
    <w:tmpl w:val="408CC786"/>
    <w:lvl w:ilvl="0" w:tplc="F07089A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4" w15:restartNumberingAfterBreak="0">
    <w:nsid w:val="76056F1C"/>
    <w:multiLevelType w:val="hybridMultilevel"/>
    <w:tmpl w:val="AE0ED9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762D7D51"/>
    <w:multiLevelType w:val="multilevel"/>
    <w:tmpl w:val="B50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EE17C6"/>
    <w:multiLevelType w:val="multilevel"/>
    <w:tmpl w:val="5A6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107272"/>
    <w:multiLevelType w:val="hybridMultilevel"/>
    <w:tmpl w:val="22FA51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B554C58E">
      <w:numFmt w:val="bullet"/>
      <w:lvlText w:val="•"/>
      <w:lvlJc w:val="left"/>
      <w:pPr>
        <w:ind w:left="2508" w:hanging="708"/>
      </w:pPr>
      <w:rPr>
        <w:rFonts w:ascii="Lato" w:eastAsia="Times New Roman" w:hAnsi="Lato" w:cs="Times New Roman"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7BED03B0"/>
    <w:multiLevelType w:val="hybridMultilevel"/>
    <w:tmpl w:val="6EE4B1EA"/>
    <w:lvl w:ilvl="0" w:tplc="0C0A0003">
      <w:start w:val="1"/>
      <w:numFmt w:val="bullet"/>
      <w:lvlText w:val="o"/>
      <w:lvlJc w:val="left"/>
      <w:pPr>
        <w:ind w:left="363" w:hanging="360"/>
      </w:pPr>
      <w:rPr>
        <w:rFonts w:ascii="Courier New" w:hAnsi="Courier New" w:cs="Courier New" w:hint="default"/>
      </w:rPr>
    </w:lvl>
    <w:lvl w:ilvl="1" w:tplc="0C0A0003" w:tentative="1">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119" w15:restartNumberingAfterBreak="0">
    <w:nsid w:val="7C483800"/>
    <w:multiLevelType w:val="hybridMultilevel"/>
    <w:tmpl w:val="F998E4D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CB87A68"/>
    <w:multiLevelType w:val="hybridMultilevel"/>
    <w:tmpl w:val="9A0C6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7F9671EF"/>
    <w:multiLevelType w:val="hybridMultilevel"/>
    <w:tmpl w:val="9D66D8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15:restartNumberingAfterBreak="0">
    <w:nsid w:val="7FF81D20"/>
    <w:multiLevelType w:val="multilevel"/>
    <w:tmpl w:val="23560C88"/>
    <w:lvl w:ilvl="0">
      <w:start w:val="1"/>
      <w:numFmt w:val="decimal"/>
      <w:lvlText w:val="%1."/>
      <w:lvlJc w:val="left"/>
      <w:pPr>
        <w:tabs>
          <w:tab w:val="num" w:pos="360"/>
        </w:tabs>
        <w:ind w:left="360" w:hanging="360"/>
      </w:pPr>
      <w:rPr>
        <w:rFonts w:cs="Times New Roman" w:hint="default"/>
        <w:color w:val="808080"/>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num w:numId="1" w16cid:durableId="1218475887">
    <w:abstractNumId w:val="31"/>
  </w:num>
  <w:num w:numId="2" w16cid:durableId="808287115">
    <w:abstractNumId w:val="53"/>
  </w:num>
  <w:num w:numId="3" w16cid:durableId="805467768">
    <w:abstractNumId w:val="106"/>
  </w:num>
  <w:num w:numId="4" w16cid:durableId="5251696">
    <w:abstractNumId w:val="35"/>
  </w:num>
  <w:num w:numId="5" w16cid:durableId="75785231">
    <w:abstractNumId w:val="14"/>
  </w:num>
  <w:num w:numId="6" w16cid:durableId="1395398532">
    <w:abstractNumId w:val="2"/>
  </w:num>
  <w:num w:numId="7" w16cid:durableId="193033291">
    <w:abstractNumId w:val="49"/>
  </w:num>
  <w:num w:numId="8" w16cid:durableId="1711344607">
    <w:abstractNumId w:val="59"/>
  </w:num>
  <w:num w:numId="9" w16cid:durableId="576979634">
    <w:abstractNumId w:val="50"/>
  </w:num>
  <w:num w:numId="10" w16cid:durableId="2039970499">
    <w:abstractNumId w:val="6"/>
  </w:num>
  <w:num w:numId="11" w16cid:durableId="430249364">
    <w:abstractNumId w:val="28"/>
  </w:num>
  <w:num w:numId="12" w16cid:durableId="1518764016">
    <w:abstractNumId w:val="56"/>
  </w:num>
  <w:num w:numId="13" w16cid:durableId="357315949">
    <w:abstractNumId w:val="114"/>
  </w:num>
  <w:num w:numId="14" w16cid:durableId="1017539874">
    <w:abstractNumId w:val="9"/>
  </w:num>
  <w:num w:numId="15" w16cid:durableId="306321638">
    <w:abstractNumId w:val="4"/>
  </w:num>
  <w:num w:numId="16" w16cid:durableId="361177054">
    <w:abstractNumId w:val="76"/>
  </w:num>
  <w:num w:numId="17" w16cid:durableId="1940486765">
    <w:abstractNumId w:val="119"/>
  </w:num>
  <w:num w:numId="18" w16cid:durableId="1354191094">
    <w:abstractNumId w:val="86"/>
  </w:num>
  <w:num w:numId="19" w16cid:durableId="492722114">
    <w:abstractNumId w:val="29"/>
  </w:num>
  <w:num w:numId="20" w16cid:durableId="913781997">
    <w:abstractNumId w:val="22"/>
  </w:num>
  <w:num w:numId="21" w16cid:durableId="1000043430">
    <w:abstractNumId w:val="121"/>
  </w:num>
  <w:num w:numId="22" w16cid:durableId="348138675">
    <w:abstractNumId w:val="95"/>
  </w:num>
  <w:num w:numId="23" w16cid:durableId="1059090798">
    <w:abstractNumId w:val="120"/>
  </w:num>
  <w:num w:numId="24" w16cid:durableId="1941134391">
    <w:abstractNumId w:val="3"/>
  </w:num>
  <w:num w:numId="25" w16cid:durableId="1987973248">
    <w:abstractNumId w:val="85"/>
  </w:num>
  <w:num w:numId="26" w16cid:durableId="445084758">
    <w:abstractNumId w:val="36"/>
  </w:num>
  <w:num w:numId="27" w16cid:durableId="1792549684">
    <w:abstractNumId w:val="100"/>
  </w:num>
  <w:num w:numId="28" w16cid:durableId="1334450393">
    <w:abstractNumId w:val="110"/>
  </w:num>
  <w:num w:numId="29" w16cid:durableId="821580456">
    <w:abstractNumId w:val="103"/>
  </w:num>
  <w:num w:numId="30" w16cid:durableId="98916564">
    <w:abstractNumId w:val="88"/>
  </w:num>
  <w:num w:numId="31" w16cid:durableId="971981122">
    <w:abstractNumId w:val="9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8800784">
    <w:abstractNumId w:val="30"/>
  </w:num>
  <w:num w:numId="33" w16cid:durableId="589050425">
    <w:abstractNumId w:val="60"/>
  </w:num>
  <w:num w:numId="34" w16cid:durableId="1831797979">
    <w:abstractNumId w:val="0"/>
  </w:num>
  <w:num w:numId="35" w16cid:durableId="2072607201">
    <w:abstractNumId w:val="63"/>
  </w:num>
  <w:num w:numId="36" w16cid:durableId="1563634521">
    <w:abstractNumId w:val="54"/>
  </w:num>
  <w:num w:numId="37" w16cid:durableId="1330673605">
    <w:abstractNumId w:val="20"/>
  </w:num>
  <w:num w:numId="38" w16cid:durableId="234358801">
    <w:abstractNumId w:val="74"/>
  </w:num>
  <w:num w:numId="39" w16cid:durableId="229383975">
    <w:abstractNumId w:val="55"/>
  </w:num>
  <w:num w:numId="40" w16cid:durableId="2136480488">
    <w:abstractNumId w:val="99"/>
  </w:num>
  <w:num w:numId="41" w16cid:durableId="588462998">
    <w:abstractNumId w:val="67"/>
  </w:num>
  <w:num w:numId="42" w16cid:durableId="1350451540">
    <w:abstractNumId w:val="75"/>
  </w:num>
  <w:num w:numId="43" w16cid:durableId="820193757">
    <w:abstractNumId w:val="24"/>
  </w:num>
  <w:num w:numId="44" w16cid:durableId="156698132">
    <w:abstractNumId w:val="33"/>
  </w:num>
  <w:num w:numId="45" w16cid:durableId="260453918">
    <w:abstractNumId w:val="10"/>
  </w:num>
  <w:num w:numId="46" w16cid:durableId="983892839">
    <w:abstractNumId w:val="27"/>
  </w:num>
  <w:num w:numId="47" w16cid:durableId="254092360">
    <w:abstractNumId w:val="111"/>
  </w:num>
  <w:num w:numId="48" w16cid:durableId="797987754">
    <w:abstractNumId w:val="68"/>
  </w:num>
  <w:num w:numId="49" w16cid:durableId="372967317">
    <w:abstractNumId w:val="15"/>
  </w:num>
  <w:num w:numId="50" w16cid:durableId="1270359257">
    <w:abstractNumId w:val="49"/>
  </w:num>
  <w:num w:numId="51" w16cid:durableId="31462581">
    <w:abstractNumId w:val="122"/>
  </w:num>
  <w:num w:numId="52" w16cid:durableId="109470753">
    <w:abstractNumId w:val="1"/>
  </w:num>
  <w:num w:numId="53" w16cid:durableId="1073818392">
    <w:abstractNumId w:val="81"/>
  </w:num>
  <w:num w:numId="54" w16cid:durableId="838812012">
    <w:abstractNumId w:val="38"/>
  </w:num>
  <w:num w:numId="55" w16cid:durableId="1300720955">
    <w:abstractNumId w:val="57"/>
  </w:num>
  <w:num w:numId="56" w16cid:durableId="718212949">
    <w:abstractNumId w:val="51"/>
  </w:num>
  <w:num w:numId="57" w16cid:durableId="570694633">
    <w:abstractNumId w:val="102"/>
  </w:num>
  <w:num w:numId="58" w16cid:durableId="137918190">
    <w:abstractNumId w:val="108"/>
  </w:num>
  <w:num w:numId="59" w16cid:durableId="516191285">
    <w:abstractNumId w:val="70"/>
  </w:num>
  <w:num w:numId="60" w16cid:durableId="649556397">
    <w:abstractNumId w:val="90"/>
  </w:num>
  <w:num w:numId="61" w16cid:durableId="850607417">
    <w:abstractNumId w:val="109"/>
  </w:num>
  <w:num w:numId="62" w16cid:durableId="1958364102">
    <w:abstractNumId w:val="84"/>
  </w:num>
  <w:num w:numId="63" w16cid:durableId="2098482186">
    <w:abstractNumId w:val="62"/>
  </w:num>
  <w:num w:numId="64" w16cid:durableId="85005692">
    <w:abstractNumId w:val="92"/>
  </w:num>
  <w:num w:numId="65" w16cid:durableId="171997625">
    <w:abstractNumId w:val="117"/>
  </w:num>
  <w:num w:numId="66" w16cid:durableId="316617484">
    <w:abstractNumId w:val="89"/>
  </w:num>
  <w:num w:numId="67" w16cid:durableId="403914554">
    <w:abstractNumId w:val="77"/>
  </w:num>
  <w:num w:numId="68" w16cid:durableId="2005888607">
    <w:abstractNumId w:val="64"/>
  </w:num>
  <w:num w:numId="69" w16cid:durableId="855966144">
    <w:abstractNumId w:val="17"/>
  </w:num>
  <w:num w:numId="70" w16cid:durableId="506989203">
    <w:abstractNumId w:val="11"/>
  </w:num>
  <w:num w:numId="71" w16cid:durableId="1915116552">
    <w:abstractNumId w:val="32"/>
  </w:num>
  <w:num w:numId="72" w16cid:durableId="272708427">
    <w:abstractNumId w:val="5"/>
  </w:num>
  <w:num w:numId="73" w16cid:durableId="1346903575">
    <w:abstractNumId w:val="42"/>
  </w:num>
  <w:num w:numId="74" w16cid:durableId="1523015047">
    <w:abstractNumId w:val="26"/>
  </w:num>
  <w:num w:numId="75" w16cid:durableId="2126457417">
    <w:abstractNumId w:val="91"/>
  </w:num>
  <w:num w:numId="76" w16cid:durableId="894386984">
    <w:abstractNumId w:val="7"/>
  </w:num>
  <w:num w:numId="77" w16cid:durableId="1416517094">
    <w:abstractNumId w:val="82"/>
  </w:num>
  <w:num w:numId="78" w16cid:durableId="1886599781">
    <w:abstractNumId w:val="58"/>
  </w:num>
  <w:num w:numId="79" w16cid:durableId="167406238">
    <w:abstractNumId w:val="52"/>
  </w:num>
  <w:num w:numId="80" w16cid:durableId="1620843954">
    <w:abstractNumId w:val="43"/>
  </w:num>
  <w:num w:numId="81" w16cid:durableId="1730374786">
    <w:abstractNumId w:val="78"/>
  </w:num>
  <w:num w:numId="82" w16cid:durableId="1275164155">
    <w:abstractNumId w:val="13"/>
  </w:num>
  <w:num w:numId="83" w16cid:durableId="1885363715">
    <w:abstractNumId w:val="71"/>
  </w:num>
  <w:num w:numId="84" w16cid:durableId="1810315381">
    <w:abstractNumId w:val="12"/>
  </w:num>
  <w:num w:numId="85" w16cid:durableId="547685226">
    <w:abstractNumId w:val="97"/>
  </w:num>
  <w:num w:numId="86" w16cid:durableId="850147483">
    <w:abstractNumId w:val="105"/>
  </w:num>
  <w:num w:numId="87" w16cid:durableId="1131941936">
    <w:abstractNumId w:val="101"/>
  </w:num>
  <w:num w:numId="88" w16cid:durableId="440220391">
    <w:abstractNumId w:val="87"/>
  </w:num>
  <w:num w:numId="89" w16cid:durableId="1070422045">
    <w:abstractNumId w:val="65"/>
  </w:num>
  <w:num w:numId="90" w16cid:durableId="769814162">
    <w:abstractNumId w:val="93"/>
  </w:num>
  <w:num w:numId="91" w16cid:durableId="1285117595">
    <w:abstractNumId w:val="112"/>
  </w:num>
  <w:num w:numId="92" w16cid:durableId="53506261">
    <w:abstractNumId w:val="69"/>
  </w:num>
  <w:num w:numId="93" w16cid:durableId="1958486545">
    <w:abstractNumId w:val="66"/>
  </w:num>
  <w:num w:numId="94" w16cid:durableId="1285893170">
    <w:abstractNumId w:val="40"/>
  </w:num>
  <w:num w:numId="95" w16cid:durableId="1412703542">
    <w:abstractNumId w:val="44"/>
  </w:num>
  <w:num w:numId="96" w16cid:durableId="1067993585">
    <w:abstractNumId w:val="16"/>
  </w:num>
  <w:num w:numId="97" w16cid:durableId="1851866335">
    <w:abstractNumId w:val="115"/>
  </w:num>
  <w:num w:numId="98" w16cid:durableId="1733312711">
    <w:abstractNumId w:val="61"/>
  </w:num>
  <w:num w:numId="99" w16cid:durableId="1776172056">
    <w:abstractNumId w:val="48"/>
  </w:num>
  <w:num w:numId="100" w16cid:durableId="1219128993">
    <w:abstractNumId w:val="47"/>
  </w:num>
  <w:num w:numId="101" w16cid:durableId="1230265280">
    <w:abstractNumId w:val="39"/>
  </w:num>
  <w:num w:numId="102" w16cid:durableId="1955286859">
    <w:abstractNumId w:val="34"/>
  </w:num>
  <w:num w:numId="103" w16cid:durableId="355422346">
    <w:abstractNumId w:val="96"/>
  </w:num>
  <w:num w:numId="104" w16cid:durableId="178391624">
    <w:abstractNumId w:val="87"/>
    <w:lvlOverride w:ilvl="0">
      <w:startOverride w:val="5"/>
    </w:lvlOverride>
    <w:lvlOverride w:ilvl="1">
      <w:startOverride w:val="13"/>
    </w:lvlOverride>
    <w:lvlOverride w:ilvl="2">
      <w:startOverride w:val="14"/>
    </w:lvlOverride>
  </w:num>
  <w:num w:numId="105" w16cid:durableId="1114715393">
    <w:abstractNumId w:val="107"/>
  </w:num>
  <w:num w:numId="106" w16cid:durableId="886797461">
    <w:abstractNumId w:val="79"/>
  </w:num>
  <w:num w:numId="107" w16cid:durableId="1395154035">
    <w:abstractNumId w:val="113"/>
  </w:num>
  <w:num w:numId="108" w16cid:durableId="684214230">
    <w:abstractNumId w:val="8"/>
  </w:num>
  <w:num w:numId="109" w16cid:durableId="1006977918">
    <w:abstractNumId w:val="23"/>
  </w:num>
  <w:num w:numId="110" w16cid:durableId="2114980252">
    <w:abstractNumId w:val="21"/>
  </w:num>
  <w:num w:numId="111" w16cid:durableId="908685078">
    <w:abstractNumId w:val="73"/>
  </w:num>
  <w:num w:numId="112" w16cid:durableId="262541219">
    <w:abstractNumId w:val="80"/>
  </w:num>
  <w:num w:numId="113" w16cid:durableId="627853220">
    <w:abstractNumId w:val="116"/>
  </w:num>
  <w:num w:numId="114" w16cid:durableId="784424175">
    <w:abstractNumId w:val="37"/>
  </w:num>
  <w:num w:numId="115" w16cid:durableId="1626623016">
    <w:abstractNumId w:val="18"/>
  </w:num>
  <w:num w:numId="116" w16cid:durableId="1288049370">
    <w:abstractNumId w:val="98"/>
  </w:num>
  <w:num w:numId="117" w16cid:durableId="1979414491">
    <w:abstractNumId w:val="25"/>
  </w:num>
  <w:num w:numId="118" w16cid:durableId="1830632777">
    <w:abstractNumId w:val="118"/>
  </w:num>
  <w:num w:numId="119" w16cid:durableId="422727039">
    <w:abstractNumId w:val="72"/>
  </w:num>
  <w:num w:numId="120" w16cid:durableId="1138256058">
    <w:abstractNumId w:val="19"/>
  </w:num>
  <w:num w:numId="121" w16cid:durableId="493765336">
    <w:abstractNumId w:val="46"/>
  </w:num>
  <w:num w:numId="122" w16cid:durableId="382288367">
    <w:abstractNumId w:val="45"/>
  </w:num>
  <w:num w:numId="123" w16cid:durableId="937519402">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05490230">
    <w:abstractNumId w:val="104"/>
  </w:num>
  <w:num w:numId="125" w16cid:durableId="2005742856">
    <w:abstractNumId w:val="41"/>
  </w:num>
  <w:num w:numId="126" w16cid:durableId="2059864356">
    <w:abstractNumId w:val="83"/>
  </w:num>
  <w:num w:numId="127" w16cid:durableId="1212229994">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53"/>
    <w:rsid w:val="0000233B"/>
    <w:rsid w:val="000025C0"/>
    <w:rsid w:val="00015DAA"/>
    <w:rsid w:val="000174F5"/>
    <w:rsid w:val="0003035D"/>
    <w:rsid w:val="00034699"/>
    <w:rsid w:val="000353DB"/>
    <w:rsid w:val="000502F9"/>
    <w:rsid w:val="000530A3"/>
    <w:rsid w:val="00053FDE"/>
    <w:rsid w:val="000710F0"/>
    <w:rsid w:val="00077F54"/>
    <w:rsid w:val="000809CA"/>
    <w:rsid w:val="00081C4E"/>
    <w:rsid w:val="000925C9"/>
    <w:rsid w:val="000B0FEA"/>
    <w:rsid w:val="000B7CC9"/>
    <w:rsid w:val="000C0A02"/>
    <w:rsid w:val="000D761E"/>
    <w:rsid w:val="000E4C2A"/>
    <w:rsid w:val="000E706E"/>
    <w:rsid w:val="000F159C"/>
    <w:rsid w:val="00100E29"/>
    <w:rsid w:val="0011533B"/>
    <w:rsid w:val="00116BE6"/>
    <w:rsid w:val="00124848"/>
    <w:rsid w:val="001261DB"/>
    <w:rsid w:val="001300F9"/>
    <w:rsid w:val="00132ABB"/>
    <w:rsid w:val="00136854"/>
    <w:rsid w:val="00143BBA"/>
    <w:rsid w:val="00147E50"/>
    <w:rsid w:val="0015347C"/>
    <w:rsid w:val="00167E48"/>
    <w:rsid w:val="0019441B"/>
    <w:rsid w:val="001A15C5"/>
    <w:rsid w:val="001A5ADB"/>
    <w:rsid w:val="001B546A"/>
    <w:rsid w:val="001C5FE9"/>
    <w:rsid w:val="001D20F9"/>
    <w:rsid w:val="001D4B67"/>
    <w:rsid w:val="001E504D"/>
    <w:rsid w:val="001F085F"/>
    <w:rsid w:val="001F74AA"/>
    <w:rsid w:val="00200302"/>
    <w:rsid w:val="0020331F"/>
    <w:rsid w:val="00216BD8"/>
    <w:rsid w:val="0021754B"/>
    <w:rsid w:val="00223482"/>
    <w:rsid w:val="00227B32"/>
    <w:rsid w:val="002315FB"/>
    <w:rsid w:val="00234EF3"/>
    <w:rsid w:val="002368BE"/>
    <w:rsid w:val="0024537A"/>
    <w:rsid w:val="002541E5"/>
    <w:rsid w:val="00256120"/>
    <w:rsid w:val="00285EE8"/>
    <w:rsid w:val="00291D0C"/>
    <w:rsid w:val="00293B44"/>
    <w:rsid w:val="00293C53"/>
    <w:rsid w:val="0029725C"/>
    <w:rsid w:val="002A08E6"/>
    <w:rsid w:val="002B075E"/>
    <w:rsid w:val="002C393E"/>
    <w:rsid w:val="002D5323"/>
    <w:rsid w:val="002E2DF4"/>
    <w:rsid w:val="002E67DE"/>
    <w:rsid w:val="002E72AD"/>
    <w:rsid w:val="0033428F"/>
    <w:rsid w:val="0034642D"/>
    <w:rsid w:val="00353335"/>
    <w:rsid w:val="0035478D"/>
    <w:rsid w:val="003609B7"/>
    <w:rsid w:val="00370B4A"/>
    <w:rsid w:val="00391016"/>
    <w:rsid w:val="003A2BD7"/>
    <w:rsid w:val="003B2B6C"/>
    <w:rsid w:val="003C4DAA"/>
    <w:rsid w:val="003C6190"/>
    <w:rsid w:val="003D2AEC"/>
    <w:rsid w:val="003D326A"/>
    <w:rsid w:val="003D6F10"/>
    <w:rsid w:val="003F7069"/>
    <w:rsid w:val="00403031"/>
    <w:rsid w:val="00405E8C"/>
    <w:rsid w:val="00424433"/>
    <w:rsid w:val="00430D53"/>
    <w:rsid w:val="00464FCE"/>
    <w:rsid w:val="004653B6"/>
    <w:rsid w:val="00470FB0"/>
    <w:rsid w:val="00482DF4"/>
    <w:rsid w:val="00483A13"/>
    <w:rsid w:val="004914CB"/>
    <w:rsid w:val="00492570"/>
    <w:rsid w:val="00495BB7"/>
    <w:rsid w:val="004A4252"/>
    <w:rsid w:val="004B1A4C"/>
    <w:rsid w:val="004C5787"/>
    <w:rsid w:val="004E59BF"/>
    <w:rsid w:val="004E784E"/>
    <w:rsid w:val="004E7AA0"/>
    <w:rsid w:val="004F0486"/>
    <w:rsid w:val="004F0F88"/>
    <w:rsid w:val="00503CA5"/>
    <w:rsid w:val="00503E67"/>
    <w:rsid w:val="005053A1"/>
    <w:rsid w:val="005303AD"/>
    <w:rsid w:val="00553253"/>
    <w:rsid w:val="00561769"/>
    <w:rsid w:val="00572A05"/>
    <w:rsid w:val="005930E7"/>
    <w:rsid w:val="0059750A"/>
    <w:rsid w:val="005A423F"/>
    <w:rsid w:val="005B2794"/>
    <w:rsid w:val="005B50FC"/>
    <w:rsid w:val="005B6CA0"/>
    <w:rsid w:val="005B74FE"/>
    <w:rsid w:val="005F443B"/>
    <w:rsid w:val="005F4749"/>
    <w:rsid w:val="005F645E"/>
    <w:rsid w:val="00604D7F"/>
    <w:rsid w:val="0061463F"/>
    <w:rsid w:val="00620D71"/>
    <w:rsid w:val="00626033"/>
    <w:rsid w:val="006650F8"/>
    <w:rsid w:val="00667EC3"/>
    <w:rsid w:val="00690C7C"/>
    <w:rsid w:val="006B22DE"/>
    <w:rsid w:val="006B5E7A"/>
    <w:rsid w:val="006E36F3"/>
    <w:rsid w:val="006F04AB"/>
    <w:rsid w:val="006F50FD"/>
    <w:rsid w:val="00704812"/>
    <w:rsid w:val="00710907"/>
    <w:rsid w:val="007116F4"/>
    <w:rsid w:val="00727110"/>
    <w:rsid w:val="007310A2"/>
    <w:rsid w:val="0073181B"/>
    <w:rsid w:val="00731F13"/>
    <w:rsid w:val="007320EE"/>
    <w:rsid w:val="007339AD"/>
    <w:rsid w:val="007342A3"/>
    <w:rsid w:val="00735B6B"/>
    <w:rsid w:val="0074370B"/>
    <w:rsid w:val="00743A33"/>
    <w:rsid w:val="00745BF8"/>
    <w:rsid w:val="00757D7E"/>
    <w:rsid w:val="007720E8"/>
    <w:rsid w:val="0077480C"/>
    <w:rsid w:val="007814C0"/>
    <w:rsid w:val="007906E4"/>
    <w:rsid w:val="00792AE3"/>
    <w:rsid w:val="00794511"/>
    <w:rsid w:val="00797CD7"/>
    <w:rsid w:val="00797D4D"/>
    <w:rsid w:val="007B1620"/>
    <w:rsid w:val="007B197E"/>
    <w:rsid w:val="007B7FED"/>
    <w:rsid w:val="007C291D"/>
    <w:rsid w:val="007C727F"/>
    <w:rsid w:val="007C78B8"/>
    <w:rsid w:val="007D27DD"/>
    <w:rsid w:val="007D669F"/>
    <w:rsid w:val="007E1012"/>
    <w:rsid w:val="007E1465"/>
    <w:rsid w:val="007E2C4D"/>
    <w:rsid w:val="007F313C"/>
    <w:rsid w:val="007F50B5"/>
    <w:rsid w:val="007F6AD6"/>
    <w:rsid w:val="00810F49"/>
    <w:rsid w:val="0081504F"/>
    <w:rsid w:val="00822D30"/>
    <w:rsid w:val="008242E3"/>
    <w:rsid w:val="00836D6E"/>
    <w:rsid w:val="00837455"/>
    <w:rsid w:val="00842FF5"/>
    <w:rsid w:val="00843FAF"/>
    <w:rsid w:val="00846E52"/>
    <w:rsid w:val="008502E7"/>
    <w:rsid w:val="0085226A"/>
    <w:rsid w:val="0085794A"/>
    <w:rsid w:val="00860FB5"/>
    <w:rsid w:val="00862F8B"/>
    <w:rsid w:val="008653C9"/>
    <w:rsid w:val="00876DF6"/>
    <w:rsid w:val="00881A88"/>
    <w:rsid w:val="0089000E"/>
    <w:rsid w:val="00892770"/>
    <w:rsid w:val="00893910"/>
    <w:rsid w:val="00896A19"/>
    <w:rsid w:val="008A23BB"/>
    <w:rsid w:val="008B136E"/>
    <w:rsid w:val="008C1691"/>
    <w:rsid w:val="008C3FF4"/>
    <w:rsid w:val="008D21BE"/>
    <w:rsid w:val="008D226F"/>
    <w:rsid w:val="008D54BC"/>
    <w:rsid w:val="008F4826"/>
    <w:rsid w:val="00901CEB"/>
    <w:rsid w:val="009064E4"/>
    <w:rsid w:val="0091315C"/>
    <w:rsid w:val="00913683"/>
    <w:rsid w:val="00914557"/>
    <w:rsid w:val="0091566D"/>
    <w:rsid w:val="00930781"/>
    <w:rsid w:val="00935A97"/>
    <w:rsid w:val="009438E1"/>
    <w:rsid w:val="00951B9A"/>
    <w:rsid w:val="00972C93"/>
    <w:rsid w:val="00977A8F"/>
    <w:rsid w:val="0098101C"/>
    <w:rsid w:val="00987418"/>
    <w:rsid w:val="0099258B"/>
    <w:rsid w:val="0099309E"/>
    <w:rsid w:val="00997578"/>
    <w:rsid w:val="009A237F"/>
    <w:rsid w:val="009A721D"/>
    <w:rsid w:val="009B6133"/>
    <w:rsid w:val="009C2A35"/>
    <w:rsid w:val="009D2506"/>
    <w:rsid w:val="009E1E3B"/>
    <w:rsid w:val="009E3A7B"/>
    <w:rsid w:val="009F4208"/>
    <w:rsid w:val="00A0301D"/>
    <w:rsid w:val="00A129EF"/>
    <w:rsid w:val="00A21BCB"/>
    <w:rsid w:val="00A31BD3"/>
    <w:rsid w:val="00A36DFD"/>
    <w:rsid w:val="00A41C70"/>
    <w:rsid w:val="00A470D3"/>
    <w:rsid w:val="00A6044A"/>
    <w:rsid w:val="00A7254E"/>
    <w:rsid w:val="00A74B28"/>
    <w:rsid w:val="00A75DDD"/>
    <w:rsid w:val="00A8395B"/>
    <w:rsid w:val="00A87397"/>
    <w:rsid w:val="00A907F4"/>
    <w:rsid w:val="00A92BE8"/>
    <w:rsid w:val="00AA4C32"/>
    <w:rsid w:val="00AA4FEE"/>
    <w:rsid w:val="00AA6B4C"/>
    <w:rsid w:val="00AD5046"/>
    <w:rsid w:val="00AD5720"/>
    <w:rsid w:val="00AD7682"/>
    <w:rsid w:val="00AF2718"/>
    <w:rsid w:val="00AF5625"/>
    <w:rsid w:val="00B10E92"/>
    <w:rsid w:val="00B118AA"/>
    <w:rsid w:val="00B15844"/>
    <w:rsid w:val="00B41CFB"/>
    <w:rsid w:val="00B50F7F"/>
    <w:rsid w:val="00B56E74"/>
    <w:rsid w:val="00B655C2"/>
    <w:rsid w:val="00B938FE"/>
    <w:rsid w:val="00BA1F92"/>
    <w:rsid w:val="00BA3BD5"/>
    <w:rsid w:val="00BB1D85"/>
    <w:rsid w:val="00BD2CEB"/>
    <w:rsid w:val="00BF2405"/>
    <w:rsid w:val="00C00C00"/>
    <w:rsid w:val="00C1153E"/>
    <w:rsid w:val="00C130B8"/>
    <w:rsid w:val="00C20151"/>
    <w:rsid w:val="00C57D8E"/>
    <w:rsid w:val="00C616C9"/>
    <w:rsid w:val="00C64F69"/>
    <w:rsid w:val="00C707FE"/>
    <w:rsid w:val="00C755EC"/>
    <w:rsid w:val="00C82176"/>
    <w:rsid w:val="00C91827"/>
    <w:rsid w:val="00CA7470"/>
    <w:rsid w:val="00CB3E2B"/>
    <w:rsid w:val="00CB4251"/>
    <w:rsid w:val="00CB4CF8"/>
    <w:rsid w:val="00CB6E0C"/>
    <w:rsid w:val="00CC0316"/>
    <w:rsid w:val="00CC7D56"/>
    <w:rsid w:val="00CD07F3"/>
    <w:rsid w:val="00CE701D"/>
    <w:rsid w:val="00CF1A64"/>
    <w:rsid w:val="00CF4F3D"/>
    <w:rsid w:val="00CF6318"/>
    <w:rsid w:val="00D02BF8"/>
    <w:rsid w:val="00D03216"/>
    <w:rsid w:val="00D14B61"/>
    <w:rsid w:val="00D168AF"/>
    <w:rsid w:val="00D21E6E"/>
    <w:rsid w:val="00D24A8F"/>
    <w:rsid w:val="00D46BBE"/>
    <w:rsid w:val="00D52D02"/>
    <w:rsid w:val="00D55EBE"/>
    <w:rsid w:val="00D657DE"/>
    <w:rsid w:val="00D76C62"/>
    <w:rsid w:val="00D80A2E"/>
    <w:rsid w:val="00D85C90"/>
    <w:rsid w:val="00D966D4"/>
    <w:rsid w:val="00DA6033"/>
    <w:rsid w:val="00DB0260"/>
    <w:rsid w:val="00DB608F"/>
    <w:rsid w:val="00DB674B"/>
    <w:rsid w:val="00DB72EB"/>
    <w:rsid w:val="00DB7CA7"/>
    <w:rsid w:val="00DD37C8"/>
    <w:rsid w:val="00DE05AF"/>
    <w:rsid w:val="00DE36C0"/>
    <w:rsid w:val="00DF0665"/>
    <w:rsid w:val="00DF4F2C"/>
    <w:rsid w:val="00E04A78"/>
    <w:rsid w:val="00E05708"/>
    <w:rsid w:val="00E106F8"/>
    <w:rsid w:val="00E11B8F"/>
    <w:rsid w:val="00E13DC4"/>
    <w:rsid w:val="00E16D27"/>
    <w:rsid w:val="00E34CA9"/>
    <w:rsid w:val="00E43240"/>
    <w:rsid w:val="00E508EA"/>
    <w:rsid w:val="00E54946"/>
    <w:rsid w:val="00E60B2F"/>
    <w:rsid w:val="00E63B24"/>
    <w:rsid w:val="00E65CA1"/>
    <w:rsid w:val="00E734DE"/>
    <w:rsid w:val="00E82363"/>
    <w:rsid w:val="00E84950"/>
    <w:rsid w:val="00E84B10"/>
    <w:rsid w:val="00E92341"/>
    <w:rsid w:val="00EA22B9"/>
    <w:rsid w:val="00EA3EE9"/>
    <w:rsid w:val="00EA7F4C"/>
    <w:rsid w:val="00EB2542"/>
    <w:rsid w:val="00EB3C7A"/>
    <w:rsid w:val="00EB4494"/>
    <w:rsid w:val="00EC0B5D"/>
    <w:rsid w:val="00ED0275"/>
    <w:rsid w:val="00ED647E"/>
    <w:rsid w:val="00ED7C0D"/>
    <w:rsid w:val="00EE6077"/>
    <w:rsid w:val="00EF1362"/>
    <w:rsid w:val="00EF4BC8"/>
    <w:rsid w:val="00F07CB7"/>
    <w:rsid w:val="00F12121"/>
    <w:rsid w:val="00F15631"/>
    <w:rsid w:val="00F20673"/>
    <w:rsid w:val="00F27E80"/>
    <w:rsid w:val="00F45BD6"/>
    <w:rsid w:val="00F525EC"/>
    <w:rsid w:val="00F67DF9"/>
    <w:rsid w:val="00F7147D"/>
    <w:rsid w:val="00F7180E"/>
    <w:rsid w:val="00F76F6D"/>
    <w:rsid w:val="00F822AA"/>
    <w:rsid w:val="00F85770"/>
    <w:rsid w:val="00F91F37"/>
    <w:rsid w:val="00FA6474"/>
    <w:rsid w:val="00FA6C21"/>
    <w:rsid w:val="00FD21CF"/>
    <w:rsid w:val="00FD5B56"/>
    <w:rsid w:val="00FD7E2B"/>
    <w:rsid w:val="00FE3EB6"/>
    <w:rsid w:val="00FE7189"/>
    <w:rsid w:val="00FF23C5"/>
    <w:rsid w:val="00FF68AB"/>
    <w:rsid w:val="016B5BF3"/>
    <w:rsid w:val="03E1899B"/>
    <w:rsid w:val="0532E3A7"/>
    <w:rsid w:val="056F92E5"/>
    <w:rsid w:val="06F75210"/>
    <w:rsid w:val="08F34B02"/>
    <w:rsid w:val="0B06F8BF"/>
    <w:rsid w:val="0B187233"/>
    <w:rsid w:val="0CC9362B"/>
    <w:rsid w:val="0DFDC50C"/>
    <w:rsid w:val="115EA2D1"/>
    <w:rsid w:val="147BBC01"/>
    <w:rsid w:val="152934E1"/>
    <w:rsid w:val="15DFC539"/>
    <w:rsid w:val="184FE5F0"/>
    <w:rsid w:val="1E9A8B54"/>
    <w:rsid w:val="1EF42AE2"/>
    <w:rsid w:val="1FF1EAA3"/>
    <w:rsid w:val="212BDF2C"/>
    <w:rsid w:val="219A69D3"/>
    <w:rsid w:val="220B88B9"/>
    <w:rsid w:val="251C8024"/>
    <w:rsid w:val="2556FA68"/>
    <w:rsid w:val="2A925658"/>
    <w:rsid w:val="2AD3E73F"/>
    <w:rsid w:val="2AFD4E41"/>
    <w:rsid w:val="2CDFDC86"/>
    <w:rsid w:val="2CF1B8DA"/>
    <w:rsid w:val="2E660665"/>
    <w:rsid w:val="2E86A3AB"/>
    <w:rsid w:val="2F70B981"/>
    <w:rsid w:val="2F99043B"/>
    <w:rsid w:val="2FF5889A"/>
    <w:rsid w:val="3091B840"/>
    <w:rsid w:val="31FE1B5C"/>
    <w:rsid w:val="352C7543"/>
    <w:rsid w:val="355D1F8D"/>
    <w:rsid w:val="365D2D6F"/>
    <w:rsid w:val="36BFB28A"/>
    <w:rsid w:val="3762AD6F"/>
    <w:rsid w:val="37E21417"/>
    <w:rsid w:val="391C678E"/>
    <w:rsid w:val="3A200FBB"/>
    <w:rsid w:val="3B13213B"/>
    <w:rsid w:val="3BC1215D"/>
    <w:rsid w:val="3C24714B"/>
    <w:rsid w:val="3C29298D"/>
    <w:rsid w:val="3DB58166"/>
    <w:rsid w:val="3E46B18A"/>
    <w:rsid w:val="3F1DDEBF"/>
    <w:rsid w:val="45F13E03"/>
    <w:rsid w:val="471FA8D1"/>
    <w:rsid w:val="48BCD839"/>
    <w:rsid w:val="4C6716B9"/>
    <w:rsid w:val="4CFD71D0"/>
    <w:rsid w:val="4D5A05CF"/>
    <w:rsid w:val="4EAADD5D"/>
    <w:rsid w:val="4F004E2D"/>
    <w:rsid w:val="51770DE0"/>
    <w:rsid w:val="519C73D3"/>
    <w:rsid w:val="52EF08E5"/>
    <w:rsid w:val="545DB7C4"/>
    <w:rsid w:val="551206A4"/>
    <w:rsid w:val="55927F7C"/>
    <w:rsid w:val="58B88BAF"/>
    <w:rsid w:val="5A4A9C77"/>
    <w:rsid w:val="5A6D54B1"/>
    <w:rsid w:val="5B6DDEE6"/>
    <w:rsid w:val="5C3CAE77"/>
    <w:rsid w:val="5CACA2E4"/>
    <w:rsid w:val="5D255C54"/>
    <w:rsid w:val="5D3999CB"/>
    <w:rsid w:val="603590CA"/>
    <w:rsid w:val="62EBE247"/>
    <w:rsid w:val="6319181B"/>
    <w:rsid w:val="633B230C"/>
    <w:rsid w:val="65348406"/>
    <w:rsid w:val="65384090"/>
    <w:rsid w:val="65A611DB"/>
    <w:rsid w:val="673422EA"/>
    <w:rsid w:val="676B42FB"/>
    <w:rsid w:val="6CD46CC9"/>
    <w:rsid w:val="6D4C1401"/>
    <w:rsid w:val="6D7EEF69"/>
    <w:rsid w:val="6D9630D7"/>
    <w:rsid w:val="70E24978"/>
    <w:rsid w:val="70F3DFC2"/>
    <w:rsid w:val="7334F78E"/>
    <w:rsid w:val="7726AB5C"/>
    <w:rsid w:val="7760D454"/>
    <w:rsid w:val="77D5175E"/>
    <w:rsid w:val="7838D066"/>
    <w:rsid w:val="78D702B2"/>
    <w:rsid w:val="7969F61F"/>
    <w:rsid w:val="7BC7B677"/>
    <w:rsid w:val="7CB19C4E"/>
    <w:rsid w:val="7E1ADCF5"/>
    <w:rsid w:val="7F0D32BC"/>
    <w:rsid w:val="7FEAA61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B7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A02"/>
  </w:style>
  <w:style w:type="paragraph" w:styleId="Ttulo1">
    <w:name w:val="heading 1"/>
    <w:basedOn w:val="Normal"/>
    <w:next w:val="Normal"/>
    <w:link w:val="Ttulo1Car"/>
    <w:uiPriority w:val="9"/>
    <w:qFormat/>
    <w:rsid w:val="000B0FEA"/>
    <w:pPr>
      <w:keepNext/>
      <w:numPr>
        <w:numId w:val="7"/>
      </w:numPr>
      <w:pBdr>
        <w:bottom w:val="single" w:sz="4" w:space="1" w:color="000000"/>
      </w:pBdr>
      <w:tabs>
        <w:tab w:val="left" w:pos="709"/>
      </w:tabs>
      <w:spacing w:before="480" w:after="360"/>
      <w:ind w:left="431" w:right="142" w:hanging="431"/>
      <w:outlineLvl w:val="0"/>
    </w:pPr>
    <w:rPr>
      <w:b/>
      <w:smallCaps/>
      <w:sz w:val="32"/>
      <w:szCs w:val="32"/>
    </w:rPr>
  </w:style>
  <w:style w:type="paragraph" w:styleId="Ttulo2">
    <w:name w:val="heading 2"/>
    <w:basedOn w:val="Normal"/>
    <w:next w:val="Normal"/>
    <w:link w:val="Ttulo2Car"/>
    <w:uiPriority w:val="9"/>
    <w:unhideWhenUsed/>
    <w:qFormat/>
    <w:rsid w:val="000B0FEA"/>
    <w:pPr>
      <w:keepNext/>
      <w:numPr>
        <w:ilvl w:val="1"/>
        <w:numId w:val="7"/>
      </w:numPr>
      <w:spacing w:before="360" w:after="240" w:line="240" w:lineRule="auto"/>
      <w:ind w:left="578" w:hanging="578"/>
      <w:jc w:val="both"/>
      <w:outlineLvl w:val="1"/>
    </w:pPr>
    <w:rPr>
      <w:rFonts w:eastAsia="Tahoma"/>
      <w:b/>
      <w:smallCaps/>
      <w:sz w:val="28"/>
      <w:szCs w:val="28"/>
      <w:lang w:eastAsia="es-ES"/>
    </w:rPr>
  </w:style>
  <w:style w:type="paragraph" w:styleId="Ttulo3">
    <w:name w:val="heading 3"/>
    <w:basedOn w:val="Normal"/>
    <w:next w:val="Normal"/>
    <w:link w:val="Ttulo3Car"/>
    <w:uiPriority w:val="9"/>
    <w:unhideWhenUsed/>
    <w:qFormat/>
    <w:rsid w:val="00B10E92"/>
    <w:pPr>
      <w:keepNext/>
      <w:numPr>
        <w:ilvl w:val="2"/>
        <w:numId w:val="7"/>
      </w:numPr>
      <w:spacing w:before="360" w:after="120" w:line="240" w:lineRule="auto"/>
      <w:ind w:left="851" w:hanging="851"/>
      <w:outlineLvl w:val="2"/>
    </w:pPr>
    <w:rPr>
      <w:rFonts w:asciiTheme="majorHAnsi" w:eastAsia="Tahoma" w:hAnsiTheme="majorHAnsi" w:cstheme="majorHAnsi"/>
      <w:b/>
      <w:sz w:val="24"/>
      <w:szCs w:val="24"/>
      <w:lang w:val="es-ES_tradnl"/>
    </w:rPr>
  </w:style>
  <w:style w:type="paragraph" w:styleId="Ttulo4">
    <w:name w:val="heading 4"/>
    <w:basedOn w:val="Normal"/>
    <w:next w:val="Normal"/>
    <w:uiPriority w:val="9"/>
    <w:unhideWhenUsed/>
    <w:qFormat/>
    <w:pPr>
      <w:spacing w:after="240"/>
      <w:ind w:left="864" w:hanging="864"/>
      <w:outlineLvl w:val="3"/>
    </w:pPr>
    <w:rPr>
      <w:rFonts w:ascii="Tahoma" w:eastAsia="Tahoma" w:hAnsi="Tahoma" w:cs="Tahoma"/>
      <w:b/>
      <w:smallCaps/>
    </w:rPr>
  </w:style>
  <w:style w:type="paragraph" w:styleId="Ttulo5">
    <w:name w:val="heading 5"/>
    <w:basedOn w:val="Normal"/>
    <w:next w:val="Normal"/>
    <w:uiPriority w:val="9"/>
    <w:unhideWhenUsed/>
    <w:qFormat/>
    <w:pPr>
      <w:spacing w:before="320"/>
      <w:ind w:left="1008" w:hanging="1008"/>
      <w:jc w:val="center"/>
      <w:outlineLvl w:val="4"/>
    </w:pPr>
    <w:rPr>
      <w:smallCaps/>
      <w:color w:val="622423"/>
    </w:rPr>
  </w:style>
  <w:style w:type="paragraph" w:styleId="Ttulo6">
    <w:name w:val="heading 6"/>
    <w:basedOn w:val="Normal"/>
    <w:next w:val="Normal"/>
    <w:uiPriority w:val="9"/>
    <w:unhideWhenUsed/>
    <w:qFormat/>
    <w:pPr>
      <w:ind w:left="1152" w:hanging="1152"/>
      <w:jc w:val="center"/>
      <w:outlineLvl w:val="5"/>
    </w:pPr>
    <w:rPr>
      <w:smallCaps/>
      <w:color w:val="943634"/>
    </w:rPr>
  </w:style>
  <w:style w:type="paragraph" w:styleId="Ttulo7">
    <w:name w:val="heading 7"/>
    <w:basedOn w:val="Normal"/>
    <w:next w:val="Normal"/>
    <w:link w:val="Ttulo7Car"/>
    <w:uiPriority w:val="9"/>
    <w:semiHidden/>
    <w:unhideWhenUsed/>
    <w:qFormat/>
    <w:rsid w:val="00977A8F"/>
    <w:pPr>
      <w:keepNext/>
      <w:keepLines/>
      <w:spacing w:before="40" w:after="0" w:line="260" w:lineRule="atLeast"/>
      <w:ind w:left="1296" w:hanging="1296"/>
      <w:jc w:val="both"/>
      <w:outlineLvl w:val="6"/>
    </w:pPr>
    <w:rPr>
      <w:rFonts w:asciiTheme="majorHAnsi" w:eastAsiaTheme="majorEastAsia" w:hAnsiTheme="majorHAnsi" w:cstheme="majorBidi"/>
      <w:i/>
      <w:iCs/>
      <w:color w:val="243F60" w:themeColor="accent1" w:themeShade="7F"/>
      <w:lang w:eastAsia="en-US"/>
    </w:rPr>
  </w:style>
  <w:style w:type="paragraph" w:styleId="Ttulo8">
    <w:name w:val="heading 8"/>
    <w:basedOn w:val="Normal"/>
    <w:next w:val="Normal"/>
    <w:link w:val="Ttulo8Car"/>
    <w:uiPriority w:val="9"/>
    <w:semiHidden/>
    <w:unhideWhenUsed/>
    <w:qFormat/>
    <w:rsid w:val="00977A8F"/>
    <w:pPr>
      <w:keepNext/>
      <w:keepLines/>
      <w:spacing w:before="40" w:after="0" w:line="260" w:lineRule="atLeast"/>
      <w:ind w:left="1440" w:hanging="1440"/>
      <w:jc w:val="both"/>
      <w:outlineLvl w:val="7"/>
    </w:pPr>
    <w:rPr>
      <w:rFonts w:asciiTheme="majorHAnsi" w:eastAsiaTheme="majorEastAsia" w:hAnsiTheme="majorHAnsi" w:cstheme="majorBidi"/>
      <w:color w:val="272727" w:themeColor="text1" w:themeTint="D8"/>
      <w:sz w:val="21"/>
      <w:szCs w:val="21"/>
      <w:lang w:eastAsia="en-US"/>
    </w:rPr>
  </w:style>
  <w:style w:type="paragraph" w:styleId="Ttulo9">
    <w:name w:val="heading 9"/>
    <w:basedOn w:val="Normal"/>
    <w:next w:val="Normal"/>
    <w:link w:val="Ttulo9Car"/>
    <w:uiPriority w:val="9"/>
    <w:semiHidden/>
    <w:unhideWhenUsed/>
    <w:qFormat/>
    <w:rsid w:val="00977A8F"/>
    <w:pPr>
      <w:keepNext/>
      <w:keepLines/>
      <w:spacing w:before="40" w:after="0" w:line="260" w:lineRule="atLeast"/>
      <w:ind w:left="1584" w:hanging="1584"/>
      <w:jc w:val="both"/>
      <w:outlineLvl w:val="8"/>
    </w:pPr>
    <w:rPr>
      <w:rFonts w:asciiTheme="majorHAnsi" w:eastAsiaTheme="majorEastAsia" w:hAnsiTheme="majorHAnsi" w:cstheme="majorBidi"/>
      <w:i/>
      <w:iCs/>
      <w:color w:val="272727" w:themeColor="text1" w:themeTint="D8"/>
      <w:sz w:val="21"/>
      <w:szCs w:val="21"/>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top w:val="dotted" w:sz="4" w:space="1" w:color="632423"/>
        <w:bottom w:val="dotted" w:sz="4" w:space="6" w:color="632423"/>
      </w:pBdr>
      <w:spacing w:before="500" w:after="300"/>
      <w:jc w:val="center"/>
    </w:pPr>
    <w:rPr>
      <w:smallCaps/>
      <w:color w:val="632423"/>
      <w:sz w:val="44"/>
      <w:szCs w:val="44"/>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spacing w:after="560"/>
      <w:jc w:val="center"/>
    </w:pPr>
    <w:rPr>
      <w:smallCaps/>
      <w:sz w:val="18"/>
      <w:szCs w:val="18"/>
    </w:rPr>
  </w:style>
  <w:style w:type="table" w:customStyle="1" w:styleId="a">
    <w:basedOn w:val="TableNormal0"/>
    <w:pPr>
      <w:spacing w:line="360" w:lineRule="auto"/>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DBE5F1"/>
    </w:tc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pPr>
      <w:spacing w:line="360" w:lineRule="auto"/>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DBE5F1"/>
    </w:tcPr>
  </w:style>
  <w:style w:type="table" w:customStyle="1" w:styleId="a2">
    <w:basedOn w:val="TableNormal0"/>
    <w:pPr>
      <w:spacing w:line="360" w:lineRule="auto"/>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DBE5F1"/>
    </w:tc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paragraph" w:styleId="Encabezado">
    <w:name w:val="header"/>
    <w:aliases w:val="h,Char Car,Encabezado Car Car Car1,Encabezado Car Car Car Car,Car Car,Encabezado Car Car1,Car Car Car,Encabezado Car Car Car1 Car,Encabezado Car Car Car Car Car"/>
    <w:basedOn w:val="Normal"/>
    <w:link w:val="EncabezadoCar"/>
    <w:uiPriority w:val="99"/>
    <w:unhideWhenUsed/>
    <w:rsid w:val="009D266B"/>
    <w:pPr>
      <w:tabs>
        <w:tab w:val="center" w:pos="4252"/>
        <w:tab w:val="right" w:pos="8504"/>
      </w:tabs>
      <w:spacing w:after="0" w:line="240" w:lineRule="auto"/>
    </w:pPr>
  </w:style>
  <w:style w:type="character" w:customStyle="1" w:styleId="EncabezadoCar">
    <w:name w:val="Encabezado Car"/>
    <w:aliases w:val="h Car,Char Car Car,Encabezado Car Car Car1 Car1,Encabezado Car Car Car Car Car1,Car Car Car1,Encabezado Car Car1 Car,Car Car Car Car,Encabezado Car Car Car1 Car Car,Encabezado Car Car Car Car Car Car,Char Car Car1,Encabezado Car Car1 Car1"/>
    <w:basedOn w:val="Fuentedeprrafopredeter"/>
    <w:link w:val="Encabezado"/>
    <w:uiPriority w:val="99"/>
    <w:rsid w:val="009D266B"/>
  </w:style>
  <w:style w:type="paragraph" w:styleId="Piedepgina">
    <w:name w:val="footer"/>
    <w:basedOn w:val="Normal"/>
    <w:link w:val="PiedepginaCar"/>
    <w:uiPriority w:val="99"/>
    <w:unhideWhenUsed/>
    <w:rsid w:val="009D26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66B"/>
  </w:style>
  <w:style w:type="character" w:styleId="Nmerodepgina">
    <w:name w:val="page number"/>
    <w:basedOn w:val="Fuentedeprrafopredeter"/>
    <w:semiHidden/>
    <w:rsid w:val="009D266B"/>
  </w:style>
  <w:style w:type="table" w:styleId="Tablaconcuadrcula">
    <w:name w:val="Table Grid"/>
    <w:basedOn w:val="Tablanormal"/>
    <w:uiPriority w:val="59"/>
    <w:rsid w:val="009D266B"/>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1">
    <w:name w:val="toc 1"/>
    <w:basedOn w:val="Normal"/>
    <w:next w:val="Normal"/>
    <w:autoRedefine/>
    <w:uiPriority w:val="39"/>
    <w:unhideWhenUsed/>
    <w:rsid w:val="00AA6B4C"/>
    <w:pPr>
      <w:tabs>
        <w:tab w:val="left" w:pos="440"/>
        <w:tab w:val="right" w:pos="9627"/>
      </w:tabs>
      <w:spacing w:after="100"/>
    </w:pPr>
  </w:style>
  <w:style w:type="paragraph" w:styleId="TDC2">
    <w:name w:val="toc 2"/>
    <w:basedOn w:val="Normal"/>
    <w:next w:val="Normal"/>
    <w:autoRedefine/>
    <w:uiPriority w:val="39"/>
    <w:unhideWhenUsed/>
    <w:rsid w:val="009D266B"/>
    <w:pPr>
      <w:spacing w:after="100"/>
      <w:ind w:left="220"/>
    </w:pPr>
  </w:style>
  <w:style w:type="character" w:styleId="Hipervnculo">
    <w:name w:val="Hyperlink"/>
    <w:basedOn w:val="Fuentedeprrafopredeter"/>
    <w:uiPriority w:val="99"/>
    <w:unhideWhenUsed/>
    <w:rsid w:val="009D266B"/>
    <w:rPr>
      <w:color w:val="0000FF" w:themeColor="hyperlink"/>
      <w:u w:val="single"/>
    </w:rPr>
  </w:style>
  <w:style w:type="paragraph" w:styleId="Prrafodelista">
    <w:name w:val="List Paragraph"/>
    <w:aliases w:val="Párrafo sin sangría,Num Bullet 1,Lista sin Numerar,Párrafo Numerado,Párrafo de lista1,Puntos1,List,lp1,List Paragraph11,Lista N2,Negrita,List Paragraph,Llista Nivell1,Lista de nivel 1,Lista de nivel 1CxSpLast,Nivel 1,List1,TOC style,列出段"/>
    <w:basedOn w:val="Normal"/>
    <w:link w:val="PrrafodelistaCar"/>
    <w:uiPriority w:val="34"/>
    <w:qFormat/>
    <w:rsid w:val="00257DE0"/>
    <w:pPr>
      <w:ind w:left="720"/>
      <w:contextualSpacing/>
    </w:pPr>
  </w:style>
  <w:style w:type="character" w:customStyle="1" w:styleId="Ttulo1Car">
    <w:name w:val="Título 1 Car"/>
    <w:basedOn w:val="Fuentedeprrafopredeter"/>
    <w:link w:val="Ttulo1"/>
    <w:uiPriority w:val="9"/>
    <w:rsid w:val="000B0FEA"/>
    <w:rPr>
      <w:b/>
      <w:smallCaps/>
      <w:sz w:val="32"/>
      <w:szCs w:val="32"/>
    </w:rPr>
  </w:style>
  <w:style w:type="character" w:customStyle="1" w:styleId="Ttulo2Car">
    <w:name w:val="Título 2 Car"/>
    <w:basedOn w:val="Fuentedeprrafopredeter"/>
    <w:link w:val="Ttulo2"/>
    <w:uiPriority w:val="9"/>
    <w:rsid w:val="000B0FEA"/>
    <w:rPr>
      <w:rFonts w:eastAsia="Tahoma"/>
      <w:b/>
      <w:smallCaps/>
      <w:sz w:val="28"/>
      <w:szCs w:val="28"/>
      <w:lang w:eastAsia="es-ES"/>
    </w:r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9">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a">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b">
    <w:basedOn w:val="TableNormal0"/>
    <w:pPr>
      <w:spacing w:line="360" w:lineRule="auto"/>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DBE5F1"/>
    </w:tcPr>
  </w:style>
  <w:style w:type="table" w:customStyle="1" w:styleId="ac">
    <w:basedOn w:val="TableNormal0"/>
    <w:pPr>
      <w:spacing w:line="360" w:lineRule="auto"/>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DBE5F1"/>
    </w:tc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0">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customStyle="1" w:styleId="C-TtuloAnexo1">
    <w:name w:val="C-Título Anexo 1"/>
    <w:basedOn w:val="Normal"/>
    <w:rsid w:val="00D02BF8"/>
    <w:pPr>
      <w:keepNext/>
      <w:widowControl w:val="0"/>
      <w:numPr>
        <w:numId w:val="6"/>
      </w:numPr>
      <w:suppressAutoHyphens/>
      <w:spacing w:before="360" w:after="120" w:line="240" w:lineRule="auto"/>
      <w:jc w:val="both"/>
    </w:pPr>
    <w:rPr>
      <w:rFonts w:ascii="Arial" w:eastAsia="Times New Roman" w:hAnsi="Arial" w:cs="Arial"/>
      <w:b/>
      <w:bCs/>
      <w:caps/>
      <w:sz w:val="28"/>
      <w:szCs w:val="28"/>
      <w:lang w:val="es-ES_tradnl" w:eastAsia="es-ES"/>
    </w:rPr>
  </w:style>
  <w:style w:type="paragraph" w:customStyle="1" w:styleId="C-TtuloAnexo2">
    <w:name w:val="C-Título Anexo 2"/>
    <w:basedOn w:val="C-TtuloAnexo1"/>
    <w:next w:val="Normal"/>
    <w:autoRedefine/>
    <w:uiPriority w:val="99"/>
    <w:rsid w:val="00D02BF8"/>
    <w:pPr>
      <w:numPr>
        <w:ilvl w:val="1"/>
      </w:numPr>
      <w:tabs>
        <w:tab w:val="clear" w:pos="576"/>
        <w:tab w:val="num" w:pos="926"/>
        <w:tab w:val="num" w:pos="1492"/>
      </w:tabs>
    </w:pPr>
    <w:rPr>
      <w:sz w:val="24"/>
      <w:szCs w:val="24"/>
    </w:rPr>
  </w:style>
  <w:style w:type="paragraph" w:customStyle="1" w:styleId="Bullet1">
    <w:name w:val="Bullet 1"/>
    <w:basedOn w:val="Textoindependiente"/>
    <w:autoRedefine/>
    <w:qFormat/>
    <w:rsid w:val="00B10E92"/>
    <w:pPr>
      <w:spacing w:before="240"/>
      <w:jc w:val="both"/>
    </w:pPr>
    <w:rPr>
      <w:rFonts w:asciiTheme="majorHAnsi" w:eastAsiaTheme="minorHAnsi" w:hAnsiTheme="majorHAnsi" w:cstheme="majorHAnsi"/>
      <w:b/>
      <w:u w:val="single"/>
      <w:lang w:eastAsia="en-US"/>
    </w:rPr>
  </w:style>
  <w:style w:type="paragraph" w:styleId="Textoindependiente">
    <w:name w:val="Body Text"/>
    <w:basedOn w:val="Normal"/>
    <w:link w:val="TextoindependienteCar"/>
    <w:uiPriority w:val="99"/>
    <w:semiHidden/>
    <w:unhideWhenUsed/>
    <w:rsid w:val="00D02BF8"/>
    <w:pPr>
      <w:spacing w:after="120"/>
    </w:pPr>
  </w:style>
  <w:style w:type="character" w:customStyle="1" w:styleId="TextoindependienteCar">
    <w:name w:val="Texto independiente Car"/>
    <w:basedOn w:val="Fuentedeprrafopredeter"/>
    <w:link w:val="Textoindependiente"/>
    <w:uiPriority w:val="99"/>
    <w:semiHidden/>
    <w:rsid w:val="00D02BF8"/>
  </w:style>
  <w:style w:type="paragraph" w:customStyle="1" w:styleId="C-Prrafo">
    <w:name w:val="C-Párrafo"/>
    <w:basedOn w:val="Normal"/>
    <w:link w:val="C-PrrafoCar"/>
    <w:qFormat/>
    <w:rsid w:val="00D02BF8"/>
    <w:pPr>
      <w:spacing w:after="120" w:line="240" w:lineRule="auto"/>
      <w:ind w:firstLine="567"/>
      <w:jc w:val="both"/>
    </w:pPr>
    <w:rPr>
      <w:rFonts w:eastAsia="Times New Roman" w:cs="Times New Roman"/>
      <w:sz w:val="24"/>
      <w:szCs w:val="24"/>
      <w:lang w:val="es-ES_tradnl" w:eastAsia="es-ES"/>
    </w:rPr>
  </w:style>
  <w:style w:type="character" w:customStyle="1" w:styleId="C-PrrafoCar">
    <w:name w:val="C-Párrafo Car"/>
    <w:link w:val="C-Prrafo"/>
    <w:locked/>
    <w:rsid w:val="00D02BF8"/>
    <w:rPr>
      <w:rFonts w:eastAsia="Times New Roman" w:cs="Times New Roman"/>
      <w:sz w:val="24"/>
      <w:szCs w:val="24"/>
      <w:lang w:val="es-ES_tradnl" w:eastAsia="es-ES"/>
    </w:rPr>
  </w:style>
  <w:style w:type="character" w:customStyle="1" w:styleId="PrrafodelistaCar">
    <w:name w:val="Párrafo de lista Car"/>
    <w:aliases w:val="Párrafo sin sangría Car,Num Bullet 1 Car,Lista sin Numerar Car,Párrafo Numerado Car,Párrafo de lista1 Car,Puntos1 Car,List Car,lp1 Car,List Paragraph11 Car,Lista N2 Car,Negrita Car,List Paragraph Car,Llista Nivell1 Car,Nivel 1 Car"/>
    <w:basedOn w:val="Fuentedeprrafopredeter"/>
    <w:link w:val="Prrafodelista"/>
    <w:uiPriority w:val="34"/>
    <w:qFormat/>
    <w:rsid w:val="0034642D"/>
  </w:style>
  <w:style w:type="paragraph" w:styleId="TDC3">
    <w:name w:val="toc 3"/>
    <w:basedOn w:val="Normal"/>
    <w:next w:val="Normal"/>
    <w:autoRedefine/>
    <w:uiPriority w:val="39"/>
    <w:unhideWhenUsed/>
    <w:rsid w:val="0034642D"/>
    <w:pPr>
      <w:spacing w:after="100"/>
      <w:ind w:left="440"/>
    </w:pPr>
  </w:style>
  <w:style w:type="paragraph" w:styleId="Revisin">
    <w:name w:val="Revision"/>
    <w:hidden/>
    <w:uiPriority w:val="99"/>
    <w:semiHidden/>
    <w:rsid w:val="000925C9"/>
    <w:pPr>
      <w:spacing w:after="0" w:line="240" w:lineRule="auto"/>
    </w:pPr>
  </w:style>
  <w:style w:type="character" w:styleId="Refdecomentario">
    <w:name w:val="annotation reference"/>
    <w:basedOn w:val="Fuentedeprrafopredeter"/>
    <w:uiPriority w:val="99"/>
    <w:semiHidden/>
    <w:unhideWhenUsed/>
    <w:rsid w:val="00BB1D85"/>
    <w:rPr>
      <w:sz w:val="16"/>
      <w:szCs w:val="16"/>
    </w:rPr>
  </w:style>
  <w:style w:type="paragraph" w:styleId="Textocomentario">
    <w:name w:val="annotation text"/>
    <w:basedOn w:val="Normal"/>
    <w:link w:val="TextocomentarioCar"/>
    <w:uiPriority w:val="99"/>
    <w:unhideWhenUsed/>
    <w:rsid w:val="00BB1D85"/>
    <w:pPr>
      <w:spacing w:line="240" w:lineRule="auto"/>
    </w:pPr>
    <w:rPr>
      <w:sz w:val="20"/>
      <w:szCs w:val="20"/>
    </w:rPr>
  </w:style>
  <w:style w:type="character" w:customStyle="1" w:styleId="TextocomentarioCar">
    <w:name w:val="Texto comentario Car"/>
    <w:basedOn w:val="Fuentedeprrafopredeter"/>
    <w:link w:val="Textocomentario"/>
    <w:uiPriority w:val="99"/>
    <w:rsid w:val="00BB1D85"/>
    <w:rPr>
      <w:sz w:val="20"/>
      <w:szCs w:val="20"/>
    </w:rPr>
  </w:style>
  <w:style w:type="paragraph" w:styleId="Asuntodelcomentario">
    <w:name w:val="annotation subject"/>
    <w:basedOn w:val="Textocomentario"/>
    <w:next w:val="Textocomentario"/>
    <w:link w:val="AsuntodelcomentarioCar"/>
    <w:uiPriority w:val="99"/>
    <w:semiHidden/>
    <w:unhideWhenUsed/>
    <w:rsid w:val="00BB1D85"/>
    <w:rPr>
      <w:b/>
      <w:bCs/>
    </w:rPr>
  </w:style>
  <w:style w:type="character" w:customStyle="1" w:styleId="AsuntodelcomentarioCar">
    <w:name w:val="Asunto del comentario Car"/>
    <w:basedOn w:val="TextocomentarioCar"/>
    <w:link w:val="Asuntodelcomentario"/>
    <w:uiPriority w:val="99"/>
    <w:semiHidden/>
    <w:rsid w:val="00BB1D85"/>
    <w:rPr>
      <w:b/>
      <w:bCs/>
      <w:sz w:val="20"/>
      <w:szCs w:val="20"/>
    </w:rPr>
  </w:style>
  <w:style w:type="paragraph" w:customStyle="1" w:styleId="C-TituloAnexo">
    <w:name w:val="C-Titulo Anexo"/>
    <w:basedOn w:val="Normal"/>
    <w:next w:val="Normal"/>
    <w:uiPriority w:val="99"/>
    <w:rsid w:val="00836D6E"/>
    <w:pPr>
      <w:keepNext/>
      <w:widowControl w:val="0"/>
      <w:numPr>
        <w:numId w:val="15"/>
      </w:numPr>
      <w:suppressAutoHyphens/>
      <w:spacing w:before="360" w:after="360" w:line="240" w:lineRule="auto"/>
      <w:jc w:val="both"/>
    </w:pPr>
    <w:rPr>
      <w:rFonts w:asciiTheme="minorHAnsi" w:eastAsia="Times New Roman" w:hAnsiTheme="minorHAnsi" w:cs="Times New Roman"/>
      <w:b/>
      <w:bCs/>
      <w:caps/>
      <w:sz w:val="32"/>
      <w:szCs w:val="32"/>
      <w:lang w:val="es-ES_tradnl" w:eastAsia="es-ES"/>
    </w:rPr>
  </w:style>
  <w:style w:type="paragraph" w:customStyle="1" w:styleId="Bullet2">
    <w:name w:val="Bullet 2"/>
    <w:basedOn w:val="Textoindependiente"/>
    <w:qFormat/>
    <w:rsid w:val="00285EE8"/>
    <w:pPr>
      <w:numPr>
        <w:ilvl w:val="1"/>
        <w:numId w:val="31"/>
      </w:numPr>
      <w:tabs>
        <w:tab w:val="clear" w:pos="1559"/>
        <w:tab w:val="num" w:pos="360"/>
      </w:tabs>
      <w:spacing w:line="256" w:lineRule="auto"/>
      <w:ind w:left="0" w:firstLine="0"/>
    </w:pPr>
    <w:rPr>
      <w:rFonts w:asciiTheme="minorHAnsi" w:eastAsiaTheme="minorHAnsi" w:hAnsiTheme="minorHAnsi" w:cstheme="minorBidi"/>
      <w:lang w:eastAsia="en-US"/>
    </w:rPr>
  </w:style>
  <w:style w:type="paragraph" w:customStyle="1" w:styleId="Bullet3">
    <w:name w:val="Bullet 3"/>
    <w:basedOn w:val="Textoindependiente"/>
    <w:qFormat/>
    <w:rsid w:val="00285EE8"/>
    <w:pPr>
      <w:numPr>
        <w:ilvl w:val="2"/>
        <w:numId w:val="31"/>
      </w:numPr>
      <w:tabs>
        <w:tab w:val="clear" w:pos="1985"/>
        <w:tab w:val="num" w:pos="360"/>
      </w:tabs>
      <w:spacing w:line="256" w:lineRule="auto"/>
      <w:ind w:left="1984" w:hanging="425"/>
    </w:pPr>
    <w:rPr>
      <w:rFonts w:asciiTheme="minorHAnsi" w:eastAsiaTheme="minorHAnsi" w:hAnsiTheme="minorHAnsi" w:cstheme="minorBidi"/>
      <w:lang w:eastAsia="en-US"/>
    </w:rPr>
  </w:style>
  <w:style w:type="paragraph" w:styleId="Textodeglobo">
    <w:name w:val="Balloon Text"/>
    <w:basedOn w:val="Normal"/>
    <w:link w:val="TextodegloboCar"/>
    <w:uiPriority w:val="99"/>
    <w:semiHidden/>
    <w:unhideWhenUsed/>
    <w:rsid w:val="00293B4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93B44"/>
    <w:rPr>
      <w:rFonts w:ascii="Segoe UI" w:hAnsi="Segoe UI" w:cs="Segoe UI"/>
      <w:sz w:val="18"/>
      <w:szCs w:val="18"/>
    </w:rPr>
  </w:style>
  <w:style w:type="character" w:styleId="Textoennegrita">
    <w:name w:val="Strong"/>
    <w:basedOn w:val="Fuentedeprrafopredeter"/>
    <w:uiPriority w:val="22"/>
    <w:qFormat/>
    <w:rsid w:val="00FD21CF"/>
    <w:rPr>
      <w:b/>
      <w:bCs/>
    </w:rPr>
  </w:style>
  <w:style w:type="table" w:styleId="Tablaconcuadrcula1clara-nfasis5">
    <w:name w:val="Grid Table 1 Light Accent 5"/>
    <w:basedOn w:val="Tablanormal"/>
    <w:uiPriority w:val="46"/>
    <w:rsid w:val="00053FDE"/>
    <w:pPr>
      <w:spacing w:after="0" w:line="240" w:lineRule="auto"/>
    </w:pPr>
    <w:rPr>
      <w:rFonts w:ascii="Times New Roman" w:eastAsia="Times New Roman" w:hAnsi="Times New Roman" w:cs="Times New Roman"/>
      <w:sz w:val="20"/>
      <w:szCs w:val="20"/>
      <w:lang w:val="es-ES_trad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E8236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intenso">
    <w:name w:val="Intense Emphasis"/>
    <w:basedOn w:val="Fuentedeprrafopredeter"/>
    <w:uiPriority w:val="21"/>
    <w:qFormat/>
    <w:rsid w:val="0000233B"/>
    <w:rPr>
      <w:i/>
      <w:iCs/>
      <w:color w:val="4F81BD" w:themeColor="accent1"/>
    </w:rPr>
  </w:style>
  <w:style w:type="character" w:styleId="Referenciasutil">
    <w:name w:val="Subtle Reference"/>
    <w:basedOn w:val="Fuentedeprrafopredeter"/>
    <w:uiPriority w:val="31"/>
    <w:qFormat/>
    <w:rsid w:val="00200302"/>
    <w:rPr>
      <w:rFonts w:cs="Times New Roman"/>
      <w:smallCaps/>
      <w:color w:val="C0504D" w:themeColor="accent2"/>
      <w:u w:val="single"/>
    </w:rPr>
  </w:style>
  <w:style w:type="character" w:styleId="Hipervnculovisitado">
    <w:name w:val="FollowedHyperlink"/>
    <w:basedOn w:val="Fuentedeprrafopredeter"/>
    <w:uiPriority w:val="99"/>
    <w:semiHidden/>
    <w:unhideWhenUsed/>
    <w:rsid w:val="00D21E6E"/>
    <w:rPr>
      <w:color w:val="800080" w:themeColor="followedHyperlink"/>
      <w:u w:val="single"/>
    </w:rPr>
  </w:style>
  <w:style w:type="character" w:customStyle="1" w:styleId="Ttulo7Car">
    <w:name w:val="Título 7 Car"/>
    <w:basedOn w:val="Fuentedeprrafopredeter"/>
    <w:link w:val="Ttulo7"/>
    <w:uiPriority w:val="9"/>
    <w:semiHidden/>
    <w:rsid w:val="00977A8F"/>
    <w:rPr>
      <w:rFonts w:asciiTheme="majorHAnsi" w:eastAsiaTheme="majorEastAsia" w:hAnsiTheme="majorHAnsi" w:cstheme="majorBidi"/>
      <w:i/>
      <w:iCs/>
      <w:color w:val="243F60" w:themeColor="accent1" w:themeShade="7F"/>
      <w:lang w:eastAsia="en-US"/>
    </w:rPr>
  </w:style>
  <w:style w:type="character" w:customStyle="1" w:styleId="Ttulo8Car">
    <w:name w:val="Título 8 Car"/>
    <w:basedOn w:val="Fuentedeprrafopredeter"/>
    <w:link w:val="Ttulo8"/>
    <w:uiPriority w:val="9"/>
    <w:semiHidden/>
    <w:rsid w:val="00977A8F"/>
    <w:rPr>
      <w:rFonts w:asciiTheme="majorHAnsi" w:eastAsiaTheme="majorEastAsia" w:hAnsiTheme="majorHAnsi" w:cstheme="majorBidi"/>
      <w:color w:val="272727" w:themeColor="text1" w:themeTint="D8"/>
      <w:sz w:val="21"/>
      <w:szCs w:val="21"/>
      <w:lang w:eastAsia="en-US"/>
    </w:rPr>
  </w:style>
  <w:style w:type="character" w:customStyle="1" w:styleId="Ttulo9Car">
    <w:name w:val="Título 9 Car"/>
    <w:basedOn w:val="Fuentedeprrafopredeter"/>
    <w:link w:val="Ttulo9"/>
    <w:uiPriority w:val="9"/>
    <w:semiHidden/>
    <w:rsid w:val="00977A8F"/>
    <w:rPr>
      <w:rFonts w:asciiTheme="majorHAnsi" w:eastAsiaTheme="majorEastAsia" w:hAnsiTheme="majorHAnsi" w:cstheme="majorBidi"/>
      <w:i/>
      <w:iCs/>
      <w:color w:val="272727" w:themeColor="text1" w:themeTint="D8"/>
      <w:sz w:val="21"/>
      <w:szCs w:val="21"/>
      <w:lang w:eastAsia="en-US"/>
    </w:rPr>
  </w:style>
  <w:style w:type="paragraph" w:styleId="Descripcin">
    <w:name w:val="caption"/>
    <w:basedOn w:val="Normal"/>
    <w:next w:val="Normal"/>
    <w:uiPriority w:val="35"/>
    <w:unhideWhenUsed/>
    <w:qFormat/>
    <w:rsid w:val="00977A8F"/>
    <w:pPr>
      <w:spacing w:after="200" w:line="240" w:lineRule="auto"/>
      <w:jc w:val="both"/>
    </w:pPr>
    <w:rPr>
      <w:rFonts w:ascii="Lato" w:eastAsia="Times New Roman" w:hAnsi="Lato" w:cs="Times New Roman"/>
      <w:i/>
      <w:iCs/>
      <w:color w:val="1F497D" w:themeColor="text2"/>
      <w:sz w:val="18"/>
      <w:szCs w:val="18"/>
      <w:lang w:eastAsia="en-US"/>
    </w:rPr>
  </w:style>
  <w:style w:type="character" w:customStyle="1" w:styleId="Mencinsinresolver1">
    <w:name w:val="Mención sin resolver1"/>
    <w:basedOn w:val="Fuentedeprrafopredeter"/>
    <w:uiPriority w:val="99"/>
    <w:semiHidden/>
    <w:unhideWhenUsed/>
    <w:rsid w:val="007320EE"/>
    <w:rPr>
      <w:color w:val="605E5C"/>
      <w:shd w:val="clear" w:color="auto" w:fill="E1DFDD"/>
    </w:rPr>
  </w:style>
  <w:style w:type="paragraph" w:customStyle="1" w:styleId="BulletsNivel2">
    <w:name w:val="Bullets Nivel 2"/>
    <w:qFormat/>
    <w:rsid w:val="00C20151"/>
    <w:pPr>
      <w:numPr>
        <w:ilvl w:val="1"/>
        <w:numId w:val="121"/>
      </w:numPr>
      <w:tabs>
        <w:tab w:val="clear" w:pos="1440"/>
      </w:tabs>
      <w:spacing w:after="120" w:line="240" w:lineRule="auto"/>
      <w:ind w:left="1434" w:hanging="357"/>
      <w:contextualSpacing/>
      <w:jc w:val="both"/>
    </w:pPr>
    <w:rPr>
      <w:rFonts w:eastAsia="Times New Roman" w:cs="Times New Roman"/>
      <w:szCs w:val="24"/>
      <w:lang w:eastAsia="es-ES"/>
    </w:rPr>
  </w:style>
  <w:style w:type="paragraph" w:customStyle="1" w:styleId="BulletsNivel3">
    <w:name w:val="Bullets Nivel 3"/>
    <w:basedOn w:val="Normal"/>
    <w:qFormat/>
    <w:rsid w:val="00C20151"/>
    <w:pPr>
      <w:numPr>
        <w:ilvl w:val="2"/>
        <w:numId w:val="121"/>
      </w:numPr>
      <w:spacing w:after="120" w:line="264" w:lineRule="auto"/>
      <w:contextualSpacing/>
      <w:jc w:val="both"/>
    </w:pPr>
    <w:rPr>
      <w:rFonts w:ascii="Arial" w:eastAsia="Times New Roman" w:hAnsi="Arial" w:cs="Times New Roman"/>
      <w:lang w:eastAsia="es-ES"/>
    </w:rPr>
  </w:style>
  <w:style w:type="paragraph" w:customStyle="1" w:styleId="Estilo1">
    <w:name w:val="Estilo1"/>
    <w:basedOn w:val="Prrafodelista"/>
    <w:next w:val="Ttulo1"/>
    <w:link w:val="Estilo1Car"/>
    <w:qFormat/>
    <w:rsid w:val="00C20151"/>
    <w:pPr>
      <w:keepNext/>
      <w:keepLines/>
      <w:numPr>
        <w:numId w:val="122"/>
      </w:numPr>
      <w:spacing w:before="260" w:after="260" w:line="360" w:lineRule="auto"/>
      <w:jc w:val="both"/>
      <w:outlineLvl w:val="0"/>
    </w:pPr>
    <w:rPr>
      <w:rFonts w:ascii="Arial" w:eastAsia="Times New Roman" w:hAnsi="Arial" w:cs="Arial"/>
      <w:b/>
      <w:bCs/>
      <w:color w:val="000000"/>
      <w:sz w:val="26"/>
      <w:szCs w:val="28"/>
      <w:lang w:eastAsia="en-US"/>
    </w:rPr>
  </w:style>
  <w:style w:type="character" w:customStyle="1" w:styleId="Estilo1Car">
    <w:name w:val="Estilo1 Car"/>
    <w:basedOn w:val="PrrafodelistaCar"/>
    <w:link w:val="Estilo1"/>
    <w:rsid w:val="00C20151"/>
    <w:rPr>
      <w:rFonts w:ascii="Arial" w:eastAsia="Times New Roman" w:hAnsi="Arial" w:cs="Arial"/>
      <w:b/>
      <w:bCs/>
      <w:color w:val="000000"/>
      <w:sz w:val="26"/>
      <w:szCs w:val="28"/>
      <w:lang w:eastAsia="en-US"/>
    </w:rPr>
  </w:style>
  <w:style w:type="paragraph" w:customStyle="1" w:styleId="Estilo2">
    <w:name w:val="Estilo2"/>
    <w:basedOn w:val="Prrafodelista"/>
    <w:next w:val="Ttulo2"/>
    <w:link w:val="Estilo2Car"/>
    <w:qFormat/>
    <w:rsid w:val="00ED0275"/>
    <w:pPr>
      <w:keepNext/>
      <w:keepLines/>
      <w:tabs>
        <w:tab w:val="left" w:pos="567"/>
      </w:tabs>
      <w:spacing w:before="240" w:after="240" w:line="360" w:lineRule="auto"/>
      <w:ind w:hanging="360"/>
      <w:jc w:val="both"/>
      <w:outlineLvl w:val="1"/>
    </w:pPr>
    <w:rPr>
      <w:rFonts w:ascii="Arial" w:eastAsia="Times New Roman" w:hAnsi="Arial" w:cs="Arial"/>
      <w:b/>
      <w:bCs/>
      <w:color w:val="343434"/>
      <w:sz w:val="24"/>
      <w:szCs w:val="26"/>
      <w:lang w:eastAsia="en-US"/>
    </w:rPr>
  </w:style>
  <w:style w:type="character" w:customStyle="1" w:styleId="Estilo2Car">
    <w:name w:val="Estilo2 Car"/>
    <w:basedOn w:val="PrrafodelistaCar"/>
    <w:link w:val="Estilo2"/>
    <w:rsid w:val="00ED0275"/>
    <w:rPr>
      <w:rFonts w:ascii="Arial" w:eastAsia="Times New Roman" w:hAnsi="Arial" w:cs="Arial"/>
      <w:b/>
      <w:bCs/>
      <w:color w:val="343434"/>
      <w:sz w:val="24"/>
      <w:szCs w:val="26"/>
      <w:lang w:eastAsia="en-US"/>
    </w:rPr>
  </w:style>
  <w:style w:type="character" w:customStyle="1" w:styleId="Ttulo3Car">
    <w:name w:val="Título 3 Car"/>
    <w:basedOn w:val="Fuentedeprrafopredeter"/>
    <w:link w:val="Ttulo3"/>
    <w:uiPriority w:val="9"/>
    <w:rsid w:val="00ED0275"/>
    <w:rPr>
      <w:rFonts w:asciiTheme="majorHAnsi" w:eastAsia="Tahoma" w:hAnsiTheme="majorHAnsi" w:cstheme="majorHAnsi"/>
      <w:b/>
      <w:sz w:val="24"/>
      <w:szCs w:val="24"/>
      <w:lang w:val="es-ES_tradnl"/>
    </w:rPr>
  </w:style>
  <w:style w:type="paragraph" w:customStyle="1" w:styleId="Vieta2">
    <w:name w:val="Viñeta2"/>
    <w:qFormat/>
    <w:rsid w:val="00E92341"/>
    <w:pPr>
      <w:numPr>
        <w:numId w:val="124"/>
      </w:numPr>
      <w:tabs>
        <w:tab w:val="left" w:pos="794"/>
      </w:tabs>
      <w:spacing w:after="260" w:line="260" w:lineRule="atLeast"/>
      <w:ind w:left="794" w:hanging="397"/>
      <w:jc w:val="both"/>
    </w:pPr>
    <w:rPr>
      <w:rFonts w:ascii="Lato" w:eastAsiaTheme="minorHAnsi" w:hAnsi="Lato" w:cstheme="minorBidi"/>
      <w:lang w:eastAsia="en-US"/>
    </w:rPr>
  </w:style>
  <w:style w:type="paragraph" w:customStyle="1" w:styleId="Estilo3">
    <w:name w:val="Estilo3"/>
    <w:basedOn w:val="Normal"/>
    <w:link w:val="Estilo3Char"/>
    <w:uiPriority w:val="1"/>
    <w:qFormat/>
    <w:rsid w:val="6D7EEF69"/>
    <w:pPr>
      <w:keepNext/>
      <w:keepLines/>
      <w:numPr>
        <w:ilvl w:val="1"/>
        <w:numId w:val="122"/>
      </w:numPr>
      <w:tabs>
        <w:tab w:val="left" w:pos="567"/>
      </w:tabs>
      <w:spacing w:before="240" w:after="240" w:line="360" w:lineRule="auto"/>
      <w:contextualSpacing/>
      <w:jc w:val="both"/>
      <w:outlineLvl w:val="1"/>
    </w:pPr>
    <w:rPr>
      <w:rFonts w:ascii="Arial" w:eastAsia="Times New Roman" w:hAnsi="Arial" w:cs="Arial"/>
      <w:b/>
      <w:bCs/>
      <w:color w:val="343434"/>
      <w:sz w:val="24"/>
      <w:szCs w:val="24"/>
      <w:lang w:eastAsia="en-US"/>
    </w:rPr>
  </w:style>
  <w:style w:type="character" w:customStyle="1" w:styleId="Estilo3Char">
    <w:name w:val="Estilo3 Char"/>
    <w:basedOn w:val="Fuentedeprrafopredeter"/>
    <w:link w:val="Estilo3"/>
    <w:rsid w:val="6D7EEF69"/>
    <w:rPr>
      <w:rFonts w:ascii="Arial" w:eastAsia="Times New Roman" w:hAnsi="Arial" w:cs="Arial"/>
      <w:b/>
      <w:bCs/>
      <w:color w:val="343434"/>
      <w:sz w:val="24"/>
      <w:szCs w:val="24"/>
      <w:lang w:eastAsia="en-US"/>
    </w:rPr>
  </w:style>
  <w:style w:type="paragraph" w:customStyle="1" w:styleId="Estila4">
    <w:name w:val="Estila4"/>
    <w:basedOn w:val="Normal"/>
    <w:link w:val="Estila4Char"/>
    <w:uiPriority w:val="1"/>
    <w:qFormat/>
    <w:rsid w:val="6D7EEF69"/>
    <w:pPr>
      <w:keepNext/>
      <w:keepLines/>
      <w:tabs>
        <w:tab w:val="left" w:pos="567"/>
      </w:tabs>
      <w:spacing w:before="240" w:after="240" w:line="360" w:lineRule="auto"/>
      <w:ind w:left="720" w:hanging="360"/>
      <w:contextualSpacing/>
      <w:jc w:val="both"/>
      <w:outlineLvl w:val="1"/>
    </w:pPr>
    <w:rPr>
      <w:rFonts w:ascii="Arial" w:eastAsia="Times New Roman" w:hAnsi="Arial" w:cs="Arial"/>
      <w:b/>
      <w:bCs/>
      <w:color w:val="343434"/>
      <w:sz w:val="24"/>
      <w:szCs w:val="24"/>
      <w:lang w:eastAsia="en-US"/>
    </w:rPr>
  </w:style>
  <w:style w:type="character" w:customStyle="1" w:styleId="Estila4Char">
    <w:name w:val="Estila4 Char"/>
    <w:basedOn w:val="Fuentedeprrafopredeter"/>
    <w:link w:val="Estila4"/>
    <w:rsid w:val="6D7EEF69"/>
    <w:rPr>
      <w:rFonts w:ascii="Arial" w:eastAsia="Times New Roman" w:hAnsi="Arial" w:cs="Arial"/>
      <w:b/>
      <w:bCs/>
      <w:color w:val="343434"/>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99530">
      <w:bodyDiv w:val="1"/>
      <w:marLeft w:val="0"/>
      <w:marRight w:val="0"/>
      <w:marTop w:val="0"/>
      <w:marBottom w:val="0"/>
      <w:divBdr>
        <w:top w:val="none" w:sz="0" w:space="0" w:color="auto"/>
        <w:left w:val="none" w:sz="0" w:space="0" w:color="auto"/>
        <w:bottom w:val="none" w:sz="0" w:space="0" w:color="auto"/>
        <w:right w:val="none" w:sz="0" w:space="0" w:color="auto"/>
      </w:divBdr>
    </w:div>
    <w:div w:id="475031784">
      <w:bodyDiv w:val="1"/>
      <w:marLeft w:val="0"/>
      <w:marRight w:val="0"/>
      <w:marTop w:val="0"/>
      <w:marBottom w:val="0"/>
      <w:divBdr>
        <w:top w:val="none" w:sz="0" w:space="0" w:color="auto"/>
        <w:left w:val="none" w:sz="0" w:space="0" w:color="auto"/>
        <w:bottom w:val="none" w:sz="0" w:space="0" w:color="auto"/>
        <w:right w:val="none" w:sz="0" w:space="0" w:color="auto"/>
      </w:divBdr>
    </w:div>
    <w:div w:id="681863390">
      <w:bodyDiv w:val="1"/>
      <w:marLeft w:val="0"/>
      <w:marRight w:val="0"/>
      <w:marTop w:val="0"/>
      <w:marBottom w:val="0"/>
      <w:divBdr>
        <w:top w:val="none" w:sz="0" w:space="0" w:color="auto"/>
        <w:left w:val="none" w:sz="0" w:space="0" w:color="auto"/>
        <w:bottom w:val="none" w:sz="0" w:space="0" w:color="auto"/>
        <w:right w:val="none" w:sz="0" w:space="0" w:color="auto"/>
      </w:divBdr>
    </w:div>
    <w:div w:id="716390825">
      <w:bodyDiv w:val="1"/>
      <w:marLeft w:val="0"/>
      <w:marRight w:val="0"/>
      <w:marTop w:val="0"/>
      <w:marBottom w:val="0"/>
      <w:divBdr>
        <w:top w:val="none" w:sz="0" w:space="0" w:color="auto"/>
        <w:left w:val="none" w:sz="0" w:space="0" w:color="auto"/>
        <w:bottom w:val="none" w:sz="0" w:space="0" w:color="auto"/>
        <w:right w:val="none" w:sz="0" w:space="0" w:color="auto"/>
      </w:divBdr>
    </w:div>
    <w:div w:id="938608151">
      <w:bodyDiv w:val="1"/>
      <w:marLeft w:val="0"/>
      <w:marRight w:val="0"/>
      <w:marTop w:val="0"/>
      <w:marBottom w:val="0"/>
      <w:divBdr>
        <w:top w:val="none" w:sz="0" w:space="0" w:color="auto"/>
        <w:left w:val="none" w:sz="0" w:space="0" w:color="auto"/>
        <w:bottom w:val="none" w:sz="0" w:space="0" w:color="auto"/>
        <w:right w:val="none" w:sz="0" w:space="0" w:color="auto"/>
      </w:divBdr>
    </w:div>
    <w:div w:id="1046490687">
      <w:bodyDiv w:val="1"/>
      <w:marLeft w:val="0"/>
      <w:marRight w:val="0"/>
      <w:marTop w:val="0"/>
      <w:marBottom w:val="0"/>
      <w:divBdr>
        <w:top w:val="none" w:sz="0" w:space="0" w:color="auto"/>
        <w:left w:val="none" w:sz="0" w:space="0" w:color="auto"/>
        <w:bottom w:val="none" w:sz="0" w:space="0" w:color="auto"/>
        <w:right w:val="none" w:sz="0" w:space="0" w:color="auto"/>
      </w:divBdr>
    </w:div>
    <w:div w:id="1112018359">
      <w:bodyDiv w:val="1"/>
      <w:marLeft w:val="0"/>
      <w:marRight w:val="0"/>
      <w:marTop w:val="0"/>
      <w:marBottom w:val="0"/>
      <w:divBdr>
        <w:top w:val="none" w:sz="0" w:space="0" w:color="auto"/>
        <w:left w:val="none" w:sz="0" w:space="0" w:color="auto"/>
        <w:bottom w:val="none" w:sz="0" w:space="0" w:color="auto"/>
        <w:right w:val="none" w:sz="0" w:space="0" w:color="auto"/>
      </w:divBdr>
    </w:div>
    <w:div w:id="1426027206">
      <w:bodyDiv w:val="1"/>
      <w:marLeft w:val="0"/>
      <w:marRight w:val="0"/>
      <w:marTop w:val="0"/>
      <w:marBottom w:val="0"/>
      <w:divBdr>
        <w:top w:val="none" w:sz="0" w:space="0" w:color="auto"/>
        <w:left w:val="none" w:sz="0" w:space="0" w:color="auto"/>
        <w:bottom w:val="none" w:sz="0" w:space="0" w:color="auto"/>
        <w:right w:val="none" w:sz="0" w:space="0" w:color="auto"/>
      </w:divBdr>
    </w:div>
    <w:div w:id="1548645282">
      <w:bodyDiv w:val="1"/>
      <w:marLeft w:val="0"/>
      <w:marRight w:val="0"/>
      <w:marTop w:val="0"/>
      <w:marBottom w:val="0"/>
      <w:divBdr>
        <w:top w:val="none" w:sz="0" w:space="0" w:color="auto"/>
        <w:left w:val="none" w:sz="0" w:space="0" w:color="auto"/>
        <w:bottom w:val="none" w:sz="0" w:space="0" w:color="auto"/>
        <w:right w:val="none" w:sz="0" w:space="0" w:color="auto"/>
      </w:divBdr>
    </w:div>
    <w:div w:id="1709061097">
      <w:bodyDiv w:val="1"/>
      <w:marLeft w:val="0"/>
      <w:marRight w:val="0"/>
      <w:marTop w:val="0"/>
      <w:marBottom w:val="0"/>
      <w:divBdr>
        <w:top w:val="none" w:sz="0" w:space="0" w:color="auto"/>
        <w:left w:val="none" w:sz="0" w:space="0" w:color="auto"/>
        <w:bottom w:val="none" w:sz="0" w:space="0" w:color="auto"/>
        <w:right w:val="none" w:sz="0" w:space="0" w:color="auto"/>
      </w:divBdr>
    </w:div>
    <w:div w:id="1892963629">
      <w:bodyDiv w:val="1"/>
      <w:marLeft w:val="0"/>
      <w:marRight w:val="0"/>
      <w:marTop w:val="0"/>
      <w:marBottom w:val="0"/>
      <w:divBdr>
        <w:top w:val="none" w:sz="0" w:space="0" w:color="auto"/>
        <w:left w:val="none" w:sz="0" w:space="0" w:color="auto"/>
        <w:bottom w:val="none" w:sz="0" w:space="0" w:color="auto"/>
        <w:right w:val="none" w:sz="0" w:space="0" w:color="auto"/>
      </w:divBdr>
    </w:div>
    <w:div w:id="2131974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s.ccn.cni.es/es/" TargetMode="External"/><Relationship Id="rId18" Type="http://schemas.openxmlformats.org/officeDocument/2006/relationships/hyperlink" Target="https://owasp.org/www-project-mobile-top-10/"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owasp.org/www-project-code-review-guide/"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owasp.org/Top10/" TargetMode="External"/><Relationship Id="rId25" Type="http://schemas.openxmlformats.org/officeDocument/2006/relationships/image" Target="media/image3.png"/><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owasp.org/about/" TargetMode="External"/><Relationship Id="rId20" Type="http://schemas.openxmlformats.org/officeDocument/2006/relationships/hyperlink" Target="https://owasp.org/www-project-sam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cheatsheetseries.owasp.org/cheatsheets/Session_Management_Cheat_Sheet.html"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incibe.es/" TargetMode="External"/><Relationship Id="rId23" Type="http://schemas.openxmlformats.org/officeDocument/2006/relationships/hyperlink" Target="https://mas.owasp.org/MASVS/" TargetMode="External"/><Relationship Id="rId28"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hyperlink" Target="https://owasp.org/www-project-api-security/" TargetMode="External"/><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cn-cert.cni.es/" TargetMode="External"/><Relationship Id="rId22" Type="http://schemas.openxmlformats.org/officeDocument/2006/relationships/hyperlink" Target="https://owasp.org/www-project-application-security-verification-standard/" TargetMode="External"/><Relationship Id="rId27" Type="http://schemas.openxmlformats.org/officeDocument/2006/relationships/header" Target="header1.xml"/><Relationship Id="rId30"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BE313300-DFE0-49AF-A53C-C20C818A1D33}">
  <ds:schemaRefs>
    <ds:schemaRef ds:uri="http://schemas.openxmlformats.org/officeDocument/2006/bibliography"/>
  </ds:schemaRefs>
</ds:datastoreItem>
</file>

<file path=customXml/itemProps2.xml><?xml version="1.0" encoding="utf-8"?>
<ds:datastoreItem xmlns:ds="http://schemas.openxmlformats.org/officeDocument/2006/customXml" ds:itemID="{FD24453B-1E71-42CB-96CB-564760E7EFEA}"/>
</file>

<file path=customXml/itemProps3.xml><?xml version="1.0" encoding="utf-8"?>
<ds:datastoreItem xmlns:ds="http://schemas.openxmlformats.org/officeDocument/2006/customXml" ds:itemID="{B690F3F3-19E7-4E4F-89D7-2C48B6CD26D4}"/>
</file>

<file path=customXml/itemProps4.xml><?xml version="1.0" encoding="utf-8"?>
<ds:datastoreItem xmlns:ds="http://schemas.openxmlformats.org/officeDocument/2006/customXml" ds:itemID="{59448EEA-47CD-4AA2-ADB6-F8363A0FB469}"/>
</file>

<file path=docProps/app.xml><?xml version="1.0" encoding="utf-8"?>
<Properties xmlns="http://schemas.openxmlformats.org/officeDocument/2006/extended-properties" xmlns:vt="http://schemas.openxmlformats.org/officeDocument/2006/docPropsVTypes">
  <Template>Normal.dotm</Template>
  <TotalTime>0</TotalTime>
  <Pages>45</Pages>
  <Words>15245</Words>
  <Characters>83849</Characters>
  <Application>Microsoft Office Word</Application>
  <DocSecurity>0</DocSecurity>
  <Lines>698</Lines>
  <Paragraphs>197</Paragraphs>
  <ScaleCrop>false</ScaleCrop>
  <Company/>
  <LinksUpToDate>false</LinksUpToDate>
  <CharactersWithSpaces>98897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21</cp:revision>
  <dcterms:created xsi:type="dcterms:W3CDTF">2024-10-15T08:17:00Z</dcterms:created>
  <dcterms:modified xsi:type="dcterms:W3CDTF">2025-03-12T09:30:00Z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