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5A5F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0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1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2" w14:textId="77777777" w:rsidR="00044202" w:rsidRPr="0068402E" w:rsidRDefault="00044202">
      <w:pPr>
        <w:rPr>
          <w:rFonts w:ascii="Open Sans" w:hAnsi="Open Sans"/>
          <w:sz w:val="20"/>
        </w:rPr>
      </w:pPr>
    </w:p>
    <w:p w14:paraId="0BA95A63" w14:textId="77777777" w:rsidR="00044202" w:rsidRPr="0068402E" w:rsidRDefault="00044202" w:rsidP="0068402E">
      <w:pPr>
        <w:tabs>
          <w:tab w:val="left" w:pos="2172"/>
        </w:tabs>
        <w:rPr>
          <w:rFonts w:ascii="Open Sans" w:hAnsi="Open Sans"/>
          <w:sz w:val="20"/>
        </w:rPr>
      </w:pPr>
    </w:p>
    <w:p w14:paraId="0BA95A64" w14:textId="6346B70A" w:rsidR="00FD5A11" w:rsidRPr="0071356F" w:rsidRDefault="00333720" w:rsidP="00216132">
      <w:pPr>
        <w:pStyle w:val="TituloportadaSP"/>
        <w:rPr>
          <w:color w:val="00B0F0"/>
        </w:rPr>
      </w:pPr>
      <w:r>
        <w:t>MEDICIÓN DE PROCESOS</w:t>
      </w:r>
    </w:p>
    <w:p w14:paraId="0BA95A65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6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7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8" w14:textId="77777777" w:rsidR="00A93216" w:rsidRPr="0068402E" w:rsidRDefault="00A93216">
      <w:pPr>
        <w:rPr>
          <w:rFonts w:ascii="Open Sans" w:hAnsi="Open Sans"/>
          <w:sz w:val="20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="00FD5A11" w:rsidRPr="0071356F" w14:paraId="0BA95A6D" w14:textId="77777777" w:rsidTr="00865CA9">
        <w:trPr>
          <w:trHeight w:val="461"/>
        </w:trPr>
        <w:tc>
          <w:tcPr>
            <w:tcW w:w="1843" w:type="dxa"/>
            <w:shd w:val="clear" w:color="auto" w:fill="4D868E"/>
          </w:tcPr>
          <w:p w14:paraId="0BA95A69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14:paraId="0BA95A6A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14:paraId="0BA95A6B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0BA95A6C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Aprobado por:</w:t>
            </w:r>
          </w:p>
        </w:tc>
      </w:tr>
      <w:tr w:rsidR="00865CA9" w:rsidRPr="0071356F" w14:paraId="0BA95A72" w14:textId="77777777" w:rsidTr="00865CA9">
        <w:trPr>
          <w:trHeight w:val="461"/>
        </w:trPr>
        <w:tc>
          <w:tcPr>
            <w:tcW w:w="1843" w:type="dxa"/>
            <w:shd w:val="clear" w:color="auto" w:fill="4D868E"/>
          </w:tcPr>
          <w:p w14:paraId="0BA95A6E" w14:textId="77777777" w:rsidR="00865CA9" w:rsidRPr="0071356F" w:rsidRDefault="00865CA9" w:rsidP="00865CA9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Departamento:</w:t>
            </w:r>
          </w:p>
        </w:tc>
        <w:tc>
          <w:tcPr>
            <w:tcW w:w="2598" w:type="dxa"/>
          </w:tcPr>
          <w:p w14:paraId="0BA95A6F" w14:textId="2F35968E" w:rsidR="00865CA9" w:rsidRPr="0071356F" w:rsidRDefault="00865CA9" w:rsidP="00865CA9">
            <w:pPr>
              <w:pStyle w:val="Cabeceraypie"/>
            </w:pPr>
            <w:r>
              <w:t>Garantía de Calidad</w:t>
            </w:r>
          </w:p>
        </w:tc>
        <w:tc>
          <w:tcPr>
            <w:tcW w:w="2596" w:type="dxa"/>
          </w:tcPr>
          <w:p w14:paraId="0BA95A70" w14:textId="10963D27" w:rsidR="00865CA9" w:rsidRPr="0071356F" w:rsidRDefault="00865CA9" w:rsidP="00865CA9">
            <w:pPr>
              <w:pStyle w:val="Cabeceraypie"/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14:paraId="0BA95A71" w14:textId="295FC320" w:rsidR="00865CA9" w:rsidRPr="0071356F" w:rsidRDefault="00865CA9" w:rsidP="00865CA9">
            <w:pPr>
              <w:pStyle w:val="Cabeceraypie"/>
            </w:pPr>
            <w:r>
              <w:t>Garantía de Calidad</w:t>
            </w:r>
          </w:p>
        </w:tc>
      </w:tr>
      <w:tr w:rsidR="00865CA9" w:rsidRPr="0071356F" w14:paraId="0BA95A77" w14:textId="77777777" w:rsidTr="00865CA9">
        <w:trPr>
          <w:trHeight w:val="461"/>
        </w:trPr>
        <w:tc>
          <w:tcPr>
            <w:tcW w:w="1843" w:type="dxa"/>
            <w:shd w:val="clear" w:color="auto" w:fill="4D868E"/>
          </w:tcPr>
          <w:p w14:paraId="0BA95A73" w14:textId="77777777" w:rsidR="00865CA9" w:rsidRPr="0071356F" w:rsidRDefault="00865CA9" w:rsidP="00865CA9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Nombre:</w:t>
            </w:r>
          </w:p>
        </w:tc>
        <w:tc>
          <w:tcPr>
            <w:tcW w:w="2598" w:type="dxa"/>
          </w:tcPr>
          <w:p w14:paraId="0BA95A74" w14:textId="3B663051" w:rsidR="00865CA9" w:rsidRPr="0071356F" w:rsidRDefault="00865CA9" w:rsidP="00865CA9">
            <w:pPr>
              <w:pStyle w:val="Cabeceraypie"/>
            </w:pPr>
            <w:r>
              <w:t>Iván Pérez</w:t>
            </w:r>
          </w:p>
        </w:tc>
        <w:tc>
          <w:tcPr>
            <w:tcW w:w="2596" w:type="dxa"/>
          </w:tcPr>
          <w:p w14:paraId="0BA95A75" w14:textId="0C78E5FC" w:rsidR="00865CA9" w:rsidRPr="0071356F" w:rsidRDefault="00865CA9" w:rsidP="00865CA9">
            <w:pPr>
              <w:pStyle w:val="Cabeceraypie"/>
            </w:pPr>
            <w:r>
              <w:t>David Pozo</w:t>
            </w:r>
          </w:p>
        </w:tc>
        <w:tc>
          <w:tcPr>
            <w:tcW w:w="2597" w:type="dxa"/>
          </w:tcPr>
          <w:p w14:paraId="0BA95A76" w14:textId="5FDECD4D" w:rsidR="00865CA9" w:rsidRPr="0071356F" w:rsidRDefault="00865CA9" w:rsidP="00865CA9">
            <w:pPr>
              <w:pStyle w:val="Cabeceraypie"/>
            </w:pPr>
            <w:r>
              <w:t>Fernando Pozo</w:t>
            </w:r>
          </w:p>
        </w:tc>
      </w:tr>
      <w:tr w:rsidR="00865CA9" w:rsidRPr="0071356F" w14:paraId="0BA95A7C" w14:textId="77777777" w:rsidTr="00865CA9">
        <w:trPr>
          <w:trHeight w:val="850"/>
        </w:trPr>
        <w:tc>
          <w:tcPr>
            <w:tcW w:w="1843" w:type="dxa"/>
            <w:shd w:val="clear" w:color="auto" w:fill="4D868E"/>
          </w:tcPr>
          <w:p w14:paraId="0BA95A78" w14:textId="77777777" w:rsidR="00865CA9" w:rsidRPr="0071356F" w:rsidRDefault="00865CA9" w:rsidP="00865CA9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Firma:</w:t>
            </w:r>
          </w:p>
        </w:tc>
        <w:tc>
          <w:tcPr>
            <w:tcW w:w="2598" w:type="dxa"/>
          </w:tcPr>
          <w:p w14:paraId="0BA95A79" w14:textId="77777777" w:rsidR="00865CA9" w:rsidRPr="0071356F" w:rsidRDefault="00865CA9" w:rsidP="00865CA9">
            <w:pPr>
              <w:pStyle w:val="Cabeceraypie"/>
            </w:pPr>
          </w:p>
        </w:tc>
        <w:tc>
          <w:tcPr>
            <w:tcW w:w="2596" w:type="dxa"/>
          </w:tcPr>
          <w:p w14:paraId="0BA95A7A" w14:textId="77777777" w:rsidR="00865CA9" w:rsidRPr="0071356F" w:rsidRDefault="00865CA9" w:rsidP="00865CA9">
            <w:pPr>
              <w:pStyle w:val="Cabeceraypie"/>
            </w:pPr>
          </w:p>
        </w:tc>
        <w:tc>
          <w:tcPr>
            <w:tcW w:w="2597" w:type="dxa"/>
          </w:tcPr>
          <w:p w14:paraId="0BA95A7B" w14:textId="77777777" w:rsidR="00865CA9" w:rsidRPr="0071356F" w:rsidRDefault="00865CA9" w:rsidP="00865CA9">
            <w:pPr>
              <w:pStyle w:val="Cabeceraypie"/>
            </w:pPr>
          </w:p>
        </w:tc>
      </w:tr>
      <w:tr w:rsidR="00865CA9" w:rsidRPr="0071356F" w14:paraId="0BA95A81" w14:textId="77777777" w:rsidTr="00865CA9">
        <w:trPr>
          <w:trHeight w:val="461"/>
        </w:trPr>
        <w:tc>
          <w:tcPr>
            <w:tcW w:w="1843" w:type="dxa"/>
            <w:shd w:val="clear" w:color="auto" w:fill="4D868E"/>
          </w:tcPr>
          <w:p w14:paraId="0BA95A7D" w14:textId="77777777" w:rsidR="00865CA9" w:rsidRPr="0071356F" w:rsidRDefault="00865CA9" w:rsidP="00865CA9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Fecha:</w:t>
            </w:r>
          </w:p>
        </w:tc>
        <w:tc>
          <w:tcPr>
            <w:tcW w:w="2598" w:type="dxa"/>
          </w:tcPr>
          <w:p w14:paraId="0BA95A7E" w14:textId="0176E2F6" w:rsidR="00865CA9" w:rsidRPr="0071356F" w:rsidRDefault="00865CA9" w:rsidP="00865CA9">
            <w:pPr>
              <w:pStyle w:val="Cabeceraypie"/>
            </w:pPr>
          </w:p>
        </w:tc>
        <w:tc>
          <w:tcPr>
            <w:tcW w:w="2596" w:type="dxa"/>
          </w:tcPr>
          <w:p w14:paraId="0BA95A7F" w14:textId="48ED9EA1" w:rsidR="00865CA9" w:rsidRPr="0071356F" w:rsidRDefault="00865CA9" w:rsidP="00865CA9">
            <w:pPr>
              <w:pStyle w:val="Cabeceraypie"/>
            </w:pPr>
          </w:p>
        </w:tc>
        <w:tc>
          <w:tcPr>
            <w:tcW w:w="2597" w:type="dxa"/>
          </w:tcPr>
          <w:p w14:paraId="0BA95A80" w14:textId="5EEB6738" w:rsidR="00865CA9" w:rsidRPr="0071356F" w:rsidRDefault="00865CA9" w:rsidP="00865CA9">
            <w:pPr>
              <w:pStyle w:val="Cabeceraypie"/>
            </w:pPr>
          </w:p>
        </w:tc>
      </w:tr>
    </w:tbl>
    <w:p w14:paraId="0BA95A82" w14:textId="77777777" w:rsidR="00A93216" w:rsidRPr="0068402E" w:rsidRDefault="00A93216">
      <w:pPr>
        <w:rPr>
          <w:rFonts w:ascii="Open Sans" w:hAnsi="Open Sans"/>
          <w:sz w:val="20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="00FD5A11" w:rsidRPr="0071356F" w14:paraId="0BA95A85" w14:textId="77777777" w:rsidTr="00D853FD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0BA95A83" w14:textId="77777777" w:rsidR="00FD5A11" w:rsidRPr="0071356F" w:rsidRDefault="00FD5A11" w:rsidP="00D853FD">
            <w:pPr>
              <w:widowControl w:val="0"/>
              <w:spacing w:after="0"/>
              <w:jc w:val="center"/>
            </w:pPr>
            <w:r w:rsidRPr="0071356F">
              <w:rPr>
                <w:rFonts w:eastAsia="Times New Roman"/>
              </w:rPr>
              <w:t>Valido hasta:</w:t>
            </w:r>
          </w:p>
        </w:tc>
        <w:tc>
          <w:tcPr>
            <w:tcW w:w="2692" w:type="dxa"/>
          </w:tcPr>
          <w:p w14:paraId="0BA95A84" w14:textId="78093D2A" w:rsidR="00FD5A11" w:rsidRPr="0071356F" w:rsidRDefault="00C31150" w:rsidP="00D853FD">
            <w:pPr>
              <w:widowControl w:val="0"/>
              <w:spacing w:after="0"/>
            </w:pPr>
            <w:r>
              <w:rPr>
                <w:szCs w:val="24"/>
              </w:rPr>
              <w:t>02/06/202</w:t>
            </w:r>
            <w:r>
              <w:rPr>
                <w:szCs w:val="24"/>
              </w:rPr>
              <w:t>8</w:t>
            </w:r>
          </w:p>
        </w:tc>
      </w:tr>
    </w:tbl>
    <w:p w14:paraId="0BA95A86" w14:textId="77777777" w:rsidR="00A93216" w:rsidRDefault="00A93216">
      <w:pPr>
        <w:rPr>
          <w:rFonts w:ascii="Open Sans" w:hAnsi="Open Sans"/>
          <w:sz w:val="20"/>
        </w:rPr>
      </w:pPr>
    </w:p>
    <w:p w14:paraId="0BA95A87" w14:textId="77777777" w:rsidR="00A93216" w:rsidRDefault="00A93216">
      <w:pPr>
        <w:rPr>
          <w:rFonts w:ascii="Open Sans" w:hAnsi="Open Sans"/>
          <w:sz w:val="20"/>
        </w:rPr>
      </w:pPr>
    </w:p>
    <w:p w14:paraId="0BA95A88" w14:textId="77777777" w:rsidR="00FD5A11" w:rsidRDefault="00FD5A11">
      <w:pPr>
        <w:rPr>
          <w:rFonts w:ascii="Open Sans" w:hAnsi="Open Sans"/>
          <w:sz w:val="20"/>
        </w:rPr>
      </w:pPr>
    </w:p>
    <w:p w14:paraId="0BA95A89" w14:textId="77777777" w:rsidR="00FD5A11" w:rsidRDefault="00FD5A11">
      <w:pPr>
        <w:rPr>
          <w:rFonts w:ascii="Open Sans" w:hAnsi="Open Sans"/>
          <w:sz w:val="20"/>
        </w:rPr>
      </w:pPr>
    </w:p>
    <w:p w14:paraId="0BA95A8A" w14:textId="77777777" w:rsidR="00FD5A11" w:rsidRDefault="00FD5A11">
      <w:pPr>
        <w:rPr>
          <w:rFonts w:ascii="Open Sans" w:hAnsi="Open Sans"/>
          <w:sz w:val="20"/>
        </w:rPr>
      </w:pPr>
    </w:p>
    <w:p w14:paraId="0BA95A8B" w14:textId="77777777" w:rsidR="00FD5A11" w:rsidRDefault="00FD5A11">
      <w:pPr>
        <w:rPr>
          <w:rFonts w:ascii="Open Sans" w:hAnsi="Open Sans"/>
          <w:sz w:val="20"/>
        </w:rPr>
      </w:pPr>
    </w:p>
    <w:p w14:paraId="0BA95A8C" w14:textId="77777777" w:rsidR="00FD5A11" w:rsidRPr="0068402E" w:rsidRDefault="00FD5A11">
      <w:pPr>
        <w:rPr>
          <w:rFonts w:ascii="Open Sans" w:hAnsi="Open Sans"/>
          <w:sz w:val="20"/>
        </w:rPr>
      </w:pPr>
    </w:p>
    <w:p w14:paraId="0BA95A8D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8E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8F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90" w14:textId="77777777" w:rsidR="00A93216" w:rsidRPr="0068402E" w:rsidRDefault="00A93216">
      <w:pPr>
        <w:rPr>
          <w:rFonts w:ascii="Open Sans" w:hAnsi="Open Sans"/>
          <w:sz w:val="20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4964"/>
        <w:gridCol w:w="1586"/>
        <w:gridCol w:w="1816"/>
      </w:tblGrid>
      <w:tr w:rsidR="00FD5A11" w:rsidRPr="0071356F" w14:paraId="0BA95A92" w14:textId="77777777" w:rsidTr="00D853FD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0BA95A91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>HISTORIAL DEL DOCUMENTO</w:t>
            </w:r>
          </w:p>
        </w:tc>
      </w:tr>
      <w:tr w:rsidR="00FD5A11" w:rsidRPr="0071356F" w14:paraId="0BA95A97" w14:textId="77777777" w:rsidTr="005173FC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0BA95A93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>VERSIÓN</w:t>
            </w:r>
          </w:p>
        </w:tc>
        <w:tc>
          <w:tcPr>
            <w:tcW w:w="4964" w:type="dxa"/>
            <w:shd w:val="clear" w:color="auto" w:fill="4D868E"/>
            <w:vAlign w:val="center"/>
          </w:tcPr>
          <w:p w14:paraId="0BA95A94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>CAUSAS DE LA MODIFICACIÓN</w:t>
            </w:r>
          </w:p>
        </w:tc>
        <w:tc>
          <w:tcPr>
            <w:tcW w:w="1586" w:type="dxa"/>
            <w:shd w:val="clear" w:color="auto" w:fill="4D868E"/>
            <w:vAlign w:val="center"/>
          </w:tcPr>
          <w:p w14:paraId="0BA95A95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>FECHA entrada en Vigor</w:t>
            </w:r>
          </w:p>
        </w:tc>
        <w:tc>
          <w:tcPr>
            <w:tcW w:w="1816" w:type="dxa"/>
            <w:shd w:val="clear" w:color="auto" w:fill="4D868E"/>
            <w:vAlign w:val="center"/>
          </w:tcPr>
          <w:p w14:paraId="0BA95A96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 xml:space="preserve">SUSTITUYE A </w:t>
            </w:r>
            <w:r w:rsidRPr="0071356F">
              <w:rPr>
                <w:rFonts w:eastAsia="Times New Roman"/>
              </w:rPr>
              <w:t>(Código, Revisión)</w:t>
            </w:r>
          </w:p>
        </w:tc>
      </w:tr>
      <w:tr w:rsidR="00FD5A11" w:rsidRPr="0071356F" w14:paraId="0BA95A9C" w14:textId="77777777" w:rsidTr="005173FC">
        <w:trPr>
          <w:trHeight w:val="646"/>
        </w:trPr>
        <w:tc>
          <w:tcPr>
            <w:tcW w:w="1268" w:type="dxa"/>
            <w:vAlign w:val="center"/>
          </w:tcPr>
          <w:p w14:paraId="0BA95A98" w14:textId="77777777" w:rsidR="00FD5A11" w:rsidRPr="00FD5A11" w:rsidRDefault="00FD5A11" w:rsidP="00D853FD">
            <w:pPr>
              <w:widowControl w:val="0"/>
              <w:spacing w:after="0"/>
              <w:jc w:val="center"/>
            </w:pPr>
            <w:r w:rsidRPr="00FD5A11">
              <w:rPr>
                <w:rFonts w:eastAsia="Times New Roman"/>
              </w:rPr>
              <w:t>01</w:t>
            </w:r>
          </w:p>
        </w:tc>
        <w:tc>
          <w:tcPr>
            <w:tcW w:w="4964" w:type="dxa"/>
            <w:vAlign w:val="center"/>
          </w:tcPr>
          <w:p w14:paraId="0BA95A99" w14:textId="77777777" w:rsidR="00FD5A11" w:rsidRPr="00FD5A11" w:rsidRDefault="00FD5A11" w:rsidP="00D853FD">
            <w:pPr>
              <w:widowControl w:val="0"/>
              <w:spacing w:after="0"/>
              <w:jc w:val="center"/>
            </w:pPr>
            <w:r w:rsidRPr="00FD5A11">
              <w:rPr>
                <w:rFonts w:eastAsia="Times New Roman"/>
              </w:rPr>
              <w:t>Edicion inicial</w:t>
            </w:r>
          </w:p>
        </w:tc>
        <w:tc>
          <w:tcPr>
            <w:tcW w:w="1586" w:type="dxa"/>
            <w:vAlign w:val="center"/>
          </w:tcPr>
          <w:p w14:paraId="0BA95A9A" w14:textId="1D78B169" w:rsidR="00FD5A11" w:rsidRPr="00FD5A11" w:rsidRDefault="00C32E5A" w:rsidP="00D853FD">
            <w:pPr>
              <w:widowControl w:val="0"/>
              <w:spacing w:after="0"/>
              <w:jc w:val="center"/>
            </w:pPr>
            <w:r>
              <w:t>1</w:t>
            </w:r>
            <w:r w:rsidR="00D6511C">
              <w:t>4</w:t>
            </w:r>
            <w:r>
              <w:t>/0</w:t>
            </w:r>
            <w:r w:rsidR="00D6511C">
              <w:t>6</w:t>
            </w:r>
            <w:r>
              <w:t>/2024</w:t>
            </w:r>
          </w:p>
        </w:tc>
        <w:tc>
          <w:tcPr>
            <w:tcW w:w="1816" w:type="dxa"/>
            <w:vAlign w:val="center"/>
          </w:tcPr>
          <w:p w14:paraId="0BA95A9B" w14:textId="77777777" w:rsidR="00FD5A11" w:rsidRPr="00FD5A11" w:rsidRDefault="00FD5A11" w:rsidP="00D853FD">
            <w:pPr>
              <w:widowControl w:val="0"/>
              <w:spacing w:after="0"/>
              <w:jc w:val="center"/>
            </w:pPr>
            <w:r w:rsidRPr="00FD5A11">
              <w:rPr>
                <w:rFonts w:eastAsia="Times New Roman"/>
              </w:rPr>
              <w:t>N/A</w:t>
            </w:r>
          </w:p>
        </w:tc>
      </w:tr>
      <w:tr w:rsidR="00C31150" w:rsidRPr="0071356F" w14:paraId="5C4B57B9" w14:textId="77777777" w:rsidTr="005173FC">
        <w:trPr>
          <w:trHeight w:val="646"/>
        </w:trPr>
        <w:tc>
          <w:tcPr>
            <w:tcW w:w="1268" w:type="dxa"/>
            <w:vAlign w:val="center"/>
          </w:tcPr>
          <w:p w14:paraId="1045F8D8" w14:textId="7F1FDE19" w:rsidR="00C31150" w:rsidRPr="00FD5A11" w:rsidRDefault="00C31150" w:rsidP="00D853FD">
            <w:pPr>
              <w:widowControl w:val="0"/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02</w:t>
            </w:r>
          </w:p>
        </w:tc>
        <w:tc>
          <w:tcPr>
            <w:tcW w:w="4964" w:type="dxa"/>
            <w:vAlign w:val="center"/>
          </w:tcPr>
          <w:p w14:paraId="67683F86" w14:textId="790E6DB4" w:rsidR="00C31150" w:rsidRPr="00FD5A11" w:rsidRDefault="00C31150" w:rsidP="00D853FD">
            <w:pPr>
              <w:widowControl w:val="0"/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Reestrucutración del procedimiento</w:t>
            </w:r>
            <w:r w:rsidR="00A857BC">
              <w:rPr>
                <w:rFonts w:eastAsia="Times New Roman"/>
              </w:rPr>
              <w:t xml:space="preserve"> para adaptarlo al trabajo de SPIKA</w:t>
            </w:r>
          </w:p>
        </w:tc>
        <w:tc>
          <w:tcPr>
            <w:tcW w:w="1586" w:type="dxa"/>
            <w:vAlign w:val="center"/>
          </w:tcPr>
          <w:p w14:paraId="2559D558" w14:textId="399386C1" w:rsidR="00C31150" w:rsidRDefault="00A857BC" w:rsidP="00D853FD">
            <w:pPr>
              <w:widowControl w:val="0"/>
              <w:spacing w:after="0"/>
              <w:jc w:val="center"/>
            </w:pPr>
            <w:r>
              <w:rPr>
                <w:szCs w:val="24"/>
              </w:rPr>
              <w:t>02/06/2025</w:t>
            </w:r>
          </w:p>
        </w:tc>
        <w:tc>
          <w:tcPr>
            <w:tcW w:w="1816" w:type="dxa"/>
            <w:vAlign w:val="center"/>
          </w:tcPr>
          <w:p w14:paraId="025A4666" w14:textId="127730D8" w:rsidR="00C31150" w:rsidRPr="00FD5A11" w:rsidRDefault="00A857BC" w:rsidP="00D853FD">
            <w:pPr>
              <w:widowControl w:val="0"/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ESP-006.01</w:t>
            </w:r>
          </w:p>
        </w:tc>
      </w:tr>
    </w:tbl>
    <w:p w14:paraId="0BA95A9D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9E" w14:textId="77777777" w:rsidR="00A93216" w:rsidRPr="0068402E" w:rsidRDefault="00F51805">
      <w:pPr>
        <w:spacing w:line="259" w:lineRule="auto"/>
        <w:jc w:val="left"/>
        <w:rPr>
          <w:rFonts w:ascii="Open Sans" w:hAnsi="Open Sans"/>
          <w:sz w:val="20"/>
        </w:rPr>
      </w:pPr>
      <w:r w:rsidRPr="0068402E">
        <w:rPr>
          <w:rFonts w:ascii="Open Sans" w:hAnsi="Open Sans"/>
        </w:rPr>
        <w:br w:type="page"/>
      </w:r>
    </w:p>
    <w:p w14:paraId="0BA95A9F" w14:textId="77777777" w:rsidR="00A93216" w:rsidRPr="0068402E" w:rsidRDefault="00A93216">
      <w:pPr>
        <w:rPr>
          <w:rFonts w:ascii="Open Sans" w:hAnsi="Open Sans"/>
          <w:sz w:val="20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2100912804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71117C95" w14:textId="27A6A1E3" w:rsidR="00216132" w:rsidRDefault="00216132" w:rsidP="00216132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311169EC" w14:textId="65162159" w:rsidR="004035C1" w:rsidRDefault="00216132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751998" w:history="1">
            <w:r w:rsidR="004035C1" w:rsidRPr="00C159FC">
              <w:rPr>
                <w:rStyle w:val="Hipervnculo"/>
                <w:noProof/>
              </w:rPr>
              <w:t>1.</w:t>
            </w:r>
            <w:r w:rsidR="004035C1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4035C1" w:rsidRPr="00C159FC">
              <w:rPr>
                <w:rStyle w:val="Hipervnculo"/>
                <w:noProof/>
              </w:rPr>
              <w:t>Objetivo</w:t>
            </w:r>
            <w:r w:rsidR="004035C1">
              <w:rPr>
                <w:noProof/>
                <w:webHidden/>
              </w:rPr>
              <w:tab/>
            </w:r>
            <w:r w:rsidR="004035C1">
              <w:rPr>
                <w:noProof/>
                <w:webHidden/>
              </w:rPr>
              <w:fldChar w:fldCharType="begin"/>
            </w:r>
            <w:r w:rsidR="004035C1">
              <w:rPr>
                <w:noProof/>
                <w:webHidden/>
              </w:rPr>
              <w:instrText xml:space="preserve"> PAGEREF _Toc199751998 \h </w:instrText>
            </w:r>
            <w:r w:rsidR="004035C1">
              <w:rPr>
                <w:noProof/>
                <w:webHidden/>
              </w:rPr>
            </w:r>
            <w:r w:rsidR="004035C1">
              <w:rPr>
                <w:noProof/>
                <w:webHidden/>
              </w:rPr>
              <w:fldChar w:fldCharType="separate"/>
            </w:r>
            <w:r w:rsidR="004035C1">
              <w:rPr>
                <w:noProof/>
                <w:webHidden/>
              </w:rPr>
              <w:t>4</w:t>
            </w:r>
            <w:r w:rsidR="004035C1">
              <w:rPr>
                <w:noProof/>
                <w:webHidden/>
              </w:rPr>
              <w:fldChar w:fldCharType="end"/>
            </w:r>
          </w:hyperlink>
        </w:p>
        <w:p w14:paraId="04194859" w14:textId="4F166C92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1999" w:history="1">
            <w:r w:rsidRPr="00C159FC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159FC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27FE" w14:textId="4DE97032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0" w:history="1">
            <w:r w:rsidRPr="00C159FC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159FC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014CF" w14:textId="4AEB5BE7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1" w:history="1">
            <w:r w:rsidRPr="00C159FC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159FC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B4BB9" w14:textId="495AD653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2" w:history="1">
            <w:r w:rsidRPr="00C159FC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159FC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E214" w14:textId="57CE322E" w:rsidR="004035C1" w:rsidRDefault="004035C1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3" w:history="1">
            <w:r w:rsidRPr="00C159FC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159FC">
              <w:rPr>
                <w:rStyle w:val="Hipervnculo"/>
                <w:noProof/>
              </w:rPr>
              <w:t>Generalidades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20C6F" w14:textId="14928F39" w:rsidR="004035C1" w:rsidRDefault="004035C1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4" w:history="1">
            <w:r w:rsidRPr="00C159FC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159FC">
              <w:rPr>
                <w:rStyle w:val="Hipervnculo"/>
                <w:noProof/>
              </w:rPr>
              <w:t>Creacion de un indicador (KPI)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3B8C5" w14:textId="7D9D25ED" w:rsidR="004035C1" w:rsidRDefault="004035C1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5" w:history="1">
            <w:r w:rsidRPr="00C159FC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159FC">
              <w:rPr>
                <w:rStyle w:val="Hipervnculo"/>
                <w:noProof/>
              </w:rPr>
              <w:t>Registro de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42B1F" w14:textId="5EFAD2D0" w:rsidR="004035C1" w:rsidRDefault="004035C1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6" w:history="1">
            <w:r w:rsidRPr="00C159FC">
              <w:rPr>
                <w:rStyle w:val="Hipervnculo"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159FC">
              <w:rPr>
                <w:rStyle w:val="Hipervnculo"/>
                <w:noProof/>
              </w:rPr>
              <w:t>Análisis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6F7AA" w14:textId="73B1C12F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7" w:history="1">
            <w:r w:rsidRPr="00C159FC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159FC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7FF77" w14:textId="3D761382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8" w:history="1">
            <w:r w:rsidRPr="00C159FC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159FC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02F61" w14:textId="5B0D927F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9" w:history="1">
            <w:r w:rsidRPr="00C159FC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159FC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66A16" w14:textId="7413C466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10" w:history="1">
            <w:r w:rsidRPr="00C159FC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C159FC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_Toc199752010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55491" w14:textId="28B0C3A2" w:rsidR="00216132" w:rsidRDefault="00216132">
          <w:r>
            <w:rPr>
              <w:b/>
              <w:bCs/>
            </w:rPr>
            <w:fldChar w:fldCharType="end"/>
          </w:r>
        </w:p>
      </w:sdtContent>
    </w:sdt>
    <w:p w14:paraId="0BA95AB2" w14:textId="77777777" w:rsidR="00A93216" w:rsidRPr="0068402E" w:rsidRDefault="00A93216">
      <w:pPr>
        <w:rPr>
          <w:rFonts w:ascii="Open Sans" w:hAnsi="Open Sans"/>
          <w:bCs/>
          <w:sz w:val="20"/>
        </w:rPr>
      </w:pPr>
    </w:p>
    <w:p w14:paraId="0BA95AB4" w14:textId="341FCE68" w:rsidR="00A93216" w:rsidRPr="0068402E" w:rsidRDefault="00F51805" w:rsidP="006170F4">
      <w:pPr>
        <w:spacing w:line="259" w:lineRule="auto"/>
        <w:jc w:val="left"/>
        <w:rPr>
          <w:rFonts w:ascii="Open Sans" w:hAnsi="Open Sans"/>
          <w:bCs/>
          <w:color w:val="2F5496" w:themeColor="accent5" w:themeShade="BF"/>
          <w:sz w:val="20"/>
        </w:rPr>
      </w:pPr>
      <w:r w:rsidRPr="0068402E">
        <w:rPr>
          <w:rFonts w:ascii="Open Sans" w:hAnsi="Open Sans"/>
        </w:rPr>
        <w:br w:type="page"/>
      </w:r>
    </w:p>
    <w:p w14:paraId="0BA95AB5" w14:textId="77777777" w:rsidR="00A93216" w:rsidRPr="00FD5A11" w:rsidRDefault="00F51805" w:rsidP="00216132">
      <w:pPr>
        <w:pStyle w:val="Titulo1SP"/>
      </w:pPr>
      <w:bookmarkStart w:id="0" w:name="_Toc199751998"/>
      <w:r w:rsidRPr="00FD5A11">
        <w:lastRenderedPageBreak/>
        <w:t>Objetivo</w:t>
      </w:r>
      <w:bookmarkEnd w:id="0"/>
    </w:p>
    <w:p w14:paraId="0BA95AB6" w14:textId="580F66B4" w:rsidR="00A93216" w:rsidRPr="00FD5A11" w:rsidRDefault="00B60CE7">
      <w:pPr>
        <w:rPr>
          <w:szCs w:val="24"/>
        </w:rPr>
      </w:pPr>
      <w:r w:rsidRPr="00B60CE7">
        <w:rPr>
          <w:szCs w:val="24"/>
        </w:rPr>
        <w:t>Establecer un procedimiento para definir, recoger, analizar y utilizar indicadores clave de rendimiento (KPIs) que permitan medir la eficacia y eficiencia de los procesos de desarrollo de software en SPIKA TECH</w:t>
      </w:r>
      <w:r w:rsidR="00D853FD">
        <w:rPr>
          <w:szCs w:val="24"/>
        </w:rPr>
        <w:t xml:space="preserve">, en adelante SPIKA. </w:t>
      </w:r>
    </w:p>
    <w:p w14:paraId="0BA95AB7" w14:textId="77777777" w:rsidR="00A93216" w:rsidRPr="00FD5A11" w:rsidRDefault="00F51805" w:rsidP="00216132">
      <w:pPr>
        <w:pStyle w:val="Titulo1SP"/>
      </w:pPr>
      <w:bookmarkStart w:id="1" w:name="_Toc199751999"/>
      <w:r w:rsidRPr="006F7DAC">
        <w:t>Alcance</w:t>
      </w:r>
      <w:bookmarkEnd w:id="1"/>
    </w:p>
    <w:p w14:paraId="0BA95AB9" w14:textId="0564C4D4" w:rsidR="00A93216" w:rsidRPr="00FD5A11" w:rsidRDefault="00F51805">
      <w:pPr>
        <w:rPr>
          <w:szCs w:val="24"/>
        </w:rPr>
      </w:pPr>
      <w:r w:rsidRPr="00FD5A11">
        <w:rPr>
          <w:szCs w:val="24"/>
        </w:rPr>
        <w:t>Est</w:t>
      </w:r>
      <w:r w:rsidR="00D853FD">
        <w:rPr>
          <w:szCs w:val="24"/>
        </w:rPr>
        <w:t xml:space="preserve">e procedimiento es de alcance </w:t>
      </w:r>
      <w:r w:rsidR="00FC3C52">
        <w:rPr>
          <w:szCs w:val="24"/>
        </w:rPr>
        <w:t>d</w:t>
      </w:r>
      <w:r w:rsidR="00D853FD">
        <w:rPr>
          <w:szCs w:val="24"/>
        </w:rPr>
        <w:t xml:space="preserve">el sistema de gestion de la calidad implementado en SPIKA. </w:t>
      </w:r>
    </w:p>
    <w:p w14:paraId="0BA95ABA" w14:textId="69ED2005" w:rsidR="00A93216" w:rsidRPr="00FD5A11" w:rsidRDefault="00F51805" w:rsidP="00216132">
      <w:pPr>
        <w:pStyle w:val="Titulo1SP"/>
      </w:pPr>
      <w:bookmarkStart w:id="2" w:name="_Toc199752000"/>
      <w:r w:rsidRPr="00FD5A11">
        <w:t>Responsabilidades y Departamentos afectados</w:t>
      </w:r>
      <w:bookmarkEnd w:id="2"/>
    </w:p>
    <w:p w14:paraId="0BA95AC3" w14:textId="10B527E1" w:rsidR="00A07CFB" w:rsidRPr="00FD5A11" w:rsidRDefault="00D853FD" w:rsidP="00D853FD">
      <w:pPr>
        <w:rPr>
          <w:rFonts w:ascii="Open Sans" w:hAnsi="Open Sans"/>
          <w:sz w:val="20"/>
          <w:lang w:val="es-ES_tradnl"/>
        </w:rPr>
      </w:pPr>
      <w:r>
        <w:rPr>
          <w:szCs w:val="24"/>
        </w:rPr>
        <w:t xml:space="preserve">Es </w:t>
      </w:r>
      <w:r w:rsidR="00FC3C52">
        <w:rPr>
          <w:szCs w:val="24"/>
        </w:rPr>
        <w:t>el</w:t>
      </w:r>
      <w:r>
        <w:rPr>
          <w:szCs w:val="24"/>
        </w:rPr>
        <w:t xml:space="preserve"> </w:t>
      </w:r>
      <w:r w:rsidR="002B41A9">
        <w:rPr>
          <w:szCs w:val="24"/>
        </w:rPr>
        <w:t>Director de Calidad</w:t>
      </w:r>
      <w:r w:rsidR="00FC3C52">
        <w:rPr>
          <w:szCs w:val="24"/>
        </w:rPr>
        <w:t xml:space="preserve"> quien</w:t>
      </w:r>
      <w:r>
        <w:rPr>
          <w:szCs w:val="24"/>
        </w:rPr>
        <w:t xml:space="preserve"> tomar</w:t>
      </w:r>
      <w:r w:rsidR="00FC3C52">
        <w:rPr>
          <w:szCs w:val="24"/>
        </w:rPr>
        <w:t>á las</w:t>
      </w:r>
      <w:r>
        <w:rPr>
          <w:szCs w:val="24"/>
        </w:rPr>
        <w:t xml:space="preserve"> decisiones junto a</w:t>
      </w:r>
      <w:r w:rsidR="002B41A9">
        <w:rPr>
          <w:szCs w:val="24"/>
        </w:rPr>
        <w:t xml:space="preserve">l </w:t>
      </w:r>
      <w:r w:rsidR="001143C1">
        <w:rPr>
          <w:szCs w:val="24"/>
        </w:rPr>
        <w:t>Técnico Responsable</w:t>
      </w:r>
      <w:r w:rsidR="00F13D6F">
        <w:rPr>
          <w:szCs w:val="24"/>
        </w:rPr>
        <w:t xml:space="preserve"> </w:t>
      </w:r>
      <w:r>
        <w:rPr>
          <w:szCs w:val="24"/>
        </w:rPr>
        <w:t xml:space="preserve">en cuanto a los resultados que se vayan obteniendo en el análisis de </w:t>
      </w:r>
      <w:r w:rsidR="00F13D6F">
        <w:rPr>
          <w:szCs w:val="24"/>
        </w:rPr>
        <w:t>medición de procesos</w:t>
      </w:r>
      <w:r>
        <w:rPr>
          <w:szCs w:val="24"/>
        </w:rPr>
        <w:t xml:space="preserve">. </w:t>
      </w:r>
    </w:p>
    <w:p w14:paraId="0BA95AC5" w14:textId="46A5B000" w:rsidR="00A93216" w:rsidRDefault="5594ACE8">
      <w:r>
        <w:t>L</w:t>
      </w:r>
      <w:r w:rsidR="00F51805">
        <w:t xml:space="preserve">os departamentos afectados son los siguientes: 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1143C1" w14:paraId="3ED12E18" w14:textId="77777777" w:rsidTr="00D65FD2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53FEB0CD" w14:textId="77777777" w:rsidR="001143C1" w:rsidRDefault="001143C1" w:rsidP="00D65FD2">
            <w:pPr>
              <w:spacing w:after="0" w:line="240" w:lineRule="auto"/>
              <w:jc w:val="center"/>
            </w:pPr>
            <w:r>
              <w:t>Departamento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6CD191BF" w14:textId="77777777" w:rsidR="001143C1" w:rsidRDefault="001143C1" w:rsidP="00D65FD2">
            <w:pPr>
              <w:jc w:val="center"/>
            </w:pPr>
            <w:r>
              <w:t>Aplica</w:t>
            </w:r>
          </w:p>
        </w:tc>
      </w:tr>
      <w:tr w:rsidR="001143C1" w14:paraId="1BB3EF9D" w14:textId="77777777" w:rsidTr="00D65FD2">
        <w:trPr>
          <w:trHeight w:val="92"/>
          <w:jc w:val="center"/>
        </w:trPr>
        <w:tc>
          <w:tcPr>
            <w:tcW w:w="0" w:type="auto"/>
            <w:vMerge/>
            <w:vAlign w:val="center"/>
            <w:hideMark/>
          </w:tcPr>
          <w:p w14:paraId="79E22329" w14:textId="77777777" w:rsidR="001143C1" w:rsidRDefault="001143C1" w:rsidP="00D65FD2">
            <w:pPr>
              <w:spacing w:before="0" w:after="0" w:line="240" w:lineRule="auto"/>
              <w:jc w:val="left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736BD0EE" w14:textId="77777777" w:rsidR="001143C1" w:rsidRDefault="001143C1" w:rsidP="00D65FD2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0A3B302D" w14:textId="77777777" w:rsidR="001143C1" w:rsidRDefault="001143C1" w:rsidP="00D65FD2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1143C1" w14:paraId="4D865CDB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C1587" w14:textId="77777777" w:rsidR="001143C1" w:rsidRDefault="001143C1" w:rsidP="00D65FD2">
            <w:pPr>
              <w:pStyle w:val="NormalWeb"/>
              <w:suppressAutoHyphens/>
              <w:jc w:val="center"/>
              <w:rPr>
                <w:rFonts w:ascii="Roboto Light" w:hAnsi="Roboto Light" w:cs="Arial"/>
                <w:sz w:val="32"/>
                <w:lang w:eastAsia="de-DE"/>
              </w:rPr>
            </w:pPr>
            <w:r>
              <w:rPr>
                <w:rFonts w:ascii="Roboto Light" w:hAnsi="Roboto Light" w:cs="Arial"/>
                <w:color w:val="000000"/>
                <w:szCs w:val="20"/>
                <w:lang w:eastAsia="de-DE"/>
              </w:rPr>
              <w:t>Dirección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1D2BE6D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CE02208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☐</w:t>
                </w:r>
              </w:p>
            </w:sdtContent>
          </w:sdt>
        </w:tc>
      </w:tr>
      <w:tr w:rsidR="001143C1" w14:paraId="32D5FCED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51021" w14:textId="77777777" w:rsidR="001143C1" w:rsidRDefault="001143C1" w:rsidP="00D65FD2">
            <w:pPr>
              <w:pStyle w:val="NormalWeb"/>
              <w:suppressAutoHyphens/>
              <w:jc w:val="center"/>
              <w:rPr>
                <w:rFonts w:ascii="Roboto Light" w:hAnsi="Roboto Light" w:cs="Arial"/>
                <w:color w:val="000000"/>
                <w:szCs w:val="20"/>
                <w:lang w:eastAsia="de-DE"/>
              </w:rPr>
            </w:pPr>
            <w:r>
              <w:rPr>
                <w:rFonts w:ascii="Roboto Light" w:hAnsi="Roboto Light" w:cs="Arial"/>
                <w:color w:val="000000"/>
                <w:szCs w:val="20"/>
                <w:lang w:eastAsia="de-DE"/>
              </w:rPr>
              <w:t>Medio ambiente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37381276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568A245" w14:textId="77777777" w:rsidR="001143C1" w:rsidRDefault="001143C1" w:rsidP="00D65FD2">
                <w:pPr>
                  <w:widowControl w:val="0"/>
                  <w:spacing w:after="0"/>
                  <w:jc w:val="center"/>
                </w:pPr>
                <w:r w:rsidRPr="711DC8DF">
                  <w:rPr>
                    <w:rFonts w:ascii="MS Gothic" w:eastAsia="MS Gothic" w:hAnsi="MS Gothic" w:cs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-7173562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A261A91" w14:textId="77777777" w:rsidR="001143C1" w:rsidRDefault="001143C1" w:rsidP="00D65FD2">
                <w:pPr>
                  <w:widowControl w:val="0"/>
                  <w:spacing w:after="0"/>
                  <w:jc w:val="center"/>
                </w:pPr>
                <w:r w:rsidRPr="711DC8DF">
                  <w:rPr>
                    <w:rFonts w:ascii="MS Gothic" w:eastAsia="MS Gothic" w:hAnsi="MS Gothic" w:cs="MS Gothic" w:hint="eastAsia"/>
                    <w:lang w:val="de-DE"/>
                  </w:rPr>
                  <w:t>☐</w:t>
                </w:r>
              </w:p>
            </w:sdtContent>
          </w:sdt>
        </w:tc>
      </w:tr>
      <w:tr w:rsidR="001143C1" w14:paraId="5FC30D3B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4D82D" w14:textId="77777777" w:rsidR="001143C1" w:rsidRDefault="001143C1" w:rsidP="00D65FD2">
            <w:pPr>
              <w:jc w:val="center"/>
            </w:pPr>
            <w:r>
              <w:t xml:space="preserve">Garantía de Calidad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FF62C83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2166239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1143C1" w14:paraId="10E1A786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7942" w14:textId="77777777" w:rsidR="001143C1" w:rsidRDefault="001143C1" w:rsidP="00D65FD2">
            <w:pPr>
              <w:jc w:val="center"/>
            </w:pPr>
            <w:r>
              <w:t>Sistemas y Ciberseguridad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03BB73D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DF165F7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1143C1" w14:paraId="134E97C6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47DA5" w14:textId="77777777" w:rsidR="001143C1" w:rsidRDefault="001143C1" w:rsidP="00D65FD2">
            <w:pPr>
              <w:jc w:val="center"/>
            </w:pPr>
            <w:r>
              <w:t>Investigación y Desarrollo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7B50519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711DC8DF">
                  <w:rPr>
                    <w:rFonts w:ascii="MS Gothic" w:eastAsia="MS Gothic" w:hAnsi="MS Gothic" w:cs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69167FA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711DC8DF">
                  <w:rPr>
                    <w:rFonts w:ascii="MS Gothic" w:eastAsia="MS Gothic" w:hAnsi="MS Gothic" w:cs="MS Gothic"/>
                  </w:rPr>
                  <w:t>☐</w:t>
                </w:r>
              </w:p>
            </w:sdtContent>
          </w:sdt>
        </w:tc>
      </w:tr>
      <w:tr w:rsidR="001143C1" w14:paraId="4BC988EC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13203" w14:textId="77777777" w:rsidR="001143C1" w:rsidRDefault="001143C1" w:rsidP="00D65FD2">
            <w:pPr>
              <w:jc w:val="center"/>
            </w:pPr>
            <w:r>
              <w:t>Marketing y Ventas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98887F1" w14:textId="77777777" w:rsidR="001143C1" w:rsidRDefault="001143C1" w:rsidP="00D65FD2">
                <w:pPr>
                  <w:widowControl w:val="0"/>
                  <w:spacing w:after="0"/>
                  <w:jc w:val="center"/>
                </w:pPr>
                <w:r w:rsidRPr="711DC8DF">
                  <w:rPr>
                    <w:rFonts w:ascii="MS Gothic" w:eastAsia="MS Gothic" w:hAnsi="MS Gothic" w:cs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5D3DCC7" w14:textId="77777777" w:rsidR="001143C1" w:rsidRDefault="001143C1" w:rsidP="00D65FD2">
                <w:pPr>
                  <w:widowControl w:val="0"/>
                  <w:spacing w:after="0"/>
                  <w:jc w:val="center"/>
                </w:pPr>
                <w:r w:rsidRPr="711DC8DF">
                  <w:rPr>
                    <w:rFonts w:ascii="MS Gothic" w:eastAsia="MS Gothic" w:hAnsi="MS Gothic" w:cs="MS Gothic"/>
                  </w:rPr>
                  <w:t>☐</w:t>
                </w:r>
              </w:p>
            </w:sdtContent>
          </w:sdt>
        </w:tc>
      </w:tr>
      <w:tr w:rsidR="001143C1" w14:paraId="1FD4688D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69C48" w14:textId="77777777" w:rsidR="001143C1" w:rsidRDefault="001143C1" w:rsidP="00D65FD2">
            <w:pPr>
              <w:jc w:val="center"/>
            </w:pPr>
            <w:r>
              <w:t>Gestión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-3651121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5F621C3" w14:textId="77777777" w:rsidR="001143C1" w:rsidRDefault="001143C1" w:rsidP="00D65FD2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19178992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E7A2B1B" w14:textId="77777777" w:rsidR="001143C1" w:rsidRDefault="001143C1" w:rsidP="00D65FD2">
                <w:pPr>
                  <w:widowControl w:val="0"/>
                  <w:spacing w:after="0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453B097B" w14:textId="77777777" w:rsidR="001143C1" w:rsidRPr="00FD5A11" w:rsidRDefault="001143C1"/>
    <w:p w14:paraId="0BA95AE2" w14:textId="5E155AE7" w:rsidR="00A93216" w:rsidRPr="00FD5A11" w:rsidRDefault="00F51805" w:rsidP="00216132">
      <w:pPr>
        <w:pStyle w:val="Titulo1SP"/>
      </w:pPr>
      <w:bookmarkStart w:id="3" w:name="_Toc199752001"/>
      <w:r w:rsidRPr="00FD5A11">
        <w:t>Definiciones y Acrónimos</w:t>
      </w:r>
      <w:bookmarkEnd w:id="3"/>
    </w:p>
    <w:p w14:paraId="6D995547" w14:textId="176023BE" w:rsidR="001D67BA" w:rsidRPr="001D67BA" w:rsidRDefault="001D67BA" w:rsidP="001D67BA">
      <w:pPr>
        <w:pStyle w:val="Cabeceraypie"/>
        <w:numPr>
          <w:ilvl w:val="0"/>
          <w:numId w:val="42"/>
        </w:numPr>
        <w:rPr>
          <w:lang w:val="es-ES" w:eastAsia="es-ES"/>
        </w:rPr>
      </w:pPr>
      <w:r w:rsidRPr="001D67BA">
        <w:rPr>
          <w:b/>
          <w:bCs/>
          <w:lang w:val="es-ES" w:eastAsia="es-ES"/>
        </w:rPr>
        <w:t xml:space="preserve">KPI (Key Performance </w:t>
      </w:r>
      <w:proofErr w:type="spellStart"/>
      <w:r w:rsidRPr="001D67BA">
        <w:rPr>
          <w:b/>
          <w:bCs/>
          <w:lang w:val="es-ES" w:eastAsia="es-ES"/>
        </w:rPr>
        <w:t>Indicator</w:t>
      </w:r>
      <w:proofErr w:type="spellEnd"/>
      <w:r w:rsidRPr="001D67BA">
        <w:rPr>
          <w:b/>
          <w:bCs/>
          <w:lang w:val="es-ES" w:eastAsia="es-ES"/>
        </w:rPr>
        <w:t>)</w:t>
      </w:r>
      <w:r w:rsidRPr="001D67BA">
        <w:rPr>
          <w:lang w:val="es-ES" w:eastAsia="es-ES"/>
        </w:rPr>
        <w:t>: Indicador clave de rendimiento utilizado para medir la eficacia de un proceso.</w:t>
      </w:r>
    </w:p>
    <w:p w14:paraId="2E69715E" w14:textId="3BE3612C" w:rsidR="001D67BA" w:rsidRPr="001D67BA" w:rsidRDefault="001D67BA" w:rsidP="001D67BA">
      <w:pPr>
        <w:pStyle w:val="Cabeceraypie"/>
        <w:numPr>
          <w:ilvl w:val="0"/>
          <w:numId w:val="42"/>
        </w:numPr>
        <w:rPr>
          <w:lang w:val="es-ES" w:eastAsia="es-ES"/>
        </w:rPr>
      </w:pPr>
      <w:proofErr w:type="spellStart"/>
      <w:r w:rsidRPr="001D67BA">
        <w:rPr>
          <w:b/>
          <w:bCs/>
          <w:lang w:val="es-ES" w:eastAsia="es-ES"/>
        </w:rPr>
        <w:t>SaMD</w:t>
      </w:r>
      <w:proofErr w:type="spellEnd"/>
      <w:r w:rsidRPr="001D67BA">
        <w:rPr>
          <w:b/>
          <w:bCs/>
          <w:lang w:val="es-ES" w:eastAsia="es-ES"/>
        </w:rPr>
        <w:t xml:space="preserve"> (Software as a Medical </w:t>
      </w:r>
      <w:proofErr w:type="spellStart"/>
      <w:r w:rsidRPr="001D67BA">
        <w:rPr>
          <w:b/>
          <w:bCs/>
          <w:lang w:val="es-ES" w:eastAsia="es-ES"/>
        </w:rPr>
        <w:t>Device</w:t>
      </w:r>
      <w:proofErr w:type="spellEnd"/>
      <w:r w:rsidRPr="001D67BA">
        <w:rPr>
          <w:b/>
          <w:bCs/>
          <w:lang w:val="es-ES" w:eastAsia="es-ES"/>
        </w:rPr>
        <w:t>)</w:t>
      </w:r>
      <w:r w:rsidRPr="001D67BA">
        <w:rPr>
          <w:lang w:val="es-ES" w:eastAsia="es-ES"/>
        </w:rPr>
        <w:t>: Software destinado a ser utilizado con fines médicos sin formar parte de un hardware médico.</w:t>
      </w:r>
    </w:p>
    <w:p w14:paraId="0BA95AF1" w14:textId="77777777" w:rsidR="00C55C54" w:rsidRPr="001D67BA" w:rsidRDefault="00C55C54" w:rsidP="00C55C54">
      <w:pPr>
        <w:pStyle w:val="Prrafodelista"/>
        <w:rPr>
          <w:rFonts w:ascii="Open Sans" w:hAnsi="Open Sans"/>
          <w:sz w:val="10"/>
          <w:lang w:val="es-ES"/>
        </w:rPr>
      </w:pPr>
    </w:p>
    <w:p w14:paraId="0BA95AF2" w14:textId="77777777" w:rsidR="00A93216" w:rsidRPr="00FD5A11" w:rsidRDefault="00F51805" w:rsidP="00216132">
      <w:pPr>
        <w:pStyle w:val="Titulo1SP"/>
      </w:pPr>
      <w:bookmarkStart w:id="4" w:name="_Toc199752002"/>
      <w:r w:rsidRPr="00FD5A11">
        <w:lastRenderedPageBreak/>
        <w:t>Procedimiento</w:t>
      </w:r>
      <w:bookmarkEnd w:id="4"/>
    </w:p>
    <w:p w14:paraId="0BA95AF3" w14:textId="77777777" w:rsidR="00A93216" w:rsidRPr="00FD5A11" w:rsidRDefault="00F51805" w:rsidP="003D1D58">
      <w:pPr>
        <w:pStyle w:val="Titulo2SP"/>
      </w:pPr>
      <w:bookmarkStart w:id="5" w:name="_Toc199752003"/>
      <w:r w:rsidRPr="00775674">
        <w:t>Generalida</w:t>
      </w:r>
      <w:r w:rsidR="00FD5A11" w:rsidRPr="00775674">
        <w:t>des</w:t>
      </w:r>
      <w:bookmarkEnd w:id="5"/>
    </w:p>
    <w:p w14:paraId="425BF367" w14:textId="77777777" w:rsidR="000A2A46" w:rsidRPr="000A2A46" w:rsidRDefault="000A2A46" w:rsidP="000A2A46">
      <w:pPr>
        <w:rPr>
          <w:szCs w:val="24"/>
          <w:lang w:val="es-ES"/>
        </w:rPr>
      </w:pPr>
      <w:r w:rsidRPr="000A2A46">
        <w:rPr>
          <w:szCs w:val="24"/>
          <w:lang w:val="es-ES"/>
        </w:rPr>
        <w:t xml:space="preserve">Los </w:t>
      </w:r>
      <w:proofErr w:type="spellStart"/>
      <w:r w:rsidRPr="000A2A46">
        <w:rPr>
          <w:szCs w:val="24"/>
          <w:lang w:val="es-ES"/>
        </w:rPr>
        <w:t>KPIs</w:t>
      </w:r>
      <w:proofErr w:type="spellEnd"/>
      <w:r w:rsidRPr="000A2A46">
        <w:rPr>
          <w:szCs w:val="24"/>
          <w:lang w:val="es-ES"/>
        </w:rPr>
        <w:t xml:space="preserve"> deben ser definidos de acuerdo con los objetivos de calidad de la organización y deben ser:</w:t>
      </w:r>
    </w:p>
    <w:p w14:paraId="5C958936" w14:textId="77777777" w:rsidR="000A2A46" w:rsidRPr="000A2A46" w:rsidRDefault="000A2A46" w:rsidP="000A2A46">
      <w:pPr>
        <w:numPr>
          <w:ilvl w:val="0"/>
          <w:numId w:val="43"/>
        </w:numPr>
        <w:rPr>
          <w:szCs w:val="24"/>
          <w:lang w:val="es-ES"/>
        </w:rPr>
      </w:pPr>
      <w:r w:rsidRPr="000A2A46">
        <w:rPr>
          <w:b/>
          <w:bCs/>
          <w:szCs w:val="24"/>
          <w:lang w:val="es-ES"/>
        </w:rPr>
        <w:t>Específicos</w:t>
      </w:r>
      <w:r w:rsidRPr="000A2A46">
        <w:rPr>
          <w:szCs w:val="24"/>
          <w:lang w:val="es-ES"/>
        </w:rPr>
        <w:t>: Claros y bien definidos.</w:t>
      </w:r>
    </w:p>
    <w:p w14:paraId="6FBDD1CD" w14:textId="77777777" w:rsidR="000A2A46" w:rsidRPr="000A2A46" w:rsidRDefault="000A2A46" w:rsidP="000A2A46">
      <w:pPr>
        <w:numPr>
          <w:ilvl w:val="0"/>
          <w:numId w:val="43"/>
        </w:numPr>
        <w:rPr>
          <w:szCs w:val="24"/>
          <w:lang w:val="es-ES"/>
        </w:rPr>
      </w:pPr>
      <w:r w:rsidRPr="000A2A46">
        <w:rPr>
          <w:b/>
          <w:bCs/>
          <w:szCs w:val="24"/>
          <w:lang w:val="es-ES"/>
        </w:rPr>
        <w:t>Medibles</w:t>
      </w:r>
      <w:r w:rsidRPr="000A2A46">
        <w:rPr>
          <w:szCs w:val="24"/>
          <w:lang w:val="es-ES"/>
        </w:rPr>
        <w:t>: Cuantificables para permitir el seguimiento.</w:t>
      </w:r>
    </w:p>
    <w:p w14:paraId="6026A8F8" w14:textId="77777777" w:rsidR="000A2A46" w:rsidRPr="000A2A46" w:rsidRDefault="000A2A46" w:rsidP="000A2A46">
      <w:pPr>
        <w:numPr>
          <w:ilvl w:val="0"/>
          <w:numId w:val="43"/>
        </w:numPr>
        <w:rPr>
          <w:szCs w:val="24"/>
          <w:lang w:val="es-ES"/>
        </w:rPr>
      </w:pPr>
      <w:r w:rsidRPr="000A2A46">
        <w:rPr>
          <w:b/>
          <w:bCs/>
          <w:szCs w:val="24"/>
          <w:lang w:val="es-ES"/>
        </w:rPr>
        <w:t>Alcanzables</w:t>
      </w:r>
      <w:r w:rsidRPr="000A2A46">
        <w:rPr>
          <w:szCs w:val="24"/>
          <w:lang w:val="es-ES"/>
        </w:rPr>
        <w:t>: Realistas y posibles de lograr.</w:t>
      </w:r>
    </w:p>
    <w:p w14:paraId="462D29E7" w14:textId="77777777" w:rsidR="000A2A46" w:rsidRPr="000A2A46" w:rsidRDefault="000A2A46" w:rsidP="000A2A46">
      <w:pPr>
        <w:numPr>
          <w:ilvl w:val="0"/>
          <w:numId w:val="43"/>
        </w:numPr>
        <w:rPr>
          <w:szCs w:val="24"/>
          <w:lang w:val="es-ES"/>
        </w:rPr>
      </w:pPr>
      <w:r w:rsidRPr="000A2A46">
        <w:rPr>
          <w:b/>
          <w:bCs/>
          <w:szCs w:val="24"/>
          <w:lang w:val="es-ES"/>
        </w:rPr>
        <w:t>Relevantes</w:t>
      </w:r>
      <w:r w:rsidRPr="000A2A46">
        <w:rPr>
          <w:szCs w:val="24"/>
          <w:lang w:val="es-ES"/>
        </w:rPr>
        <w:t>: Relacionados directamente con los objetivos de calidad.</w:t>
      </w:r>
    </w:p>
    <w:p w14:paraId="4DAD6DC4" w14:textId="77777777" w:rsidR="000A2A46" w:rsidRPr="000A2A46" w:rsidRDefault="000A2A46" w:rsidP="000A2A46">
      <w:pPr>
        <w:numPr>
          <w:ilvl w:val="0"/>
          <w:numId w:val="43"/>
        </w:numPr>
        <w:rPr>
          <w:szCs w:val="24"/>
          <w:lang w:val="es-ES"/>
        </w:rPr>
      </w:pPr>
      <w:r w:rsidRPr="000A2A46">
        <w:rPr>
          <w:b/>
          <w:bCs/>
          <w:szCs w:val="24"/>
          <w:lang w:val="es-ES"/>
        </w:rPr>
        <w:t>Temporales</w:t>
      </w:r>
      <w:r w:rsidRPr="000A2A46">
        <w:rPr>
          <w:szCs w:val="24"/>
          <w:lang w:val="es-ES"/>
        </w:rPr>
        <w:t>: Definidos en un marco de tiempo específico.</w:t>
      </w:r>
    </w:p>
    <w:p w14:paraId="2B1A90FB" w14:textId="77777777" w:rsidR="00660A1E" w:rsidRPr="000A2A46" w:rsidRDefault="00660A1E" w:rsidP="003D1D58">
      <w:pPr>
        <w:rPr>
          <w:szCs w:val="24"/>
          <w:lang w:val="es-ES"/>
        </w:rPr>
      </w:pPr>
    </w:p>
    <w:p w14:paraId="7232EDD0" w14:textId="79FC6335" w:rsidR="003D1D58" w:rsidRDefault="003D1D58" w:rsidP="003D1D58">
      <w:pPr>
        <w:pStyle w:val="Titulo2SP"/>
        <w:ind w:left="432"/>
        <w:rPr>
          <w:szCs w:val="24"/>
        </w:rPr>
      </w:pPr>
      <w:bookmarkStart w:id="6" w:name="_Toc199752004"/>
      <w:r>
        <w:rPr>
          <w:szCs w:val="24"/>
        </w:rPr>
        <w:t>Creacion de un indicador (KPI)</w:t>
      </w:r>
      <w:bookmarkEnd w:id="6"/>
    </w:p>
    <w:p w14:paraId="6276E04A" w14:textId="07CB995C" w:rsidR="003D1D58" w:rsidRDefault="003D1D58" w:rsidP="003D1D58">
      <w:pPr>
        <w:pStyle w:val="Cabeceraypie"/>
      </w:pPr>
      <w:r>
        <w:t>Para la correcta definición e implementación de un KPI se recomienda seguir los siguientes pasos:</w:t>
      </w:r>
    </w:p>
    <w:p w14:paraId="67A8F390" w14:textId="4ECE818B" w:rsidR="000A2A46" w:rsidRPr="000A2A46" w:rsidRDefault="000A2A46" w:rsidP="000A2A46">
      <w:pPr>
        <w:pStyle w:val="Cabeceraypie"/>
        <w:numPr>
          <w:ilvl w:val="0"/>
          <w:numId w:val="44"/>
        </w:numPr>
        <w:rPr>
          <w:lang w:val="es-ES"/>
        </w:rPr>
      </w:pPr>
      <w:r w:rsidRPr="000A2A46">
        <w:rPr>
          <w:b/>
          <w:bCs/>
          <w:lang w:val="es-ES"/>
        </w:rPr>
        <w:t>Identificación del Proceso</w:t>
      </w:r>
      <w:r w:rsidRPr="000A2A46">
        <w:rPr>
          <w:lang w:val="es-ES"/>
        </w:rPr>
        <w:t>: Determinar el proceso que se desea medir.</w:t>
      </w:r>
    </w:p>
    <w:p w14:paraId="5794BAB2" w14:textId="194BD8CC" w:rsidR="000A2A46" w:rsidRPr="000A2A46" w:rsidRDefault="000A2A46" w:rsidP="000A2A46">
      <w:pPr>
        <w:pStyle w:val="Cabeceraypie"/>
        <w:numPr>
          <w:ilvl w:val="0"/>
          <w:numId w:val="44"/>
        </w:numPr>
        <w:rPr>
          <w:lang w:val="es-ES"/>
        </w:rPr>
      </w:pPr>
      <w:r w:rsidRPr="000A2A46">
        <w:rPr>
          <w:b/>
          <w:bCs/>
          <w:lang w:val="es-ES"/>
        </w:rPr>
        <w:t>Definición del Objetivo</w:t>
      </w:r>
      <w:r w:rsidRPr="000A2A46">
        <w:rPr>
          <w:lang w:val="es-ES"/>
        </w:rPr>
        <w:t>: Establecer qué se quiere lograr con la medición.</w:t>
      </w:r>
    </w:p>
    <w:p w14:paraId="7FCB2144" w14:textId="252D1C96" w:rsidR="000A2A46" w:rsidRPr="000A2A46" w:rsidRDefault="000A2A46" w:rsidP="000A2A46">
      <w:pPr>
        <w:pStyle w:val="Cabeceraypie"/>
        <w:numPr>
          <w:ilvl w:val="0"/>
          <w:numId w:val="44"/>
        </w:numPr>
        <w:rPr>
          <w:lang w:val="es-ES"/>
        </w:rPr>
      </w:pPr>
      <w:r w:rsidRPr="000A2A46">
        <w:rPr>
          <w:b/>
          <w:bCs/>
          <w:lang w:val="es-ES"/>
        </w:rPr>
        <w:t>Selección del Indicador</w:t>
      </w:r>
      <w:r w:rsidRPr="000A2A46">
        <w:rPr>
          <w:lang w:val="es-ES"/>
        </w:rPr>
        <w:t>: Elegir un KPI que refleje adecuadamente el rendimiento del proceso.</w:t>
      </w:r>
    </w:p>
    <w:p w14:paraId="2EC82F68" w14:textId="0C7CFB68" w:rsidR="000A2A46" w:rsidRPr="000A2A46" w:rsidRDefault="000A2A46" w:rsidP="000A2A46">
      <w:pPr>
        <w:pStyle w:val="Cabeceraypie"/>
        <w:numPr>
          <w:ilvl w:val="0"/>
          <w:numId w:val="44"/>
        </w:numPr>
        <w:rPr>
          <w:lang w:val="es-ES"/>
        </w:rPr>
      </w:pPr>
      <w:r w:rsidRPr="000A2A46">
        <w:rPr>
          <w:b/>
          <w:bCs/>
          <w:lang w:val="es-ES"/>
        </w:rPr>
        <w:t>Establecimiento de Métodos de Medición</w:t>
      </w:r>
      <w:r w:rsidRPr="000A2A46">
        <w:rPr>
          <w:lang w:val="es-ES"/>
        </w:rPr>
        <w:t>: Determinar cómo se recogerán y analizarán los datos.</w:t>
      </w:r>
    </w:p>
    <w:p w14:paraId="50CF6C71" w14:textId="6490D24E" w:rsidR="000A2A46" w:rsidRPr="000A2A46" w:rsidRDefault="000A2A46" w:rsidP="000A2A46">
      <w:pPr>
        <w:pStyle w:val="Cabeceraypie"/>
        <w:numPr>
          <w:ilvl w:val="0"/>
          <w:numId w:val="44"/>
        </w:numPr>
        <w:rPr>
          <w:lang w:val="es-ES"/>
        </w:rPr>
      </w:pPr>
      <w:r w:rsidRPr="000A2A46">
        <w:rPr>
          <w:b/>
          <w:bCs/>
          <w:lang w:val="es-ES"/>
        </w:rPr>
        <w:t>Frecuencia de Medición</w:t>
      </w:r>
      <w:r w:rsidRPr="000A2A46">
        <w:rPr>
          <w:lang w:val="es-ES"/>
        </w:rPr>
        <w:t>: Definir con qué regularidad se evaluará el KPI.</w:t>
      </w:r>
    </w:p>
    <w:p w14:paraId="44F3AE1A" w14:textId="00E0443A" w:rsidR="006170F4" w:rsidRDefault="00C17B5A" w:rsidP="00C17B5A">
      <w:pPr>
        <w:pStyle w:val="Cabeceraypie"/>
      </w:pPr>
      <w:r>
        <w:t xml:space="preserve">La definición de los KPIs debe ser consistente con el termino SMAT, como se indica aquí: </w:t>
      </w:r>
    </w:p>
    <w:tbl>
      <w:tblPr>
        <w:tblStyle w:val="Tablaconcuadrcula2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835"/>
      </w:tblGrid>
      <w:tr w:rsidR="00C17B5A" w:rsidRPr="00C17B5A" w14:paraId="5696CCA2" w14:textId="77777777" w:rsidTr="00C17B5A">
        <w:trPr>
          <w:trHeight w:val="425"/>
          <w:jc w:val="center"/>
        </w:trPr>
        <w:tc>
          <w:tcPr>
            <w:tcW w:w="4815" w:type="dxa"/>
            <w:gridSpan w:val="2"/>
            <w:shd w:val="clear" w:color="auto" w:fill="D9D9D9"/>
            <w:vAlign w:val="center"/>
          </w:tcPr>
          <w:p w14:paraId="616E1133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SMART: criterio para la definición de </w:t>
            </w:r>
            <w:proofErr w:type="spellStart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KPIs</w:t>
            </w:r>
            <w:proofErr w:type="spellEnd"/>
          </w:p>
        </w:tc>
      </w:tr>
      <w:tr w:rsidR="00C17B5A" w:rsidRPr="00C17B5A" w14:paraId="1BD51E8B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72354D66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>S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(</w:t>
            </w:r>
            <w:proofErr w:type="spellStart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Specific</w:t>
            </w:r>
            <w:proofErr w:type="spellEnd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)</w:t>
            </w:r>
          </w:p>
        </w:tc>
        <w:tc>
          <w:tcPr>
            <w:tcW w:w="2835" w:type="dxa"/>
            <w:vAlign w:val="center"/>
          </w:tcPr>
          <w:p w14:paraId="01E72723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Específicos</w:t>
            </w:r>
          </w:p>
        </w:tc>
      </w:tr>
      <w:tr w:rsidR="00C17B5A" w:rsidRPr="00C17B5A" w14:paraId="7A583180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5A017025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>M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(</w:t>
            </w:r>
            <w:proofErr w:type="spellStart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Measurable</w:t>
            </w:r>
            <w:proofErr w:type="spellEnd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)</w:t>
            </w:r>
          </w:p>
        </w:tc>
        <w:tc>
          <w:tcPr>
            <w:tcW w:w="2835" w:type="dxa"/>
            <w:vAlign w:val="center"/>
          </w:tcPr>
          <w:p w14:paraId="04382E63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Medibles</w:t>
            </w:r>
          </w:p>
        </w:tc>
      </w:tr>
      <w:tr w:rsidR="00C17B5A" w:rsidRPr="00C17B5A" w14:paraId="5C277B17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246FFBC7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>A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(</w:t>
            </w:r>
            <w:proofErr w:type="spellStart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Achievable</w:t>
            </w:r>
            <w:proofErr w:type="spellEnd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)</w:t>
            </w:r>
          </w:p>
        </w:tc>
        <w:tc>
          <w:tcPr>
            <w:tcW w:w="2835" w:type="dxa"/>
            <w:vAlign w:val="center"/>
          </w:tcPr>
          <w:p w14:paraId="771AD9EE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Conseguibles</w:t>
            </w:r>
          </w:p>
        </w:tc>
      </w:tr>
      <w:tr w:rsidR="00C17B5A" w:rsidRPr="00C17B5A" w14:paraId="432B417C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71AA1677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>R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(</w:t>
            </w:r>
            <w:proofErr w:type="spellStart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Realistic</w:t>
            </w:r>
            <w:proofErr w:type="spellEnd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)</w:t>
            </w:r>
          </w:p>
        </w:tc>
        <w:tc>
          <w:tcPr>
            <w:tcW w:w="2835" w:type="dxa"/>
            <w:vAlign w:val="center"/>
          </w:tcPr>
          <w:p w14:paraId="252CCFC3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Realistas</w:t>
            </w:r>
          </w:p>
        </w:tc>
      </w:tr>
      <w:tr w:rsidR="00C17B5A" w:rsidRPr="00C17B5A" w14:paraId="522DFCB8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6D7BFD1F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lastRenderedPageBreak/>
              <w:t>T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(Time-</w:t>
            </w:r>
            <w:proofErr w:type="spellStart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based</w:t>
            </w:r>
            <w:proofErr w:type="spellEnd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)</w:t>
            </w:r>
          </w:p>
        </w:tc>
        <w:tc>
          <w:tcPr>
            <w:tcW w:w="2835" w:type="dxa"/>
            <w:vAlign w:val="center"/>
          </w:tcPr>
          <w:p w14:paraId="48AA8E9D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Definidos en el tiempo</w:t>
            </w:r>
          </w:p>
        </w:tc>
      </w:tr>
    </w:tbl>
    <w:p w14:paraId="423B4F52" w14:textId="01528816" w:rsidR="00C17B5A" w:rsidRDefault="00C17B5A" w:rsidP="00C17B5A">
      <w:pPr>
        <w:pStyle w:val="Titulo2SP"/>
        <w:ind w:left="432"/>
      </w:pPr>
      <w:bookmarkStart w:id="7" w:name="_Toc199752005"/>
      <w:r>
        <w:t>Registro de indicadores</w:t>
      </w:r>
      <w:bookmarkEnd w:id="7"/>
    </w:p>
    <w:p w14:paraId="097732DC" w14:textId="77777777" w:rsidR="0010454C" w:rsidRPr="0010454C" w:rsidRDefault="0010454C" w:rsidP="0010454C">
      <w:pPr>
        <w:pStyle w:val="Cabeceraypie"/>
        <w:rPr>
          <w:lang w:val="es-ES" w:eastAsia="es-ES"/>
        </w:rPr>
      </w:pPr>
      <w:r w:rsidRPr="0010454C">
        <w:rPr>
          <w:lang w:val="es-ES" w:eastAsia="es-ES"/>
        </w:rPr>
        <w:t xml:space="preserve">Los </w:t>
      </w:r>
      <w:proofErr w:type="spellStart"/>
      <w:r w:rsidRPr="0010454C">
        <w:rPr>
          <w:lang w:val="es-ES" w:eastAsia="es-ES"/>
        </w:rPr>
        <w:t>KPIs</w:t>
      </w:r>
      <w:proofErr w:type="spellEnd"/>
      <w:r w:rsidRPr="0010454C">
        <w:rPr>
          <w:lang w:val="es-ES" w:eastAsia="es-ES"/>
        </w:rPr>
        <w:t xml:space="preserve"> deben ser documentados en un registro que incluya:</w:t>
      </w:r>
    </w:p>
    <w:p w14:paraId="3CE6E8CE" w14:textId="77777777" w:rsidR="0010454C" w:rsidRPr="0010454C" w:rsidRDefault="0010454C" w:rsidP="0010454C">
      <w:pPr>
        <w:pStyle w:val="Cabeceraypie"/>
        <w:numPr>
          <w:ilvl w:val="0"/>
          <w:numId w:val="46"/>
        </w:numPr>
        <w:rPr>
          <w:lang w:val="es-ES" w:eastAsia="es-ES"/>
        </w:rPr>
      </w:pPr>
      <w:r w:rsidRPr="0010454C">
        <w:rPr>
          <w:lang w:val="es-ES" w:eastAsia="es-ES"/>
        </w:rPr>
        <w:t>Nombre del KPI</w:t>
      </w:r>
    </w:p>
    <w:p w14:paraId="017DFA3C" w14:textId="77777777" w:rsidR="0010454C" w:rsidRPr="0010454C" w:rsidRDefault="0010454C" w:rsidP="0010454C">
      <w:pPr>
        <w:pStyle w:val="Cabeceraypie"/>
        <w:numPr>
          <w:ilvl w:val="0"/>
          <w:numId w:val="46"/>
        </w:numPr>
        <w:rPr>
          <w:lang w:val="es-ES" w:eastAsia="es-ES"/>
        </w:rPr>
      </w:pPr>
      <w:r w:rsidRPr="0010454C">
        <w:rPr>
          <w:lang w:val="es-ES" w:eastAsia="es-ES"/>
        </w:rPr>
        <w:t>Descripción</w:t>
      </w:r>
    </w:p>
    <w:p w14:paraId="58F589A4" w14:textId="77777777" w:rsidR="0010454C" w:rsidRPr="0010454C" w:rsidRDefault="0010454C" w:rsidP="0010454C">
      <w:pPr>
        <w:pStyle w:val="Cabeceraypie"/>
        <w:numPr>
          <w:ilvl w:val="0"/>
          <w:numId w:val="46"/>
        </w:numPr>
        <w:rPr>
          <w:lang w:val="es-ES" w:eastAsia="es-ES"/>
        </w:rPr>
      </w:pPr>
      <w:r w:rsidRPr="0010454C">
        <w:rPr>
          <w:lang w:val="es-ES" w:eastAsia="es-ES"/>
        </w:rPr>
        <w:t>Fórmula de Cálculo</w:t>
      </w:r>
    </w:p>
    <w:p w14:paraId="5EAE3B1C" w14:textId="77777777" w:rsidR="0010454C" w:rsidRPr="0010454C" w:rsidRDefault="0010454C" w:rsidP="0010454C">
      <w:pPr>
        <w:pStyle w:val="Cabeceraypie"/>
        <w:numPr>
          <w:ilvl w:val="0"/>
          <w:numId w:val="46"/>
        </w:numPr>
        <w:rPr>
          <w:lang w:val="es-ES" w:eastAsia="es-ES"/>
        </w:rPr>
      </w:pPr>
      <w:r w:rsidRPr="0010454C">
        <w:rPr>
          <w:lang w:val="es-ES" w:eastAsia="es-ES"/>
        </w:rPr>
        <w:t>Valor de Referencia</w:t>
      </w:r>
    </w:p>
    <w:p w14:paraId="5D1E8101" w14:textId="77777777" w:rsidR="0010454C" w:rsidRPr="0010454C" w:rsidRDefault="0010454C" w:rsidP="0010454C">
      <w:pPr>
        <w:pStyle w:val="Cabeceraypie"/>
        <w:numPr>
          <w:ilvl w:val="0"/>
          <w:numId w:val="46"/>
        </w:numPr>
        <w:rPr>
          <w:lang w:val="es-ES" w:eastAsia="es-ES"/>
        </w:rPr>
      </w:pPr>
      <w:r w:rsidRPr="0010454C">
        <w:rPr>
          <w:lang w:val="es-ES" w:eastAsia="es-ES"/>
        </w:rPr>
        <w:t>Frecuencia de Medición</w:t>
      </w:r>
    </w:p>
    <w:p w14:paraId="17607ABC" w14:textId="6EEDC376" w:rsidR="00C22AB3" w:rsidRPr="004035C1" w:rsidRDefault="0010454C" w:rsidP="004035C1">
      <w:pPr>
        <w:pStyle w:val="Cabeceraypie"/>
        <w:numPr>
          <w:ilvl w:val="0"/>
          <w:numId w:val="46"/>
        </w:numPr>
        <w:rPr>
          <w:lang w:val="es-ES" w:eastAsia="es-ES"/>
        </w:rPr>
      </w:pPr>
      <w:r w:rsidRPr="0010454C">
        <w:rPr>
          <w:lang w:val="es-ES" w:eastAsia="es-ES"/>
        </w:rPr>
        <w:t>Responsable</w:t>
      </w:r>
    </w:p>
    <w:p w14:paraId="779F91FB" w14:textId="3165F1C7" w:rsidR="007D44A9" w:rsidRPr="007D44A9" w:rsidRDefault="007D44A9" w:rsidP="00C22AB3">
      <w:pPr>
        <w:spacing w:before="0" w:after="0" w:line="240" w:lineRule="auto"/>
        <w:jc w:val="left"/>
      </w:pPr>
    </w:p>
    <w:p w14:paraId="3751C6C2" w14:textId="609C5D0D" w:rsidR="005246C6" w:rsidRDefault="00C22AB3" w:rsidP="005246C6">
      <w:pPr>
        <w:pStyle w:val="Titulo2SP"/>
        <w:ind w:left="432"/>
      </w:pPr>
      <w:bookmarkStart w:id="8" w:name="_Toc199752006"/>
      <w:r>
        <w:t>A</w:t>
      </w:r>
      <w:r w:rsidR="006C5F3C">
        <w:t>nálisis de datos</w:t>
      </w:r>
      <w:bookmarkEnd w:id="8"/>
    </w:p>
    <w:p w14:paraId="357A74B2" w14:textId="03973F47" w:rsidR="007D44A9" w:rsidRDefault="004035C1" w:rsidP="007D44A9">
      <w:pPr>
        <w:pStyle w:val="Cabeceraypie"/>
      </w:pPr>
      <w:r w:rsidRPr="004035C1">
        <w:t>Los datos recogidos deben ser analizados para identificar tendencias, desviaciones y oportunidades de mejora. Este análisis debe ser documentado y utilizado para tomar decisiones informadas sobre la mejora de los procesos.</w:t>
      </w:r>
    </w:p>
    <w:p w14:paraId="03C013B3" w14:textId="77777777" w:rsidR="004035C1" w:rsidRPr="00FD5A11" w:rsidRDefault="004035C1" w:rsidP="007D44A9">
      <w:pPr>
        <w:pStyle w:val="Cabeceraypie"/>
      </w:pPr>
    </w:p>
    <w:p w14:paraId="0BA95B4A" w14:textId="77777777" w:rsidR="00A93216" w:rsidRPr="00AB7FA4" w:rsidRDefault="00F51805" w:rsidP="00216132">
      <w:pPr>
        <w:pStyle w:val="Titulo1SP"/>
      </w:pPr>
      <w:bookmarkStart w:id="9" w:name="_Toc199752007"/>
      <w:r w:rsidRPr="00AB7FA4">
        <w:t>Distribución del Procedimiento</w:t>
      </w:r>
      <w:bookmarkEnd w:id="9"/>
    </w:p>
    <w:p w14:paraId="16BFEE73" w14:textId="25F9E698" w:rsidR="00CC14A3" w:rsidRPr="00FD5A11" w:rsidRDefault="00F51805">
      <w:pPr>
        <w:rPr>
          <w:szCs w:val="24"/>
        </w:rPr>
      </w:pPr>
      <w:r w:rsidRPr="00FD5A11">
        <w:rPr>
          <w:iCs/>
          <w:szCs w:val="24"/>
        </w:rPr>
        <w:t xml:space="preserve">El personal perteneciente a los </w:t>
      </w:r>
      <w:r w:rsidRPr="00FD5A11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14:paraId="0BA95B4C" w14:textId="77777777" w:rsidR="00A93216" w:rsidRPr="00FD5A11" w:rsidRDefault="00F51805">
      <w:pPr>
        <w:rPr>
          <w:szCs w:val="24"/>
        </w:rPr>
      </w:pPr>
      <w:r w:rsidRPr="00FD5A11">
        <w:rPr>
          <w:szCs w:val="24"/>
        </w:rPr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="00A93216" w:rsidRPr="00FD5A11" w14:paraId="0BA95B4F" w14:textId="77777777" w:rsidTr="004035C1">
        <w:trPr>
          <w:jc w:val="center"/>
        </w:trPr>
        <w:tc>
          <w:tcPr>
            <w:tcW w:w="2841" w:type="dxa"/>
            <w:shd w:val="clear" w:color="auto" w:fill="A5A5A5" w:themeFill="accent3"/>
          </w:tcPr>
          <w:p w14:paraId="0BA95B4D" w14:textId="77777777" w:rsidR="00A93216" w:rsidRPr="00FD5A11" w:rsidRDefault="00F51805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FD5A11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8" w:type="dxa"/>
            <w:shd w:val="clear" w:color="auto" w:fill="A5A5A5" w:themeFill="accent3"/>
            <w:vAlign w:val="center"/>
          </w:tcPr>
          <w:p w14:paraId="0BA95B4E" w14:textId="77777777" w:rsidR="00A93216" w:rsidRPr="00FD5A11" w:rsidRDefault="00F51805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FD5A11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A93216" w:rsidRPr="00FD5A11" w14:paraId="0BA95B52" w14:textId="77777777" w:rsidTr="004035C1">
        <w:trPr>
          <w:jc w:val="center"/>
        </w:trPr>
        <w:tc>
          <w:tcPr>
            <w:tcW w:w="2841" w:type="dxa"/>
          </w:tcPr>
          <w:p w14:paraId="0BA95B50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8" w:type="dxa"/>
          </w:tcPr>
          <w:p w14:paraId="0BA95B51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Archivo</w:t>
            </w:r>
          </w:p>
        </w:tc>
      </w:tr>
    </w:tbl>
    <w:p w14:paraId="5AB088EE" w14:textId="77777777" w:rsidR="00CC14A3" w:rsidRDefault="00CC14A3" w:rsidP="00CC14A3">
      <w:pPr>
        <w:pStyle w:val="Titulo1SP"/>
        <w:numPr>
          <w:ilvl w:val="0"/>
          <w:numId w:val="0"/>
        </w:numPr>
        <w:ind w:left="360"/>
      </w:pPr>
    </w:p>
    <w:p w14:paraId="0BA95B56" w14:textId="53FAE1AD" w:rsidR="00A93216" w:rsidRPr="00AB7FA4" w:rsidRDefault="00F51805" w:rsidP="00216132">
      <w:pPr>
        <w:pStyle w:val="Titulo1SP"/>
      </w:pPr>
      <w:bookmarkStart w:id="10" w:name="_Toc199752008"/>
      <w:r w:rsidRPr="00AB7FA4">
        <w:t>Anexos</w:t>
      </w:r>
      <w:bookmarkEnd w:id="10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626"/>
        <w:gridCol w:w="7725"/>
      </w:tblGrid>
      <w:tr w:rsidR="00A93216" w:rsidRPr="00FD5A11" w14:paraId="0BA95B59" w14:textId="77777777" w:rsidTr="00216132">
        <w:trPr>
          <w:trHeight w:val="674"/>
        </w:trPr>
        <w:tc>
          <w:tcPr>
            <w:tcW w:w="1626" w:type="dxa"/>
            <w:shd w:val="clear" w:color="auto" w:fill="A5A5A5" w:themeFill="accent3"/>
            <w:vAlign w:val="center"/>
          </w:tcPr>
          <w:p w14:paraId="0BA95B57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7725" w:type="dxa"/>
            <w:shd w:val="clear" w:color="auto" w:fill="A5A5A5" w:themeFill="accent3"/>
            <w:vAlign w:val="center"/>
          </w:tcPr>
          <w:p w14:paraId="0BA95B58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A93216" w:rsidRPr="00FD5A11" w14:paraId="0BA95B5C" w14:textId="77777777">
        <w:trPr>
          <w:trHeight w:val="677"/>
        </w:trPr>
        <w:tc>
          <w:tcPr>
            <w:tcW w:w="1626" w:type="dxa"/>
            <w:tcBorders>
              <w:top w:val="nil"/>
            </w:tcBorders>
            <w:vAlign w:val="center"/>
          </w:tcPr>
          <w:p w14:paraId="0BA95B5A" w14:textId="7F651B58" w:rsidR="00A93216" w:rsidRPr="00FD5A11" w:rsidRDefault="004035C1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lastRenderedPageBreak/>
              <w:t>N/A</w:t>
            </w:r>
          </w:p>
        </w:tc>
        <w:tc>
          <w:tcPr>
            <w:tcW w:w="7725" w:type="dxa"/>
            <w:tcBorders>
              <w:top w:val="nil"/>
            </w:tcBorders>
            <w:vAlign w:val="center"/>
          </w:tcPr>
          <w:p w14:paraId="0BA95B5B" w14:textId="33EEE722" w:rsidR="00A93216" w:rsidRPr="00FD5A11" w:rsidRDefault="004035C1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t>N/A</w:t>
            </w:r>
          </w:p>
        </w:tc>
      </w:tr>
    </w:tbl>
    <w:p w14:paraId="2ECCEBBE" w14:textId="61362CD6" w:rsidR="007D44A9" w:rsidRDefault="007D44A9">
      <w:pPr>
        <w:spacing w:before="0" w:after="0" w:line="240" w:lineRule="auto"/>
        <w:jc w:val="left"/>
        <w:rPr>
          <w:rFonts w:ascii="Open Sans" w:hAnsi="Open Sans"/>
          <w:sz w:val="20"/>
        </w:rPr>
      </w:pPr>
    </w:p>
    <w:p w14:paraId="00E61C54" w14:textId="77777777" w:rsidR="0068402E" w:rsidRDefault="0068402E">
      <w:pPr>
        <w:rPr>
          <w:rFonts w:ascii="Open Sans" w:hAnsi="Open Sans"/>
          <w:sz w:val="20"/>
        </w:rPr>
      </w:pPr>
    </w:p>
    <w:p w14:paraId="0BA95B61" w14:textId="77777777" w:rsidR="00A93216" w:rsidRPr="00AB7FA4" w:rsidRDefault="00F51805" w:rsidP="00216132">
      <w:pPr>
        <w:pStyle w:val="Titulo1SP"/>
      </w:pPr>
      <w:bookmarkStart w:id="11" w:name="_Toc199752009"/>
      <w:r w:rsidRPr="00AB7FA4">
        <w:t>Documentación relacionada</w:t>
      </w:r>
      <w:bookmarkEnd w:id="11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836"/>
        <w:gridCol w:w="7515"/>
      </w:tblGrid>
      <w:tr w:rsidR="00A93216" w:rsidRPr="00FD5A11" w14:paraId="0BA95B65" w14:textId="77777777" w:rsidTr="007D44A9">
        <w:tc>
          <w:tcPr>
            <w:tcW w:w="1836" w:type="dxa"/>
            <w:shd w:val="clear" w:color="auto" w:fill="A5A5A5" w:themeFill="accent3"/>
            <w:vAlign w:val="center"/>
          </w:tcPr>
          <w:p w14:paraId="0BA95B63" w14:textId="0486DC9C" w:rsidR="00A93216" w:rsidRPr="00216132" w:rsidRDefault="00F51805" w:rsidP="0021613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b/>
                <w:szCs w:val="24"/>
              </w:rPr>
              <w:t>Código</w:t>
            </w:r>
          </w:p>
        </w:tc>
        <w:tc>
          <w:tcPr>
            <w:tcW w:w="7515" w:type="dxa"/>
            <w:shd w:val="clear" w:color="auto" w:fill="A5A5A5" w:themeFill="accent3"/>
            <w:vAlign w:val="center"/>
          </w:tcPr>
          <w:p w14:paraId="0BA95B64" w14:textId="77777777" w:rsidR="00A93216" w:rsidRPr="00FD5A11" w:rsidRDefault="00F51805" w:rsidP="0021613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A93216" w:rsidRPr="00FD5A11" w14:paraId="0BA95B68" w14:textId="77777777" w:rsidTr="007D44A9">
        <w:tc>
          <w:tcPr>
            <w:tcW w:w="1836" w:type="dxa"/>
          </w:tcPr>
          <w:p w14:paraId="0BA95B66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7515" w:type="dxa"/>
          </w:tcPr>
          <w:p w14:paraId="0BA95B67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 xml:space="preserve">Manual de Calidad </w:t>
            </w:r>
          </w:p>
        </w:tc>
      </w:tr>
      <w:tr w:rsidR="00A93216" w:rsidRPr="00FD5A11" w14:paraId="0BA95B6B" w14:textId="77777777" w:rsidTr="007D44A9">
        <w:tc>
          <w:tcPr>
            <w:tcW w:w="1836" w:type="dxa"/>
          </w:tcPr>
          <w:p w14:paraId="0BA95B69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7515" w:type="dxa"/>
          </w:tcPr>
          <w:p w14:paraId="0BA95B6A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UNE EN ISO 13485 Productos sanitarios</w:t>
            </w:r>
          </w:p>
        </w:tc>
      </w:tr>
    </w:tbl>
    <w:p w14:paraId="17293A84" w14:textId="77777777" w:rsidR="00DC5D27" w:rsidRDefault="00DC5D27" w:rsidP="00DC5D27">
      <w:pPr>
        <w:pStyle w:val="Titulo1SP"/>
        <w:numPr>
          <w:ilvl w:val="0"/>
          <w:numId w:val="0"/>
        </w:numPr>
        <w:ind w:left="360"/>
      </w:pPr>
    </w:p>
    <w:p w14:paraId="0BA95B72" w14:textId="33F3484B" w:rsidR="00A93216" w:rsidRPr="00FD5A11" w:rsidRDefault="00F51805" w:rsidP="007D44A9">
      <w:pPr>
        <w:pStyle w:val="Titulo1SP"/>
      </w:pPr>
      <w:bookmarkStart w:id="12" w:name="_Toc199752010"/>
      <w:r w:rsidRPr="00FD5A11">
        <w:t>Formación</w:t>
      </w:r>
      <w:bookmarkEnd w:id="12"/>
    </w:p>
    <w:p w14:paraId="0BA95B73" w14:textId="77777777" w:rsidR="00A93216" w:rsidRPr="007D44A9" w:rsidRDefault="00F51805">
      <w:pPr>
        <w:rPr>
          <w:sz w:val="22"/>
          <w:szCs w:val="22"/>
        </w:rPr>
      </w:pPr>
      <w:r w:rsidRPr="007D44A9">
        <w:rPr>
          <w:sz w:val="22"/>
          <w:szCs w:val="22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A93216" w:rsidRPr="0068402E" w14:paraId="0BA95B76" w14:textId="77777777" w:rsidTr="00216132">
        <w:tc>
          <w:tcPr>
            <w:tcW w:w="1555" w:type="dxa"/>
            <w:shd w:val="clear" w:color="auto" w:fill="A5A5A5" w:themeFill="accent3"/>
          </w:tcPr>
          <w:p w14:paraId="0BA95B74" w14:textId="77777777" w:rsidR="00A93216" w:rsidRPr="0068402E" w:rsidRDefault="00F51805">
            <w:pPr>
              <w:widowControl w:val="0"/>
              <w:spacing w:after="0"/>
              <w:jc w:val="center"/>
              <w:rPr>
                <w:rFonts w:ascii="Open Sans" w:eastAsia="Times New Roman" w:hAnsi="Open Sans"/>
              </w:rPr>
            </w:pPr>
            <w:r w:rsidRPr="0068402E">
              <w:rPr>
                <w:rFonts w:ascii="Open Sans" w:eastAsia="Times New Roman" w:hAnsi="Open Sans"/>
                <w:b/>
              </w:rPr>
              <w:t>Marcar con una X</w:t>
            </w:r>
          </w:p>
        </w:tc>
        <w:tc>
          <w:tcPr>
            <w:tcW w:w="7795" w:type="dxa"/>
            <w:shd w:val="clear" w:color="auto" w:fill="A5A5A5" w:themeFill="accent3"/>
          </w:tcPr>
          <w:p w14:paraId="0BA95B75" w14:textId="77777777" w:rsidR="00A93216" w:rsidRPr="0068402E" w:rsidRDefault="00F51805">
            <w:pPr>
              <w:widowControl w:val="0"/>
              <w:spacing w:after="0"/>
              <w:jc w:val="center"/>
              <w:rPr>
                <w:rFonts w:ascii="Open Sans" w:eastAsia="Times New Roman" w:hAnsi="Open Sans"/>
              </w:rPr>
            </w:pPr>
            <w:r w:rsidRPr="0068402E">
              <w:rPr>
                <w:rFonts w:ascii="Open Sans" w:eastAsia="Times New Roman" w:hAnsi="Open Sans"/>
                <w:b/>
              </w:rPr>
              <w:t>Tipo formación</w:t>
            </w:r>
          </w:p>
        </w:tc>
      </w:tr>
      <w:tr w:rsidR="00A93216" w:rsidRPr="0068402E" w14:paraId="0BA95B79" w14:textId="77777777">
        <w:tc>
          <w:tcPr>
            <w:tcW w:w="1555" w:type="dxa"/>
          </w:tcPr>
          <w:sdt>
            <w:sdtPr>
              <w:id w:val="162938467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A95B77" w14:textId="77777777" w:rsidR="00A93216" w:rsidRPr="007D44A9" w:rsidRDefault="00F51805">
                <w:pPr>
                  <w:widowControl w:val="0"/>
                  <w:spacing w:after="0"/>
                  <w:jc w:val="center"/>
                  <w:rPr>
                    <w:rFonts w:eastAsia="Times New Roman"/>
                  </w:rPr>
                </w:pPr>
                <w:r w:rsidRPr="007D44A9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7795" w:type="dxa"/>
          </w:tcPr>
          <w:p w14:paraId="0BA95B78" w14:textId="77777777" w:rsidR="00A93216" w:rsidRPr="007D44A9" w:rsidRDefault="00F51805">
            <w:pPr>
              <w:widowControl w:val="0"/>
              <w:spacing w:after="0"/>
              <w:jc w:val="left"/>
              <w:rPr>
                <w:rFonts w:eastAsia="Times New Roman"/>
              </w:rPr>
            </w:pPr>
            <w:r w:rsidRPr="007D44A9">
              <w:rPr>
                <w:rFonts w:eastAsia="Times New Roman"/>
                <w:b/>
              </w:rPr>
              <w:t xml:space="preserve">Teórica </w:t>
            </w:r>
            <w:r w:rsidRPr="007D44A9">
              <w:rPr>
                <w:rFonts w:eastAsia="Times New Roman"/>
              </w:rPr>
              <w:t xml:space="preserve">(lectura y comprensión del procedimiento) </w:t>
            </w:r>
          </w:p>
        </w:tc>
      </w:tr>
      <w:tr w:rsidR="00A93216" w:rsidRPr="0068402E" w14:paraId="0BA95B7C" w14:textId="77777777"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sdt>
            <w:sdtPr>
              <w:id w:val="202655167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BA95B7A" w14:textId="77777777" w:rsidR="00A93216" w:rsidRPr="007D44A9" w:rsidRDefault="00F51805">
                <w:pPr>
                  <w:widowControl w:val="0"/>
                  <w:spacing w:after="0"/>
                  <w:jc w:val="center"/>
                  <w:rPr>
                    <w:rFonts w:eastAsia="Times New Roman"/>
                  </w:rPr>
                </w:pPr>
                <w:r w:rsidRPr="007D44A9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7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95B7B" w14:textId="77777777" w:rsidR="00A93216" w:rsidRPr="007D44A9" w:rsidRDefault="00F51805">
            <w:pPr>
              <w:widowControl w:val="0"/>
              <w:spacing w:after="0"/>
              <w:jc w:val="left"/>
              <w:rPr>
                <w:rFonts w:eastAsia="Times New Roman"/>
              </w:rPr>
            </w:pPr>
            <w:r w:rsidRPr="007D44A9">
              <w:rPr>
                <w:rFonts w:eastAsia="Times New Roman"/>
                <w:b/>
              </w:rPr>
              <w:t xml:space="preserve">Teórico – Práctica </w:t>
            </w:r>
            <w:r w:rsidRPr="007D44A9">
              <w:rPr>
                <w:rFonts w:eastAsia="Times New Roman"/>
              </w:rPr>
              <w:t xml:space="preserve">(En caso de seleccionar esta opción, </w:t>
            </w:r>
            <w:r w:rsidRPr="007D44A9">
              <w:rPr>
                <w:rFonts w:eastAsia="Times New Roman"/>
                <w:u w:val="single"/>
              </w:rPr>
              <w:t>contactar con el Técnico Responsable)</w:t>
            </w:r>
          </w:p>
        </w:tc>
      </w:tr>
    </w:tbl>
    <w:p w14:paraId="0BA95B93" w14:textId="0EBBAAE7" w:rsidR="003A3608" w:rsidRDefault="003A3608" w:rsidP="007D44A9">
      <w:pPr>
        <w:spacing w:after="0" w:line="240" w:lineRule="auto"/>
        <w:jc w:val="left"/>
        <w:rPr>
          <w:rFonts w:ascii="Open Sans" w:hAnsi="Open Sans"/>
          <w:sz w:val="20"/>
        </w:rPr>
      </w:pPr>
    </w:p>
    <w:p w14:paraId="1DFE3117" w14:textId="77777777" w:rsidR="00DC5D27" w:rsidRDefault="00DC5D27" w:rsidP="007D44A9">
      <w:pPr>
        <w:spacing w:after="0" w:line="240" w:lineRule="auto"/>
        <w:jc w:val="left"/>
        <w:rPr>
          <w:rFonts w:ascii="Open Sans" w:hAnsi="Open Sans"/>
          <w:sz w:val="20"/>
        </w:rPr>
      </w:pPr>
    </w:p>
    <w:p w14:paraId="1E6E82D8" w14:textId="77777777" w:rsidR="00DC5D27" w:rsidRDefault="00DC5D27" w:rsidP="007D44A9">
      <w:pPr>
        <w:spacing w:after="0" w:line="240" w:lineRule="auto"/>
        <w:jc w:val="left"/>
        <w:rPr>
          <w:rFonts w:ascii="Open Sans" w:hAnsi="Open Sans"/>
          <w:sz w:val="20"/>
        </w:rPr>
      </w:pPr>
    </w:p>
    <w:p w14:paraId="32878DC0" w14:textId="0F8CFB77" w:rsidR="00DC5D27" w:rsidRPr="0068402E" w:rsidRDefault="00DC5D27" w:rsidP="006170F4">
      <w:pPr>
        <w:pStyle w:val="Contenidodelatabla"/>
      </w:pPr>
    </w:p>
    <w:sectPr w:rsidR="00DC5D27" w:rsidRPr="0068402E" w:rsidSect="00865CA9">
      <w:headerReference w:type="default" r:id="rId11"/>
      <w:footerReference w:type="default" r:id="rId12"/>
      <w:pgSz w:w="11906" w:h="16838"/>
      <w:pgMar w:top="1134" w:right="851" w:bottom="992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82A1E" w14:textId="77777777" w:rsidR="00F82A52" w:rsidRDefault="00F82A52">
      <w:pPr>
        <w:spacing w:after="0" w:line="240" w:lineRule="auto"/>
      </w:pPr>
      <w:r>
        <w:separator/>
      </w:r>
    </w:p>
  </w:endnote>
  <w:endnote w:type="continuationSeparator" w:id="0">
    <w:p w14:paraId="2190E4BF" w14:textId="77777777" w:rsidR="00F82A52" w:rsidRDefault="00F82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FEEB" w14:textId="31758335" w:rsidR="001F58FA" w:rsidRDefault="001F58FA" w:rsidP="001F58F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700527">
      <w:rPr>
        <w:b/>
        <w:bCs/>
        <w:noProof/>
      </w:rPr>
      <w:t>12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700527">
      <w:rPr>
        <w:b/>
        <w:bCs/>
        <w:noProof/>
      </w:rPr>
      <w:t>12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77CC0" w14:textId="77777777" w:rsidR="00F82A52" w:rsidRDefault="00F82A52">
      <w:pPr>
        <w:spacing w:after="0" w:line="240" w:lineRule="auto"/>
      </w:pPr>
      <w:r>
        <w:separator/>
      </w:r>
    </w:p>
  </w:footnote>
  <w:footnote w:type="continuationSeparator" w:id="0">
    <w:p w14:paraId="4091523F" w14:textId="77777777" w:rsidR="00F82A52" w:rsidRDefault="00F82A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558"/>
      <w:gridCol w:w="3730"/>
      <w:gridCol w:w="3339"/>
    </w:tblGrid>
    <w:tr w:rsidR="006C5F3C" w:rsidRPr="001C0EDF" w14:paraId="26146E18" w14:textId="77777777" w:rsidTr="006170F4">
      <w:trPr>
        <w:trHeight w:val="570"/>
      </w:trPr>
      <w:tc>
        <w:tcPr>
          <w:tcW w:w="26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DA29EA2" w14:textId="00056CD3" w:rsidR="006C5F3C" w:rsidRPr="001C0EDF" w:rsidRDefault="006C5F3C" w:rsidP="00FD5A11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29B35D1E" wp14:editId="61081DC4">
                <wp:extent cx="1427480" cy="560070"/>
                <wp:effectExtent l="0" t="0" r="0" b="8890"/>
                <wp:docPr id="1071410241" name="Imagen 1071410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14" w:type="dxa"/>
          <w:vMerge w:val="restart"/>
          <w:tcBorders>
            <w:top w:val="single" w:sz="4" w:space="0" w:color="000000"/>
            <w:left w:val="single" w:sz="4" w:space="0" w:color="000000"/>
          </w:tcBorders>
          <w:vAlign w:val="center"/>
        </w:tcPr>
        <w:p w14:paraId="12AC96D7" w14:textId="17F830A6" w:rsidR="006C5F3C" w:rsidRPr="0071356F" w:rsidRDefault="00333720" w:rsidP="00FD5A11">
          <w:pPr>
            <w:pStyle w:val="Contenidodelatabla"/>
            <w:jc w:val="center"/>
            <w:rPr>
              <w:szCs w:val="24"/>
            </w:rPr>
          </w:pPr>
          <w:r>
            <w:rPr>
              <w:szCs w:val="24"/>
            </w:rPr>
            <w:t>MEDICIÓN DE PROCESOS</w:t>
          </w:r>
        </w:p>
      </w:tc>
      <w:tc>
        <w:tcPr>
          <w:tcW w:w="35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2237A38" w14:textId="57FC2BC3" w:rsidR="006C5F3C" w:rsidRPr="0071356F" w:rsidRDefault="006C5F3C" w:rsidP="007D44A9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Código: </w:t>
          </w:r>
          <w:r w:rsidR="007D44A9">
            <w:rPr>
              <w:szCs w:val="24"/>
            </w:rPr>
            <w:t>ESP-00</w:t>
          </w:r>
          <w:r w:rsidR="00333720">
            <w:rPr>
              <w:szCs w:val="24"/>
            </w:rPr>
            <w:t>6</w:t>
          </w:r>
          <w:r>
            <w:rPr>
              <w:szCs w:val="24"/>
            </w:rPr>
            <w:t>.0</w:t>
          </w:r>
          <w:r w:rsidR="00865CA9">
            <w:rPr>
              <w:szCs w:val="24"/>
            </w:rPr>
            <w:t>2</w:t>
          </w:r>
        </w:p>
      </w:tc>
    </w:tr>
    <w:tr w:rsidR="006C5F3C" w:rsidRPr="001C0EDF" w14:paraId="7916017A" w14:textId="77777777" w:rsidTr="006170F4">
      <w:trPr>
        <w:trHeight w:val="121"/>
      </w:trPr>
      <w:tc>
        <w:tcPr>
          <w:tcW w:w="268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8D04797" w14:textId="77777777" w:rsidR="006C5F3C" w:rsidRPr="001C0EDF" w:rsidRDefault="006C5F3C" w:rsidP="00FD5A11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14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69575786" w14:textId="77777777" w:rsidR="006C5F3C" w:rsidRPr="0071356F" w:rsidRDefault="006C5F3C" w:rsidP="00FD5A11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0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6C5B0A1" w14:textId="01EF1FB9" w:rsidR="006C5F3C" w:rsidRPr="0071356F" w:rsidRDefault="006C5F3C" w:rsidP="007D44A9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65CA9">
            <w:rPr>
              <w:szCs w:val="24"/>
            </w:rPr>
            <w:t>02</w:t>
          </w:r>
          <w:r w:rsidR="00C32E5A">
            <w:rPr>
              <w:szCs w:val="24"/>
            </w:rPr>
            <w:t>/0</w:t>
          </w:r>
          <w:r w:rsidR="00D6511C">
            <w:rPr>
              <w:szCs w:val="24"/>
            </w:rPr>
            <w:t>6</w:t>
          </w:r>
          <w:r w:rsidR="00C32E5A">
            <w:rPr>
              <w:szCs w:val="24"/>
            </w:rPr>
            <w:t>/202</w:t>
          </w:r>
          <w:r w:rsidR="00C31150">
            <w:rPr>
              <w:szCs w:val="24"/>
            </w:rPr>
            <w:t>5</w:t>
          </w:r>
        </w:p>
      </w:tc>
    </w:tr>
  </w:tbl>
  <w:p w14:paraId="5C43A239" w14:textId="77777777" w:rsidR="006C5F3C" w:rsidRDefault="006C5F3C">
    <w:pPr>
      <w:rPr>
        <w:rFonts w:cs="Arial"/>
        <w:b/>
        <w:color w:val="0070C0"/>
        <w:u w:val="single"/>
        <w:shd w:val="clear" w:color="auto" w:fill="FFFF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CF6ECA"/>
    <w:multiLevelType w:val="multilevel"/>
    <w:tmpl w:val="34449C3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A854AB8"/>
    <w:multiLevelType w:val="multilevel"/>
    <w:tmpl w:val="4D16AB74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3042272"/>
    <w:multiLevelType w:val="hybridMultilevel"/>
    <w:tmpl w:val="4648A0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60564"/>
    <w:multiLevelType w:val="multilevel"/>
    <w:tmpl w:val="D46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B46FA"/>
    <w:multiLevelType w:val="multilevel"/>
    <w:tmpl w:val="2DD46D3E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1BD56504"/>
    <w:multiLevelType w:val="hybridMultilevel"/>
    <w:tmpl w:val="388E00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D9572D"/>
    <w:multiLevelType w:val="multilevel"/>
    <w:tmpl w:val="36CE09A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23357C"/>
    <w:multiLevelType w:val="multilevel"/>
    <w:tmpl w:val="1754488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7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36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4897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9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F84B2E"/>
    <w:multiLevelType w:val="multilevel"/>
    <w:tmpl w:val="E8326E1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3AC55B46"/>
    <w:multiLevelType w:val="hybridMultilevel"/>
    <w:tmpl w:val="B7E0A9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42476235"/>
    <w:multiLevelType w:val="hybridMultilevel"/>
    <w:tmpl w:val="A1C466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BF12C2"/>
    <w:multiLevelType w:val="multilevel"/>
    <w:tmpl w:val="BAF009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06954"/>
    <w:multiLevelType w:val="multilevel"/>
    <w:tmpl w:val="0E2A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1" w15:restartNumberingAfterBreak="0">
    <w:nsid w:val="5E8B558F"/>
    <w:multiLevelType w:val="multilevel"/>
    <w:tmpl w:val="078844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5ECE5E09"/>
    <w:multiLevelType w:val="hybridMultilevel"/>
    <w:tmpl w:val="6C9C21B8"/>
    <w:lvl w:ilvl="0" w:tplc="81204438">
      <w:numFmt w:val="bullet"/>
      <w:lvlText w:val="-"/>
      <w:lvlJc w:val="left"/>
      <w:pPr>
        <w:ind w:left="1068" w:hanging="360"/>
      </w:pPr>
      <w:rPr>
        <w:rFonts w:ascii="Roboto Light" w:eastAsiaTheme="minorHAnsi" w:hAnsi="Roboto Light" w:cs="Open Sans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64AC6194"/>
    <w:multiLevelType w:val="multilevel"/>
    <w:tmpl w:val="604258F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C3756E1"/>
    <w:multiLevelType w:val="multilevel"/>
    <w:tmpl w:val="70BEC70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7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721D15D4"/>
    <w:multiLevelType w:val="multilevel"/>
    <w:tmpl w:val="28F47D7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857945">
    <w:abstractNumId w:val="13"/>
  </w:num>
  <w:num w:numId="2" w16cid:durableId="235826728">
    <w:abstractNumId w:val="11"/>
  </w:num>
  <w:num w:numId="3" w16cid:durableId="412237881">
    <w:abstractNumId w:val="23"/>
  </w:num>
  <w:num w:numId="4" w16cid:durableId="651106896">
    <w:abstractNumId w:val="31"/>
  </w:num>
  <w:num w:numId="5" w16cid:durableId="1034309266">
    <w:abstractNumId w:val="33"/>
  </w:num>
  <w:num w:numId="6" w16cid:durableId="943072481">
    <w:abstractNumId w:val="36"/>
  </w:num>
  <w:num w:numId="7" w16cid:durableId="639726881">
    <w:abstractNumId w:val="5"/>
  </w:num>
  <w:num w:numId="8" w16cid:durableId="1262030500">
    <w:abstractNumId w:val="4"/>
  </w:num>
  <w:num w:numId="9" w16cid:durableId="1228876806">
    <w:abstractNumId w:val="38"/>
  </w:num>
  <w:num w:numId="10" w16cid:durableId="557008861">
    <w:abstractNumId w:val="15"/>
  </w:num>
  <w:num w:numId="11" w16cid:durableId="23096175">
    <w:abstractNumId w:val="34"/>
  </w:num>
  <w:num w:numId="12" w16cid:durableId="815412834">
    <w:abstractNumId w:val="27"/>
  </w:num>
  <w:num w:numId="13" w16cid:durableId="1920478946">
    <w:abstractNumId w:val="25"/>
  </w:num>
  <w:num w:numId="14" w16cid:durableId="1657103205">
    <w:abstractNumId w:val="37"/>
  </w:num>
  <w:num w:numId="15" w16cid:durableId="524901057">
    <w:abstractNumId w:val="8"/>
  </w:num>
  <w:num w:numId="16" w16cid:durableId="2035956731">
    <w:abstractNumId w:val="39"/>
  </w:num>
  <w:num w:numId="17" w16cid:durableId="1926961341">
    <w:abstractNumId w:val="21"/>
  </w:num>
  <w:num w:numId="18" w16cid:durableId="1818494102">
    <w:abstractNumId w:val="16"/>
  </w:num>
  <w:num w:numId="19" w16cid:durableId="1730183061">
    <w:abstractNumId w:val="30"/>
  </w:num>
  <w:num w:numId="20" w16cid:durableId="2093575121">
    <w:abstractNumId w:val="20"/>
  </w:num>
  <w:num w:numId="21" w16cid:durableId="1785075008">
    <w:abstractNumId w:val="28"/>
  </w:num>
  <w:num w:numId="22" w16cid:durableId="598608048">
    <w:abstractNumId w:val="6"/>
  </w:num>
  <w:num w:numId="23" w16cid:durableId="2070151264">
    <w:abstractNumId w:val="35"/>
  </w:num>
  <w:num w:numId="24" w16cid:durableId="829642252">
    <w:abstractNumId w:val="19"/>
  </w:num>
  <w:num w:numId="25" w16cid:durableId="2004509298">
    <w:abstractNumId w:val="22"/>
  </w:num>
  <w:num w:numId="26" w16cid:durableId="2024015084">
    <w:abstractNumId w:val="40"/>
  </w:num>
  <w:num w:numId="27" w16cid:durableId="776607768">
    <w:abstractNumId w:val="17"/>
  </w:num>
  <w:num w:numId="28" w16cid:durableId="274143636">
    <w:abstractNumId w:val="7"/>
  </w:num>
  <w:num w:numId="29" w16cid:durableId="1294212186">
    <w:abstractNumId w:val="1"/>
  </w:num>
  <w:num w:numId="30" w16cid:durableId="2004624627">
    <w:abstractNumId w:val="14"/>
  </w:num>
  <w:num w:numId="31" w16cid:durableId="2004240481">
    <w:abstractNumId w:val="3"/>
  </w:num>
  <w:num w:numId="32" w16cid:durableId="2039774327">
    <w:abstractNumId w:val="2"/>
  </w:num>
  <w:num w:numId="33" w16cid:durableId="1006589853">
    <w:abstractNumId w:val="0"/>
  </w:num>
  <w:num w:numId="34" w16cid:durableId="2077782457">
    <w:abstractNumId w:val="18"/>
  </w:num>
  <w:num w:numId="35" w16cid:durableId="814951096">
    <w:abstractNumId w:val="32"/>
  </w:num>
  <w:num w:numId="36" w16cid:durableId="808546836">
    <w:abstractNumId w:val="17"/>
  </w:num>
  <w:num w:numId="37" w16cid:durableId="769814939">
    <w:abstractNumId w:val="17"/>
  </w:num>
  <w:num w:numId="38" w16cid:durableId="867529016">
    <w:abstractNumId w:val="26"/>
  </w:num>
  <w:num w:numId="39" w16cid:durableId="1344938416">
    <w:abstractNumId w:val="17"/>
  </w:num>
  <w:num w:numId="40" w16cid:durableId="1552687570">
    <w:abstractNumId w:val="17"/>
  </w:num>
  <w:num w:numId="41" w16cid:durableId="1559173481">
    <w:abstractNumId w:val="17"/>
  </w:num>
  <w:num w:numId="42" w16cid:durableId="1068649130">
    <w:abstractNumId w:val="12"/>
  </w:num>
  <w:num w:numId="43" w16cid:durableId="153225820">
    <w:abstractNumId w:val="29"/>
  </w:num>
  <w:num w:numId="44" w16cid:durableId="1242377108">
    <w:abstractNumId w:val="9"/>
  </w:num>
  <w:num w:numId="45" w16cid:durableId="1124302813">
    <w:abstractNumId w:val="10"/>
  </w:num>
  <w:num w:numId="46" w16cid:durableId="3934291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216"/>
    <w:rsid w:val="00020230"/>
    <w:rsid w:val="00032CE0"/>
    <w:rsid w:val="000339C8"/>
    <w:rsid w:val="00044202"/>
    <w:rsid w:val="00060ACA"/>
    <w:rsid w:val="00072311"/>
    <w:rsid w:val="000911E2"/>
    <w:rsid w:val="000A2A46"/>
    <w:rsid w:val="000A4A8A"/>
    <w:rsid w:val="000C4A99"/>
    <w:rsid w:val="000D22F4"/>
    <w:rsid w:val="000E0B57"/>
    <w:rsid w:val="000F05BA"/>
    <w:rsid w:val="000F0C55"/>
    <w:rsid w:val="0010454C"/>
    <w:rsid w:val="001056A9"/>
    <w:rsid w:val="001143C1"/>
    <w:rsid w:val="001271FB"/>
    <w:rsid w:val="00130E8A"/>
    <w:rsid w:val="00176AA7"/>
    <w:rsid w:val="001C6058"/>
    <w:rsid w:val="001D67BA"/>
    <w:rsid w:val="001F58FA"/>
    <w:rsid w:val="002005BC"/>
    <w:rsid w:val="00216132"/>
    <w:rsid w:val="00226276"/>
    <w:rsid w:val="00241633"/>
    <w:rsid w:val="00244C54"/>
    <w:rsid w:val="00272AAF"/>
    <w:rsid w:val="00286191"/>
    <w:rsid w:val="00294948"/>
    <w:rsid w:val="002B41A9"/>
    <w:rsid w:val="002C52C2"/>
    <w:rsid w:val="002F45E9"/>
    <w:rsid w:val="00301642"/>
    <w:rsid w:val="00313B7E"/>
    <w:rsid w:val="003275DA"/>
    <w:rsid w:val="00333720"/>
    <w:rsid w:val="00353926"/>
    <w:rsid w:val="00390ED0"/>
    <w:rsid w:val="003A3608"/>
    <w:rsid w:val="003D1D58"/>
    <w:rsid w:val="004035C1"/>
    <w:rsid w:val="0042744C"/>
    <w:rsid w:val="00457374"/>
    <w:rsid w:val="004943E2"/>
    <w:rsid w:val="004D50C2"/>
    <w:rsid w:val="004F69BB"/>
    <w:rsid w:val="005173FC"/>
    <w:rsid w:val="0052402C"/>
    <w:rsid w:val="005246C6"/>
    <w:rsid w:val="0054413A"/>
    <w:rsid w:val="005A7B62"/>
    <w:rsid w:val="005C6E00"/>
    <w:rsid w:val="0061367C"/>
    <w:rsid w:val="006170F4"/>
    <w:rsid w:val="006273BA"/>
    <w:rsid w:val="00660A1E"/>
    <w:rsid w:val="00663AC4"/>
    <w:rsid w:val="0068402E"/>
    <w:rsid w:val="00687001"/>
    <w:rsid w:val="00695119"/>
    <w:rsid w:val="006B287F"/>
    <w:rsid w:val="006C5F3C"/>
    <w:rsid w:val="006F7DAC"/>
    <w:rsid w:val="00700527"/>
    <w:rsid w:val="007401E4"/>
    <w:rsid w:val="00744DFF"/>
    <w:rsid w:val="00775674"/>
    <w:rsid w:val="0078042D"/>
    <w:rsid w:val="007A376E"/>
    <w:rsid w:val="007B3EBB"/>
    <w:rsid w:val="007D44A9"/>
    <w:rsid w:val="007E25BC"/>
    <w:rsid w:val="007F2648"/>
    <w:rsid w:val="008014F4"/>
    <w:rsid w:val="00865CA9"/>
    <w:rsid w:val="00891A56"/>
    <w:rsid w:val="008A3A1B"/>
    <w:rsid w:val="008B48CE"/>
    <w:rsid w:val="008E0EE8"/>
    <w:rsid w:val="008E4EEF"/>
    <w:rsid w:val="0090374D"/>
    <w:rsid w:val="00945241"/>
    <w:rsid w:val="009560CD"/>
    <w:rsid w:val="00971354"/>
    <w:rsid w:val="0099648F"/>
    <w:rsid w:val="009A486C"/>
    <w:rsid w:val="00A07CFB"/>
    <w:rsid w:val="00A2117D"/>
    <w:rsid w:val="00A23AD5"/>
    <w:rsid w:val="00A30E5B"/>
    <w:rsid w:val="00A434E5"/>
    <w:rsid w:val="00A857BC"/>
    <w:rsid w:val="00A85855"/>
    <w:rsid w:val="00A93216"/>
    <w:rsid w:val="00A95A27"/>
    <w:rsid w:val="00AB0B9E"/>
    <w:rsid w:val="00AB7FA4"/>
    <w:rsid w:val="00AD4C50"/>
    <w:rsid w:val="00B03DC1"/>
    <w:rsid w:val="00B04D06"/>
    <w:rsid w:val="00B06CFA"/>
    <w:rsid w:val="00B60CE7"/>
    <w:rsid w:val="00B8505C"/>
    <w:rsid w:val="00B96697"/>
    <w:rsid w:val="00BB688E"/>
    <w:rsid w:val="00BC14B9"/>
    <w:rsid w:val="00BD4E2D"/>
    <w:rsid w:val="00BF4272"/>
    <w:rsid w:val="00C17B5A"/>
    <w:rsid w:val="00C22AB3"/>
    <w:rsid w:val="00C31150"/>
    <w:rsid w:val="00C32E5A"/>
    <w:rsid w:val="00C5480E"/>
    <w:rsid w:val="00C55C54"/>
    <w:rsid w:val="00C924AF"/>
    <w:rsid w:val="00CC14A3"/>
    <w:rsid w:val="00CE2F21"/>
    <w:rsid w:val="00D03B2F"/>
    <w:rsid w:val="00D2447A"/>
    <w:rsid w:val="00D25C3C"/>
    <w:rsid w:val="00D6511C"/>
    <w:rsid w:val="00D81739"/>
    <w:rsid w:val="00D853FD"/>
    <w:rsid w:val="00D91E11"/>
    <w:rsid w:val="00D94192"/>
    <w:rsid w:val="00DA44D1"/>
    <w:rsid w:val="00DA6326"/>
    <w:rsid w:val="00DC4AA8"/>
    <w:rsid w:val="00DC5D27"/>
    <w:rsid w:val="00DD2A10"/>
    <w:rsid w:val="00DD66C0"/>
    <w:rsid w:val="00E93025"/>
    <w:rsid w:val="00E97BA0"/>
    <w:rsid w:val="00EA40D3"/>
    <w:rsid w:val="00EB4790"/>
    <w:rsid w:val="00EB71E8"/>
    <w:rsid w:val="00EC5FB0"/>
    <w:rsid w:val="00EC64E9"/>
    <w:rsid w:val="00F13D6F"/>
    <w:rsid w:val="00F22E97"/>
    <w:rsid w:val="00F36D1E"/>
    <w:rsid w:val="00F51805"/>
    <w:rsid w:val="00F61617"/>
    <w:rsid w:val="00F82A52"/>
    <w:rsid w:val="00F917C8"/>
    <w:rsid w:val="00F92D5B"/>
    <w:rsid w:val="00FC3C52"/>
    <w:rsid w:val="00FC5B52"/>
    <w:rsid w:val="00FD5A11"/>
    <w:rsid w:val="5594ACE8"/>
    <w:rsid w:val="5646D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A95A5C"/>
  <w15:docId w15:val="{7C1F4937-F193-4F0C-A77F-4EB05035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058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C6058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C6058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C6058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C6058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C6058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C6058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C6058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C6058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C6058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C6058"/>
  </w:style>
  <w:style w:type="character" w:styleId="Nmerodepgina">
    <w:name w:val="page number"/>
    <w:basedOn w:val="Fuentedeprrafopredeter"/>
    <w:qFormat/>
    <w:rsid w:val="001C6058"/>
  </w:style>
  <w:style w:type="character" w:styleId="Hipervnculo">
    <w:name w:val="Hyperlink"/>
    <w:basedOn w:val="Fuentedeprrafopredeter"/>
    <w:uiPriority w:val="99"/>
    <w:unhideWhenUsed/>
    <w:rsid w:val="001C6058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6058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C6058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C6058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C6058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C6058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1C6058"/>
  </w:style>
  <w:style w:type="paragraph" w:styleId="Ttulo">
    <w:name w:val="Title"/>
    <w:basedOn w:val="Normal"/>
    <w:next w:val="Textoindependiente"/>
    <w:rsid w:val="001C6058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C6058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C6058"/>
    <w:rPr>
      <w:rFonts w:cs="Lucida Sans"/>
    </w:rPr>
  </w:style>
  <w:style w:type="paragraph" w:styleId="Descripcin">
    <w:name w:val="caption"/>
    <w:basedOn w:val="Normal"/>
    <w:qFormat/>
    <w:rsid w:val="001C6058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C6058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C6058"/>
    <w:pPr>
      <w:numPr>
        <w:numId w:val="13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C6058"/>
    <w:pPr>
      <w:numPr>
        <w:numId w:val="16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C6058"/>
  </w:style>
  <w:style w:type="paragraph" w:styleId="TtuloTDC">
    <w:name w:val="TOC Heading"/>
    <w:basedOn w:val="Ttulo1"/>
    <w:next w:val="Normal"/>
    <w:uiPriority w:val="39"/>
    <w:unhideWhenUsed/>
    <w:qFormat/>
    <w:rsid w:val="001C6058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C6058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C6058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C6058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C6058"/>
  </w:style>
  <w:style w:type="paragraph" w:customStyle="1" w:styleId="Titulo2">
    <w:name w:val="Titulo2"/>
    <w:basedOn w:val="Normal"/>
    <w:next w:val="Normal"/>
    <w:link w:val="Titulo2Car"/>
    <w:qFormat/>
    <w:rsid w:val="001C6058"/>
    <w:pPr>
      <w:numPr>
        <w:numId w:val="17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C6058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C6058"/>
    <w:pPr>
      <w:numPr>
        <w:numId w:val="14"/>
      </w:numPr>
    </w:pPr>
    <w:rPr>
      <w:b/>
    </w:rPr>
  </w:style>
  <w:style w:type="paragraph" w:customStyle="1" w:styleId="Cabeceraypie">
    <w:name w:val="Cabecera y pie"/>
    <w:basedOn w:val="Normal"/>
    <w:qFormat/>
    <w:rsid w:val="001C6058"/>
  </w:style>
  <w:style w:type="paragraph" w:styleId="Encabezado">
    <w:name w:val="header"/>
    <w:basedOn w:val="Normal"/>
    <w:link w:val="EncabezadoCar"/>
    <w:unhideWhenUsed/>
    <w:rsid w:val="001C6058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C6058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C6058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C6058"/>
    <w:pPr>
      <w:numPr>
        <w:numId w:val="34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C6058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C6058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C6058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1C6058"/>
  </w:style>
  <w:style w:type="paragraph" w:customStyle="1" w:styleId="Contenidodelatabla">
    <w:name w:val="Contenido de la tabla"/>
    <w:basedOn w:val="Normal"/>
    <w:qFormat/>
    <w:rsid w:val="001C6058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C6058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C6058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C6058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C6058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605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Revisin">
    <w:name w:val="Revision"/>
    <w:hidden/>
    <w:uiPriority w:val="99"/>
    <w:semiHidden/>
    <w:rsid w:val="00B8505C"/>
    <w:pPr>
      <w:suppressAutoHyphens w:val="0"/>
    </w:pPr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B850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8505C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505C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50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505C"/>
    <w:rPr>
      <w:rFonts w:ascii="Arial" w:hAnsi="Arial"/>
      <w:b/>
      <w:bCs/>
      <w:sz w:val="20"/>
      <w:szCs w:val="20"/>
    </w:rPr>
  </w:style>
  <w:style w:type="paragraph" w:customStyle="1" w:styleId="Listavietas1">
    <w:name w:val="Lista viñetas 1"/>
    <w:basedOn w:val="Prrafodelista"/>
    <w:link w:val="Listavietas1Car"/>
    <w:qFormat/>
    <w:rsid w:val="001C6058"/>
    <w:pPr>
      <w:numPr>
        <w:numId w:val="28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1C6058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C6058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1C6058"/>
    <w:rPr>
      <w:rFonts w:ascii="Arial" w:hAnsi="Arial"/>
    </w:rPr>
  </w:style>
  <w:style w:type="paragraph" w:customStyle="1" w:styleId="paragraph">
    <w:name w:val="paragraph"/>
    <w:basedOn w:val="Normal"/>
    <w:rsid w:val="001C605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C6058"/>
  </w:style>
  <w:style w:type="character" w:customStyle="1" w:styleId="eop">
    <w:name w:val="eop"/>
    <w:basedOn w:val="Fuentedeprrafopredeter"/>
    <w:rsid w:val="001C6058"/>
  </w:style>
  <w:style w:type="paragraph" w:customStyle="1" w:styleId="TituloportadaSP">
    <w:name w:val="Titulo portada SP"/>
    <w:basedOn w:val="Normal"/>
    <w:link w:val="TituloportadaSPCar"/>
    <w:qFormat/>
    <w:rsid w:val="001C6058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C6058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C6058"/>
    <w:pPr>
      <w:numPr>
        <w:numId w:val="27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C6058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C6058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C6058"/>
    <w:pPr>
      <w:numPr>
        <w:numId w:val="29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C6058"/>
    <w:pPr>
      <w:numPr>
        <w:numId w:val="32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C6058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C6058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C6058"/>
    <w:rPr>
      <w:rFonts w:ascii="Roboto Light" w:hAnsi="Roboto Light" w:cs="Open Sans"/>
      <w:sz w:val="24"/>
      <w:szCs w:val="20"/>
      <w:lang w:val="hsb-DE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C17B5A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1D67BA"/>
    <w:rPr>
      <w:b/>
      <w:bCs/>
    </w:rPr>
  </w:style>
  <w:style w:type="character" w:customStyle="1" w:styleId="relative">
    <w:name w:val="relative"/>
    <w:basedOn w:val="Fuentedeprrafopredeter"/>
    <w:rsid w:val="001D6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DD6833AC-A2DE-478E-91FA-EA9A61710B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70DBC2-4F16-41F3-B40B-CB192ADDEEA2}"/>
</file>

<file path=customXml/itemProps3.xml><?xml version="1.0" encoding="utf-8"?>
<ds:datastoreItem xmlns:ds="http://schemas.openxmlformats.org/officeDocument/2006/customXml" ds:itemID="{EB8389ED-F923-49A6-AA2B-AB51D6B3CC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4E7044-7490-437B-A0FB-8405069825AE}">
  <ds:schemaRefs>
    <ds:schemaRef ds:uri="9c84046b-1756-41ad-84ec-826e2bed40c8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62</TotalTime>
  <Pages>7</Pages>
  <Words>817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79</cp:revision>
  <cp:lastPrinted>2020-07-16T08:34:00Z</cp:lastPrinted>
  <dcterms:created xsi:type="dcterms:W3CDTF">2024-06-10T15:58:00Z</dcterms:created>
  <dcterms:modified xsi:type="dcterms:W3CDTF">2025-06-02T08:19:00Z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