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C46A38" w:rsidR="00067996" w:rsidP="00520C32" w:rsidRDefault="00520C32" w14:paraId="4DCCB52E" w14:textId="214C3A71">
      <w:pPr>
        <w:tabs>
          <w:tab w:val="left" w:pos="4245"/>
        </w:tabs>
        <w:rPr>
          <w:szCs w:val="24"/>
        </w:rPr>
      </w:pPr>
      <w:r w:rsidRPr="00C46A38">
        <w:rPr>
          <w:szCs w:val="24"/>
        </w:rPr>
        <w:tab/>
      </w:r>
    </w:p>
    <w:p w:rsidRPr="00C46A38" w:rsidR="00FA24B1" w:rsidP="0020352E" w:rsidRDefault="00FA24B1" w14:paraId="25ADC0E2" w14:textId="0470EA7E">
      <w:pPr>
        <w:rPr>
          <w:szCs w:val="24"/>
        </w:rPr>
      </w:pPr>
    </w:p>
    <w:p w:rsidRPr="00C46A38" w:rsidR="00FA24B1" w:rsidP="00E70931" w:rsidRDefault="00FA24B1" w14:paraId="7AE09DD7" w14:textId="77777777">
      <w:pPr>
        <w:ind w:start="708" w:hanging="708"/>
        <w:jc w:val="center"/>
        <w:rPr>
          <w:szCs w:val="24"/>
        </w:rPr>
      </w:pPr>
    </w:p>
    <w:p w:rsidRPr="00C46A38" w:rsidR="00E70931" w:rsidP="00D3565E" w:rsidRDefault="00E70931" w14:paraId="7902CE48" w14:textId="7C997417">
      <w:pPr>
        <w:pStyle w:val="TituloportadaSP"/>
      </w:pPr>
      <w:r w:rsidRPr="00C46A38">
        <w:t xml:space="preserve">POST-MARKETING FOLLOW-UP OF PRODUCTS</w:t>
      </w:r>
    </w:p>
    <w:p w:rsidRPr="00C46A38" w:rsidR="00067996" w:rsidP="008365F7" w:rsidRDefault="00067996" w14:paraId="414F94E8" w14:textId="77777777">
      <w:pPr>
        <w:rPr>
          <w:szCs w:val="24"/>
        </w:rPr>
      </w:pPr>
    </w:p>
    <w:p w:rsidRPr="00C46A38" w:rsidR="00C80FB1" w:rsidP="008365F7" w:rsidRDefault="00C80FB1" w14:paraId="2510510A" w14:textId="77777777">
      <w:pPr>
        <w:rPr>
          <w:szCs w:val="24"/>
        </w:rPr>
      </w:pPr>
    </w:p>
    <w:p w:rsidRPr="00C46A38" w:rsidR="00C80FB1" w:rsidP="008365F7" w:rsidRDefault="00C80FB1" w14:paraId="7E01AE6B" w14:textId="77777777">
      <w:pPr>
        <w:rPr>
          <w:szCs w:val="24"/>
        </w:rPr>
      </w:pPr>
    </w:p>
    <w:p w:rsidRPr="00C46A38" w:rsidR="00C80FB1" w:rsidP="008365F7" w:rsidRDefault="00C80FB1" w14:paraId="218D2B25" w14:textId="77777777">
      <w:pPr>
        <w:rPr>
          <w:szCs w:val="24"/>
        </w:rPr>
      </w:pPr>
    </w:p>
    <w:tbl>
      <w:tblPr>
        <w:tblStyle w:val="Tablaconcuadrcula"/>
        <w:tblW w:w="9634" w:type="dxa"/>
        <w:tblInd w:w="-431" w:type="dxa"/>
        <w:tblLook w:val="04a0"/>
      </w:tblPr>
      <w:tblGrid>
        <w:gridCol w:w="1844"/>
        <w:gridCol w:w="2596"/>
        <w:gridCol w:w="2597"/>
        <w:gridCol w:w="2597"/>
      </w:tblGrid>
      <w:tr w:rsidRPr="00C46A38" w:rsidR="006D678C" w:rsidTr="00C46A38" w14:paraId="127B64EE" w14:textId="77777777">
        <w:trPr>
          <w:trHeight w:val="461"/>
        </w:trPr>
        <w:tc>
          <w:tcPr>
            <w:tcW w:w="1844" w:type="dxa"/>
            <w:shd w:val="clear" w:color="auto" w:fill="4D868E"/>
          </w:tcPr>
          <w:p w:rsidRPr="00C46A38" w:rsidR="006D678C" w:rsidP="000D3C89" w:rsidRDefault="006D678C" w14:paraId="6C5487E3" w14:textId="77777777">
            <w:pPr>
              <w:pStyle w:val="Piedepgina"/>
              <w:rPr>
                <w:rFonts w:ascii="Roboto Light" w:hAnsi="Roboto Light" w:cs="Open Sans"/>
                <w:sz w:val="24"/>
                <w:szCs w:val="24"/>
              </w:rPr>
            </w:pPr>
            <w:r w:rsidRPr="00C46A38">
              <w:rPr>
                <w:rFonts w:ascii="Roboto Light" w:hAnsi="Roboto Light" w:cs="Open Sans"/>
                <w:sz w:val="24"/>
                <w:szCs w:val="24"/>
              </w:rPr>
              <w:t xml:space="preserve">Function:</w:t>
            </w:r>
          </w:p>
        </w:tc>
        <w:tc>
          <w:tcPr>
            <w:tcW w:w="2596" w:type="dxa"/>
            <w:shd w:val="clear" w:color="auto" w:fill="4D868E"/>
          </w:tcPr>
          <w:p w:rsidRPr="00C46A38" w:rsidR="006D678C" w:rsidP="000D3C89" w:rsidRDefault="006D678C" w14:paraId="01EDEF3A" w14:textId="77777777">
            <w:pPr>
              <w:pStyle w:val="Piedepgina"/>
              <w:rPr>
                <w:rFonts w:ascii="Roboto Light" w:hAnsi="Roboto Light" w:cs="Open Sans"/>
                <w:sz w:val="24"/>
                <w:szCs w:val="24"/>
              </w:rPr>
            </w:pPr>
            <w:r w:rsidRPr="00C46A38">
              <w:rPr>
                <w:rFonts w:ascii="Roboto Light" w:hAnsi="Roboto Light" w:cs="Open Sans"/>
                <w:sz w:val="24"/>
                <w:szCs w:val="24"/>
              </w:rPr>
              <w:t xml:space="preserve">Prepared by:</w:t>
            </w:r>
          </w:p>
        </w:tc>
        <w:tc>
          <w:tcPr>
            <w:tcW w:w="2597" w:type="dxa"/>
            <w:shd w:val="clear" w:color="auto" w:fill="4D868E"/>
          </w:tcPr>
          <w:p w:rsidRPr="00C46A38" w:rsidR="006D678C" w:rsidP="000D3C89" w:rsidRDefault="006D678C" w14:paraId="1FFF3CF1" w14:textId="77777777">
            <w:pPr>
              <w:pStyle w:val="Piedepgina"/>
              <w:rPr>
                <w:rFonts w:ascii="Roboto Light" w:hAnsi="Roboto Light" w:cs="Open Sans"/>
                <w:sz w:val="24"/>
                <w:szCs w:val="24"/>
              </w:rPr>
            </w:pPr>
            <w:r w:rsidRPr="00C46A38">
              <w:rPr>
                <w:rFonts w:ascii="Roboto Light" w:hAnsi="Roboto Light" w:cs="Open Sans"/>
                <w:sz w:val="24"/>
                <w:szCs w:val="24"/>
              </w:rPr>
              <w:t xml:space="preserve">Reviewed by:</w:t>
            </w:r>
          </w:p>
        </w:tc>
        <w:tc>
          <w:tcPr>
            <w:tcW w:w="2597" w:type="dxa"/>
            <w:shd w:val="clear" w:color="auto" w:fill="4D868E"/>
          </w:tcPr>
          <w:p w:rsidRPr="00C46A38" w:rsidR="006D678C" w:rsidP="000D3C89" w:rsidRDefault="006D678C" w14:paraId="1DD1BE39" w14:textId="77777777">
            <w:pPr>
              <w:pStyle w:val="Piedepgina"/>
              <w:rPr>
                <w:rFonts w:ascii="Roboto Light" w:hAnsi="Roboto Light" w:cs="Open Sans"/>
                <w:sz w:val="24"/>
                <w:szCs w:val="24"/>
              </w:rPr>
            </w:pPr>
            <w:r w:rsidRPr="00C46A38">
              <w:rPr>
                <w:rFonts w:ascii="Roboto Light" w:hAnsi="Roboto Light" w:cs="Open Sans"/>
                <w:sz w:val="24"/>
                <w:szCs w:val="24"/>
              </w:rPr>
              <w:t xml:space="preserve">Approved by:</w:t>
            </w:r>
          </w:p>
        </w:tc>
      </w:tr>
      <w:tr w:rsidRPr="00C46A38" w:rsidR="0020352E" w:rsidTr="00C46A38" w14:paraId="5D0ECEA1" w14:textId="77777777">
        <w:trPr>
          <w:trHeight w:val="461"/>
        </w:trPr>
        <w:tc>
          <w:tcPr>
            <w:tcW w:w="1844" w:type="dxa"/>
            <w:shd w:val="clear" w:color="auto" w:fill="4D868E"/>
          </w:tcPr>
          <w:p w:rsidRPr="00C46A38" w:rsidR="0020352E" w:rsidP="0020352E" w:rsidRDefault="0020352E" w14:paraId="22DBB83C" w14:textId="77777777">
            <w:pPr>
              <w:pStyle w:val="Piedepgina"/>
              <w:rPr>
                <w:rFonts w:ascii="Roboto Light" w:hAnsi="Roboto Light" w:cs="Open Sans"/>
                <w:sz w:val="24"/>
                <w:szCs w:val="24"/>
              </w:rPr>
            </w:pPr>
            <w:r w:rsidRPr="00C46A38">
              <w:rPr>
                <w:rFonts w:ascii="Roboto Light" w:hAnsi="Roboto Light" w:cs="Open Sans"/>
                <w:sz w:val="24"/>
                <w:szCs w:val="24"/>
              </w:rPr>
              <w:t xml:space="preserve">Department:</w:t>
            </w:r>
          </w:p>
        </w:tc>
        <w:tc>
          <w:tcPr>
            <w:tcW w:w="2596" w:type="dxa"/>
          </w:tcPr>
          <w:p w:rsidRPr="00C46A38" w:rsidR="0020352E" w:rsidP="0020352E" w:rsidRDefault="0020352E" w14:paraId="62378AFF" w14:textId="2B74D0DD">
            <w:pPr>
              <w:pStyle w:val="Cabeceraypie"/>
            </w:pPr>
            <w:r>
              <w:t xml:space="preserve">Quality Assurance</w:t>
            </w:r>
          </w:p>
        </w:tc>
        <w:tc>
          <w:tcPr>
            <w:tcW w:w="2597" w:type="dxa"/>
          </w:tcPr>
          <w:p w:rsidRPr="00C46A38" w:rsidR="0020352E" w:rsidP="0020352E" w:rsidRDefault="0020352E" w14:paraId="07DC3121" w14:textId="5A5D5F7A">
            <w:pPr>
              <w:pStyle w:val="Cabeceraypie"/>
            </w:pPr>
            <w:r>
              <w:t xml:space="preserve">Systems and cybersecurity </w:t>
            </w:r>
          </w:p>
        </w:tc>
        <w:tc>
          <w:tcPr>
            <w:tcW w:w="2597" w:type="dxa"/>
          </w:tcPr>
          <w:p w:rsidRPr="00C46A38" w:rsidR="0020352E" w:rsidP="0020352E" w:rsidRDefault="0020352E" w14:paraId="25558652" w14:textId="58C3FD59">
            <w:pPr>
              <w:pStyle w:val="Cabeceraypie"/>
            </w:pPr>
            <w:r>
              <w:t xml:space="preserve">Quality Assurance</w:t>
            </w:r>
          </w:p>
        </w:tc>
      </w:tr>
      <w:tr w:rsidRPr="00C46A38" w:rsidR="0020352E" w:rsidTr="00C46A38" w14:paraId="7279CECC" w14:textId="77777777">
        <w:trPr>
          <w:trHeight w:val="461"/>
        </w:trPr>
        <w:tc>
          <w:tcPr>
            <w:tcW w:w="1844" w:type="dxa"/>
            <w:shd w:val="clear" w:color="auto" w:fill="4D868E"/>
          </w:tcPr>
          <w:p w:rsidRPr="00C46A38" w:rsidR="0020352E" w:rsidP="0020352E" w:rsidRDefault="0020352E" w14:paraId="1C19E456" w14:textId="77777777">
            <w:pPr>
              <w:pStyle w:val="Piedepgina"/>
              <w:rPr>
                <w:rFonts w:ascii="Roboto Light" w:hAnsi="Roboto Light" w:cs="Open Sans"/>
                <w:sz w:val="24"/>
                <w:szCs w:val="24"/>
              </w:rPr>
            </w:pPr>
            <w:r w:rsidRPr="00C46A38">
              <w:rPr>
                <w:rFonts w:ascii="Roboto Light" w:hAnsi="Roboto Light" w:cs="Open Sans"/>
                <w:sz w:val="24"/>
                <w:szCs w:val="24"/>
              </w:rPr>
              <w:t xml:space="preserve">Name:</w:t>
            </w:r>
          </w:p>
        </w:tc>
        <w:tc>
          <w:tcPr>
            <w:tcW w:w="2596" w:type="dxa"/>
          </w:tcPr>
          <w:p w:rsidRPr="00C46A38" w:rsidR="0020352E" w:rsidP="0020352E" w:rsidRDefault="0020352E" w14:paraId="285975A9" w14:textId="00443D6C">
            <w:pPr>
              <w:pStyle w:val="Cabeceraypie"/>
            </w:pPr>
            <w:r>
              <w:t xml:space="preserve">Iván Pérez</w:t>
            </w:r>
          </w:p>
        </w:tc>
        <w:tc>
          <w:tcPr>
            <w:tcW w:w="2597" w:type="dxa"/>
          </w:tcPr>
          <w:p w:rsidRPr="00C46A38" w:rsidR="0020352E" w:rsidP="0020352E" w:rsidRDefault="0020352E" w14:paraId="0B0393A3" w14:textId="54F51A65">
            <w:pPr>
              <w:pStyle w:val="Cabeceraypie"/>
            </w:pPr>
            <w:r>
              <w:t xml:space="preserve">David Pozo</w:t>
            </w:r>
          </w:p>
        </w:tc>
        <w:tc>
          <w:tcPr>
            <w:tcW w:w="2597" w:type="dxa"/>
          </w:tcPr>
          <w:p w:rsidRPr="00C46A38" w:rsidR="0020352E" w:rsidP="0020352E" w:rsidRDefault="0020352E" w14:paraId="23439362" w14:textId="5A027D71">
            <w:pPr>
              <w:pStyle w:val="Cabeceraypie"/>
            </w:pPr>
            <w:r>
              <w:t xml:space="preserve">Fernando Pozo</w:t>
            </w:r>
          </w:p>
        </w:tc>
      </w:tr>
      <w:tr w:rsidRPr="00C46A38" w:rsidR="0020352E" w:rsidTr="00C46A38" w14:paraId="0A9180D5" w14:textId="77777777">
        <w:trPr>
          <w:trHeight w:val="850"/>
        </w:trPr>
        <w:tc>
          <w:tcPr>
            <w:tcW w:w="1844" w:type="dxa"/>
            <w:shd w:val="clear" w:color="auto" w:fill="4D868E"/>
          </w:tcPr>
          <w:p w:rsidRPr="00C46A38" w:rsidR="0020352E" w:rsidP="0020352E" w:rsidRDefault="0020352E" w14:paraId="45FF4ACA" w14:textId="77777777">
            <w:pPr>
              <w:pStyle w:val="Piedepgina"/>
              <w:rPr>
                <w:rFonts w:ascii="Roboto Light" w:hAnsi="Roboto Light" w:cs="Open Sans"/>
                <w:sz w:val="24"/>
                <w:szCs w:val="24"/>
              </w:rPr>
            </w:pPr>
            <w:r w:rsidRPr="00C46A38">
              <w:rPr>
                <w:rFonts w:ascii="Roboto Light" w:hAnsi="Roboto Light" w:cs="Open Sans"/>
                <w:sz w:val="24"/>
                <w:szCs w:val="24"/>
              </w:rPr>
              <w:t xml:space="preserve">Signature:</w:t>
            </w:r>
          </w:p>
        </w:tc>
        <w:tc>
          <w:tcPr>
            <w:tcW w:w="2596" w:type="dxa"/>
          </w:tcPr>
          <w:p w:rsidRPr="00C46A38" w:rsidR="0020352E" w:rsidP="0020352E" w:rsidRDefault="0020352E" w14:paraId="6DE509C3" w14:textId="77777777">
            <w:pPr>
              <w:pStyle w:val="Cabeceraypie"/>
            </w:pPr>
          </w:p>
        </w:tc>
        <w:tc>
          <w:tcPr>
            <w:tcW w:w="2597" w:type="dxa"/>
          </w:tcPr>
          <w:p w:rsidRPr="00C46A38" w:rsidR="0020352E" w:rsidP="0020352E" w:rsidRDefault="0020352E" w14:paraId="06B46AA4" w14:textId="77777777">
            <w:pPr>
              <w:pStyle w:val="Cabeceraypie"/>
            </w:pPr>
          </w:p>
        </w:tc>
        <w:tc>
          <w:tcPr>
            <w:tcW w:w="2597" w:type="dxa"/>
          </w:tcPr>
          <w:p w:rsidRPr="00C46A38" w:rsidR="0020352E" w:rsidP="0020352E" w:rsidRDefault="0020352E" w14:paraId="526BBF2A" w14:textId="77777777">
            <w:pPr>
              <w:pStyle w:val="Cabeceraypie"/>
            </w:pPr>
          </w:p>
        </w:tc>
      </w:tr>
      <w:tr w:rsidRPr="00C46A38" w:rsidR="0020352E" w:rsidTr="00C46A38" w14:paraId="7147F639" w14:textId="77777777">
        <w:trPr>
          <w:trHeight w:val="461"/>
        </w:trPr>
        <w:tc>
          <w:tcPr>
            <w:tcW w:w="1844" w:type="dxa"/>
            <w:shd w:val="clear" w:color="auto" w:fill="4D868E"/>
          </w:tcPr>
          <w:p w:rsidRPr="00C46A38" w:rsidR="0020352E" w:rsidP="0020352E" w:rsidRDefault="0020352E" w14:paraId="0B08254D" w14:textId="77777777">
            <w:pPr>
              <w:pStyle w:val="Piedepgina"/>
              <w:rPr>
                <w:rFonts w:ascii="Roboto Light" w:hAnsi="Roboto Light" w:cs="Open Sans"/>
                <w:sz w:val="24"/>
                <w:szCs w:val="24"/>
              </w:rPr>
            </w:pPr>
            <w:r w:rsidRPr="00C46A38">
              <w:rPr>
                <w:rFonts w:ascii="Roboto Light" w:hAnsi="Roboto Light" w:cs="Open Sans"/>
                <w:sz w:val="24"/>
                <w:szCs w:val="24"/>
              </w:rPr>
              <w:t xml:space="preserve">Date:</w:t>
            </w:r>
          </w:p>
        </w:tc>
        <w:tc>
          <w:tcPr>
            <w:tcW w:w="2596" w:type="dxa"/>
          </w:tcPr>
          <w:p w:rsidRPr="00C46A38" w:rsidR="0020352E" w:rsidP="0020352E" w:rsidRDefault="0020352E" w14:paraId="528BBE1C" w14:textId="7783F609">
            <w:pPr>
              <w:pStyle w:val="Cabeceraypie"/>
            </w:pPr>
          </w:p>
        </w:tc>
        <w:tc>
          <w:tcPr>
            <w:tcW w:w="2597" w:type="dxa"/>
          </w:tcPr>
          <w:p w:rsidRPr="00C46A38" w:rsidR="0020352E" w:rsidP="0020352E" w:rsidRDefault="0020352E" w14:paraId="5609086B" w14:textId="1C82ACFC">
            <w:pPr>
              <w:pStyle w:val="Cabeceraypie"/>
            </w:pPr>
          </w:p>
        </w:tc>
        <w:tc>
          <w:tcPr>
            <w:tcW w:w="2597" w:type="dxa"/>
          </w:tcPr>
          <w:p w:rsidRPr="00C46A38" w:rsidR="0020352E" w:rsidP="0020352E" w:rsidRDefault="0020352E" w14:paraId="3394DF51" w14:textId="5C3300CF">
            <w:pPr>
              <w:pStyle w:val="Cabeceraypie"/>
            </w:pPr>
          </w:p>
        </w:tc>
      </w:tr>
    </w:tbl>
    <w:p w:rsidRPr="00C46A38" w:rsidR="00C80FB1" w:rsidP="008365F7" w:rsidRDefault="00C80FB1" w14:paraId="3FBCF00D" w14:textId="77777777">
      <w:pPr>
        <w:rPr>
          <w:szCs w:val="24"/>
        </w:rPr>
      </w:pPr>
    </w:p>
    <w:tbl>
      <w:tblPr>
        <w:tblStyle w:val="Tablaconcuadrcula"/>
        <w:tblW w:w="0" w:type="auto"/>
        <w:jc w:val="center"/>
        <w:tblLook w:val="04a0"/>
      </w:tblPr>
      <w:tblGrid>
        <w:gridCol w:w="1555"/>
        <w:gridCol w:w="2693"/>
      </w:tblGrid>
      <w:tr w:rsidRPr="00C46A38" w:rsidR="001E6FFD" w:rsidTr="00C46A38" w14:paraId="7F43660C" w14:textId="77777777">
        <w:trPr>
          <w:trHeight w:val="937"/>
          <w:jc w:val="center"/>
        </w:trPr>
        <w:tc>
          <w:tcPr>
            <w:tcW w:w="1555" w:type="dxa"/>
            <w:shd w:val="clear" w:color="auto" w:fill="4D868E"/>
          </w:tcPr>
          <w:p w:rsidRPr="00C46A38" w:rsidR="001E6FFD" w:rsidP="000D3C89" w:rsidRDefault="001E6FFD" w14:paraId="49731AFA" w14:textId="77777777">
            <w:pPr>
              <w:jc w:val="center"/>
              <w:rPr>
                <w:szCs w:val="24"/>
              </w:rPr>
            </w:pPr>
            <w:r w:rsidRPr="00C46A38">
              <w:rPr>
                <w:szCs w:val="24"/>
              </w:rPr>
              <w:t xml:space="preserve">Valid until:</w:t>
            </w:r>
          </w:p>
        </w:tc>
        <w:tc>
          <w:tcPr>
            <w:tcW w:w="2693" w:type="dxa"/>
          </w:tcPr>
          <w:p w:rsidRPr="00C46A38" w:rsidR="001E6FFD" w:rsidP="0020352E" w:rsidRDefault="0020352E" w14:paraId="5FDEBE9D" w14:textId="1724BA6D">
            <w:pPr>
              <w:ind w:firstLine="708"/>
              <w:rPr>
                <w:szCs w:val="24"/>
              </w:rPr>
            </w:pPr>
            <w:r>
              <w:rPr>
                <w:szCs w:val="24"/>
              </w:rPr>
              <w:t xml:space="preserve">02/06/2028</w:t>
            </w:r>
          </w:p>
        </w:tc>
      </w:tr>
    </w:tbl>
    <w:p w:rsidRPr="00C46A38" w:rsidR="00222E9E" w:rsidP="008365F7" w:rsidRDefault="00222E9E" w14:paraId="2D11FA43" w14:textId="77777777">
      <w:pPr>
        <w:rPr>
          <w:szCs w:val="24"/>
        </w:rPr>
      </w:pPr>
    </w:p>
    <w:p w:rsidRPr="00C46A38" w:rsidR="006D678C" w:rsidRDefault="006D678C" w14:paraId="42484993" w14:textId="47DC63BD">
      <w:pPr>
        <w:spacing w:line="259" w:lineRule="auto"/>
        <w:jc w:val="left"/>
        <w:rPr>
          <w:szCs w:val="24"/>
        </w:rPr>
      </w:pPr>
      <w:r w:rsidRPr="00C46A38">
        <w:rPr>
          <w:szCs w:val="24"/>
        </w:rPr>
        <w:br w:type="page"/>
      </w:r>
    </w:p>
    <w:p w:rsidRPr="00C46A38" w:rsidR="00222E9E" w:rsidP="008365F7" w:rsidRDefault="00222E9E" w14:paraId="6CEB18C8" w14:textId="77777777">
      <w:pPr>
        <w:rPr>
          <w:szCs w:val="24"/>
        </w:rPr>
      </w:pPr>
    </w:p>
    <w:p w:rsidRPr="00C46A38" w:rsidR="00222E9E" w:rsidP="008365F7" w:rsidRDefault="00222E9E" w14:paraId="6A3B5E12" w14:textId="4D97731A">
      <w:pPr>
        <w:rPr>
          <w:szCs w:val="24"/>
        </w:rPr>
      </w:pPr>
    </w:p>
    <w:p w:rsidRPr="00C46A38" w:rsidR="006D678C" w:rsidP="008365F7" w:rsidRDefault="006D678C" w14:paraId="46278982" w14:textId="75D30AA1">
      <w:pPr>
        <w:rPr>
          <w:szCs w:val="24"/>
        </w:rPr>
      </w:pPr>
    </w:p>
    <w:p w:rsidRPr="00C46A38" w:rsidR="006D678C" w:rsidP="008365F7" w:rsidRDefault="006D678C" w14:paraId="3C4BAA7D" w14:textId="3DD85BBF">
      <w:pPr>
        <w:rPr>
          <w:szCs w:val="24"/>
        </w:rPr>
      </w:pPr>
    </w:p>
    <w:p w:rsidRPr="00C46A38" w:rsidR="006D678C" w:rsidP="008365F7" w:rsidRDefault="006D678C" w14:paraId="30447C2A" w14:textId="77777777">
      <w:pPr>
        <w:rPr>
          <w:szCs w:val="24"/>
        </w:rPr>
      </w:pPr>
    </w:p>
    <w:p w:rsidRPr="00C46A38" w:rsidR="00C80FB1" w:rsidP="008365F7" w:rsidRDefault="00C80FB1" w14:paraId="0294D84C" w14:textId="77777777">
      <w:pPr>
        <w:rPr>
          <w:szCs w:val="24"/>
        </w:rPr>
      </w:pPr>
    </w:p>
    <w:p w:rsidRPr="00C46A38" w:rsidR="00C80FB1" w:rsidP="008365F7" w:rsidRDefault="00C80FB1" w14:paraId="233A8379" w14:textId="77777777">
      <w:pPr>
        <w:rPr>
          <w:szCs w:val="24"/>
        </w:rPr>
      </w:pPr>
    </w:p>
    <w:tbl>
      <w:tblPr>
        <w:tblStyle w:val="Tablaconcuadrcula"/>
        <w:tblW w:w="9634" w:type="dxa"/>
        <w:tblLook w:val="04a0"/>
      </w:tblPr>
      <w:tblGrid>
        <w:gridCol w:w="1268"/>
        <w:gridCol w:w="5087"/>
        <w:gridCol w:w="1472"/>
        <w:gridCol w:w="1807"/>
      </w:tblGrid>
      <w:tr w:rsidRPr="00C46A38" w:rsidR="00C80FB1" w:rsidTr="63837CA2" w14:paraId="253A1D19" w14:textId="77777777">
        <w:trPr>
          <w:trHeight w:val="646"/>
        </w:trPr>
        <w:tc>
          <w:tcPr>
            <w:tcW w:w="9634" w:type="dxa"/>
            <w:gridSpan w:val="4"/>
            <w:shd w:val="clear" w:color="auto" w:fill="4D868E"/>
            <w:tcMar/>
            <w:vAlign w:val="center"/>
          </w:tcPr>
          <w:p w:rsidRPr="00C46A38" w:rsidR="00C80FB1" w:rsidP="00C80FB1" w:rsidRDefault="00C80FB1" w14:paraId="16D284B7" w14:textId="77777777">
            <w:pPr>
              <w:jc w:val="center"/>
              <w:rPr>
                <w:b/>
                <w:szCs w:val="24"/>
              </w:rPr>
            </w:pPr>
            <w:r w:rsidRPr="00C46A38">
              <w:rPr>
                <w:b/>
                <w:szCs w:val="24"/>
              </w:rPr>
              <w:t xml:space="preserve">DOCUMENT HISTORY</w:t>
            </w:r>
          </w:p>
        </w:tc>
      </w:tr>
      <w:tr w:rsidRPr="00C46A38" w:rsidR="00C80FB1" w:rsidTr="63837CA2" w14:paraId="410A3D7B" w14:textId="77777777">
        <w:trPr>
          <w:trHeight w:val="672"/>
        </w:trPr>
        <w:tc>
          <w:tcPr>
            <w:tcW w:w="1270" w:type="dxa"/>
            <w:shd w:val="clear" w:color="auto" w:fill="4D868E"/>
            <w:tcMar/>
            <w:vAlign w:val="center"/>
          </w:tcPr>
          <w:p w:rsidRPr="00D3565E" w:rsidR="00C80FB1" w:rsidP="00C80FB1" w:rsidRDefault="00D3565E" w14:paraId="417B1FE6" w14:textId="42D54006">
            <w:pPr>
              <w:jc w:val="center"/>
              <w:rPr>
                <w:b/>
                <w:szCs w:val="24"/>
              </w:rPr>
            </w:pPr>
            <w:r w:rsidRPr="00D3565E">
              <w:rPr>
                <w:b/>
                <w:szCs w:val="24"/>
              </w:rPr>
              <w:t xml:space="preserve">VERSION</w:t>
            </w:r>
          </w:p>
        </w:tc>
        <w:tc>
          <w:tcPr>
            <w:tcW w:w="5181" w:type="dxa"/>
            <w:shd w:val="clear" w:color="auto" w:fill="4D868E"/>
            <w:tcMar/>
            <w:vAlign w:val="center"/>
          </w:tcPr>
          <w:p w:rsidRPr="00D3565E" w:rsidR="00C80FB1" w:rsidP="00C80FB1" w:rsidRDefault="00D3565E" w14:paraId="2B838FE6" w14:textId="2321B2A7">
            <w:pPr>
              <w:jc w:val="center"/>
              <w:rPr>
                <w:b/>
                <w:szCs w:val="24"/>
              </w:rPr>
            </w:pPr>
            <w:r w:rsidRPr="00D3565E">
              <w:rPr>
                <w:b/>
                <w:szCs w:val="24"/>
              </w:rPr>
              <w:t xml:space="preserve">CAUSES OF CHANGE</w:t>
            </w:r>
          </w:p>
        </w:tc>
        <w:tc>
          <w:tcPr>
            <w:tcW w:w="1365" w:type="dxa"/>
            <w:shd w:val="clear" w:color="auto" w:fill="4D868E"/>
            <w:tcMar/>
            <w:vAlign w:val="center"/>
          </w:tcPr>
          <w:p w:rsidRPr="00D3565E" w:rsidR="00C80FB1" w:rsidP="00C80FB1" w:rsidRDefault="00D3565E" w14:paraId="7134401F" w14:textId="5ABF51DF">
            <w:pPr>
              <w:jc w:val="center"/>
              <w:rPr>
                <w:b/>
                <w:szCs w:val="24"/>
              </w:rPr>
            </w:pPr>
            <w:r w:rsidRPr="00D3565E">
              <w:rPr>
                <w:b/>
                <w:szCs w:val="24"/>
              </w:rPr>
              <w:t xml:space="preserve">DATE OF ENTRY INTO FORCE</w:t>
            </w:r>
          </w:p>
        </w:tc>
        <w:tc>
          <w:tcPr>
            <w:tcW w:w="1818" w:type="dxa"/>
            <w:shd w:val="clear" w:color="auto" w:fill="4D868E"/>
            <w:tcMar/>
            <w:vAlign w:val="center"/>
          </w:tcPr>
          <w:p w:rsidRPr="00D3565E" w:rsidR="00C80FB1" w:rsidP="00C80FB1" w:rsidRDefault="00D3565E" w14:paraId="7C8CCFBB" w14:textId="32658461">
            <w:pPr>
              <w:jc w:val="center"/>
              <w:rPr>
                <w:b/>
                <w:szCs w:val="24"/>
              </w:rPr>
            </w:pPr>
            <w:r w:rsidRPr="00D3565E">
              <w:rPr>
                <w:b/>
                <w:szCs w:val="24"/>
              </w:rPr>
              <w:t xml:space="preserve">REPLACES (CODE, REVISION)</w:t>
            </w:r>
          </w:p>
        </w:tc>
      </w:tr>
      <w:tr w:rsidRPr="00C46A38" w:rsidR="00C80FB1" w:rsidTr="63837CA2" w14:paraId="3C5E8E5A" w14:textId="77777777">
        <w:trPr>
          <w:trHeight w:val="646"/>
        </w:trPr>
        <w:tc>
          <w:tcPr>
            <w:tcW w:w="1270" w:type="dxa"/>
            <w:tcMar/>
            <w:vAlign w:val="center"/>
          </w:tcPr>
          <w:p w:rsidRPr="00C46A38" w:rsidR="00C80FB1" w:rsidP="00C80FB1" w:rsidRDefault="00934010" w14:paraId="40E57DF6" w14:textId="74E268E3">
            <w:pPr>
              <w:jc w:val="center"/>
              <w:rPr>
                <w:szCs w:val="24"/>
              </w:rPr>
            </w:pPr>
            <w:r w:rsidRPr="00C46A38" w:rsidR="006D678C">
              <w:rPr>
                <w:szCs w:val="24"/>
              </w:rPr>
              <w:t xml:space="preserve">01</w:t>
            </w:r>
          </w:p>
        </w:tc>
        <w:tc>
          <w:tcPr>
            <w:tcW w:w="5181" w:type="dxa"/>
            <w:tcMar/>
            <w:vAlign w:val="center"/>
          </w:tcPr>
          <w:p w:rsidRPr="00C46A38" w:rsidR="00C80FB1" w:rsidP="00C80FB1" w:rsidRDefault="007955A9" w14:paraId="3F1E1DE2" w14:textId="5DAE42E2">
            <w:pPr>
              <w:jc w:val="center"/>
              <w:rPr>
                <w:szCs w:val="24"/>
              </w:rPr>
            </w:pPr>
            <w:r w:rsidRPr="00C46A38">
              <w:rPr>
                <w:szCs w:val="24"/>
              </w:rPr>
              <w:t xml:space="preserve">Initial edition</w:t>
            </w:r>
          </w:p>
        </w:tc>
        <w:tc>
          <w:tcPr>
            <w:tcW w:w="1365" w:type="dxa"/>
            <w:tcMar/>
            <w:vAlign w:val="center"/>
          </w:tcPr>
          <w:p w:rsidRPr="00C46A38" w:rsidR="00C80FB1" w:rsidP="00C80FB1" w:rsidRDefault="001B3F5F" w14:paraId="016D46F0" w14:textId="30612F32">
            <w:pPr>
              <w:jc w:val="center"/>
              <w:rPr>
                <w:szCs w:val="24"/>
              </w:rPr>
            </w:pPr>
            <w:r>
              <w:rPr>
                <w:szCs w:val="24"/>
              </w:rPr>
              <w:t xml:space="preserve">14/02/2024</w:t>
            </w:r>
          </w:p>
        </w:tc>
        <w:tc>
          <w:tcPr>
            <w:tcW w:w="1818" w:type="dxa"/>
            <w:tcMar/>
            <w:vAlign w:val="center"/>
          </w:tcPr>
          <w:p w:rsidRPr="00C46A38" w:rsidR="00C80FB1" w:rsidP="00C80FB1" w:rsidRDefault="00796876" w14:paraId="584724E0" w14:textId="77777777">
            <w:pPr>
              <w:jc w:val="center"/>
              <w:rPr>
                <w:szCs w:val="24"/>
              </w:rPr>
            </w:pPr>
            <w:r w:rsidRPr="00C46A38">
              <w:rPr>
                <w:szCs w:val="24"/>
              </w:rPr>
              <w:t xml:space="preserve">N/A</w:t>
            </w:r>
          </w:p>
        </w:tc>
      </w:tr>
      <w:tr w:rsidRPr="00C46A38" w:rsidR="00EA5597" w:rsidTr="63837CA2" w14:paraId="6215F572" w14:textId="77777777">
        <w:trPr>
          <w:trHeight w:val="646"/>
        </w:trPr>
        <w:tc>
          <w:tcPr>
            <w:tcW w:w="1270" w:type="dxa"/>
            <w:tcMar/>
            <w:vAlign w:val="center"/>
          </w:tcPr>
          <w:p w:rsidRPr="00C46A38" w:rsidR="00EA5597" w:rsidP="00C80FB1" w:rsidRDefault="00EA5597" w14:paraId="2AE5B8E3" w14:textId="5A5A2DEA">
            <w:pPr>
              <w:jc w:val="center"/>
              <w:rPr>
                <w:szCs w:val="24"/>
              </w:rPr>
            </w:pPr>
            <w:r>
              <w:rPr>
                <w:szCs w:val="24"/>
              </w:rPr>
              <w:t xml:space="preserve">02</w:t>
            </w:r>
          </w:p>
        </w:tc>
        <w:tc>
          <w:tcPr>
            <w:tcW w:w="5181" w:type="dxa"/>
            <w:tcMar/>
            <w:vAlign w:val="center"/>
          </w:tcPr>
          <w:p w:rsidRPr="00C46A38" w:rsidR="001B3F5F" w:rsidP="001B3F5F" w:rsidRDefault="00EA5597" w14:paraId="49F29C87" w14:textId="50473AD3">
            <w:pPr>
              <w:jc w:val="center"/>
              <w:rPr>
                <w:szCs w:val="24"/>
              </w:rPr>
            </w:pPr>
            <w:r>
              <w:rPr>
                <w:szCs w:val="24"/>
              </w:rPr>
              <w:t xml:space="preserve">Update of the procedure following </w:t>
            </w:r>
            <w:r w:rsidR="001B3F5F">
              <w:rPr>
                <w:szCs w:val="24"/>
              </w:rPr>
              <w:t xml:space="preserve">AC-034/24</w:t>
            </w:r>
          </w:p>
        </w:tc>
        <w:tc>
          <w:tcPr>
            <w:tcW w:w="1365" w:type="dxa"/>
            <w:tcMar/>
            <w:vAlign w:val="center"/>
          </w:tcPr>
          <w:p w:rsidRPr="00EA5597" w:rsidR="00EA5597" w:rsidP="00C80FB1" w:rsidRDefault="001B3F5F" w14:paraId="7B6BCC7E" w14:textId="185607A3">
            <w:pPr>
              <w:jc w:val="center"/>
              <w:rPr>
                <w:szCs w:val="24"/>
                <w:highlight w:val="yellow"/>
              </w:rPr>
            </w:pPr>
            <w:r>
              <w:rPr>
                <w:szCs w:val="24"/>
              </w:rPr>
              <w:t xml:space="preserve">22/03/2024</w:t>
            </w:r>
          </w:p>
        </w:tc>
        <w:tc>
          <w:tcPr>
            <w:tcW w:w="1818" w:type="dxa"/>
            <w:tcMar/>
            <w:vAlign w:val="center"/>
          </w:tcPr>
          <w:p w:rsidRPr="00C46A38" w:rsidR="00EA5597" w:rsidP="00C80FB1" w:rsidRDefault="00EA5597" w14:paraId="7190FBBA" w14:textId="518BB583">
            <w:pPr>
              <w:jc w:val="center"/>
              <w:rPr>
                <w:szCs w:val="24"/>
              </w:rPr>
            </w:pPr>
            <w:r w:rsidR="00EC1A7B">
              <w:rPr>
                <w:szCs w:val="24"/>
              </w:rPr>
              <w:t xml:space="preserve">PNT-014</w:t>
            </w:r>
            <w:r>
              <w:rPr>
                <w:szCs w:val="24"/>
              </w:rPr>
              <w:t xml:space="preserve">.01</w:t>
            </w:r>
          </w:p>
        </w:tc>
      </w:tr>
      <w:tr w:rsidRPr="00C46A38" w:rsidR="00EC1A7B" w:rsidTr="63837CA2" w14:paraId="4CAFA36D" w14:textId="77777777">
        <w:trPr>
          <w:trHeight w:val="646"/>
        </w:trPr>
        <w:tc>
          <w:tcPr>
            <w:tcW w:w="1270" w:type="dxa"/>
            <w:tcMar/>
            <w:vAlign w:val="center"/>
          </w:tcPr>
          <w:p w:rsidR="00EC1A7B" w:rsidP="00C80FB1" w:rsidRDefault="00EC1A7B" w14:paraId="1349C041" w14:textId="4A81EABE">
            <w:pPr>
              <w:jc w:val="center"/>
              <w:rPr>
                <w:szCs w:val="24"/>
              </w:rPr>
            </w:pPr>
            <w:r>
              <w:rPr>
                <w:szCs w:val="24"/>
              </w:rPr>
              <w:t xml:space="preserve">03</w:t>
            </w:r>
          </w:p>
        </w:tc>
        <w:tc>
          <w:tcPr>
            <w:tcW w:w="5181" w:type="dxa"/>
            <w:tcMar/>
            <w:vAlign w:val="center"/>
          </w:tcPr>
          <w:p w:rsidR="00EC1A7B" w:rsidP="001B3F5F" w:rsidRDefault="00E905F6" w14:paraId="0F6140C1" w14:textId="65680FBC">
            <w:pPr>
              <w:jc w:val="center"/>
              <w:rPr>
                <w:szCs w:val="24"/>
              </w:rPr>
            </w:pPr>
            <w:r w:rsidRPr="00E905F6">
              <w:rPr>
                <w:szCs w:val="24"/>
              </w:rPr>
              <w:t xml:space="preserve">Change in Spika's departments</w:t>
            </w:r>
            <w:r w:rsidR="00F12B74">
              <w:rPr>
                <w:szCs w:val="24"/>
              </w:rPr>
              <w:t xml:space="preserve">, exclusion of the form annex for reference on the internet</w:t>
            </w:r>
          </w:p>
        </w:tc>
        <w:tc>
          <w:tcPr>
            <w:tcW w:w="1365" w:type="dxa"/>
            <w:tcMar/>
            <w:vAlign w:val="center"/>
          </w:tcPr>
          <w:p w:rsidRPr="001B3F5F" w:rsidR="00EC1A7B" w:rsidP="00C80FB1" w:rsidRDefault="00EC1A7B" w14:paraId="20FDD600" w14:textId="0DA93E77">
            <w:pPr>
              <w:jc w:val="center"/>
            </w:pPr>
            <w:r w:rsidR="0BDD0BF7">
              <w:rPr/>
              <w:t xml:space="preserve">02/06/2025</w:t>
            </w:r>
          </w:p>
        </w:tc>
        <w:tc>
          <w:tcPr>
            <w:tcW w:w="1818" w:type="dxa"/>
            <w:tcMar/>
            <w:vAlign w:val="center"/>
          </w:tcPr>
          <w:p w:rsidR="00EC1A7B" w:rsidP="00C80FB1" w:rsidRDefault="00EC1A7B" w14:paraId="45078615" w14:textId="52A9A780">
            <w:pPr>
              <w:jc w:val="center"/>
              <w:rPr>
                <w:szCs w:val="24"/>
              </w:rPr>
            </w:pPr>
            <w:r>
              <w:rPr>
                <w:szCs w:val="24"/>
              </w:rPr>
              <w:t xml:space="preserve">PNT-014.02</w:t>
            </w:r>
          </w:p>
        </w:tc>
      </w:tr>
    </w:tbl>
    <w:p w:rsidRPr="00C46A38" w:rsidR="006D678C" w:rsidP="008365F7" w:rsidRDefault="006D678C" w14:paraId="014626C0" w14:textId="459D7CA4">
      <w:pPr>
        <w:rPr>
          <w:szCs w:val="24"/>
        </w:rPr>
      </w:pPr>
    </w:p>
    <w:p w:rsidRPr="00C46A38" w:rsidR="006D678C" w:rsidRDefault="006D678C" w14:paraId="45C36ABB" w14:textId="77777777">
      <w:pPr>
        <w:spacing w:line="259" w:lineRule="auto"/>
        <w:jc w:val="left"/>
        <w:rPr>
          <w:szCs w:val="24"/>
        </w:rPr>
      </w:pPr>
      <w:r w:rsidRPr="00C46A38">
        <w:rPr>
          <w:szCs w:val="24"/>
        </w:rPr>
        <w:br w:type="page"/>
      </w:r>
    </w:p>
    <w:p w:rsidRPr="00C46A38" w:rsidR="00067996" w:rsidP="008365F7" w:rsidRDefault="00067996" w14:paraId="32E2E5FA" w14:textId="77777777">
      <w:pPr>
        <w:rPr>
          <w:szCs w:val="24"/>
        </w:rPr>
      </w:pPr>
    </w:p>
    <w:sdt>
      <w:sdtPr>
        <w:id w:val="-140038225"/>
        <w:docPartObj>
          <w:docPartGallery w:val="Table of Contents"/>
          <w:docPartUnique/>
        </w:docPartObj>
        <w:rPr>
          <w:rFonts w:eastAsia="Calibri" w:cs="Open Sans" w:eastAsiaTheme="minorAscii"/>
          <w:b w:val="0"/>
          <w:bCs w:val="0"/>
          <w:sz w:val="24"/>
          <w:szCs w:val="24"/>
          <w:lang w:val="es-ES" w:eastAsia="en-US"/>
        </w:rPr>
      </w:sdtPr>
      <w:sdtEndPr>
        <w:rPr>
          <w:rFonts w:eastAsia="Calibri" w:cs="Open Sans" w:eastAsiaTheme="minorAscii"/>
          <w:b w:val="0"/>
          <w:bCs w:val="0"/>
          <w:sz w:val="24"/>
          <w:szCs w:val="24"/>
          <w:lang w:val="hsb-DE" w:eastAsia="en-US"/>
        </w:rPr>
      </w:sdtEndPr>
      <w:sdtContent>
        <w:p w:rsidR="0060090E" w:rsidP="00D74ED1" w:rsidRDefault="0060090E" w14:paraId="447BBFE8" w14:textId="7DC7FA24">
          <w:pPr>
            <w:pStyle w:val="TtuloTDC"/>
            <w:jc w:val="center"/>
          </w:pPr>
          <w:r>
            <w:rPr>
              <w:lang w:val="es-ES"/>
            </w:rPr>
            <w:t xml:space="preserve">Content</w:t>
          </w:r>
        </w:p>
        <w:p w:rsidR="00F12B74" w:rsidRDefault="0060090E" w14:paraId="230CBB9A" w14:textId="16B52869">
          <w:pPr>
            <w:pStyle w:val="TDC1"/>
            <w:tabs>
              <w:tab w:val="left" w:pos="440"/>
              <w:tab w:val="right" w:leader="dot" w:pos="9627"/>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history="1" w:anchor="_Toc197686614">
            <w:r w:rsidRPr="00232814" w:rsidR="00F12B74">
              <w:rPr>
                <w:rStyle w:val="Hipervnculo"/>
                <w:noProof/>
              </w:rPr>
              <w:t>1.</w:t>
            </w:r>
            <w:r w:rsidR="00F12B74">
              <w:rPr>
                <w:rFonts w:asciiTheme="minorHAnsi" w:hAnsiTheme="minorHAnsi" w:cstheme="minorBidi"/>
                <w:noProof/>
                <w:kern w:val="2"/>
                <w:szCs w:val="24"/>
                <w:lang w:val="es-ES"/>
                <w14:ligatures w14:val="standardContextual"/>
              </w:rPr>
              <w:tab/>
            </w:r>
            <w:r w:rsidRPr="00232814" w:rsidR="00F12B74">
              <w:rPr>
                <w:rStyle w:val="Hipervnculo"/>
                <w:noProof/>
              </w:rPr>
              <w:t xml:space="preserve">Target</w:t>
            </w:r>
            <w:r w:rsidR="00F12B74">
              <w:rPr>
                <w:noProof/>
                <w:webHidden/>
              </w:rPr>
              <w:tab/>
            </w:r>
            <w:r w:rsidR="00F12B74">
              <w:rPr>
                <w:noProof/>
                <w:webHidden/>
              </w:rPr>
              <w:fldChar w:fldCharType="begin"/>
            </w:r>
            <w:r w:rsidR="00F12B74">
              <w:rPr>
                <w:noProof/>
                <w:webHidden/>
              </w:rPr>
              <w:instrText xml:space="preserve"> PAGEREF _Toc197686614 \h </w:instrText>
            </w:r>
            <w:r w:rsidR="00F12B74">
              <w:rPr>
                <w:noProof/>
                <w:webHidden/>
              </w:rPr>
              <w:fldChar w:fldCharType="separate"/>
            </w:r>
            <w:r w:rsidR="00F12B74">
              <w:rPr>
                <w:noProof/>
                <w:webHidden/>
              </w:rPr>
              <w:t>4</w:t>
            </w:r>
            <w:r w:rsidR="00F12B74">
              <w:rPr>
                <w:noProof/>
                <w:webHidden/>
              </w:rPr>
              <w:fldChar w:fldCharType="end"/>
            </w:r>
          </w:hyperlink>
        </w:p>
        <w:p w:rsidR="00F12B74" w:rsidRDefault="00F12B74" w14:paraId="3A85B5BF" w14:textId="3D77433C">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5">
            <w:r w:rsidRPr="00232814">
              <w:rPr>
                <w:rStyle w:val="Hipervnculo"/>
                <w:noProof/>
              </w:rPr>
              <w:t>2.</w:t>
            </w:r>
            <w:r>
              <w:rPr>
                <w:rFonts w:asciiTheme="minorHAnsi" w:hAnsiTheme="minorHAnsi" w:cstheme="minorBidi"/>
                <w:noProof/>
                <w:kern w:val="2"/>
                <w:szCs w:val="24"/>
                <w:lang w:val="es-ES"/>
                <w14:ligatures w14:val="standardContextual"/>
              </w:rPr>
              <w:tab/>
            </w:r>
            <w:r w:rsidRPr="00232814">
              <w:rPr>
                <w:rStyle w:val="Hipervnculo"/>
                <w:noProof/>
              </w:rPr>
              <w:t xml:space="preserve">Outreach</w:t>
            </w:r>
            <w:r>
              <w:rPr>
                <w:noProof/>
                <w:webHidden/>
              </w:rPr>
              <w:tab/>
            </w:r>
            <w:r>
              <w:rPr>
                <w:noProof/>
                <w:webHidden/>
              </w:rPr>
              <w:fldChar w:fldCharType="begin"/>
            </w:r>
            <w:r>
              <w:rPr>
                <w:noProof/>
                <w:webHidden/>
              </w:rPr>
              <w:instrText xml:space="preserve"> PAGEREF _Toc197686615 \h </w:instrText>
            </w:r>
            <w:r>
              <w:rPr>
                <w:noProof/>
                <w:webHidden/>
              </w:rPr>
              <w:fldChar w:fldCharType="separate"/>
            </w:r>
            <w:r>
              <w:rPr>
                <w:noProof/>
                <w:webHidden/>
              </w:rPr>
              <w:t>4</w:t>
            </w:r>
            <w:r>
              <w:rPr>
                <w:noProof/>
                <w:webHidden/>
              </w:rPr>
              <w:fldChar w:fldCharType="end"/>
            </w:r>
          </w:hyperlink>
        </w:p>
        <w:p w:rsidR="00F12B74" w:rsidRDefault="00F12B74" w14:paraId="369A4012" w14:textId="116D2265">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6">
            <w:r w:rsidRPr="00232814">
              <w:rPr>
                <w:rStyle w:val="Hipervnculo"/>
                <w:noProof/>
              </w:rPr>
              <w:t>3.</w:t>
            </w:r>
            <w:r>
              <w:rPr>
                <w:rFonts w:asciiTheme="minorHAnsi" w:hAnsiTheme="minorHAnsi" w:cstheme="minorBidi"/>
                <w:noProof/>
                <w:kern w:val="2"/>
                <w:szCs w:val="24"/>
                <w:lang w:val="es-ES"/>
                <w14:ligatures w14:val="standardContextual"/>
              </w:rPr>
              <w:tab/>
            </w:r>
            <w:r w:rsidRPr="00232814">
              <w:rPr>
                <w:rStyle w:val="Hipervnculo"/>
                <w:noProof/>
              </w:rPr>
              <w:t xml:space="preserve">Responsibilities and Departments concerned</w:t>
            </w:r>
            <w:r>
              <w:rPr>
                <w:noProof/>
                <w:webHidden/>
              </w:rPr>
              <w:tab/>
            </w:r>
            <w:r>
              <w:rPr>
                <w:noProof/>
                <w:webHidden/>
              </w:rPr>
              <w:fldChar w:fldCharType="begin"/>
            </w:r>
            <w:r>
              <w:rPr>
                <w:noProof/>
                <w:webHidden/>
              </w:rPr>
              <w:instrText xml:space="preserve"> PAGEREF _Toc197686616 \h </w:instrText>
            </w:r>
            <w:r>
              <w:rPr>
                <w:noProof/>
                <w:webHidden/>
              </w:rPr>
              <w:fldChar w:fldCharType="separate"/>
            </w:r>
            <w:r>
              <w:rPr>
                <w:noProof/>
                <w:webHidden/>
              </w:rPr>
              <w:t>4</w:t>
            </w:r>
            <w:r>
              <w:rPr>
                <w:noProof/>
                <w:webHidden/>
              </w:rPr>
              <w:fldChar w:fldCharType="end"/>
            </w:r>
          </w:hyperlink>
        </w:p>
        <w:p w:rsidR="00F12B74" w:rsidRDefault="00F12B74" w14:paraId="5698CAA7" w14:textId="6A30C524">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7">
            <w:r w:rsidRPr="00232814">
              <w:rPr>
                <w:rStyle w:val="Hipervnculo"/>
                <w:noProof/>
              </w:rPr>
              <w:t>4.</w:t>
            </w:r>
            <w:r>
              <w:rPr>
                <w:rFonts w:asciiTheme="minorHAnsi" w:hAnsiTheme="minorHAnsi" w:cstheme="minorBidi"/>
                <w:noProof/>
                <w:kern w:val="2"/>
                <w:szCs w:val="24"/>
                <w:lang w:val="es-ES"/>
                <w14:ligatures w14:val="standardContextual"/>
              </w:rPr>
              <w:tab/>
            </w:r>
            <w:r w:rsidRPr="00232814">
              <w:rPr>
                <w:rStyle w:val="Hipervnculo"/>
                <w:noProof/>
              </w:rPr>
              <w:t xml:space="preserve">Definitions and Acronyms</w:t>
            </w:r>
            <w:r>
              <w:rPr>
                <w:noProof/>
                <w:webHidden/>
              </w:rPr>
              <w:tab/>
            </w:r>
            <w:r>
              <w:rPr>
                <w:noProof/>
                <w:webHidden/>
              </w:rPr>
              <w:fldChar w:fldCharType="begin"/>
            </w:r>
            <w:r>
              <w:rPr>
                <w:noProof/>
                <w:webHidden/>
              </w:rPr>
              <w:instrText xml:space="preserve"> PAGEREF _Toc197686617 \h </w:instrText>
            </w:r>
            <w:r>
              <w:rPr>
                <w:noProof/>
                <w:webHidden/>
              </w:rPr>
              <w:fldChar w:fldCharType="separate"/>
            </w:r>
            <w:r>
              <w:rPr>
                <w:noProof/>
                <w:webHidden/>
              </w:rPr>
              <w:t>5</w:t>
            </w:r>
            <w:r>
              <w:rPr>
                <w:noProof/>
                <w:webHidden/>
              </w:rPr>
              <w:fldChar w:fldCharType="end"/>
            </w:r>
          </w:hyperlink>
        </w:p>
        <w:p w:rsidR="00F12B74" w:rsidRDefault="00F12B74" w14:paraId="3EA359E3" w14:textId="4665ABEE">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18">
            <w:r w:rsidRPr="00232814">
              <w:rPr>
                <w:rStyle w:val="Hipervnculo"/>
                <w:noProof/>
              </w:rPr>
              <w:t>5.</w:t>
            </w:r>
            <w:r>
              <w:rPr>
                <w:rFonts w:asciiTheme="minorHAnsi" w:hAnsiTheme="minorHAnsi" w:cstheme="minorBidi"/>
                <w:noProof/>
                <w:kern w:val="2"/>
                <w:szCs w:val="24"/>
                <w:lang w:val="es-ES"/>
                <w14:ligatures w14:val="standardContextual"/>
              </w:rPr>
              <w:tab/>
            </w:r>
            <w:r w:rsidRPr="00232814">
              <w:rPr>
                <w:rStyle w:val="Hipervnculo"/>
                <w:noProof/>
              </w:rPr>
              <w:t xml:space="preserve">Procedure</w:t>
            </w:r>
            <w:r>
              <w:rPr>
                <w:noProof/>
                <w:webHidden/>
              </w:rPr>
              <w:tab/>
            </w:r>
            <w:r>
              <w:rPr>
                <w:noProof/>
                <w:webHidden/>
              </w:rPr>
              <w:fldChar w:fldCharType="begin"/>
            </w:r>
            <w:r>
              <w:rPr>
                <w:noProof/>
                <w:webHidden/>
              </w:rPr>
              <w:instrText xml:space="preserve"> PAGEREF _Toc197686618 \h </w:instrText>
            </w:r>
            <w:r>
              <w:rPr>
                <w:noProof/>
                <w:webHidden/>
              </w:rPr>
              <w:fldChar w:fldCharType="separate"/>
            </w:r>
            <w:r>
              <w:rPr>
                <w:noProof/>
                <w:webHidden/>
              </w:rPr>
              <w:t>6</w:t>
            </w:r>
            <w:r>
              <w:rPr>
                <w:noProof/>
                <w:webHidden/>
              </w:rPr>
              <w:fldChar w:fldCharType="end"/>
            </w:r>
          </w:hyperlink>
        </w:p>
        <w:p w:rsidR="00F12B74" w:rsidRDefault="00F12B74" w14:paraId="1BBC1E8D" w14:textId="3A42BA62">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19">
            <w:r w:rsidRPr="00232814">
              <w:rPr>
                <w:rStyle w:val="Hipervnculo"/>
                <w:noProof/>
              </w:rPr>
              <w:t>5.1.</w:t>
            </w:r>
            <w:r>
              <w:rPr>
                <w:rFonts w:asciiTheme="minorHAnsi" w:hAnsiTheme="minorHAnsi" w:cstheme="minorBidi"/>
                <w:noProof/>
                <w:kern w:val="2"/>
                <w:szCs w:val="24"/>
                <w:lang w:val="es-ES"/>
                <w14:ligatures w14:val="standardContextual"/>
              </w:rPr>
              <w:tab/>
            </w:r>
            <w:r w:rsidRPr="00232814">
              <w:rPr>
                <w:rStyle w:val="Hipervnculo"/>
                <w:noProof/>
              </w:rPr>
              <w:t xml:space="preserve">Introduction and generalities</w:t>
            </w:r>
            <w:r>
              <w:rPr>
                <w:noProof/>
                <w:webHidden/>
              </w:rPr>
              <w:tab/>
            </w:r>
            <w:r>
              <w:rPr>
                <w:noProof/>
                <w:webHidden/>
              </w:rPr>
              <w:fldChar w:fldCharType="begin"/>
            </w:r>
            <w:r>
              <w:rPr>
                <w:noProof/>
                <w:webHidden/>
              </w:rPr>
              <w:instrText xml:space="preserve"> PAGEREF _Toc197686619 \h </w:instrText>
            </w:r>
            <w:r>
              <w:rPr>
                <w:noProof/>
                <w:webHidden/>
              </w:rPr>
              <w:fldChar w:fldCharType="separate"/>
            </w:r>
            <w:r>
              <w:rPr>
                <w:noProof/>
                <w:webHidden/>
              </w:rPr>
              <w:t>6</w:t>
            </w:r>
            <w:r>
              <w:rPr>
                <w:noProof/>
                <w:webHidden/>
              </w:rPr>
              <w:fldChar w:fldCharType="end"/>
            </w:r>
          </w:hyperlink>
        </w:p>
        <w:p w:rsidR="00F12B74" w:rsidRDefault="00F12B74" w14:paraId="1AECCCD5" w14:textId="4B8D31CA">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0">
            <w:r w:rsidRPr="00232814">
              <w:rPr>
                <w:rStyle w:val="Hipervnculo"/>
                <w:noProof/>
              </w:rPr>
              <w:t>5.2.</w:t>
            </w:r>
            <w:r>
              <w:rPr>
                <w:rFonts w:asciiTheme="minorHAnsi" w:hAnsiTheme="minorHAnsi" w:cstheme="minorBidi"/>
                <w:noProof/>
                <w:kern w:val="2"/>
                <w:szCs w:val="24"/>
                <w:lang w:val="es-ES"/>
                <w14:ligatures w14:val="standardContextual"/>
              </w:rPr>
              <w:tab/>
            </w:r>
            <w:r w:rsidRPr="00232814">
              <w:rPr>
                <w:rStyle w:val="Hipervnculo"/>
                <w:noProof/>
              </w:rPr>
              <w:t xml:space="preserve">Incident management and reporting to health authorities</w:t>
            </w:r>
            <w:r>
              <w:rPr>
                <w:noProof/>
                <w:webHidden/>
              </w:rPr>
              <w:tab/>
            </w:r>
            <w:r>
              <w:rPr>
                <w:noProof/>
                <w:webHidden/>
              </w:rPr>
              <w:fldChar w:fldCharType="begin"/>
            </w:r>
            <w:r>
              <w:rPr>
                <w:noProof/>
                <w:webHidden/>
              </w:rPr>
              <w:instrText xml:space="preserve"> PAGEREF _Toc197686620 \h </w:instrText>
            </w:r>
            <w:r>
              <w:rPr>
                <w:noProof/>
                <w:webHidden/>
              </w:rPr>
              <w:fldChar w:fldCharType="separate"/>
            </w:r>
            <w:r>
              <w:rPr>
                <w:noProof/>
                <w:webHidden/>
              </w:rPr>
              <w:t>7</w:t>
            </w:r>
            <w:r>
              <w:rPr>
                <w:noProof/>
                <w:webHidden/>
              </w:rPr>
              <w:fldChar w:fldCharType="end"/>
            </w:r>
          </w:hyperlink>
        </w:p>
        <w:p w:rsidR="00F12B74" w:rsidRDefault="00F12B74" w14:paraId="097AD768" w14:textId="5F5F9284">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1">
            <w:r w:rsidRPr="00232814">
              <w:rPr>
                <w:rStyle w:val="Hipervnculo"/>
                <w:noProof/>
                <w:lang w:val="es-ES_tradnl"/>
              </w:rPr>
              <w:t>5.3.</w:t>
            </w:r>
            <w:r>
              <w:rPr>
                <w:rFonts w:asciiTheme="minorHAnsi" w:hAnsiTheme="minorHAnsi" w:cstheme="minorBidi"/>
                <w:noProof/>
                <w:kern w:val="2"/>
                <w:szCs w:val="24"/>
                <w:lang w:val="es-ES"/>
                <w14:ligatures w14:val="standardContextual"/>
              </w:rPr>
              <w:tab/>
            </w:r>
            <w:r w:rsidRPr="00232814">
              <w:rPr>
                <w:rStyle w:val="Hipervnculo"/>
                <w:noProof/>
                <w:lang w:val="es-ES_tradnl"/>
              </w:rPr>
              <w:t xml:space="preserve">Communication deadlines</w:t>
            </w:r>
            <w:r>
              <w:rPr>
                <w:noProof/>
                <w:webHidden/>
              </w:rPr>
              <w:tab/>
            </w:r>
            <w:r>
              <w:rPr>
                <w:noProof/>
                <w:webHidden/>
              </w:rPr>
              <w:fldChar w:fldCharType="begin"/>
            </w:r>
            <w:r>
              <w:rPr>
                <w:noProof/>
                <w:webHidden/>
              </w:rPr>
              <w:instrText xml:space="preserve"> PAGEREF _Toc197686621 \h </w:instrText>
            </w:r>
            <w:r>
              <w:rPr>
                <w:noProof/>
                <w:webHidden/>
              </w:rPr>
              <w:fldChar w:fldCharType="separate"/>
            </w:r>
            <w:r>
              <w:rPr>
                <w:noProof/>
                <w:webHidden/>
              </w:rPr>
              <w:t>7</w:t>
            </w:r>
            <w:r>
              <w:rPr>
                <w:noProof/>
                <w:webHidden/>
              </w:rPr>
              <w:fldChar w:fldCharType="end"/>
            </w:r>
          </w:hyperlink>
        </w:p>
        <w:p w:rsidR="00F12B74" w:rsidRDefault="00F12B74" w14:paraId="48A663F5" w14:textId="3089B6FB">
          <w:pPr>
            <w:pStyle w:val="TDC1"/>
            <w:tabs>
              <w:tab w:val="left" w:pos="720"/>
              <w:tab w:val="right" w:leader="dot" w:pos="9627"/>
            </w:tabs>
            <w:rPr>
              <w:rFonts w:asciiTheme="minorHAnsi" w:hAnsiTheme="minorHAnsi" w:cstheme="minorBidi"/>
              <w:noProof/>
              <w:kern w:val="2"/>
              <w:szCs w:val="24"/>
              <w:lang w:val="es-ES"/>
              <w14:ligatures w14:val="standardContextual"/>
            </w:rPr>
          </w:pPr>
          <w:hyperlink w:history="1" w:anchor="_Toc197686622">
            <w:r w:rsidRPr="00232814">
              <w:rPr>
                <w:rStyle w:val="Hipervnculo"/>
                <w:noProof/>
                <w:lang w:val="es-ES_tradnl"/>
              </w:rPr>
              <w:t>5.4.</w:t>
            </w:r>
            <w:r>
              <w:rPr>
                <w:rFonts w:asciiTheme="minorHAnsi" w:hAnsiTheme="minorHAnsi" w:cstheme="minorBidi"/>
                <w:noProof/>
                <w:kern w:val="2"/>
                <w:szCs w:val="24"/>
                <w:lang w:val="es-ES"/>
                <w14:ligatures w14:val="standardContextual"/>
              </w:rPr>
              <w:tab/>
            </w:r>
            <w:r w:rsidRPr="00232814">
              <w:rPr>
                <w:rStyle w:val="Hipervnculo"/>
                <w:noProof/>
                <w:lang w:val="es-ES_tradnl"/>
              </w:rPr>
              <w:t xml:space="preserve">Monitoring and reporting plan</w:t>
            </w:r>
            <w:r>
              <w:rPr>
                <w:noProof/>
                <w:webHidden/>
              </w:rPr>
              <w:tab/>
            </w:r>
            <w:r>
              <w:rPr>
                <w:noProof/>
                <w:webHidden/>
              </w:rPr>
              <w:fldChar w:fldCharType="begin"/>
            </w:r>
            <w:r>
              <w:rPr>
                <w:noProof/>
                <w:webHidden/>
              </w:rPr>
              <w:instrText xml:space="preserve"> PAGEREF _Toc197686622 \h </w:instrText>
            </w:r>
            <w:r>
              <w:rPr>
                <w:noProof/>
                <w:webHidden/>
              </w:rPr>
              <w:fldChar w:fldCharType="separate"/>
            </w:r>
            <w:r>
              <w:rPr>
                <w:noProof/>
                <w:webHidden/>
              </w:rPr>
              <w:t>8</w:t>
            </w:r>
            <w:r>
              <w:rPr>
                <w:noProof/>
                <w:webHidden/>
              </w:rPr>
              <w:fldChar w:fldCharType="end"/>
            </w:r>
          </w:hyperlink>
        </w:p>
        <w:p w:rsidR="00F12B74" w:rsidRDefault="00F12B74" w14:paraId="32558A2B" w14:textId="414DEB2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3">
            <w:r w:rsidRPr="00232814">
              <w:rPr>
                <w:rStyle w:val="Hipervnculo"/>
                <w:noProof/>
              </w:rPr>
              <w:t>6.</w:t>
            </w:r>
            <w:r>
              <w:rPr>
                <w:rFonts w:asciiTheme="minorHAnsi" w:hAnsiTheme="minorHAnsi" w:cstheme="minorBidi"/>
                <w:noProof/>
                <w:kern w:val="2"/>
                <w:szCs w:val="24"/>
                <w:lang w:val="es-ES"/>
                <w14:ligatures w14:val="standardContextual"/>
              </w:rPr>
              <w:tab/>
            </w:r>
            <w:r w:rsidRPr="00232814">
              <w:rPr>
                <w:rStyle w:val="Hipervnculo"/>
                <w:noProof/>
              </w:rPr>
              <w:t xml:space="preserve">Distribution of the Procedure</w:t>
            </w:r>
            <w:r>
              <w:rPr>
                <w:noProof/>
                <w:webHidden/>
              </w:rPr>
              <w:tab/>
            </w:r>
            <w:r>
              <w:rPr>
                <w:noProof/>
                <w:webHidden/>
              </w:rPr>
              <w:fldChar w:fldCharType="begin"/>
            </w:r>
            <w:r>
              <w:rPr>
                <w:noProof/>
                <w:webHidden/>
              </w:rPr>
              <w:instrText xml:space="preserve"> PAGEREF _Toc197686623 \h </w:instrText>
            </w:r>
            <w:r>
              <w:rPr>
                <w:noProof/>
                <w:webHidden/>
              </w:rPr>
              <w:fldChar w:fldCharType="separate"/>
            </w:r>
            <w:r>
              <w:rPr>
                <w:noProof/>
                <w:webHidden/>
              </w:rPr>
              <w:t>9</w:t>
            </w:r>
            <w:r>
              <w:rPr>
                <w:noProof/>
                <w:webHidden/>
              </w:rPr>
              <w:fldChar w:fldCharType="end"/>
            </w:r>
          </w:hyperlink>
        </w:p>
        <w:p w:rsidR="00F12B74" w:rsidRDefault="00F12B74" w14:paraId="16A25722" w14:textId="4BE40507">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4">
            <w:r w:rsidRPr="00232814">
              <w:rPr>
                <w:rStyle w:val="Hipervnculo"/>
                <w:noProof/>
              </w:rPr>
              <w:t>7.</w:t>
            </w:r>
            <w:r>
              <w:rPr>
                <w:rFonts w:asciiTheme="minorHAnsi" w:hAnsiTheme="minorHAnsi" w:cstheme="minorBidi"/>
                <w:noProof/>
                <w:kern w:val="2"/>
                <w:szCs w:val="24"/>
                <w:lang w:val="es-ES"/>
                <w14:ligatures w14:val="standardContextual"/>
              </w:rPr>
              <w:tab/>
            </w:r>
            <w:r w:rsidRPr="00232814">
              <w:rPr>
                <w:rStyle w:val="Hipervnculo"/>
                <w:noProof/>
              </w:rPr>
              <w:t xml:space="preserve">Annexes</w:t>
            </w:r>
            <w:r>
              <w:rPr>
                <w:noProof/>
                <w:webHidden/>
              </w:rPr>
              <w:tab/>
            </w:r>
            <w:r>
              <w:rPr>
                <w:noProof/>
                <w:webHidden/>
              </w:rPr>
              <w:fldChar w:fldCharType="begin"/>
            </w:r>
            <w:r>
              <w:rPr>
                <w:noProof/>
                <w:webHidden/>
              </w:rPr>
              <w:instrText xml:space="preserve"> PAGEREF _Toc197686624 \h </w:instrText>
            </w:r>
            <w:r>
              <w:rPr>
                <w:noProof/>
                <w:webHidden/>
              </w:rPr>
              <w:fldChar w:fldCharType="separate"/>
            </w:r>
            <w:r>
              <w:rPr>
                <w:noProof/>
                <w:webHidden/>
              </w:rPr>
              <w:t>9</w:t>
            </w:r>
            <w:r>
              <w:rPr>
                <w:noProof/>
                <w:webHidden/>
              </w:rPr>
              <w:fldChar w:fldCharType="end"/>
            </w:r>
          </w:hyperlink>
        </w:p>
        <w:p w:rsidR="00F12B74" w:rsidRDefault="00F12B74" w14:paraId="6CF58013" w14:textId="07C81036">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5">
            <w:r w:rsidRPr="00232814">
              <w:rPr>
                <w:rStyle w:val="Hipervnculo"/>
                <w:noProof/>
              </w:rPr>
              <w:t>8.</w:t>
            </w:r>
            <w:r>
              <w:rPr>
                <w:rFonts w:asciiTheme="minorHAnsi" w:hAnsiTheme="minorHAnsi" w:cstheme="minorBidi"/>
                <w:noProof/>
                <w:kern w:val="2"/>
                <w:szCs w:val="24"/>
                <w:lang w:val="es-ES"/>
                <w14:ligatures w14:val="standardContextual"/>
              </w:rPr>
              <w:tab/>
            </w:r>
            <w:r w:rsidRPr="00232814">
              <w:rPr>
                <w:rStyle w:val="Hipervnculo"/>
                <w:noProof/>
              </w:rPr>
              <w:t xml:space="preserve">Related documentation</w:t>
            </w:r>
            <w:r>
              <w:rPr>
                <w:noProof/>
                <w:webHidden/>
              </w:rPr>
              <w:tab/>
            </w:r>
            <w:r>
              <w:rPr>
                <w:noProof/>
                <w:webHidden/>
              </w:rPr>
              <w:fldChar w:fldCharType="begin"/>
            </w:r>
            <w:r>
              <w:rPr>
                <w:noProof/>
                <w:webHidden/>
              </w:rPr>
              <w:instrText xml:space="preserve"> PAGEREF _Toc197686625 \h </w:instrText>
            </w:r>
            <w:r>
              <w:rPr>
                <w:noProof/>
                <w:webHidden/>
              </w:rPr>
              <w:fldChar w:fldCharType="separate"/>
            </w:r>
            <w:r>
              <w:rPr>
                <w:noProof/>
                <w:webHidden/>
              </w:rPr>
              <w:t>10</w:t>
            </w:r>
            <w:r>
              <w:rPr>
                <w:noProof/>
                <w:webHidden/>
              </w:rPr>
              <w:fldChar w:fldCharType="end"/>
            </w:r>
          </w:hyperlink>
        </w:p>
        <w:p w:rsidR="00F12B74" w:rsidRDefault="00F12B74" w14:paraId="213F591B" w14:textId="18F898A2">
          <w:pPr>
            <w:pStyle w:val="TDC1"/>
            <w:tabs>
              <w:tab w:val="left" w:pos="440"/>
              <w:tab w:val="right" w:leader="dot" w:pos="9627"/>
            </w:tabs>
            <w:rPr>
              <w:rFonts w:asciiTheme="minorHAnsi" w:hAnsiTheme="minorHAnsi" w:cstheme="minorBidi"/>
              <w:noProof/>
              <w:kern w:val="2"/>
              <w:szCs w:val="24"/>
              <w:lang w:val="es-ES"/>
              <w14:ligatures w14:val="standardContextual"/>
            </w:rPr>
          </w:pPr>
          <w:hyperlink w:history="1" w:anchor="_Toc197686626">
            <w:r w:rsidRPr="00232814">
              <w:rPr>
                <w:rStyle w:val="Hipervnculo"/>
                <w:noProof/>
              </w:rPr>
              <w:t>9.</w:t>
            </w:r>
            <w:r>
              <w:rPr>
                <w:rFonts w:asciiTheme="minorHAnsi" w:hAnsiTheme="minorHAnsi" w:cstheme="minorBidi"/>
                <w:noProof/>
                <w:kern w:val="2"/>
                <w:szCs w:val="24"/>
                <w:lang w:val="es-ES"/>
                <w14:ligatures w14:val="standardContextual"/>
              </w:rPr>
              <w:tab/>
            </w:r>
            <w:r w:rsidRPr="00232814">
              <w:rPr>
                <w:rStyle w:val="Hipervnculo"/>
                <w:noProof/>
              </w:rPr>
              <w:t xml:space="preserve">Training</w:t>
            </w:r>
            <w:r>
              <w:rPr>
                <w:noProof/>
                <w:webHidden/>
              </w:rPr>
              <w:tab/>
            </w:r>
            <w:r>
              <w:rPr>
                <w:noProof/>
                <w:webHidden/>
              </w:rPr>
              <w:fldChar w:fldCharType="begin"/>
            </w:r>
            <w:r>
              <w:rPr>
                <w:noProof/>
                <w:webHidden/>
              </w:rPr>
              <w:instrText xml:space="preserve"> PAGEREF _Toc197686626 \h </w:instrText>
            </w:r>
            <w:r>
              <w:rPr>
                <w:noProof/>
                <w:webHidden/>
              </w:rPr>
              <w:fldChar w:fldCharType="separate"/>
            </w:r>
            <w:r>
              <w:rPr>
                <w:noProof/>
                <w:webHidden/>
              </w:rPr>
              <w:t>10</w:t>
            </w:r>
            <w:r>
              <w:rPr>
                <w:noProof/>
                <w:webHidden/>
              </w:rPr>
              <w:fldChar w:fldCharType="end"/>
            </w:r>
          </w:hyperlink>
        </w:p>
        <w:p w:rsidR="0060090E" w:rsidRDefault="0060090E" w14:paraId="5A7DF7D4" w14:textId="164A328F">
          <w:r>
            <w:rPr>
              <w:b/>
              <w:bCs/>
            </w:rPr>
            <w:fldChar w:fldCharType="end"/>
          </w:r>
        </w:p>
      </w:sdtContent>
    </w:sdt>
    <w:p w:rsidRPr="00C46A38" w:rsidR="00C80FB1" w:rsidP="00443F2D" w:rsidRDefault="00C80FB1" w14:paraId="230E0C70" w14:textId="77777777">
      <w:pPr>
        <w:rPr>
          <w:bCs/>
          <w:szCs w:val="24"/>
        </w:rPr>
      </w:pPr>
    </w:p>
    <w:p w:rsidRPr="00C46A38" w:rsidR="00EE398D" w:rsidRDefault="00EE398D" w14:paraId="31176C51" w14:textId="73BF9BE1">
      <w:pPr>
        <w:spacing w:line="259" w:lineRule="auto"/>
        <w:jc w:val="left"/>
        <w:rPr>
          <w:bCs/>
          <w:color w:val="0083B3" w:themeColor="accent5" w:themeShade="BF"/>
          <w:szCs w:val="24"/>
        </w:rPr>
      </w:pPr>
      <w:r w:rsidRPr="00C46A38">
        <w:rPr>
          <w:bCs/>
          <w:color w:val="0083B3" w:themeColor="accent5" w:themeShade="BF"/>
          <w:szCs w:val="24"/>
        </w:rPr>
        <w:br w:type="page"/>
      </w:r>
    </w:p>
    <w:p w:rsidRPr="00C46A38" w:rsidR="00402A64" w:rsidP="00AF09EC" w:rsidRDefault="00402A64" w14:paraId="6AA32242" w14:textId="77777777">
      <w:pPr>
        <w:pStyle w:val="Titulo1SP"/>
      </w:pPr>
      <w:bookmarkStart w:name="_Toc197686614" w:id="0"/>
      <w:r w:rsidRPr="00C46A38">
        <w:t xml:space="preserve">Target</w:t>
      </w:r>
      <w:bookmarkEnd w:id="0"/>
    </w:p>
    <w:p w:rsidRPr="00C46A38" w:rsidR="007955A9" w:rsidP="00C816EF" w:rsidRDefault="00C816EF" w14:paraId="340520BB" w14:textId="39259DF9">
      <w:pPr>
        <w:rPr>
          <w:szCs w:val="24"/>
        </w:rPr>
      </w:pPr>
      <w:r w:rsidRPr="00C46A38">
        <w:rPr>
          <w:szCs w:val="24"/>
        </w:rPr>
        <w:t xml:space="preserve">The purpose of this procedure is to </w:t>
      </w:r>
      <w:r w:rsidRPr="00C46A38" w:rsidR="006A607A">
        <w:rPr>
          <w:szCs w:val="24"/>
        </w:rPr>
        <w:t xml:space="preserve">describe </w:t>
      </w:r>
      <w:r w:rsidRPr="00C46A38" w:rsidR="00C32831">
        <w:rPr>
          <w:szCs w:val="24"/>
        </w:rPr>
        <w:t xml:space="preserve">how </w:t>
      </w:r>
      <w:r w:rsidRPr="00C46A38" w:rsidR="00800D29">
        <w:rPr>
          <w:szCs w:val="24"/>
        </w:rPr>
        <w:t xml:space="preserve">the post-marketing management of medical devices </w:t>
      </w:r>
      <w:r w:rsidRPr="00C46A38" w:rsidR="004213BF">
        <w:rPr>
          <w:szCs w:val="24"/>
        </w:rPr>
        <w:t xml:space="preserve">supplied by </w:t>
      </w:r>
      <w:r w:rsidR="00C46A38">
        <w:rPr>
          <w:szCs w:val="24"/>
        </w:rPr>
        <w:t xml:space="preserve">Spika Tech</w:t>
      </w:r>
      <w:r w:rsidRPr="00C46A38" w:rsidR="004213BF">
        <w:rPr>
          <w:szCs w:val="24"/>
        </w:rPr>
        <w:t xml:space="preserve">, hereinafter referred to as </w:t>
      </w:r>
      <w:r w:rsidR="00C46A38">
        <w:rPr>
          <w:szCs w:val="24"/>
        </w:rPr>
        <w:t xml:space="preserve">SPIKA</w:t>
      </w:r>
      <w:r w:rsidRPr="00C46A38" w:rsidR="004213BF">
        <w:rPr>
          <w:szCs w:val="24"/>
        </w:rPr>
        <w:t xml:space="preserve">, </w:t>
      </w:r>
      <w:r w:rsidRPr="00C46A38" w:rsidR="00800D29">
        <w:rPr>
          <w:szCs w:val="24"/>
        </w:rPr>
        <w:t xml:space="preserve">is carried out</w:t>
      </w:r>
      <w:r w:rsidRPr="00C46A38" w:rsidR="00800D29">
        <w:rPr>
          <w:szCs w:val="24"/>
        </w:rPr>
        <w:t xml:space="preserve">. </w:t>
      </w:r>
    </w:p>
    <w:p w:rsidRPr="00C46A38" w:rsidR="00800D29" w:rsidP="00800D29" w:rsidRDefault="00800D29" w14:paraId="0AA7DAE2" w14:textId="46F860E6">
      <w:pPr>
        <w:rPr>
          <w:szCs w:val="24"/>
        </w:rPr>
      </w:pPr>
      <w:r w:rsidRPr="00C46A38">
        <w:rPr>
          <w:szCs w:val="24"/>
        </w:rPr>
        <w:t xml:space="preserve">As set out in Regulation 2017/745 on medical devices</w:t>
      </w:r>
      <w:r w:rsidR="00DE15D6">
        <w:rPr>
          <w:szCs w:val="24"/>
        </w:rPr>
        <w:t xml:space="preserve">, the </w:t>
      </w:r>
      <w:r w:rsidRPr="00C46A38">
        <w:rPr>
          <w:szCs w:val="24"/>
        </w:rPr>
        <w:t xml:space="preserve">post-market</w:t>
      </w:r>
      <w:r w:rsidR="00DE15D6">
        <w:rPr>
          <w:szCs w:val="24"/>
        </w:rPr>
        <w:t xml:space="preserve"> surveillance system </w:t>
      </w:r>
      <w:r w:rsidRPr="00C46A38">
        <w:rPr>
          <w:szCs w:val="24"/>
        </w:rPr>
        <w:t xml:space="preserve">should be adequate to actively and systematically collect, retain and analyse relevant data on the quality, performance and safety of a device throughout its life cycle, to draw relevant conclusions and to identify, implement and monitor any preventive and corrective actions. </w:t>
      </w:r>
    </w:p>
    <w:p w:rsidRPr="00C46A38" w:rsidR="00402A64" w:rsidP="00AF09EC" w:rsidRDefault="00402A64" w14:paraId="133E24EF" w14:textId="77777777">
      <w:pPr>
        <w:pStyle w:val="Titulo1SP"/>
      </w:pPr>
      <w:bookmarkStart w:name="_Toc197686615" w:id="1"/>
      <w:r w:rsidRPr="00C46A38">
        <w:t xml:space="preserve">Outreach</w:t>
      </w:r>
      <w:bookmarkEnd w:id="1"/>
    </w:p>
    <w:p w:rsidRPr="00C46A38" w:rsidR="00C816EF" w:rsidP="00C816EF" w:rsidRDefault="006A607A" w14:paraId="521BACAE" w14:textId="74FD92F9">
      <w:pPr>
        <w:rPr>
          <w:szCs w:val="24"/>
        </w:rPr>
      </w:pPr>
      <w:r w:rsidRPr="00C46A38">
        <w:rPr>
          <w:szCs w:val="24"/>
        </w:rPr>
        <w:t xml:space="preserve">This procedure applies to all medical devices </w:t>
      </w:r>
      <w:r w:rsidRPr="00C46A38" w:rsidR="00E70931">
        <w:rPr>
          <w:szCs w:val="24"/>
        </w:rPr>
        <w:t xml:space="preserve">supplied </w:t>
      </w:r>
      <w:r w:rsidRPr="00C46A38">
        <w:rPr>
          <w:szCs w:val="24"/>
        </w:rPr>
        <w:t xml:space="preserve">by </w:t>
      </w:r>
      <w:r w:rsidR="00C46A38">
        <w:rPr>
          <w:szCs w:val="24"/>
        </w:rPr>
        <w:t xml:space="preserve">SPIKA</w:t>
      </w:r>
      <w:r w:rsidRPr="00C46A38" w:rsidR="00800D29">
        <w:rPr>
          <w:szCs w:val="24"/>
        </w:rPr>
        <w:t xml:space="preserve">.</w:t>
      </w:r>
    </w:p>
    <w:p w:rsidRPr="00C46A38" w:rsidR="00402A64" w:rsidP="00AF09EC" w:rsidRDefault="00587710" w14:paraId="362774EE" w14:textId="74F9FFAE">
      <w:pPr>
        <w:pStyle w:val="Titulo1SP"/>
      </w:pPr>
      <w:bookmarkStart w:name="_Toc197686616" w:id="2"/>
      <w:r w:rsidRPr="00C46A38" w:rsidR="00402A64">
        <w:t xml:space="preserve"> Responsibilities and </w:t>
      </w:r>
      <w:r w:rsidRPr="00C46A38" w:rsidR="006D678C">
        <w:t xml:space="preserve">Departments </w:t>
      </w:r>
      <w:r w:rsidRPr="00C46A38" w:rsidR="006D678C">
        <w:t xml:space="preserve">concerned</w:t>
      </w:r>
      <w:bookmarkEnd w:id="2"/>
    </w:p>
    <w:tbl>
      <w:tblPr>
        <w:tblW w:w="0" w:type="auto"/>
        <w:jc w:val="center"/>
        <w:tblLook w:val="04a0"/>
      </w:tblPr>
      <w:tblGrid>
        <w:gridCol w:w="3209"/>
        <w:gridCol w:w="1604"/>
        <w:gridCol w:w="1605"/>
      </w:tblGrid>
      <w:tr w:rsidRPr="00E905F6" w:rsidR="00E905F6" w:rsidTr="00E905F6" w14:paraId="0E1ADFBC" w14:textId="77777777">
        <w:trPr>
          <w:trHeight w:val="354"/>
          <w:jc w:val="center"/>
        </w:trPr>
        <w:tc>
          <w:tcPr>
            <w:tcW w:w="3209" w:type="dxa"/>
            <w:vMerge w:val="restart"/>
            <w:tcBorders>
              <w:top w:val="single" w:color="auto" w:sz="4" w:space="0"/>
              <w:left w:val="single" w:color="auto" w:sz="4" w:space="0"/>
              <w:bottom w:val="single" w:color="auto" w:sz="4" w:space="0"/>
              <w:right w:val="single" w:color="auto" w:sz="4" w:space="0"/>
            </w:tcBorders>
            <w:shd w:val="clear" w:color="auto" w:fill="4D868E"/>
            <w:hideMark/>
          </w:tcPr>
          <w:p w:rsidRPr="00E905F6" w:rsidR="00E905F6" w:rsidP="00D71B13" w:rsidRDefault="00E905F6" w14:paraId="14F467F5" w14:textId="77777777">
            <w:pPr>
              <w:pStyle w:val="Cabeceraypie"/>
            </w:pPr>
            <w:r w:rsidRPr="00E905F6">
              <w:t xml:space="preserve">Department</w:t>
            </w:r>
          </w:p>
        </w:tc>
        <w:tc>
          <w:tcPr>
            <w:tcW w:w="3209" w:type="dxa"/>
            <w:gridSpan w:val="2"/>
            <w:tcBorders>
              <w:top w:val="single" w:color="auto" w:sz="4" w:space="0"/>
              <w:left w:val="single" w:color="auto" w:sz="4" w:space="0"/>
              <w:bottom w:val="single" w:color="auto" w:sz="4" w:space="0"/>
              <w:right w:val="single" w:color="auto" w:sz="4" w:space="0"/>
            </w:tcBorders>
            <w:shd w:val="clear" w:color="auto" w:fill="4D868E"/>
            <w:hideMark/>
          </w:tcPr>
          <w:p w:rsidRPr="00E905F6" w:rsidR="00E905F6" w:rsidP="00D71B13" w:rsidRDefault="00E905F6" w14:paraId="7F44D135" w14:textId="77777777">
            <w:pPr>
              <w:pStyle w:val="Cabeceraypie"/>
            </w:pPr>
            <w:r w:rsidRPr="00E905F6">
              <w:t xml:space="preserve">Applies</w:t>
            </w:r>
          </w:p>
        </w:tc>
      </w:tr>
      <w:tr w:rsidRPr="00E905F6" w:rsidR="00E905F6" w:rsidTr="00E905F6" w14:paraId="65934C7D" w14:textId="77777777">
        <w:trPr>
          <w:trHeight w:val="92"/>
          <w:jc w:val="center"/>
        </w:trPr>
        <w:tc>
          <w:tcPr>
            <w:tcW w:w="0" w:type="auto"/>
            <w:vMerge/>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3805DDFA" w14:textId="77777777">
            <w:pPr>
              <w:pStyle w:val="Cabeceraypie"/>
            </w:pPr>
          </w:p>
        </w:tc>
        <w:tc>
          <w:tcPr>
            <w:tcW w:w="1604" w:type="dxa"/>
            <w:tcBorders>
              <w:top w:val="single" w:color="auto" w:sz="4" w:space="0"/>
              <w:left w:val="single" w:color="auto" w:sz="4" w:space="0"/>
              <w:bottom w:val="single" w:color="auto" w:sz="4" w:space="0"/>
              <w:right w:val="single" w:color="auto" w:sz="4" w:space="0"/>
            </w:tcBorders>
            <w:shd w:val="clear" w:color="auto" w:fill="9D9D9D"/>
            <w:hideMark/>
          </w:tcPr>
          <w:p w:rsidRPr="00E905F6" w:rsidR="00E905F6" w:rsidP="00D71B13" w:rsidRDefault="00E905F6" w14:paraId="54219FE1" w14:textId="77777777">
            <w:pPr>
              <w:pStyle w:val="Cabeceraypie"/>
            </w:pPr>
            <w:r w:rsidRPr="00E905F6">
              <w:t xml:space="preserve">Yes</w:t>
            </w:r>
          </w:p>
        </w:tc>
        <w:tc>
          <w:tcPr>
            <w:tcW w:w="1605" w:type="dxa"/>
            <w:tcBorders>
              <w:top w:val="single" w:color="auto" w:sz="4" w:space="0"/>
              <w:left w:val="single" w:color="auto" w:sz="4" w:space="0"/>
              <w:bottom w:val="single" w:color="auto" w:sz="4" w:space="0"/>
              <w:right w:val="single" w:color="auto" w:sz="4" w:space="0"/>
            </w:tcBorders>
            <w:shd w:val="clear" w:color="auto" w:fill="9D9D9D"/>
            <w:hideMark/>
          </w:tcPr>
          <w:p w:rsidRPr="00E905F6" w:rsidR="00E905F6" w:rsidP="00D71B13" w:rsidRDefault="00E905F6" w14:paraId="28FF4F56" w14:textId="77777777">
            <w:pPr>
              <w:pStyle w:val="Cabeceraypie"/>
            </w:pPr>
            <w:r w:rsidRPr="00E905F6">
              <w:t xml:space="preserve">No</w:t>
            </w:r>
          </w:p>
        </w:tc>
      </w:tr>
      <w:tr w:rsidRPr="00E905F6" w:rsidR="00E905F6" w:rsidTr="00E905F6" w14:paraId="187BA692"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EEA44BB" w14:textId="77777777">
            <w:pPr>
              <w:pStyle w:val="Cabeceraypie"/>
            </w:pPr>
            <w:r w:rsidRPr="00E905F6">
              <w:t xml:space="preserve">Address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8340032"/>
              <w14:checkbox>
                <w14:checked w14:val="1"/>
                <w14:checkedState w14:font="MS Gothic" w14:val="2612"/>
                <w14:uncheckedState w14:font="MS Gothic" w14:val="2610"/>
              </w14:checkbox>
            </w:sdtPr>
            <w:sdtEndPr/>
            <w:sdtContent>
              <w:p w:rsidRPr="00E905F6" w:rsidR="00E905F6" w:rsidP="00D71B13" w:rsidRDefault="00E905F6" w14:paraId="5C5B944C"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324130376"/>
              <w14:checkbox>
                <w14:checked w14:val="0"/>
                <w14:checkedState w14:font="MS Gothic" w14:val="2612"/>
                <w14:uncheckedState w14:font="MS Gothic" w14:val="2610"/>
              </w14:checkbox>
            </w:sdtPr>
            <w:sdtEndPr/>
            <w:sdtContent>
              <w:p w:rsidRPr="00E905F6" w:rsidR="00E905F6" w:rsidP="00D71B13" w:rsidRDefault="00E905F6" w14:paraId="405503B2" w14:textId="77777777">
                <w:pPr>
                  <w:pStyle w:val="Cabeceraypie"/>
                </w:pPr>
                <w:r w:rsidRPr="00E905F6">
                  <w:rPr>
                    <w:rFonts w:ascii="Segoe UI Symbol" w:hAnsi="Segoe UI Symbol" w:cs="Segoe UI Symbol"/>
                  </w:rPr>
                  <w:t>☐</w:t>
                </w:r>
              </w:p>
            </w:sdtContent>
          </w:sdt>
        </w:tc>
      </w:tr>
      <w:tr w:rsidRPr="00E905F6" w:rsidR="00D71B13" w:rsidTr="00E905F6" w14:paraId="112EC951"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E905F6" w:rsidR="00D71B13" w:rsidP="00D71B13" w:rsidRDefault="00D71B13" w14:paraId="14377F6F" w14:textId="6768331E">
            <w:pPr>
              <w:pStyle w:val="Cabeceraypie"/>
            </w:pPr>
            <w:r>
              <w:t xml:space="preserve">Environment </w:t>
            </w:r>
          </w:p>
        </w:tc>
        <w:tc>
          <w:tcPr>
            <w:tcW w:w="1604" w:type="dxa"/>
            <w:tcBorders>
              <w:top w:val="single" w:color="auto" w:sz="4" w:space="0"/>
              <w:left w:val="single" w:color="auto" w:sz="4" w:space="0"/>
              <w:bottom w:val="single" w:color="auto" w:sz="4" w:space="0"/>
              <w:right w:val="single" w:color="auto" w:sz="4" w:space="0"/>
            </w:tcBorders>
            <w:vAlign w:val="center"/>
          </w:tcPr>
          <w:sdt>
            <w:sdtPr>
              <w:id w:val="-2146502618"/>
              <w14:checkbox>
                <w14:checked w14:val="1"/>
                <w14:checkedState w14:font="MS Gothic" w14:val="2612"/>
                <w14:uncheckedState w14:font="MS Gothic" w14:val="2610"/>
              </w14:checkbox>
            </w:sdtPr>
            <w:sdtEndPr/>
            <w:sdtContent>
              <w:p w:rsidR="00D71B13" w:rsidP="00D71B13" w:rsidRDefault="00D71B13" w14:paraId="302075BB" w14:textId="458D55C4">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750403235"/>
              <w14:checkbox>
                <w14:checked w14:val="0"/>
                <w14:checkedState w14:font="MS Gothic" w14:val="2612"/>
                <w14:uncheckedState w14:font="MS Gothic" w14:val="2610"/>
              </w14:checkbox>
            </w:sdtPr>
            <w:sdtEndPr/>
            <w:sdtContent>
              <w:p w:rsidR="00D71B13" w:rsidP="00D71B13" w:rsidRDefault="00D71B13" w14:paraId="68514772" w14:textId="5A201CAA">
                <w:pPr>
                  <w:pStyle w:val="Cabeceraypie"/>
                </w:pPr>
                <w:r w:rsidRPr="00E905F6">
                  <w:rPr>
                    <w:rFonts w:ascii="Segoe UI Symbol" w:hAnsi="Segoe UI Symbol" w:cs="Segoe UI Symbol"/>
                  </w:rPr>
                  <w:t>☐</w:t>
                </w:r>
              </w:p>
            </w:sdtContent>
          </w:sdt>
        </w:tc>
      </w:tr>
      <w:tr w:rsidRPr="00E905F6" w:rsidR="00E905F6" w:rsidTr="00E905F6" w14:paraId="044497BE"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AB1FFE3" w14:textId="77777777">
            <w:pPr>
              <w:pStyle w:val="Cabeceraypie"/>
            </w:pPr>
            <w:r w:rsidRPr="00E905F6">
              <w:t xml:space="preserve">Quality Assurance </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1158533838"/>
              <w14:checkbox>
                <w14:checked w14:val="1"/>
                <w14:checkedState w14:font="MS Gothic" w14:val="2612"/>
                <w14:uncheckedState w14:font="MS Gothic" w14:val="2610"/>
              </w14:checkbox>
            </w:sdtPr>
            <w:sdtEndPr/>
            <w:sdtContent>
              <w:p w:rsidRPr="00E905F6" w:rsidR="00E905F6" w:rsidP="00D71B13" w:rsidRDefault="00E905F6" w14:paraId="79B280ED"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943656904"/>
              <w14:checkbox>
                <w14:checked w14:val="0"/>
                <w14:checkedState w14:font="MS Gothic" w14:val="2612"/>
                <w14:uncheckedState w14:font="MS Gothic" w14:val="2610"/>
              </w14:checkbox>
            </w:sdtPr>
            <w:sdtEndPr/>
            <w:sdtContent>
              <w:p w:rsidRPr="00E905F6" w:rsidR="00E905F6" w:rsidP="00D71B13" w:rsidRDefault="00E905F6" w14:paraId="5008FFA7" w14:textId="77777777">
                <w:pPr>
                  <w:pStyle w:val="Cabeceraypie"/>
                </w:pPr>
                <w:r w:rsidRPr="00E905F6">
                  <w:rPr>
                    <w:rFonts w:ascii="Segoe UI Symbol" w:hAnsi="Segoe UI Symbol" w:cs="Segoe UI Symbol"/>
                  </w:rPr>
                  <w:t>☐</w:t>
                </w:r>
              </w:p>
            </w:sdtContent>
          </w:sdt>
        </w:tc>
      </w:tr>
      <w:tr w:rsidRPr="00E905F6" w:rsidR="00E905F6" w:rsidTr="00E905F6" w14:paraId="0C101F77"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567E00FB" w14:textId="77777777">
            <w:pPr>
              <w:pStyle w:val="Cabeceraypie"/>
            </w:pPr>
            <w:r w:rsidRPr="00E905F6">
              <w:t xml:space="preserve">Systems and Cybersecurity</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1359894160"/>
              <w14:checkbox>
                <w14:checked w14:val="1"/>
                <w14:checkedState w14:font="MS Gothic" w14:val="2612"/>
                <w14:uncheckedState w14:font="MS Gothic" w14:val="2610"/>
              </w14:checkbox>
            </w:sdtPr>
            <w:sdtEndPr/>
            <w:sdtContent>
              <w:p w:rsidRPr="00E905F6" w:rsidR="00E905F6" w:rsidP="00D71B13" w:rsidRDefault="00E905F6" w14:paraId="3AF8766C"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1937669483"/>
              <w14:checkbox>
                <w14:checked w14:val="0"/>
                <w14:checkedState w14:font="MS Gothic" w14:val="2612"/>
                <w14:uncheckedState w14:font="MS Gothic" w14:val="2610"/>
              </w14:checkbox>
            </w:sdtPr>
            <w:sdtEndPr/>
            <w:sdtContent>
              <w:p w:rsidRPr="00E905F6" w:rsidR="00E905F6" w:rsidP="00D71B13" w:rsidRDefault="00E905F6" w14:paraId="68E3F3E2" w14:textId="77777777">
                <w:pPr>
                  <w:pStyle w:val="Cabeceraypie"/>
                </w:pPr>
                <w:r w:rsidRPr="00E905F6">
                  <w:rPr>
                    <w:rFonts w:ascii="Segoe UI Symbol" w:hAnsi="Segoe UI Symbol" w:cs="Segoe UI Symbol"/>
                  </w:rPr>
                  <w:t>☐</w:t>
                </w:r>
              </w:p>
            </w:sdtContent>
          </w:sdt>
        </w:tc>
      </w:tr>
      <w:tr w:rsidRPr="00E905F6" w:rsidR="00E905F6" w:rsidTr="00E905F6" w14:paraId="144386C0"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6193BD18" w14:textId="77777777">
            <w:pPr>
              <w:pStyle w:val="Cabeceraypie"/>
            </w:pPr>
            <w:r w:rsidRPr="00E905F6">
              <w:t xml:space="preserve">Research and Development</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347525103"/>
              <w14:checkbox>
                <w14:checked w14:val="1"/>
                <w14:checkedState w14:font="MS Gothic" w14:val="2612"/>
                <w14:uncheckedState w14:font="MS Gothic" w14:val="2610"/>
              </w14:checkbox>
            </w:sdtPr>
            <w:sdtEndPr/>
            <w:sdtContent>
              <w:p w:rsidRPr="00E905F6" w:rsidR="00E905F6" w:rsidP="00D71B13" w:rsidRDefault="00E905F6" w14:paraId="7BCA29A4"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1943108799"/>
              <w14:checkbox>
                <w14:checked w14:val="0"/>
                <w14:checkedState w14:font="MS Gothic" w14:val="2612"/>
                <w14:uncheckedState w14:font="MS Gothic" w14:val="2610"/>
              </w14:checkbox>
            </w:sdtPr>
            <w:sdtEndPr/>
            <w:sdtContent>
              <w:p w:rsidRPr="00E905F6" w:rsidR="00E905F6" w:rsidP="00D71B13" w:rsidRDefault="00E905F6" w14:paraId="15AC7650" w14:textId="77777777">
                <w:pPr>
                  <w:pStyle w:val="Cabeceraypie"/>
                </w:pPr>
                <w:r w:rsidRPr="00E905F6">
                  <w:rPr>
                    <w:rFonts w:ascii="Segoe UI Symbol" w:hAnsi="Segoe UI Symbol" w:cs="Segoe UI Symbol"/>
                  </w:rPr>
                  <w:t>☐</w:t>
                </w:r>
              </w:p>
            </w:sdtContent>
          </w:sdt>
        </w:tc>
      </w:tr>
      <w:tr w:rsidRPr="00E905F6" w:rsidR="00E905F6" w:rsidTr="00E905F6" w14:paraId="2EC094DC"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hideMark/>
          </w:tcPr>
          <w:p w:rsidRPr="00E905F6" w:rsidR="00E905F6" w:rsidP="00D71B13" w:rsidRDefault="00E905F6" w14:paraId="7D952340" w14:textId="77777777">
            <w:pPr>
              <w:pStyle w:val="Cabeceraypie"/>
            </w:pPr>
            <w:r w:rsidRPr="00E905F6">
              <w:t xml:space="preserve">Marketing and Sales</w:t>
            </w:r>
          </w:p>
        </w:tc>
        <w:tc>
          <w:tcPr>
            <w:tcW w:w="1604" w:type="dxa"/>
            <w:tcBorders>
              <w:top w:val="single" w:color="auto" w:sz="4" w:space="0"/>
              <w:left w:val="single" w:color="auto" w:sz="4" w:space="0"/>
              <w:bottom w:val="single" w:color="auto" w:sz="4" w:space="0"/>
              <w:right w:val="single" w:color="auto" w:sz="4" w:space="0"/>
            </w:tcBorders>
            <w:vAlign w:val="center"/>
            <w:hideMark/>
          </w:tcPr>
          <w:sdt>
            <w:sdtPr>
              <w:id w:val="878208355"/>
              <w14:checkbox>
                <w14:checked w14:val="1"/>
                <w14:checkedState w14:font="MS Gothic" w14:val="2612"/>
                <w14:uncheckedState w14:font="MS Gothic" w14:val="2610"/>
              </w14:checkbox>
            </w:sdtPr>
            <w:sdtEndPr/>
            <w:sdtContent>
              <w:p w:rsidRPr="00E905F6" w:rsidR="00E905F6" w:rsidP="00D71B13" w:rsidRDefault="00E905F6" w14:paraId="5D765498" w14:textId="77777777">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hideMark/>
          </w:tcPr>
          <w:sdt>
            <w:sdtPr>
              <w:id w:val="-366226834"/>
              <w14:checkbox>
                <w14:checked w14:val="0"/>
                <w14:checkedState w14:font="MS Gothic" w14:val="2612"/>
                <w14:uncheckedState w14:font="MS Gothic" w14:val="2610"/>
              </w14:checkbox>
            </w:sdtPr>
            <w:sdtEndPr/>
            <w:sdtContent>
              <w:p w:rsidRPr="00E905F6" w:rsidR="00E905F6" w:rsidP="00D71B13" w:rsidRDefault="00E905F6" w14:paraId="1F983F49" w14:textId="77777777">
                <w:pPr>
                  <w:pStyle w:val="Cabeceraypie"/>
                </w:pPr>
                <w:r w:rsidRPr="00E905F6">
                  <w:rPr>
                    <w:rFonts w:ascii="Segoe UI Symbol" w:hAnsi="Segoe UI Symbol" w:cs="Segoe UI Symbol"/>
                  </w:rPr>
                  <w:t>☐</w:t>
                </w:r>
              </w:p>
            </w:sdtContent>
          </w:sdt>
        </w:tc>
      </w:tr>
      <w:tr w:rsidRPr="00E905F6" w:rsidR="00D71B13" w:rsidTr="00E905F6" w14:paraId="79ABF646" w14:textId="77777777">
        <w:trPr>
          <w:jc w:val="center"/>
        </w:trPr>
        <w:tc>
          <w:tcPr>
            <w:tcW w:w="3209" w:type="dxa"/>
            <w:tcBorders>
              <w:top w:val="single" w:color="auto" w:sz="4" w:space="0"/>
              <w:left w:val="single" w:color="auto" w:sz="4" w:space="0"/>
              <w:bottom w:val="single" w:color="auto" w:sz="4" w:space="0"/>
              <w:right w:val="single" w:color="auto" w:sz="4" w:space="0"/>
            </w:tcBorders>
            <w:vAlign w:val="center"/>
          </w:tcPr>
          <w:p w:rsidRPr="00E905F6" w:rsidR="00D71B13" w:rsidP="00D71B13" w:rsidRDefault="00D71B13" w14:paraId="05FD02E0" w14:textId="0C5C383B">
            <w:pPr>
              <w:pStyle w:val="Cabeceraypie"/>
            </w:pPr>
            <w:r>
              <w:t xml:space="preserve">Management</w:t>
            </w:r>
          </w:p>
        </w:tc>
        <w:tc>
          <w:tcPr>
            <w:tcW w:w="1604" w:type="dxa"/>
            <w:tcBorders>
              <w:top w:val="single" w:color="auto" w:sz="4" w:space="0"/>
              <w:left w:val="single" w:color="auto" w:sz="4" w:space="0"/>
              <w:bottom w:val="single" w:color="auto" w:sz="4" w:space="0"/>
              <w:right w:val="single" w:color="auto" w:sz="4" w:space="0"/>
            </w:tcBorders>
            <w:vAlign w:val="center"/>
          </w:tcPr>
          <w:sdt>
            <w:sdtPr>
              <w:id w:val="964077184"/>
              <w14:checkbox>
                <w14:checked w14:val="1"/>
                <w14:checkedState w14:font="MS Gothic" w14:val="2612"/>
                <w14:uncheckedState w14:font="MS Gothic" w14:val="2610"/>
              </w14:checkbox>
            </w:sdtPr>
            <w:sdtEndPr/>
            <w:sdtContent>
              <w:p w:rsidR="00D71B13" w:rsidP="00D71B13" w:rsidRDefault="00D71B13" w14:paraId="5664042B" w14:textId="661AA535">
                <w:pPr>
                  <w:pStyle w:val="Cabeceraypie"/>
                </w:pPr>
                <w:r w:rsidRPr="00E905F6">
                  <w:rPr>
                    <w:rFonts w:ascii="Segoe UI Symbol" w:hAnsi="Segoe UI Symbol" w:cs="Segoe UI Symbol"/>
                  </w:rPr>
                  <w:t>☒</w:t>
                </w:r>
              </w:p>
            </w:sdtContent>
          </w:sdt>
        </w:tc>
        <w:tc>
          <w:tcPr>
            <w:tcW w:w="1605" w:type="dxa"/>
            <w:tcBorders>
              <w:top w:val="single" w:color="auto" w:sz="4" w:space="0"/>
              <w:left w:val="single" w:color="auto" w:sz="4" w:space="0"/>
              <w:bottom w:val="single" w:color="auto" w:sz="4" w:space="0"/>
              <w:right w:val="single" w:color="auto" w:sz="4" w:space="0"/>
            </w:tcBorders>
            <w:vAlign w:val="center"/>
          </w:tcPr>
          <w:sdt>
            <w:sdtPr>
              <w:id w:val="-547066439"/>
              <w14:checkbox>
                <w14:checked w14:val="0"/>
                <w14:checkedState w14:font="MS Gothic" w14:val="2612"/>
                <w14:uncheckedState w14:font="MS Gothic" w14:val="2610"/>
              </w14:checkbox>
            </w:sdtPr>
            <w:sdtEndPr/>
            <w:sdtContent>
              <w:p w:rsidR="00D71B13" w:rsidP="00D71B13" w:rsidRDefault="00D71B13" w14:paraId="5600D9AF" w14:textId="2740D8F1">
                <w:pPr>
                  <w:pStyle w:val="Cabeceraypie"/>
                </w:pPr>
                <w:r w:rsidRPr="00E905F6">
                  <w:rPr>
                    <w:rFonts w:ascii="Segoe UI Symbol" w:hAnsi="Segoe UI Symbol" w:cs="Segoe UI Symbol"/>
                  </w:rPr>
                  <w:t>☐</w:t>
                </w:r>
              </w:p>
            </w:sdtContent>
          </w:sdt>
        </w:tc>
      </w:tr>
    </w:tbl>
    <w:p w:rsidRPr="00C46A38" w:rsidR="00CA56E3" w:rsidP="009D2B0D" w:rsidRDefault="00CA56E3" w14:paraId="3B606BEC" w14:textId="23EB0ADB">
      <w:pPr>
        <w:pStyle w:val="Sinespaciado"/>
        <w:rPr>
          <w:rFonts w:ascii="Roboto Light" w:hAnsi="Roboto Light" w:cs="Open Sans"/>
          <w:sz w:val="24"/>
          <w:szCs w:val="24"/>
        </w:rPr>
      </w:pPr>
    </w:p>
    <w:p w:rsidRPr="00C46A38" w:rsidR="00402A64" w:rsidP="00AF09EC" w:rsidRDefault="00067996" w14:paraId="7D191EBD" w14:textId="77777777">
      <w:pPr>
        <w:pStyle w:val="Titulo1SP"/>
      </w:pPr>
      <w:bookmarkStart w:name="_Toc197686617" w:id="3"/>
      <w:r w:rsidRPr="00C46A38" w:rsidR="00402A64">
        <w:t xml:space="preserve">Definitions and Acronyms</w:t>
      </w:r>
      <w:bookmarkEnd w:id="3"/>
    </w:p>
    <w:p w:rsidRPr="00C46A38" w:rsidR="006A607A" w:rsidP="00DA3B2C" w:rsidRDefault="006A607A" w14:paraId="4D050101" w14:textId="1F4E325C">
      <w:pPr>
        <w:pStyle w:val="Listavietas1"/>
      </w:pPr>
      <w:r w:rsidRPr="00C46A38">
        <w:rPr>
          <w:rFonts w:eastAsia="Arial Unicode MS"/>
          <w:b/>
          <w:bCs/>
          <w:iCs/>
          <w:kern w:val="1"/>
        </w:rPr>
        <w:t xml:space="preserve">Medical device (MD): </w:t>
      </w:r>
      <w:r w:rsidRPr="00C46A38">
        <w:t xml:space="preserve">any instrument, device, equipment, software, implant, reagent, material or other article intended by the manufacturer to be used on humans, separately or in combination, for any of the following specific medical purposes: </w:t>
      </w:r>
    </w:p>
    <w:p w:rsidRPr="00C46A38" w:rsidR="006A607A" w:rsidP="00DA3B2C" w:rsidRDefault="006A607A" w14:paraId="540450D7" w14:textId="776E17C0">
      <w:pPr>
        <w:pStyle w:val="Listavietas2"/>
      </w:pPr>
      <w:r w:rsidRPr="00C46A38">
        <w:t xml:space="preserve">diagnosis, prevention, monitoring, prediction, prognosis, treatment or alleviation of a disease, </w:t>
      </w:r>
    </w:p>
    <w:p w:rsidRPr="00C46A38" w:rsidR="006A607A" w:rsidP="00DA3B2C" w:rsidRDefault="006A607A" w14:paraId="449E1AE7" w14:textId="55922A8B">
      <w:pPr>
        <w:pStyle w:val="Listavietas2"/>
      </w:pPr>
      <w:r w:rsidRPr="00C46A38">
        <w:t xml:space="preserve">diagnosis, follow-up, treatment, relief or compensation for an injury or disability,</w:t>
      </w:r>
    </w:p>
    <w:p w:rsidRPr="00C46A38" w:rsidR="006A607A" w:rsidP="00DA3B2C" w:rsidRDefault="00A833D3" w14:paraId="007ADEBF" w14:textId="59510436">
      <w:pPr>
        <w:pStyle w:val="Listavietas2"/>
      </w:pPr>
      <w:r w:rsidRPr="00C46A38" w:rsidR="006A607A">
        <w:t xml:space="preserve">investigation, replacement or modification of the anatomy or of a physiological or pathological process or state, </w:t>
      </w:r>
    </w:p>
    <w:p w:rsidRPr="00C46A38" w:rsidR="006A607A" w:rsidP="00DA3B2C" w:rsidRDefault="006A607A" w14:paraId="04BFFC2A" w14:textId="046150A2">
      <w:pPr>
        <w:pStyle w:val="Listavietas2"/>
      </w:pPr>
      <w:r w:rsidRPr="00C46A38">
        <w:t xml:space="preserve">information obtained by in vitro examination of samples derived from the human body, including organ, blood and tissue donations, and which does not exert its intended primary action within or on the surface of the human body by pharmacological, immunological or metabolic mechanisms, but to whose function such mechanisms may contribute.</w:t>
      </w:r>
    </w:p>
    <w:p w:rsidRPr="00C46A38" w:rsidR="00CD1E43" w:rsidP="008958F2" w:rsidRDefault="00CD1E43" w14:paraId="0F8CCABB" w14:textId="640DE01E">
      <w:pPr>
        <w:pStyle w:val="Listavietas1"/>
      </w:pPr>
      <w:r w:rsidRPr="00C46A38">
        <w:rPr>
          <w:b/>
          <w:bCs/>
        </w:rPr>
        <w:t xml:space="preserve">Medical device vigilance system:</w:t>
      </w:r>
      <w:r w:rsidRPr="00C46A38">
        <w:t xml:space="preserve"> The Medical Devices Vigilance System refers to the reporting of adverse incidents involving medical devices, their recording and evaluation, the adoption of appropriate measures for health protection and the transmission of these measures to the actors concerned.</w:t>
      </w:r>
    </w:p>
    <w:p w:rsidRPr="00C46A38" w:rsidR="004B42C8" w:rsidP="008958F2" w:rsidRDefault="004B42C8" w14:paraId="035BD0CB" w14:textId="04A1524A">
      <w:pPr>
        <w:pStyle w:val="Listavietas1"/>
      </w:pPr>
      <w:r w:rsidRPr="00C46A38">
        <w:rPr>
          <w:b/>
          <w:bCs/>
        </w:rPr>
        <w:t xml:space="preserve">Incident</w:t>
      </w:r>
      <w:r w:rsidRPr="00C46A38">
        <w:t xml:space="preserve">: Any malfunction or deterioration of the characteristics or performance of a marketed product, including errors of use due to ergonomic features, as well as any inadequacy of the information provided by the manufacturer or any undesirable side effects.</w:t>
      </w:r>
    </w:p>
    <w:p w:rsidRPr="00C46A38" w:rsidR="004B42C8" w:rsidP="008958F2" w:rsidRDefault="004B42C8" w14:paraId="521B1B59" w14:textId="613764CA">
      <w:pPr>
        <w:pStyle w:val="Listavietas1"/>
      </w:pPr>
      <w:r w:rsidRPr="00C46A38">
        <w:rPr>
          <w:b/>
        </w:rPr>
        <w:t xml:space="preserve">Serious Incident: </w:t>
      </w:r>
      <w:r w:rsidRPr="00C46A38">
        <w:t xml:space="preserve">To report an incident, it must be associated with a medical device or with the information provided with the medical device and the incident must be such that it has resulted in death or serious deterioration in health, or if it occurs again it may cause death or serious deterioration in health.</w:t>
      </w:r>
    </w:p>
    <w:p w:rsidRPr="00C46A38" w:rsidR="004B42C8" w:rsidP="004B42C8" w:rsidRDefault="004B42C8" w14:paraId="74F4F7D3" w14:textId="77777777">
      <w:pPr>
        <w:pStyle w:val="Prrafodelista"/>
        <w:ind w:start="360"/>
        <w:rPr>
          <w:szCs w:val="24"/>
        </w:rPr>
      </w:pPr>
    </w:p>
    <w:p w:rsidRPr="00C46A38" w:rsidR="004B42C8" w:rsidP="004B42C8" w:rsidRDefault="004B42C8" w14:paraId="74D45954" w14:textId="77777777">
      <w:pPr>
        <w:pStyle w:val="Prrafodelista"/>
        <w:ind w:start="709"/>
        <w:rPr>
          <w:szCs w:val="24"/>
        </w:rPr>
      </w:pPr>
      <w:r w:rsidRPr="00C46A38">
        <w:rPr>
          <w:szCs w:val="24"/>
        </w:rPr>
        <w:t xml:space="preserve">The types of adverse incidents to be reported are as follows:</w:t>
      </w:r>
    </w:p>
    <w:p w:rsidRPr="00C46A38" w:rsidR="004B42C8" w:rsidP="004B42C8" w:rsidRDefault="004B42C8" w14:paraId="1173D924" w14:textId="77777777">
      <w:pPr>
        <w:pStyle w:val="Prrafodelista"/>
        <w:ind w:start="709"/>
        <w:rPr>
          <w:szCs w:val="24"/>
        </w:rPr>
      </w:pPr>
    </w:p>
    <w:p w:rsidRPr="00C46A38" w:rsidR="004B42C8" w:rsidP="004B42C8" w:rsidRDefault="004B42C8" w14:paraId="245DE3AA" w14:textId="77777777">
      <w:pPr>
        <w:pStyle w:val="Prrafodelista"/>
        <w:ind w:start="709"/>
        <w:rPr>
          <w:szCs w:val="24"/>
        </w:rPr>
      </w:pPr>
      <w:r w:rsidRPr="00C46A38">
        <w:rPr>
          <w:szCs w:val="24"/>
        </w:rPr>
        <w:t xml:space="preserve">1. Those resulting in death</w:t>
      </w:r>
    </w:p>
    <w:p w:rsidRPr="00C46A38" w:rsidR="004B42C8" w:rsidP="004B42C8" w:rsidRDefault="004B42C8" w14:paraId="62994DCC" w14:textId="5DCEA916">
      <w:pPr>
        <w:pStyle w:val="Prrafodelista"/>
        <w:ind w:start="709"/>
        <w:rPr>
          <w:szCs w:val="24"/>
        </w:rPr>
      </w:pPr>
      <w:r w:rsidRPr="00C46A38">
        <w:rPr>
          <w:szCs w:val="24"/>
        </w:rPr>
        <w:t xml:space="preserve">2. Those resulting in a serious deterioration of the patient's, user's or other person's state of health, such as, for example:</w:t>
      </w:r>
    </w:p>
    <w:p w:rsidRPr="008958F2" w:rsidR="004B42C8" w:rsidP="008958F2" w:rsidRDefault="004B42C8" w14:paraId="2E4A749C" w14:textId="77777777">
      <w:pPr>
        <w:ind w:start="1416"/>
        <w:rPr>
          <w:szCs w:val="24"/>
        </w:rPr>
      </w:pPr>
      <w:r w:rsidRPr="008958F2">
        <w:rPr>
          <w:szCs w:val="24"/>
        </w:rPr>
        <w:t xml:space="preserve">a)</w:t>
      </w:r>
      <w:r w:rsidRPr="008958F2">
        <w:rPr>
          <w:szCs w:val="24"/>
        </w:rPr>
        <w:tab/>
      </w:r>
      <w:r w:rsidRPr="008958F2">
        <w:rPr>
          <w:szCs w:val="24"/>
        </w:rPr>
        <w:t xml:space="preserve">Life-threatening illness or injury</w:t>
      </w:r>
    </w:p>
    <w:p w:rsidRPr="00C46A38" w:rsidR="004B42C8" w:rsidP="008958F2" w:rsidRDefault="004B42C8" w14:paraId="796854EB" w14:textId="77777777">
      <w:pPr>
        <w:pStyle w:val="Prrafodelista"/>
        <w:ind w:start="1416"/>
        <w:rPr>
          <w:szCs w:val="24"/>
        </w:rPr>
      </w:pPr>
      <w:r w:rsidRPr="00C46A38">
        <w:rPr>
          <w:szCs w:val="24"/>
        </w:rPr>
        <w:t xml:space="preserve">b)</w:t>
      </w:r>
      <w:r w:rsidRPr="00C46A38">
        <w:rPr>
          <w:szCs w:val="24"/>
        </w:rPr>
        <w:tab/>
      </w:r>
      <w:r w:rsidRPr="00C46A38">
        <w:rPr>
          <w:szCs w:val="24"/>
        </w:rPr>
        <w:t xml:space="preserve">Permanent impairment of a bodily function or permanent damage to a bodily structure</w:t>
      </w:r>
    </w:p>
    <w:p w:rsidRPr="00C46A38" w:rsidR="004B42C8" w:rsidP="008958F2" w:rsidRDefault="004B42C8" w14:paraId="328EA9D1" w14:textId="77777777">
      <w:pPr>
        <w:pStyle w:val="Prrafodelista"/>
        <w:ind w:start="1416"/>
        <w:rPr>
          <w:szCs w:val="24"/>
        </w:rPr>
      </w:pPr>
      <w:r w:rsidRPr="00C46A38">
        <w:rPr>
          <w:szCs w:val="24"/>
        </w:rPr>
        <w:t xml:space="preserve">c)</w:t>
      </w:r>
      <w:r w:rsidRPr="00C46A38">
        <w:rPr>
          <w:szCs w:val="24"/>
        </w:rPr>
        <w:tab/>
      </w:r>
      <w:r w:rsidRPr="00C46A38">
        <w:rPr>
          <w:szCs w:val="24"/>
        </w:rPr>
        <w:t xml:space="preserve">A process that requires medical or surgical intervention to prevent permanent impairment of a bodily function or permanent damage to a bodily structure.</w:t>
      </w:r>
    </w:p>
    <w:p w:rsidRPr="00C46A38" w:rsidR="004B42C8" w:rsidP="004B42C8" w:rsidRDefault="004B42C8" w14:paraId="261586E0" w14:textId="77777777">
      <w:pPr>
        <w:pStyle w:val="Prrafodelista"/>
        <w:ind w:start="360"/>
        <w:rPr>
          <w:szCs w:val="24"/>
        </w:rPr>
      </w:pPr>
      <w:r w:rsidRPr="00C46A38">
        <w:rPr>
          <w:szCs w:val="24"/>
        </w:rPr>
        <w:t xml:space="preserve">3. Potential incidents, which are those that could have resulted in death or serious deterioration of health, but did not occur due to either fortunate circumstances or the intervention of healthcare personnel.</w:t>
      </w:r>
    </w:p>
    <w:p w:rsidRPr="00C46A38" w:rsidR="00B43EFB" w:rsidP="008958F2" w:rsidRDefault="00402A64" w14:paraId="469B96FE" w14:textId="77777777">
      <w:pPr>
        <w:pStyle w:val="Titulo1SP"/>
      </w:pPr>
      <w:bookmarkStart w:name="_Toc197686618" w:id="4"/>
      <w:r w:rsidRPr="00C46A38">
        <w:t xml:space="preserve">Procedure</w:t>
      </w:r>
      <w:bookmarkEnd w:id="4"/>
    </w:p>
    <w:p w:rsidRPr="00C46A38" w:rsidR="001F76D5" w:rsidP="008958F2" w:rsidRDefault="009B583B" w14:paraId="59FC5F45" w14:textId="4B7922EC">
      <w:pPr>
        <w:pStyle w:val="Titulo2SP"/>
      </w:pPr>
      <w:bookmarkStart w:name="_Toc197686619" w:id="5"/>
      <w:r w:rsidRPr="00C46A38">
        <w:t xml:space="preserve">Introduction </w:t>
      </w:r>
      <w:r w:rsidRPr="00C46A38" w:rsidR="00AC4187">
        <w:t xml:space="preserve">and generalities</w:t>
      </w:r>
      <w:bookmarkEnd w:id="5"/>
    </w:p>
    <w:p w:rsidRPr="00C46A38" w:rsidR="00AC4187" w:rsidP="00F551F0" w:rsidRDefault="00C46A38" w14:paraId="6B9E4B3A" w14:textId="2ED89077">
      <w:pPr>
        <w:rPr>
          <w:szCs w:val="24"/>
        </w:rPr>
      </w:pPr>
      <w:r>
        <w:rPr>
          <w:szCs w:val="24"/>
        </w:rPr>
        <w:t xml:space="preserve">SPIKA </w:t>
      </w:r>
      <w:r w:rsidRPr="00C46A38" w:rsidR="002576A2">
        <w:rPr>
          <w:szCs w:val="24"/>
        </w:rPr>
        <w:t xml:space="preserve">as a Manufacturer shall comply with the requirements on vigilance of medical devices as laid down in the applicable legislation in force for Class </w:t>
      </w:r>
      <w:r w:rsidRPr="00C46A38" w:rsidR="00835952">
        <w:rPr>
          <w:szCs w:val="24"/>
        </w:rPr>
        <w:t xml:space="preserve">IIa</w:t>
      </w:r>
      <w:r w:rsidRPr="00C46A38" w:rsidR="002576A2">
        <w:rPr>
          <w:szCs w:val="24"/>
        </w:rPr>
        <w:t xml:space="preserve"> products </w:t>
      </w:r>
      <w:r w:rsidRPr="00C46A38" w:rsidR="002576A2">
        <w:rPr>
          <w:szCs w:val="24"/>
        </w:rPr>
        <w:t xml:space="preserve">of which it is the manufacturer. </w:t>
      </w:r>
    </w:p>
    <w:p w:rsidRPr="00C46A38" w:rsidR="00CD1E43" w:rsidP="00F551F0" w:rsidRDefault="00CD1E43" w14:paraId="3103D604" w14:textId="1A240E45">
      <w:pPr>
        <w:rPr>
          <w:szCs w:val="24"/>
        </w:rPr>
      </w:pPr>
      <w:r w:rsidRPr="00C46A38">
        <w:rPr>
          <w:szCs w:val="24"/>
        </w:rPr>
        <w:t xml:space="preserve">Information on adverse incidents related to medical devices manufactured by </w:t>
      </w:r>
      <w:r w:rsidR="00C46A38">
        <w:rPr>
          <w:szCs w:val="24"/>
        </w:rPr>
        <w:t xml:space="preserve">SPIKA </w:t>
      </w:r>
      <w:r w:rsidRPr="00C46A38">
        <w:rPr>
          <w:szCs w:val="24"/>
        </w:rPr>
        <w:t xml:space="preserve">may come from:</w:t>
      </w:r>
    </w:p>
    <w:p w:rsidRPr="00C46A38" w:rsidR="00CD1E43" w:rsidP="008958F2" w:rsidRDefault="00CD1E43" w14:paraId="4030A465" w14:textId="011A22BE">
      <w:pPr>
        <w:pStyle w:val="Listavietas1"/>
      </w:pPr>
      <w:r w:rsidRPr="00C46A38">
        <w:t xml:space="preserve">Healthcare professionals, directly or through any employee of </w:t>
      </w:r>
      <w:r w:rsidR="00C46A38">
        <w:t xml:space="preserve">SPIKA </w:t>
      </w:r>
      <w:r w:rsidRPr="00C46A38">
        <w:t xml:space="preserve">or service providers contracted by </w:t>
      </w:r>
      <w:r w:rsidR="00C46A38">
        <w:t xml:space="preserve">SPIKA</w:t>
      </w:r>
    </w:p>
    <w:p w:rsidRPr="00C46A38" w:rsidR="00CD1E43" w:rsidP="008958F2" w:rsidRDefault="00CD1E43" w14:paraId="5695AC25" w14:textId="0CAF824A">
      <w:pPr>
        <w:pStyle w:val="Listavietas1"/>
      </w:pPr>
      <w:r w:rsidRPr="00C46A38">
        <w:t xml:space="preserve">Patients, users or private healthcare professionals, directly or through any employee of </w:t>
      </w:r>
      <w:r w:rsidR="00C46A38">
        <w:t xml:space="preserve">SPIKA </w:t>
      </w:r>
      <w:r w:rsidRPr="00C46A38">
        <w:t xml:space="preserve">or companies </w:t>
      </w:r>
      <w:r w:rsidRPr="00C46A38" w:rsidR="00F56627">
        <w:t xml:space="preserve">subcontracted by </w:t>
      </w:r>
      <w:r w:rsidR="00C46A38">
        <w:t xml:space="preserve">SPIKA.</w:t>
      </w:r>
    </w:p>
    <w:p w:rsidRPr="00C46A38" w:rsidR="00F56627" w:rsidP="008958F2" w:rsidRDefault="00F56627" w14:paraId="7F55366A" w14:textId="02A1822A">
      <w:pPr>
        <w:pStyle w:val="Listavietas1"/>
      </w:pPr>
      <w:r w:rsidRPr="00C46A38">
        <w:t xml:space="preserve">Companies with which </w:t>
      </w:r>
      <w:r w:rsidR="00C46A38">
        <w:t xml:space="preserve">SPIKA </w:t>
      </w:r>
      <w:r w:rsidRPr="00C46A38">
        <w:t xml:space="preserve">has marketing agreements</w:t>
      </w:r>
    </w:p>
    <w:p w:rsidRPr="00C46A38" w:rsidR="00F56627" w:rsidP="008958F2" w:rsidRDefault="00F56627" w14:paraId="4571FE8C" w14:textId="4E35270F">
      <w:pPr>
        <w:pStyle w:val="Listavietas1"/>
      </w:pPr>
      <w:r w:rsidRPr="00C46A38">
        <w:t xml:space="preserve">Health regulatory authorities</w:t>
      </w:r>
    </w:p>
    <w:p w:rsidRPr="00C46A38" w:rsidR="00F56627" w:rsidP="00F56627" w:rsidRDefault="00F56627" w14:paraId="68284A5B" w14:textId="4EEBD710">
      <w:pPr>
        <w:rPr>
          <w:szCs w:val="24"/>
        </w:rPr>
      </w:pPr>
      <w:r w:rsidRPr="00C46A38">
        <w:rPr>
          <w:szCs w:val="24"/>
        </w:rPr>
        <w:t xml:space="preserve">If such information is received, a complaint report will be processed according to </w:t>
      </w:r>
      <w:r w:rsidRPr="00C46A38" w:rsidR="00E70931">
        <w:rPr>
          <w:b/>
          <w:bCs/>
          <w:szCs w:val="24"/>
        </w:rPr>
        <w:t xml:space="preserve">SOP-007 </w:t>
      </w:r>
      <w:r w:rsidRPr="00C46A38">
        <w:rPr>
          <w:b/>
          <w:bCs/>
          <w:szCs w:val="24"/>
        </w:rPr>
        <w:t xml:space="preserve">Complaint Handling </w:t>
      </w:r>
      <w:r w:rsidRPr="00C46A38">
        <w:rPr>
          <w:szCs w:val="24"/>
        </w:rPr>
        <w:t xml:space="preserve">and the causes, consequences and corrective actions to be implemented, if necessary, will be investigated. </w:t>
      </w:r>
    </w:p>
    <w:p w:rsidRPr="00C46A38" w:rsidR="00584D3A" w:rsidP="00F551F0" w:rsidRDefault="00F56627" w14:paraId="4750F920" w14:textId="0FF685AE">
      <w:pPr>
        <w:rPr>
          <w:szCs w:val="24"/>
        </w:rPr>
      </w:pPr>
      <w:r w:rsidRPr="00C46A38" w:rsidR="002576A2">
        <w:rPr>
          <w:szCs w:val="24"/>
        </w:rPr>
        <w:t xml:space="preserve">A </w:t>
      </w:r>
      <w:r w:rsidRPr="00C46A38" w:rsidR="00E70931">
        <w:rPr>
          <w:szCs w:val="24"/>
        </w:rPr>
        <w:t xml:space="preserve">post-marketing</w:t>
      </w:r>
      <w:r w:rsidRPr="00C46A38" w:rsidR="002576A2">
        <w:rPr>
          <w:szCs w:val="24"/>
        </w:rPr>
        <w:t xml:space="preserve"> monitoring plan is drawn up </w:t>
      </w:r>
      <w:r w:rsidRPr="00C46A38">
        <w:rPr>
          <w:szCs w:val="24"/>
        </w:rPr>
        <w:t xml:space="preserve">at </w:t>
      </w:r>
      <w:r w:rsidR="00C46A38">
        <w:rPr>
          <w:szCs w:val="24"/>
        </w:rPr>
        <w:t xml:space="preserve">SPIKA </w:t>
      </w:r>
      <w:r w:rsidRPr="00C46A38" w:rsidR="002576A2">
        <w:rPr>
          <w:szCs w:val="24"/>
        </w:rPr>
        <w:t xml:space="preserve">that will collect the following information: </w:t>
      </w:r>
    </w:p>
    <w:p w:rsidRPr="00C46A38" w:rsidR="002576A2" w:rsidP="008958F2" w:rsidRDefault="002576A2" w14:paraId="3074E62B" w14:textId="0547378F">
      <w:pPr>
        <w:pStyle w:val="Listavietas1"/>
      </w:pPr>
      <w:r w:rsidRPr="00C46A38">
        <w:t xml:space="preserve">Information relating to serious incidents, managed through </w:t>
      </w:r>
      <w:r w:rsidRPr="00C46A38" w:rsidR="00E70931">
        <w:rPr>
          <w:b/>
          <w:bCs/>
        </w:rPr>
        <w:t xml:space="preserve">SOP-007 </w:t>
      </w:r>
      <w:r w:rsidRPr="00C46A38">
        <w:rPr>
          <w:b/>
          <w:bCs/>
        </w:rPr>
        <w:t xml:space="preserve">Complaints Handling</w:t>
      </w:r>
    </w:p>
    <w:p w:rsidR="002576A2" w:rsidP="008958F2" w:rsidRDefault="002576A2" w14:paraId="1241BE2A" w14:textId="2C80BE63">
      <w:pPr>
        <w:pStyle w:val="Listavietas1"/>
      </w:pPr>
      <w:r w:rsidRPr="00C46A38">
        <w:t xml:space="preserve">Records concerning non-serious incidents or data on undesirable effects of the product</w:t>
      </w:r>
    </w:p>
    <w:p w:rsidRPr="00C46A38" w:rsidR="00EA5597" w:rsidP="008958F2" w:rsidRDefault="00EA5597" w14:paraId="6214AB63" w14:textId="00AC8916">
      <w:pPr>
        <w:pStyle w:val="Listavietas1"/>
      </w:pPr>
      <w:r>
        <w:t xml:space="preserve">Information on trend reports</w:t>
      </w:r>
    </w:p>
    <w:p w:rsidRPr="00C46A38" w:rsidR="002576A2" w:rsidP="008958F2" w:rsidRDefault="002576A2" w14:paraId="733A6D04" w14:textId="644EB820">
      <w:pPr>
        <w:pStyle w:val="Listavietas1"/>
      </w:pPr>
      <w:r w:rsidRPr="00C46A38">
        <w:t xml:space="preserve">Relevant bibliography, databases and/or specialist or technical records</w:t>
      </w:r>
    </w:p>
    <w:p w:rsidRPr="00C46A38" w:rsidR="002576A2" w:rsidP="008958F2" w:rsidRDefault="002576A2" w14:paraId="3AFA8209" w14:textId="403AB80D">
      <w:pPr>
        <w:pStyle w:val="Listavietas1"/>
      </w:pPr>
      <w:r w:rsidRPr="00C46A38">
        <w:t xml:space="preserve">Information, including feedback and complaints from users, distributors and importers</w:t>
      </w:r>
      <w:r w:rsidRPr="00C46A38" w:rsidR="00464B8C">
        <w:t>´</w:t>
      </w:r>
    </w:p>
    <w:p w:rsidRPr="00C46A38" w:rsidR="00464B8C" w:rsidP="008958F2" w:rsidRDefault="00464B8C" w14:paraId="27B399B3" w14:textId="718E27E0">
      <w:pPr>
        <w:pStyle w:val="Listavietas1"/>
      </w:pPr>
      <w:r w:rsidRPr="00C46A38" w:rsidR="00C46A38">
        <w:t xml:space="preserve">Public </w:t>
      </w:r>
      <w:r w:rsidRPr="00C46A38">
        <w:t xml:space="preserve">information </w:t>
      </w:r>
      <w:r w:rsidRPr="00C46A38">
        <w:t xml:space="preserve">on similar medical devices</w:t>
      </w:r>
    </w:p>
    <w:p w:rsidRPr="00C46A38" w:rsidR="00EA5597" w:rsidP="00464B8C" w:rsidRDefault="00464B8C" w14:paraId="316DFC2F" w14:textId="293F9A86">
      <w:pPr>
        <w:rPr>
          <w:szCs w:val="24"/>
        </w:rPr>
      </w:pPr>
      <w:r w:rsidRPr="00C46A38">
        <w:rPr>
          <w:szCs w:val="24"/>
        </w:rPr>
        <w:t xml:space="preserve">This monitoring plan includes proactive and systematic searches to collect all the information mentioned above to characterise the product's performance and compare it with similar products already on the market. </w:t>
      </w:r>
    </w:p>
    <w:p w:rsidRPr="00C46A38" w:rsidR="007523F7" w:rsidP="008958F2" w:rsidRDefault="00887884" w14:paraId="702BF43D" w14:textId="47603CCE">
      <w:pPr>
        <w:pStyle w:val="Titulo2SP"/>
      </w:pPr>
      <w:bookmarkStart w:name="_Toc197686620" w:id="6"/>
      <w:r w:rsidRPr="00C46A38">
        <w:t xml:space="preserve">Incident management </w:t>
      </w:r>
      <w:r w:rsidRPr="00C46A38" w:rsidR="00E55054">
        <w:t xml:space="preserve">and reporting to health authorities</w:t>
      </w:r>
      <w:bookmarkEnd w:id="6"/>
    </w:p>
    <w:p w:rsidRPr="00C46A38" w:rsidR="00B20BF2" w:rsidP="0670C731" w:rsidRDefault="00C46A38" w14:paraId="355084F0" w14:textId="7DADCD24">
      <w:pPr>
        <w:rPr>
          <w:lang w:val="es-ES"/>
        </w:rPr>
      </w:pPr>
      <w:r w:rsidRPr="0670C731" w:rsidR="00C46A38">
        <w:rPr>
          <w:lang w:val="es-ES"/>
        </w:rPr>
        <w:t xml:space="preserve">SPIKA </w:t>
      </w:r>
      <w:r w:rsidRPr="0670C731" w:rsidR="00887884">
        <w:rPr>
          <w:lang w:val="es-ES"/>
        </w:rPr>
        <w:t xml:space="preserve">shall manage reported incidents </w:t>
      </w:r>
      <w:r w:rsidRPr="0670C731" w:rsidR="00E55054">
        <w:rPr>
          <w:lang w:val="es-ES"/>
        </w:rPr>
        <w:t xml:space="preserve">through </w:t>
      </w:r>
      <w:r w:rsidRPr="0670C731" w:rsidR="00E70931">
        <w:rPr>
          <w:b w:val="1"/>
          <w:bCs w:val="1"/>
          <w:lang w:val="es-ES"/>
        </w:rPr>
        <w:t xml:space="preserve">SOP-007 </w:t>
      </w:r>
      <w:r w:rsidRPr="0670C731" w:rsidR="00887884">
        <w:rPr>
          <w:b w:val="1"/>
          <w:bCs w:val="1"/>
          <w:lang w:val="es-ES"/>
        </w:rPr>
        <w:t xml:space="preserve">Complaint Handling, </w:t>
      </w:r>
      <w:r w:rsidRPr="0670C731" w:rsidR="00887884">
        <w:rPr>
          <w:lang w:val="es-ES"/>
        </w:rPr>
        <w:t>as soon as an incident is detected, an initial report shall be sent to the competent national authority where the incident occurred</w:t>
      </w:r>
      <w:r w:rsidRPr="0670C731" w:rsidR="006A4A2B">
        <w:rPr>
          <w:lang w:val="es-ES"/>
        </w:rPr>
        <w:t>.</w:t>
      </w:r>
    </w:p>
    <w:p w:rsidRPr="00C46A38" w:rsidR="00E55054" w:rsidP="00B20BF2" w:rsidRDefault="00E55054" w14:paraId="544D3A56" w14:textId="6B421D0C">
      <w:pPr>
        <w:rPr>
          <w:szCs w:val="24"/>
          <w:lang w:val="es-ES_tradnl"/>
        </w:rPr>
      </w:pPr>
      <w:r w:rsidRPr="00C46A38">
        <w:rPr>
          <w:szCs w:val="24"/>
          <w:lang w:val="es-ES_tradnl"/>
        </w:rPr>
        <w:t xml:space="preserve">Incidents categorised as serious will be reported to the authorities</w:t>
      </w:r>
      <w:r w:rsidRPr="00C46A38" w:rsidR="004B42C8">
        <w:rPr>
          <w:szCs w:val="24"/>
          <w:lang w:val="es-ES_tradnl"/>
        </w:rPr>
        <w:t xml:space="preserve">. </w:t>
      </w:r>
      <w:r w:rsidRPr="00C46A38" w:rsidR="004B42C8">
        <w:rPr>
          <w:szCs w:val="24"/>
          <w:lang w:val="es-ES_tradnl"/>
        </w:rPr>
        <w:t xml:space="preserve">Products manufactured by </w:t>
      </w:r>
      <w:r w:rsidR="00C46A38">
        <w:rPr>
          <w:szCs w:val="24"/>
          <w:lang w:val="es-ES_tradnl"/>
        </w:rPr>
        <w:t xml:space="preserve">SPIKA </w:t>
      </w:r>
      <w:r w:rsidRPr="00C46A38" w:rsidR="004B42C8">
        <w:rPr>
          <w:szCs w:val="24"/>
          <w:lang w:val="es-ES_tradnl"/>
        </w:rPr>
        <w:t xml:space="preserve">are Class </w:t>
      </w:r>
      <w:r w:rsidRPr="00C46A38" w:rsidR="00E70931">
        <w:rPr>
          <w:szCs w:val="24"/>
          <w:lang w:val="es-ES_tradnl"/>
        </w:rPr>
        <w:t xml:space="preserve">IIa</w:t>
      </w:r>
      <w:r w:rsidRPr="00C46A38" w:rsidR="004B42C8">
        <w:rPr>
          <w:szCs w:val="24"/>
          <w:lang w:val="es-ES_tradnl"/>
        </w:rPr>
        <w:t xml:space="preserve">, however, they will be monitored and any notification will be made using the </w:t>
      </w:r>
      <w:r w:rsidRPr="00C46A38" w:rsidR="004B42C8">
        <w:rPr>
          <w:szCs w:val="24"/>
          <w:lang w:val="es-ES_tradnl"/>
        </w:rPr>
        <w:t xml:space="preserve">MIR </w:t>
      </w:r>
      <w:r w:rsidRPr="00C46A38" w:rsidR="004B42C8">
        <w:rPr>
          <w:szCs w:val="24"/>
          <w:lang w:val="es-ES_tradnl"/>
        </w:rPr>
        <w:t xml:space="preserve">Manufacturer </w:t>
      </w:r>
      <w:r w:rsidRPr="00C46A38" w:rsidR="004B42C8">
        <w:rPr>
          <w:szCs w:val="24"/>
          <w:lang w:val="es-ES_tradnl"/>
        </w:rPr>
        <w:t xml:space="preserve">Incident </w:t>
      </w:r>
      <w:r w:rsidRPr="00C46A38" w:rsidR="004B42C8">
        <w:rPr>
          <w:szCs w:val="24"/>
          <w:lang w:val="es-ES_tradnl"/>
        </w:rPr>
        <w:t xml:space="preserve">Report </w:t>
      </w:r>
      <w:r w:rsidRPr="00C46A38" w:rsidR="004B42C8">
        <w:rPr>
          <w:szCs w:val="24"/>
          <w:lang w:val="es-ES_tradnl"/>
        </w:rPr>
        <w:t xml:space="preserve">for </w:t>
      </w:r>
      <w:r w:rsidRPr="00C46A38" w:rsidR="004B42C8">
        <w:rPr>
          <w:szCs w:val="24"/>
          <w:lang w:val="es-ES_tradnl"/>
        </w:rPr>
        <w:t xml:space="preserve">Serious </w:t>
      </w:r>
      <w:r w:rsidRPr="00C46A38" w:rsidR="004B42C8">
        <w:rPr>
          <w:szCs w:val="24"/>
          <w:lang w:val="es-ES_tradnl"/>
        </w:rPr>
        <w:t xml:space="preserve">incidents </w:t>
      </w:r>
      <w:r w:rsidRPr="00C46A38" w:rsidR="004B42C8">
        <w:rPr>
          <w:szCs w:val="24"/>
          <w:lang w:val="es-ES_tradnl"/>
        </w:rPr>
        <w:t xml:space="preserve">and </w:t>
      </w:r>
      <w:r w:rsidRPr="00C46A38" w:rsidR="004B42C8">
        <w:rPr>
          <w:szCs w:val="24"/>
          <w:lang w:val="es-ES_tradnl"/>
        </w:rPr>
        <w:t xml:space="preserve">Incidents </w:t>
      </w:r>
      <w:r w:rsidR="004D604C">
        <w:rPr>
          <w:szCs w:val="24"/>
          <w:lang w:val="es-ES_tradnl"/>
        </w:rPr>
        <w:t xml:space="preserve">form</w:t>
      </w:r>
      <w:r w:rsidR="004D604C">
        <w:rPr>
          <w:szCs w:val="24"/>
          <w:lang w:val="es-ES_tradnl"/>
        </w:rPr>
        <w:t xml:space="preserve">, search for its current version on the Internet </w:t>
      </w:r>
      <w:r w:rsidRPr="00C46A38" w:rsidR="004B42C8">
        <w:rPr>
          <w:szCs w:val="24"/>
          <w:lang w:val="es-ES_tradnl"/>
        </w:rPr>
        <w:t xml:space="preserve">(</w:t>
      </w:r>
      <w:hyperlink w:history="1" r:id="rId11">
        <w:r w:rsidRPr="00F12B74" w:rsidR="00F12B74">
          <w:rPr>
            <w:rStyle w:val="Hipervnculo"/>
            <w:szCs w:val="24"/>
          </w:rPr>
          <w:t xml:space="preserve">MIR 7.3.1 Helptext</w:t>
        </w:r>
      </w:hyperlink>
      <w:r w:rsidR="00F12B74">
        <w:rPr>
          <w:szCs w:val="24"/>
          <w:lang w:val="es-ES_tradnl"/>
        </w:rPr>
        <w:t xml:space="preserve">).</w:t>
      </w:r>
    </w:p>
    <w:p w:rsidRPr="00C46A38" w:rsidR="000F4564" w:rsidP="0670C731" w:rsidRDefault="000F4564" w14:paraId="5C6A8AD4" w14:textId="622CB26E">
      <w:pPr>
        <w:rPr>
          <w:lang w:val="es-ES"/>
        </w:rPr>
      </w:pPr>
      <w:r w:rsidRPr="0670C731" w:rsidR="000F4564">
        <w:rPr>
          <w:lang w:val="es-ES"/>
        </w:rPr>
        <w:t xml:space="preserve">The Responsible Technician will be in charge of communications with the Health Authorities. </w:t>
      </w:r>
    </w:p>
    <w:p w:rsidRPr="00C46A38" w:rsidR="005B57EF" w:rsidP="0670C731" w:rsidRDefault="005B57EF" w14:paraId="67C61933" w14:textId="0E2BEC62">
      <w:pPr>
        <w:pStyle w:val="Titulo2SP"/>
        <w:rPr>
          <w:lang w:val="es-ES"/>
        </w:rPr>
      </w:pPr>
      <w:bookmarkStart w:name="_Toc197686621" w:id="7"/>
      <w:r w:rsidRPr="0670C731" w:rsidR="005B57EF">
        <w:rPr>
          <w:lang w:val="es-ES"/>
        </w:rPr>
        <w:t xml:space="preserve">Communication deadlines </w:t>
      </w:r>
      <w:bookmarkEnd w:id="7"/>
    </w:p>
    <w:p w:rsidRPr="00C46A38" w:rsidR="005B57EF" w:rsidP="493DCF96" w:rsidRDefault="00C46A38" w14:paraId="46182200" w14:textId="346B15F8" w14:noSpellErr="1">
      <w:pPr>
        <w:rPr>
          <w:lang w:val="es-ES"/>
        </w:rPr>
      </w:pPr>
      <w:r w:rsidRPr="493DCF96" w:rsidR="00C46A38">
        <w:rPr>
          <w:lang w:val="es-ES"/>
        </w:rPr>
        <w:t xml:space="preserve">SPIKA </w:t>
      </w:r>
      <w:r w:rsidRPr="493DCF96" w:rsidR="005B57EF">
        <w:rPr>
          <w:lang w:val="es-ES"/>
        </w:rPr>
        <w:t xml:space="preserve">is obliged to report a confirmed serious incident immediately after causality of the incident to the product has been established or it has been established that such a causal relationship is reasonably possible, and </w:t>
      </w:r>
      <w:r w:rsidRPr="493DCF96" w:rsidR="005B57EF">
        <w:rPr>
          <w:lang w:val="es-ES"/>
        </w:rPr>
        <w:t xml:space="preserve">no later than 15 days after becoming aware of the incident. </w:t>
      </w:r>
    </w:p>
    <w:p w:rsidRPr="00C46A38" w:rsidR="005B57EF" w:rsidP="0670C731" w:rsidRDefault="005B57EF" w14:paraId="3301DEDB" w14:textId="1B0EFBE6">
      <w:pPr>
        <w:rPr>
          <w:lang w:val="es-ES"/>
        </w:rPr>
      </w:pPr>
      <w:r w:rsidRPr="0670C731" w:rsidR="005B57EF">
        <w:rPr>
          <w:lang w:val="es-ES"/>
        </w:rPr>
        <w:t xml:space="preserve">Incomplete preliminary reports can be submitted followed by the full report. </w:t>
      </w:r>
    </w:p>
    <w:p w:rsidRPr="00C46A38" w:rsidR="000D3C89" w:rsidP="0670C731" w:rsidRDefault="004B42C8" w14:paraId="68DF6AE5" w14:textId="21BFFC91">
      <w:pPr>
        <w:pStyle w:val="Titulo2SP"/>
        <w:rPr>
          <w:lang w:val="es-ES"/>
        </w:rPr>
      </w:pPr>
      <w:bookmarkStart w:name="_Toc197686622" w:id="8"/>
      <w:r w:rsidRPr="0670C731" w:rsidR="004B42C8">
        <w:rPr>
          <w:lang w:val="es-ES"/>
        </w:rPr>
        <w:t>Monitoring and reporting plan</w:t>
      </w:r>
      <w:bookmarkEnd w:id="8"/>
    </w:p>
    <w:p w:rsidRPr="00C46A38" w:rsidR="00AD1839" w:rsidP="000D3C89" w:rsidRDefault="00C46A38" w14:paraId="70A318FB" w14:textId="462C46FE">
      <w:pPr>
        <w:rPr>
          <w:szCs w:val="24"/>
        </w:rPr>
      </w:pPr>
      <w:r>
        <w:rPr>
          <w:szCs w:val="24"/>
        </w:rPr>
        <w:t xml:space="preserve">SPIKA </w:t>
      </w:r>
      <w:r w:rsidRPr="00C46A38" w:rsidR="004B42C8">
        <w:rPr>
          <w:szCs w:val="24"/>
        </w:rPr>
        <w:t xml:space="preserve">undertakes to produce a report every six months with the following content: </w:t>
      </w:r>
    </w:p>
    <w:p w:rsidRPr="00C46A38" w:rsidR="004B42C8" w:rsidP="008958F2" w:rsidRDefault="004B42C8" w14:paraId="1F4BB8C7" w14:textId="564EFD3A">
      <w:pPr>
        <w:pStyle w:val="Listavietas1"/>
      </w:pPr>
      <w:r w:rsidRPr="00C46A38">
        <w:t xml:space="preserve">Information relating to serious incidents, managed through </w:t>
      </w:r>
      <w:r w:rsidRPr="00C46A38" w:rsidR="004213BF">
        <w:rPr>
          <w:b/>
          <w:bCs/>
        </w:rPr>
        <w:t xml:space="preserve">SOP-007 </w:t>
      </w:r>
      <w:r w:rsidRPr="00C46A38">
        <w:rPr>
          <w:b/>
          <w:bCs/>
        </w:rPr>
        <w:t xml:space="preserve">Complaint Management, </w:t>
      </w:r>
      <w:r w:rsidRPr="00C46A38">
        <w:t xml:space="preserve">shall list the complaints received indicating root cause and </w:t>
      </w:r>
      <w:r w:rsidRPr="00C46A38" w:rsidR="005B57EF">
        <w:t xml:space="preserve">associated </w:t>
      </w:r>
      <w:r w:rsidRPr="00C46A38">
        <w:t xml:space="preserve">CAPAs</w:t>
      </w:r>
      <w:r w:rsidRPr="00C46A38" w:rsidR="005B57EF">
        <w:t xml:space="preserve">, </w:t>
      </w:r>
      <w:r w:rsidRPr="00C46A38">
        <w:t xml:space="preserve">as well as whether they are associated with surveillance incidents or are quality defects.</w:t>
      </w:r>
    </w:p>
    <w:p w:rsidR="004B42C8" w:rsidP="008958F2" w:rsidRDefault="004B42C8" w14:paraId="36FC66C3" w14:textId="61FBE878">
      <w:pPr>
        <w:pStyle w:val="Listavietas1"/>
      </w:pPr>
      <w:r w:rsidRPr="00C46A38">
        <w:t xml:space="preserve">Records concerning non-serious incidents or data on undesirable effects of the product</w:t>
      </w:r>
    </w:p>
    <w:p w:rsidRPr="00C46A38" w:rsidR="00EA5597" w:rsidP="00EA5597" w:rsidRDefault="00EA5597" w14:paraId="18123291" w14:textId="035B6179">
      <w:pPr>
        <w:pStyle w:val="Listavietas1"/>
      </w:pPr>
      <w:r w:rsidRPr="00EA5597">
        <w:t xml:space="preserve">Information relating to trend reports,</w:t>
      </w:r>
    </w:p>
    <w:p w:rsidRPr="00C46A38" w:rsidR="004B42C8" w:rsidP="008958F2" w:rsidRDefault="004B42C8" w14:paraId="0BFF10B9" w14:textId="242A7209">
      <w:pPr>
        <w:pStyle w:val="Listavietas1"/>
      </w:pPr>
      <w:r w:rsidRPr="00C46A38">
        <w:t xml:space="preserve">Relevant bibliography, databases and/or specialised or technical records </w:t>
      </w:r>
      <w:r w:rsidRPr="00C46A38" w:rsidR="005B57EF">
        <w:t xml:space="preserve">will</w:t>
      </w:r>
      <w:r w:rsidRPr="00C46A38">
        <w:t xml:space="preserve"> be </w:t>
      </w:r>
      <w:r w:rsidRPr="00C46A38">
        <w:t xml:space="preserve">searched:</w:t>
      </w:r>
    </w:p>
    <w:p w:rsidRPr="00C46A38" w:rsidR="004B42C8" w:rsidP="008958F2" w:rsidRDefault="004B42C8" w14:paraId="7A81897F" w14:textId="10B74326">
      <w:pPr>
        <w:pStyle w:val="Listavietas2"/>
      </w:pPr>
      <w:r w:rsidRPr="00C46A38">
        <w:t xml:space="preserve">Information Notes that may be published on the websites of the Health Authorities for medical devices (EMA and AEMPS) and the WHO.</w:t>
      </w:r>
    </w:p>
    <w:p w:rsidRPr="00C46A38" w:rsidR="00115D4A" w:rsidP="008958F2" w:rsidRDefault="00115D4A" w14:paraId="6197BB14" w14:textId="7C5075D2">
      <w:pPr>
        <w:pStyle w:val="Listavietas2"/>
      </w:pPr>
      <w:r w:rsidRPr="00C46A38">
        <w:t xml:space="preserve">Safety-relevant publications on PubMed </w:t>
      </w:r>
      <w:hyperlink w:history="1" r:id="rId12">
        <w:r w:rsidRPr="00C46A38" w:rsidR="000F4564">
          <w:rPr>
            <w:rStyle w:val="Hipervnculo"/>
            <w:szCs w:val="24"/>
          </w:rPr>
          <w:t xml:space="preserve">(</w:t>
        </w:r>
      </w:hyperlink>
      <w:r w:rsidRPr="00C46A38">
        <w:t xml:space="preserve">http://www.ncbi.nlm.nih.gov/pubmed/) </w:t>
      </w:r>
      <w:r w:rsidRPr="00C46A38" w:rsidR="000F4564">
        <w:t xml:space="preserve">will be reviewed to be alert for possible incidents.</w:t>
      </w:r>
    </w:p>
    <w:p w:rsidRPr="00C46A38" w:rsidR="004B42C8" w:rsidP="008958F2" w:rsidRDefault="004B42C8" w14:paraId="5331406E" w14:textId="77777777">
      <w:pPr>
        <w:pStyle w:val="Listavietas1"/>
      </w:pPr>
      <w:r w:rsidRPr="00C46A38">
        <w:t xml:space="preserve">Information, including comments and complaints from users, distributors and importers'.</w:t>
      </w:r>
    </w:p>
    <w:p w:rsidR="004B42C8" w:rsidP="008958F2" w:rsidRDefault="004B42C8" w14:paraId="238190C8" w14:textId="05AD5834">
      <w:pPr>
        <w:pStyle w:val="Listavietas1"/>
      </w:pPr>
      <w:r w:rsidRPr="00C46A38" w:rsidR="00814C69">
        <w:t xml:space="preserve">Public </w:t>
      </w:r>
      <w:r w:rsidRPr="00C46A38">
        <w:t xml:space="preserve">information </w:t>
      </w:r>
      <w:r w:rsidRPr="00C46A38">
        <w:t xml:space="preserve">on similar medical devices</w:t>
      </w:r>
    </w:p>
    <w:p w:rsidR="00EA5597" w:rsidP="00EA5597" w:rsidRDefault="00EA5597" w14:paraId="661D71A5" w14:textId="26E7FA42">
      <w:pPr>
        <w:pStyle w:val="Listavietas1"/>
        <w:numPr>
          <w:ilvl w:val="0"/>
          <w:numId w:val="0"/>
        </w:numPr>
        <w:ind w:start="709" w:hanging="567"/>
      </w:pPr>
    </w:p>
    <w:p w:rsidRPr="00C00F95" w:rsidR="00EA5597" w:rsidP="00EA5597" w:rsidRDefault="00EA5597" w14:paraId="7FCC8B82" w14:textId="77777777">
      <w:pPr>
        <w:pStyle w:val="Listavietas1"/>
        <w:numPr>
          <w:ilvl w:val="0"/>
          <w:numId w:val="0"/>
        </w:numPr>
        <w:rPr>
          <w:i/>
        </w:rPr>
      </w:pPr>
      <w:r w:rsidRPr="00C00F95">
        <w:rPr>
          <w:i/>
        </w:rPr>
        <w:t xml:space="preserve">With all the data collected in the post-market monitoring report SPIKA will be able to:</w:t>
      </w:r>
    </w:p>
    <w:p w:rsidRPr="00C00F95" w:rsidR="00EA5597" w:rsidP="004A3DF4" w:rsidRDefault="00C00F95" w14:paraId="2C788E19" w14:textId="2AFDC271">
      <w:pPr>
        <w:pStyle w:val="Listavietas1"/>
        <w:numPr>
          <w:ilvl w:val="0"/>
          <w:numId w:val="10"/>
        </w:numPr>
        <w:rPr>
          <w:i/>
        </w:rPr>
      </w:pPr>
      <w:r w:rsidRPr="00C00F95">
        <w:rPr>
          <w:i/>
        </w:rPr>
        <w:t xml:space="preserve">improving benefit-risk assessment and risk management</w:t>
      </w:r>
    </w:p>
    <w:p w:rsidRPr="00C00F95" w:rsidR="00C00F95" w:rsidP="004A3DF4" w:rsidRDefault="00C00F95" w14:paraId="641942F6" w14:textId="03FFEB6A">
      <w:pPr>
        <w:pStyle w:val="Listavietas1"/>
        <w:numPr>
          <w:ilvl w:val="0"/>
          <w:numId w:val="10"/>
        </w:numPr>
        <w:rPr>
          <w:i/>
        </w:rPr>
      </w:pPr>
      <w:r w:rsidRPr="00C00F95">
        <w:rPr>
          <w:i/>
        </w:rPr>
        <w:t xml:space="preserve">update information on design and manufacture, instructions for use and labelling</w:t>
      </w:r>
    </w:p>
    <w:p w:rsidRPr="00C00F95" w:rsidR="00C00F95" w:rsidP="004A3DF4" w:rsidRDefault="00C00F95" w14:paraId="0BF6E1CE" w14:textId="2A5A7CF7">
      <w:pPr>
        <w:pStyle w:val="Listavietas1"/>
        <w:numPr>
          <w:ilvl w:val="0"/>
          <w:numId w:val="10"/>
        </w:numPr>
        <w:rPr>
          <w:i/>
        </w:rPr>
      </w:pPr>
      <w:r w:rsidRPr="00C00F95">
        <w:rPr>
          <w:i/>
        </w:rPr>
        <w:t xml:space="preserve">updating the clinical assessment</w:t>
      </w:r>
    </w:p>
    <w:p w:rsidRPr="00C00F95" w:rsidR="00C00F95" w:rsidP="004A3DF4" w:rsidRDefault="00C00F95" w14:paraId="6C78DF74" w14:textId="6564A13B">
      <w:pPr>
        <w:pStyle w:val="Listavietas1"/>
        <w:numPr>
          <w:ilvl w:val="0"/>
          <w:numId w:val="10"/>
        </w:numPr>
        <w:rPr>
          <w:i/>
        </w:rPr>
      </w:pPr>
      <w:r w:rsidRPr="00C00F95">
        <w:rPr>
          <w:i/>
        </w:rPr>
        <w:t xml:space="preserve">update the clinical safety and performance summary</w:t>
      </w:r>
    </w:p>
    <w:p w:rsidRPr="00C00F95" w:rsidR="00C00F95" w:rsidP="004A3DF4" w:rsidRDefault="00C00F95" w14:paraId="608A5143" w14:textId="07D91B41">
      <w:pPr>
        <w:pStyle w:val="Listavietas1"/>
        <w:numPr>
          <w:ilvl w:val="0"/>
          <w:numId w:val="10"/>
        </w:numPr>
        <w:rPr>
          <w:i/>
        </w:rPr>
      </w:pPr>
      <w:r w:rsidRPr="00C00F95">
        <w:rPr>
          <w:i/>
        </w:rPr>
        <w:t xml:space="preserve">identify needs for preventive, corrective or safety corrective actions</w:t>
      </w:r>
    </w:p>
    <w:p w:rsidRPr="00C00F95" w:rsidR="00C00F95" w:rsidP="004A3DF4" w:rsidRDefault="00C00F95" w14:paraId="2EF7335A" w14:textId="4D9936A1">
      <w:pPr>
        <w:pStyle w:val="Listavietas1"/>
        <w:numPr>
          <w:ilvl w:val="0"/>
          <w:numId w:val="10"/>
        </w:numPr>
        <w:rPr>
          <w:i/>
        </w:rPr>
      </w:pPr>
      <w:r w:rsidRPr="00C00F95">
        <w:rPr>
          <w:i/>
        </w:rPr>
        <w:t xml:space="preserve">identify possibilities for improving the use, performance and safety of the product</w:t>
      </w:r>
    </w:p>
    <w:p w:rsidRPr="00C00F95" w:rsidR="00C00F95" w:rsidP="004A3DF4" w:rsidRDefault="00C00F95" w14:paraId="09D1AECF" w14:textId="73C3DD39">
      <w:pPr>
        <w:pStyle w:val="Listavietas1"/>
        <w:numPr>
          <w:ilvl w:val="0"/>
          <w:numId w:val="10"/>
        </w:numPr>
        <w:rPr>
          <w:i/>
        </w:rPr>
      </w:pPr>
      <w:r w:rsidRPr="00C00F95">
        <w:rPr>
          <w:i/>
        </w:rPr>
        <w:t xml:space="preserve">contribute, where appropriate, to post-market monitoring of other products</w:t>
      </w:r>
    </w:p>
    <w:p w:rsidRPr="00C00F95" w:rsidR="00C00F95" w:rsidP="004A3DF4" w:rsidRDefault="00C00F95" w14:paraId="3C0AD20A" w14:textId="764C33BB">
      <w:pPr>
        <w:pStyle w:val="Listavietas1"/>
        <w:numPr>
          <w:ilvl w:val="0"/>
          <w:numId w:val="10"/>
        </w:numPr>
        <w:rPr>
          <w:i/>
        </w:rPr>
      </w:pPr>
      <w:r w:rsidRPr="00C00F95">
        <w:rPr>
          <w:i/>
        </w:rPr>
        <w:t xml:space="preserve">spotting and reporting trends</w:t>
      </w:r>
    </w:p>
    <w:p w:rsidRPr="00C00F95" w:rsidR="00C00F95" w:rsidP="00C00F95" w:rsidRDefault="00C00F95" w14:paraId="49D7D445" w14:textId="77777777">
      <w:pPr>
        <w:rPr>
          <w:szCs w:val="24"/>
        </w:rPr>
      </w:pPr>
      <w:r w:rsidRPr="00C00F95">
        <w:rPr>
          <w:szCs w:val="24"/>
        </w:rPr>
        <w:t xml:space="preserve">The information gathered in these reports will allow us to verify the consistency of the product in terms of safety, efficacy and quality, highlighting possible trends and allowing us to clearly identify the improvements to be implemented, constantly evaluating the risk benefit, the manufacturing process and therefore the quality of the final product. The frequency of this report may be increased if in two successive reports no potential risks or hazards related to the product are found by increasing the frequency of the report by a further six months, e.g. after two six-monthly reports with no potential risks, the report shall be carried out every year and so on. </w:t>
      </w:r>
    </w:p>
    <w:p w:rsidR="00C00F95" w:rsidP="001105C9" w:rsidRDefault="00C00F95" w14:paraId="4D00F080" w14:textId="77777777">
      <w:pPr>
        <w:rPr>
          <w:i/>
          <w:szCs w:val="24"/>
        </w:rPr>
      </w:pPr>
    </w:p>
    <w:p w:rsidRPr="00C00F95" w:rsidR="00C00F95" w:rsidP="001105C9" w:rsidRDefault="00C00F95" w14:paraId="46595650" w14:textId="57E6D186">
      <w:pPr>
        <w:rPr>
          <w:i/>
          <w:szCs w:val="24"/>
        </w:rPr>
      </w:pPr>
      <w:r w:rsidRPr="00C00F95">
        <w:rPr>
          <w:i/>
          <w:szCs w:val="24"/>
        </w:rPr>
        <w:t xml:space="preserve">In doing so, the updating of the technical documentation of the product shall be carried out where applicable. Likewise, where necessary, corrective actions shall be notified to the competent authorities concerned. </w:t>
      </w:r>
    </w:p>
    <w:p w:rsidRPr="00C46A38" w:rsidR="00443F2D" w:rsidP="008958F2" w:rsidRDefault="00402A64" w14:paraId="69A1ECA6" w14:textId="1FBB7F8F">
      <w:pPr>
        <w:pStyle w:val="Titulo1SP"/>
      </w:pPr>
      <w:bookmarkStart w:name="_Toc197686623" w:id="9"/>
      <w:r w:rsidRPr="00C46A38">
        <w:t xml:space="preserve">Distribution of the Procedure</w:t>
      </w:r>
      <w:bookmarkEnd w:id="9"/>
    </w:p>
    <w:p w:rsidRPr="00C46A38" w:rsidR="00B86D43" w:rsidP="00B86D43" w:rsidRDefault="00B86D43" w14:paraId="04009624" w14:textId="6D4525F6">
      <w:pPr>
        <w:rPr>
          <w:szCs w:val="24"/>
        </w:rPr>
      </w:pPr>
      <w:r w:rsidRPr="00C46A38">
        <w:rPr>
          <w:iCs/>
          <w:szCs w:val="24"/>
        </w:rPr>
        <w:t xml:space="preserve">Staff belonging to the </w:t>
      </w:r>
      <w:r w:rsidRPr="00C46A38" w:rsidR="00033CF8">
        <w:rPr>
          <w:szCs w:val="24"/>
        </w:rPr>
        <w:t xml:space="preserve">departments </w:t>
      </w:r>
      <w:r w:rsidRPr="00C46A38">
        <w:rPr>
          <w:szCs w:val="24"/>
        </w:rPr>
        <w:t xml:space="preserve">listed in Section 3 (Responsibilities and </w:t>
      </w:r>
      <w:r w:rsidRPr="00C46A38" w:rsidR="00033CF8">
        <w:rPr>
          <w:szCs w:val="24"/>
        </w:rPr>
        <w:t xml:space="preserve">Departments </w:t>
      </w:r>
      <w:r w:rsidRPr="00C46A38">
        <w:rPr>
          <w:szCs w:val="24"/>
        </w:rPr>
        <w:t xml:space="preserve">concerned) </w:t>
      </w:r>
      <w:r w:rsidRPr="00C46A38" w:rsidR="00033CF8">
        <w:rPr>
          <w:szCs w:val="24"/>
        </w:rPr>
        <w:t xml:space="preserve">should be provided with a copy </w:t>
      </w:r>
      <w:r w:rsidRPr="00C46A38" w:rsidR="0079584A">
        <w:rPr>
          <w:szCs w:val="24"/>
        </w:rPr>
        <w:t xml:space="preserve">of this procedure. </w:t>
      </w:r>
      <w:r w:rsidRPr="00C46A38">
        <w:rPr>
          <w:szCs w:val="24"/>
        </w:rPr>
        <w:t xml:space="preserve">In addition, controlled copy no. 1 will be given </w:t>
      </w:r>
      <w:r w:rsidRPr="00C46A38" w:rsidR="0079584A">
        <w:rPr>
          <w:szCs w:val="24"/>
        </w:rPr>
        <w:t xml:space="preserve">to the </w:t>
      </w:r>
      <w:r w:rsidRPr="00C46A38" w:rsidR="0079584A">
        <w:rPr>
          <w:szCs w:val="24"/>
        </w:rPr>
        <w:t xml:space="preserve">Archives </w:t>
      </w:r>
      <w:r w:rsidRPr="00C46A38">
        <w:rPr>
          <w:szCs w:val="24"/>
        </w:rPr>
        <w:t xml:space="preserve">for archiving on paper.</w:t>
      </w:r>
    </w:p>
    <w:p w:rsidRPr="00C46A38" w:rsidR="003F3851" w:rsidP="003F3851" w:rsidRDefault="00B86D43" w14:paraId="258CA3E5" w14:textId="77777777">
      <w:pPr>
        <w:rPr>
          <w:szCs w:val="24"/>
        </w:rPr>
      </w:pPr>
      <w:r w:rsidRPr="00C46A38">
        <w:rPr>
          <w:szCs w:val="24"/>
        </w:rPr>
        <w:t xml:space="preserve">Controlled copies to be issued:</w:t>
      </w:r>
    </w:p>
    <w:tbl>
      <w:tblPr>
        <w:tblStyle w:val="Tablaconcuadrcula"/>
        <w:tblW w:w="0" w:type="auto"/>
        <w:jc w:val="center"/>
        <w:tblLook w:val="04a0"/>
      </w:tblPr>
      <w:tblGrid>
        <w:gridCol w:w="2842"/>
        <w:gridCol w:w="6237"/>
      </w:tblGrid>
      <w:tr w:rsidRPr="00C46A38" w:rsidR="003F3851" w:rsidTr="008958F2" w14:paraId="71A4E077" w14:textId="77777777">
        <w:trPr>
          <w:jc w:val="center"/>
        </w:trPr>
        <w:tc>
          <w:tcPr>
            <w:tcW w:w="2842" w:type="dxa"/>
            <w:shd w:val="clear" w:color="auto" w:fill="9D9D9D" w:themeFill="accent4"/>
          </w:tcPr>
          <w:p w:rsidRPr="00C46A38" w:rsidR="003F3851" w:rsidP="003F3851" w:rsidRDefault="003F3851" w14:paraId="1F78403D" w14:textId="77777777">
            <w:pPr>
              <w:pStyle w:val="Textoindependiente"/>
              <w:jc w:val="center"/>
              <w:rPr>
                <w:rFonts w:ascii="Roboto Light" w:hAnsi="Roboto Light" w:cs="Open Sans"/>
                <w:b/>
                <w:iCs/>
                <w:sz w:val="24"/>
                <w:szCs w:val="24"/>
              </w:rPr>
            </w:pPr>
            <w:r w:rsidRPr="00C46A38">
              <w:rPr>
                <w:rFonts w:ascii="Roboto Light" w:hAnsi="Roboto Light" w:cs="Open Sans"/>
                <w:b/>
                <w:iCs/>
                <w:sz w:val="24"/>
                <w:szCs w:val="24"/>
              </w:rPr>
              <w:t xml:space="preserve">No. Controlled copy</w:t>
            </w:r>
          </w:p>
        </w:tc>
        <w:tc>
          <w:tcPr>
            <w:tcW w:w="6237" w:type="dxa"/>
            <w:shd w:val="clear" w:color="auto" w:fill="9D9D9D" w:themeFill="accent4"/>
            <w:vAlign w:val="center"/>
          </w:tcPr>
          <w:p w:rsidRPr="00C46A38" w:rsidR="003F3851" w:rsidP="003F3851" w:rsidRDefault="003F3851" w14:paraId="634538E7" w14:textId="0A844259">
            <w:pPr>
              <w:pStyle w:val="Textoindependiente"/>
              <w:jc w:val="center"/>
              <w:rPr>
                <w:rFonts w:ascii="Roboto Light" w:hAnsi="Roboto Light" w:cs="Open Sans"/>
                <w:b/>
                <w:iCs/>
                <w:sz w:val="24"/>
                <w:szCs w:val="24"/>
              </w:rPr>
            </w:pPr>
            <w:r w:rsidRPr="00C46A38">
              <w:rPr>
                <w:rFonts w:ascii="Roboto Light" w:hAnsi="Roboto Light" w:cs="Open Sans"/>
                <w:b/>
                <w:sz w:val="24"/>
                <w:szCs w:val="24"/>
                <w:lang w:val="es-ES_tradnl" w:eastAsia="es-ES"/>
              </w:rPr>
              <w:t xml:space="preserve">Departments </w:t>
            </w:r>
          </w:p>
        </w:tc>
      </w:tr>
      <w:tr w:rsidRPr="00C46A38" w:rsidR="003F3851" w:rsidTr="00326505" w14:paraId="0517977B" w14:textId="77777777">
        <w:trPr>
          <w:jc w:val="center"/>
        </w:trPr>
        <w:tc>
          <w:tcPr>
            <w:tcW w:w="2842" w:type="dxa"/>
          </w:tcPr>
          <w:p w:rsidRPr="00C46A38" w:rsidR="003F3851" w:rsidP="006B7467" w:rsidRDefault="003F3851" w14:paraId="5D441A4F" w14:textId="77777777">
            <w:pPr>
              <w:jc w:val="center"/>
              <w:rPr>
                <w:szCs w:val="24"/>
              </w:rPr>
            </w:pPr>
            <w:r w:rsidRPr="00C46A38">
              <w:rPr>
                <w:szCs w:val="24"/>
              </w:rPr>
              <w:t xml:space="preserve">1</w:t>
            </w:r>
          </w:p>
        </w:tc>
        <w:tc>
          <w:tcPr>
            <w:tcW w:w="6237" w:type="dxa"/>
          </w:tcPr>
          <w:p w:rsidRPr="00C46A38" w:rsidR="003F3851" w:rsidP="006B7467" w:rsidRDefault="0079584A" w14:paraId="18B223E4" w14:textId="1BB2833A">
            <w:pPr>
              <w:jc w:val="center"/>
              <w:rPr>
                <w:szCs w:val="24"/>
              </w:rPr>
            </w:pPr>
            <w:r w:rsidRPr="00C46A38">
              <w:rPr>
                <w:szCs w:val="24"/>
              </w:rPr>
              <w:t xml:space="preserve">Archive</w:t>
            </w:r>
          </w:p>
        </w:tc>
      </w:tr>
    </w:tbl>
    <w:p w:rsidRPr="00C46A38" w:rsidR="00443F2D" w:rsidP="008958F2" w:rsidRDefault="00402A64" w14:paraId="0173E49A" w14:textId="77777777">
      <w:pPr>
        <w:pStyle w:val="Titulo1SP"/>
      </w:pPr>
      <w:bookmarkStart w:name="_Toc197686624" w:id="10"/>
      <w:r w:rsidRPr="00C46A38">
        <w:t xml:space="preserve">Annexes</w:t>
      </w:r>
      <w:bookmarkEnd w:id="10"/>
    </w:p>
    <w:tbl>
      <w:tblPr>
        <w:tblStyle w:val="Tablaconcuadrcula"/>
        <w:tblW w:w="0" w:type="auto"/>
        <w:tblLook w:val="04a0"/>
      </w:tblPr>
      <w:tblGrid>
        <w:gridCol w:w="988"/>
        <w:gridCol w:w="8363"/>
      </w:tblGrid>
      <w:tr w:rsidRPr="00C46A38" w:rsidR="00E70931" w:rsidTr="008958F2" w14:paraId="39FFD0D5" w14:textId="77777777">
        <w:trPr>
          <w:trHeight w:val="674"/>
          <w:tblHeader/>
        </w:trPr>
        <w:tc>
          <w:tcPr>
            <w:tcW w:w="988" w:type="dxa"/>
            <w:shd w:val="clear" w:color="auto" w:fill="9D9D9D" w:themeFill="accent4"/>
            <w:vAlign w:val="center"/>
          </w:tcPr>
          <w:p w:rsidRPr="00C46A38" w:rsidR="00E70931" w:rsidP="00C31231" w:rsidRDefault="00E70931" w14:paraId="561586AA" w14:textId="77777777">
            <w:pPr>
              <w:jc w:val="center"/>
              <w:rPr>
                <w:b/>
                <w:szCs w:val="24"/>
              </w:rPr>
            </w:pPr>
            <w:r w:rsidRPr="00C46A38">
              <w:rPr>
                <w:b/>
                <w:szCs w:val="24"/>
              </w:rPr>
              <w:t xml:space="preserve">NUMBER / REV.</w:t>
            </w:r>
          </w:p>
        </w:tc>
        <w:tc>
          <w:tcPr>
            <w:tcW w:w="8363" w:type="dxa"/>
            <w:shd w:val="clear" w:color="auto" w:fill="9D9D9D" w:themeFill="accent4"/>
            <w:vAlign w:val="center"/>
          </w:tcPr>
          <w:p w:rsidRPr="00C46A38" w:rsidR="00E70931" w:rsidP="00C31231" w:rsidRDefault="00E70931" w14:paraId="1EDDB1EF" w14:textId="77777777">
            <w:pPr>
              <w:jc w:val="center"/>
              <w:rPr>
                <w:b/>
                <w:szCs w:val="24"/>
              </w:rPr>
            </w:pPr>
            <w:r w:rsidRPr="00C46A38">
              <w:rPr>
                <w:b/>
                <w:szCs w:val="24"/>
              </w:rPr>
              <w:t xml:space="preserve">TITLE</w:t>
            </w:r>
          </w:p>
        </w:tc>
      </w:tr>
      <w:tr w:rsidRPr="00C46A38" w:rsidR="00E70931" w:rsidTr="00E70931" w14:paraId="796458F7" w14:textId="77777777">
        <w:trPr>
          <w:trHeight w:val="677"/>
        </w:trPr>
        <w:tc>
          <w:tcPr>
            <w:tcW w:w="988" w:type="dxa"/>
            <w:vAlign w:val="center"/>
          </w:tcPr>
          <w:p w:rsidRPr="00C46A38" w:rsidR="00E70931" w:rsidP="00222E9E" w:rsidRDefault="00F12B74" w14:paraId="25FB5179" w14:textId="304B8375">
            <w:pPr>
              <w:jc w:val="center"/>
              <w:rPr>
                <w:szCs w:val="24"/>
              </w:rPr>
            </w:pPr>
            <w:r>
              <w:rPr>
                <w:szCs w:val="24"/>
              </w:rPr>
              <w:t xml:space="preserve">N/A</w:t>
            </w:r>
          </w:p>
        </w:tc>
        <w:tc>
          <w:tcPr>
            <w:tcW w:w="8363" w:type="dxa"/>
            <w:vAlign w:val="center"/>
          </w:tcPr>
          <w:p w:rsidRPr="00C46A38" w:rsidR="00E70931" w:rsidP="00222E9E" w:rsidRDefault="00F12B74" w14:paraId="26E9FB8F" w14:textId="68F5F28A">
            <w:pPr>
              <w:jc w:val="center"/>
              <w:rPr>
                <w:szCs w:val="24"/>
              </w:rPr>
            </w:pPr>
            <w:r>
              <w:rPr>
                <w:bCs/>
                <w:szCs w:val="24"/>
              </w:rPr>
              <w:t xml:space="preserve">N/A</w:t>
            </w:r>
          </w:p>
        </w:tc>
      </w:tr>
    </w:tbl>
    <w:p w:rsidR="00F12B74" w:rsidP="00F12B74" w:rsidRDefault="00F12B74" w14:paraId="64C76486" w14:textId="77777777">
      <w:pPr>
        <w:pStyle w:val="Titulo1SP"/>
        <w:numPr>
          <w:ilvl w:val="0"/>
          <w:numId w:val="0"/>
        </w:numPr>
        <w:ind w:start="360" w:hanging="360"/>
      </w:pPr>
    </w:p>
    <w:p w:rsidRPr="00C46A38" w:rsidR="00443F2D" w:rsidP="008958F2" w:rsidRDefault="00402A64" w14:paraId="56F5959E" w14:textId="28E142AB">
      <w:pPr>
        <w:pStyle w:val="Titulo1SP"/>
      </w:pPr>
      <w:bookmarkStart w:name="_Toc197686625" w:id="11"/>
      <w:r w:rsidRPr="00C46A38">
        <w:t xml:space="preserve">Related documentation</w:t>
      </w:r>
      <w:bookmarkEnd w:id="11"/>
    </w:p>
    <w:tbl>
      <w:tblPr>
        <w:tblStyle w:val="Tablaconcuadrcula"/>
        <w:tblW w:w="9889" w:type="dxa"/>
        <w:tblLook w:val="04a0"/>
      </w:tblPr>
      <w:tblGrid>
        <w:gridCol w:w="1836"/>
        <w:gridCol w:w="8053"/>
      </w:tblGrid>
      <w:tr w:rsidRPr="00C46A38" w:rsidR="00F27759" w:rsidTr="008958F2" w14:paraId="7A6E15FE" w14:textId="77777777">
        <w:tc>
          <w:tcPr>
            <w:tcW w:w="1836" w:type="dxa"/>
            <w:shd w:val="clear" w:color="auto" w:fill="9D9D9D" w:themeFill="accent4"/>
          </w:tcPr>
          <w:p w:rsidRPr="00C46A38" w:rsidR="0079584A" w:rsidP="00067996" w:rsidRDefault="0079584A" w14:paraId="2679A3D2" w14:textId="3CFFF469">
            <w:pPr>
              <w:jc w:val="center"/>
              <w:rPr>
                <w:b/>
                <w:szCs w:val="24"/>
              </w:rPr>
            </w:pPr>
            <w:r w:rsidRPr="00C46A38">
              <w:rPr>
                <w:b/>
                <w:szCs w:val="24"/>
              </w:rPr>
              <w:t xml:space="preserve">Code</w:t>
            </w:r>
          </w:p>
          <w:p w:rsidRPr="00C46A38" w:rsidR="0079584A" w:rsidP="00067996" w:rsidRDefault="0079584A" w14:paraId="238E6577" w14:textId="77777777">
            <w:pPr>
              <w:jc w:val="center"/>
              <w:rPr>
                <w:b/>
                <w:szCs w:val="24"/>
              </w:rPr>
            </w:pPr>
          </w:p>
        </w:tc>
        <w:tc>
          <w:tcPr>
            <w:tcW w:w="8053" w:type="dxa"/>
            <w:shd w:val="clear" w:color="auto" w:fill="9D9D9D" w:themeFill="accent4"/>
          </w:tcPr>
          <w:p w:rsidRPr="00C46A38" w:rsidR="0079584A" w:rsidP="00067996" w:rsidRDefault="0079584A" w14:paraId="536590BA" w14:textId="77777777">
            <w:pPr>
              <w:jc w:val="center"/>
              <w:rPr>
                <w:b/>
                <w:szCs w:val="24"/>
              </w:rPr>
            </w:pPr>
            <w:r w:rsidRPr="00C46A38">
              <w:rPr>
                <w:b/>
                <w:szCs w:val="24"/>
              </w:rPr>
              <w:t xml:space="preserve">TITLE</w:t>
            </w:r>
          </w:p>
        </w:tc>
      </w:tr>
      <w:tr w:rsidRPr="00C46A38" w:rsidR="00F27759" w:rsidTr="0079584A" w14:paraId="49B04610" w14:textId="77777777">
        <w:tc>
          <w:tcPr>
            <w:tcW w:w="1836" w:type="dxa"/>
          </w:tcPr>
          <w:p w:rsidRPr="00C46A38" w:rsidR="0079584A" w:rsidP="00C80FB1" w:rsidRDefault="00E70931" w14:paraId="6C4EBD16" w14:textId="4CCB187F">
            <w:pPr>
              <w:jc w:val="center"/>
              <w:rPr>
                <w:szCs w:val="24"/>
              </w:rPr>
            </w:pPr>
            <w:r w:rsidRPr="00C46A38" w:rsidR="00F27759">
              <w:rPr>
                <w:szCs w:val="24"/>
              </w:rPr>
              <w:t xml:space="preserve">MQ-01</w:t>
            </w:r>
          </w:p>
        </w:tc>
        <w:tc>
          <w:tcPr>
            <w:tcW w:w="8053" w:type="dxa"/>
          </w:tcPr>
          <w:p w:rsidRPr="00C46A38" w:rsidR="0079584A" w:rsidP="00C80FB1" w:rsidRDefault="00F27759" w14:paraId="0952D489" w14:textId="4C644FCB">
            <w:pPr>
              <w:jc w:val="center"/>
              <w:rPr>
                <w:szCs w:val="24"/>
              </w:rPr>
            </w:pPr>
            <w:r w:rsidRPr="00C46A38">
              <w:rPr>
                <w:szCs w:val="24"/>
              </w:rPr>
              <w:t xml:space="preserve">Quality Manual</w:t>
            </w:r>
          </w:p>
        </w:tc>
      </w:tr>
      <w:tr w:rsidRPr="00C46A38" w:rsidR="00F27759" w:rsidTr="0079584A" w14:paraId="255A0DCD" w14:textId="77777777">
        <w:tc>
          <w:tcPr>
            <w:tcW w:w="1836" w:type="dxa"/>
          </w:tcPr>
          <w:p w:rsidRPr="00C46A38" w:rsidR="0079584A" w:rsidP="00E70931" w:rsidRDefault="004213BF" w14:paraId="3C276EB0" w14:textId="5DB77E8E">
            <w:pPr>
              <w:jc w:val="center"/>
              <w:rPr>
                <w:szCs w:val="24"/>
              </w:rPr>
            </w:pPr>
            <w:r w:rsidRPr="00C46A38" w:rsidR="00E70931">
              <w:rPr>
                <w:szCs w:val="24"/>
              </w:rPr>
              <w:t xml:space="preserve">PNT-007</w:t>
            </w:r>
          </w:p>
        </w:tc>
        <w:tc>
          <w:tcPr>
            <w:tcW w:w="8053" w:type="dxa"/>
          </w:tcPr>
          <w:p w:rsidRPr="00C46A38" w:rsidR="0079584A" w:rsidP="00C80FB1" w:rsidRDefault="008E3CB6" w14:paraId="314E5686" w14:textId="2D8C3B7A">
            <w:pPr>
              <w:jc w:val="center"/>
              <w:rPr>
                <w:szCs w:val="24"/>
              </w:rPr>
            </w:pPr>
            <w:r w:rsidRPr="00C46A38" w:rsidR="00AF41B3">
              <w:rPr>
                <w:szCs w:val="24"/>
              </w:rPr>
              <w:t xml:space="preserve">Complaints </w:t>
            </w:r>
            <w:r w:rsidRPr="00C46A38">
              <w:rPr>
                <w:szCs w:val="24"/>
              </w:rPr>
              <w:t xml:space="preserve">management </w:t>
            </w:r>
          </w:p>
        </w:tc>
      </w:tr>
      <w:tr w:rsidRPr="00C46A38" w:rsidR="00814C69" w:rsidTr="0079584A" w14:paraId="78FECB63" w14:textId="77777777">
        <w:tc>
          <w:tcPr>
            <w:tcW w:w="1836" w:type="dxa"/>
          </w:tcPr>
          <w:p w:rsidRPr="00C46A38" w:rsidR="00814C69" w:rsidP="00C80FB1" w:rsidRDefault="00814C69" w14:paraId="11F31B13" w14:textId="6A4E5AD7">
            <w:pPr>
              <w:jc w:val="center"/>
              <w:rPr>
                <w:szCs w:val="24"/>
              </w:rPr>
            </w:pPr>
            <w:r w:rsidRPr="00C46A38">
              <w:rPr>
                <w:szCs w:val="24"/>
              </w:rPr>
              <w:t xml:space="preserve">N/A</w:t>
            </w:r>
          </w:p>
        </w:tc>
        <w:tc>
          <w:tcPr>
            <w:tcW w:w="8053" w:type="dxa"/>
          </w:tcPr>
          <w:p w:rsidRPr="00C46A38" w:rsidR="00814C69" w:rsidP="00C80FB1" w:rsidRDefault="00814C69" w14:paraId="36626D10" w14:textId="48D329B8">
            <w:pPr>
              <w:jc w:val="center"/>
              <w:rPr>
                <w:szCs w:val="24"/>
              </w:rPr>
            </w:pPr>
            <w:r w:rsidR="00C00F95">
              <w:rPr>
                <w:szCs w:val="24"/>
              </w:rPr>
              <w:t xml:space="preserve">MEDDEV </w:t>
            </w:r>
            <w:r w:rsidRPr="00C46A38">
              <w:rPr>
                <w:szCs w:val="24"/>
              </w:rPr>
              <w:t xml:space="preserve">2.12 Guidelines on a medical devices vigilance system</w:t>
            </w:r>
          </w:p>
        </w:tc>
      </w:tr>
    </w:tbl>
    <w:p w:rsidRPr="00C46A38" w:rsidR="00222E9E" w:rsidP="008958F2" w:rsidRDefault="00222E9E" w14:paraId="1E83115D" w14:textId="51BCA9F6">
      <w:pPr>
        <w:pStyle w:val="Titulo1SP"/>
      </w:pPr>
      <w:bookmarkStart w:name="_Toc197686626" w:id="12"/>
      <w:r w:rsidRPr="00C46A38">
        <w:t xml:space="preserve">Training</w:t>
      </w:r>
      <w:bookmarkEnd w:id="12"/>
    </w:p>
    <w:p w:rsidRPr="00C46A38" w:rsidR="00222E9E" w:rsidP="00222E9E" w:rsidRDefault="00222E9E" w14:paraId="253DD043" w14:textId="5F78681B">
      <w:pPr>
        <w:rPr>
          <w:szCs w:val="24"/>
        </w:rPr>
      </w:pPr>
      <w:r w:rsidRPr="00C46A38">
        <w:rPr>
          <w:szCs w:val="24"/>
        </w:rPr>
        <w:t xml:space="preserve">This version requires the </w:t>
      </w:r>
      <w:r w:rsidRPr="00C46A38">
        <w:rPr>
          <w:szCs w:val="24"/>
        </w:rPr>
        <w:t xml:space="preserve">following training </w:t>
      </w:r>
      <w:r w:rsidRPr="00C46A38" w:rsidR="0079584A">
        <w:rPr>
          <w:szCs w:val="24"/>
        </w:rPr>
        <w:t xml:space="preserve">for the departments concerned as indicated in paragraph 3:</w:t>
      </w:r>
    </w:p>
    <w:tbl>
      <w:tblPr>
        <w:tblStyle w:val="Tablaconcuadrcula"/>
        <w:tblW w:w="0" w:type="auto"/>
        <w:tblLook w:val="04a0"/>
      </w:tblPr>
      <w:tblGrid>
        <w:gridCol w:w="1555"/>
        <w:gridCol w:w="7796"/>
      </w:tblGrid>
      <w:tr w:rsidRPr="00C46A38" w:rsidR="00222E9E" w:rsidTr="008958F2" w14:paraId="264FA4E9" w14:textId="77777777">
        <w:tc>
          <w:tcPr>
            <w:tcW w:w="1555" w:type="dxa"/>
            <w:shd w:val="clear" w:color="auto" w:fill="9D9D9D" w:themeFill="accent4"/>
          </w:tcPr>
          <w:p w:rsidRPr="00C46A38" w:rsidR="00222E9E" w:rsidP="00C31231" w:rsidRDefault="00222E9E" w14:paraId="4F6B6C03" w14:textId="77777777">
            <w:pPr>
              <w:jc w:val="center"/>
              <w:rPr>
                <w:b/>
                <w:szCs w:val="24"/>
              </w:rPr>
            </w:pPr>
            <w:r w:rsidRPr="00C46A38">
              <w:rPr>
                <w:b/>
                <w:szCs w:val="24"/>
              </w:rPr>
              <w:t xml:space="preserve">Mark with an X</w:t>
            </w:r>
          </w:p>
        </w:tc>
        <w:tc>
          <w:tcPr>
            <w:tcW w:w="7796" w:type="dxa"/>
            <w:shd w:val="clear" w:color="auto" w:fill="9D9D9D" w:themeFill="accent4"/>
          </w:tcPr>
          <w:p w:rsidRPr="00C46A38" w:rsidR="00222E9E" w:rsidP="00C31231" w:rsidRDefault="00222E9E" w14:paraId="671B887A" w14:textId="77777777">
            <w:pPr>
              <w:jc w:val="center"/>
              <w:rPr>
                <w:b/>
                <w:szCs w:val="24"/>
              </w:rPr>
            </w:pPr>
            <w:r w:rsidRPr="00C46A38">
              <w:rPr>
                <w:b/>
                <w:szCs w:val="24"/>
              </w:rPr>
              <w:t xml:space="preserve">Type of training</w:t>
            </w:r>
          </w:p>
        </w:tc>
      </w:tr>
      <w:tr w:rsidRPr="00C46A38" w:rsidR="0063517C" w:rsidTr="00222E9E" w14:paraId="1EE1CECA" w14:textId="77777777">
        <w:sdt>
          <w:sdtPr>
            <w:rPr>
              <w:szCs w:val="24"/>
            </w:rPr>
            <w:id w:val="-1516761567"/>
            <w14:checkbox>
              <w14:checked w14:val="1"/>
              <w14:checkedState w14:font="MS Gothic" w14:val="2612"/>
              <w14:uncheckedState w14:font="MS Gothic" w14:val="2610"/>
            </w14:checkbox>
          </w:sdtPr>
          <w:sdtEndPr/>
          <w:sdtContent>
            <w:tc>
              <w:tcPr>
                <w:tcW w:w="1555" w:type="dxa"/>
              </w:tcPr>
              <w:p w:rsidRPr="00C46A38" w:rsidR="0063517C" w:rsidP="0063517C" w:rsidRDefault="00C94FB8" w14:paraId="58764A65" w14:textId="5FCAB519">
                <w:pPr>
                  <w:jc w:val="center"/>
                  <w:rPr>
                    <w:szCs w:val="24"/>
                  </w:rPr>
                </w:pPr>
                <w:r w:rsidRPr="00C46A38">
                  <w:rPr>
                    <w:rFonts w:ascii="Segoe UI Symbol" w:hAnsi="Segoe UI Symbol" w:eastAsia="MS Gothic" w:cs="Segoe UI Symbol"/>
                    <w:szCs w:val="24"/>
                  </w:rPr>
                  <w:t>☒</w:t>
                </w:r>
              </w:p>
            </w:tc>
          </w:sdtContent>
        </w:sdt>
        <w:tc>
          <w:tcPr>
            <w:tcW w:w="7796" w:type="dxa"/>
          </w:tcPr>
          <w:p w:rsidRPr="00C46A38" w:rsidR="0063517C" w:rsidP="0063517C" w:rsidRDefault="0063517C" w14:paraId="4D10F708" w14:textId="5E379246">
            <w:pPr>
              <w:jc w:val="left"/>
              <w:rPr>
                <w:szCs w:val="24"/>
              </w:rPr>
            </w:pPr>
            <w:r w:rsidRPr="00C46A38">
              <w:rPr>
                <w:b/>
                <w:szCs w:val="24"/>
              </w:rPr>
              <w:t xml:space="preserve">Theoretical </w:t>
            </w:r>
            <w:r w:rsidRPr="00C46A38">
              <w:rPr>
                <w:szCs w:val="24"/>
              </w:rPr>
              <w:t xml:space="preserve">(reading and understanding of the procedure) </w:t>
            </w:r>
          </w:p>
        </w:tc>
      </w:tr>
      <w:tr w:rsidRPr="00C46A38" w:rsidR="0063517C" w:rsidTr="002E058B" w14:paraId="2115CD65" w14:textId="77777777">
        <w:sdt>
          <w:sdtPr>
            <w:rPr>
              <w:szCs w:val="24"/>
            </w:rPr>
            <w:id w:val="1135672849"/>
            <w14:checkbox>
              <w14:checked w14:val="0"/>
              <w14:checkedState w14:font="MS Gothic" w14:val="2612"/>
              <w14:uncheckedState w14:font="MS Gothic" w14:val="2610"/>
            </w14:checkbox>
          </w:sdtPr>
          <w:sdtEndPr/>
          <w:sdtContent>
            <w:tc>
              <w:tcPr>
                <w:tcW w:w="1555" w:type="dxa"/>
                <w:tcBorders>
                  <w:top w:val="single" w:color="auto" w:sz="2" w:space="0"/>
                  <w:left w:val="single" w:color="auto" w:sz="2" w:space="0"/>
                  <w:bottom w:val="single" w:color="auto" w:sz="2" w:space="0"/>
                  <w:right w:val="single" w:color="auto" w:sz="2" w:space="0"/>
                </w:tcBorders>
              </w:tcPr>
              <w:p w:rsidRPr="00C46A38" w:rsidR="0063517C" w:rsidP="0063517C" w:rsidRDefault="002E058B" w14:paraId="57C6EFE7" w14:textId="755A0B1F">
                <w:pPr>
                  <w:jc w:val="center"/>
                  <w:rPr>
                    <w:szCs w:val="24"/>
                  </w:rPr>
                </w:pPr>
                <w:r w:rsidRPr="00C46A38">
                  <w:rPr>
                    <w:rFonts w:ascii="Segoe UI Symbol" w:hAnsi="Segoe UI Symbol" w:eastAsia="MS Gothic" w:cs="Segoe UI Symbol"/>
                    <w:szCs w:val="24"/>
                  </w:rPr>
                  <w:t>☐</w:t>
                </w:r>
              </w:p>
            </w:tc>
          </w:sdtContent>
        </w:sdt>
        <w:tc>
          <w:tcPr>
            <w:tcW w:w="7796" w:type="dxa"/>
            <w:tcBorders>
              <w:top w:val="single" w:color="auto" w:sz="2" w:space="0"/>
              <w:left w:val="single" w:color="auto" w:sz="2" w:space="0"/>
              <w:bottom w:val="single" w:color="auto" w:sz="2" w:space="0"/>
              <w:right w:val="single" w:color="auto" w:sz="2" w:space="0"/>
            </w:tcBorders>
          </w:tcPr>
          <w:p w:rsidRPr="00C46A38" w:rsidR="0063517C" w:rsidP="0063517C" w:rsidRDefault="0063517C" w14:paraId="05EE4691" w14:textId="585780B2">
            <w:pPr>
              <w:jc w:val="left"/>
              <w:rPr>
                <w:b/>
                <w:szCs w:val="24"/>
              </w:rPr>
            </w:pPr>
            <w:r w:rsidRPr="00C46A38">
              <w:rPr>
                <w:b/>
                <w:szCs w:val="24"/>
              </w:rPr>
              <w:t xml:space="preserve">Theoretical - Practical </w:t>
            </w:r>
            <w:r w:rsidRPr="00C46A38">
              <w:rPr>
                <w:szCs w:val="24"/>
              </w:rPr>
              <w:t xml:space="preserve">(If this option is selected, please </w:t>
            </w:r>
            <w:r w:rsidRPr="00C46A38">
              <w:rPr>
                <w:szCs w:val="24"/>
                <w:u w:val="single"/>
              </w:rPr>
              <w:t xml:space="preserve">contact the Technician in charge).</w:t>
            </w:r>
          </w:p>
        </w:tc>
      </w:tr>
    </w:tbl>
    <w:p w:rsidRPr="00C46A38" w:rsidR="00714162" w:rsidP="00F12B74" w:rsidRDefault="00714162" w14:paraId="558971E0" w14:textId="26370C58">
      <w:pPr>
        <w:spacing w:line="259" w:lineRule="auto"/>
        <w:jc w:val="left"/>
        <w:rPr>
          <w:b/>
          <w:bCs/>
          <w:szCs w:val="24"/>
        </w:rPr>
      </w:pPr>
    </w:p>
    <w:sectPr w:rsidRPr="00C46A38" w:rsidR="00714162" w:rsidSect="00B743B5">
      <w:headerReference w:type="default" r:id="rId13"/>
      <w:footerReference w:type="default" r:id="rId14"/>
      <w:pgSz w:w="11906" w:h="16838" w:orient="portrait"/>
      <w:pgMar w:top="1134" w:right="851" w:bottom="1985"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2D46" w:rsidP="00402A64" w:rsidRDefault="00252D46" w14:paraId="168C9685" w14:textId="77777777">
      <w:pPr>
        <w:spacing w:after="0"/>
      </w:pPr>
      <w:r>
        <w:separator/>
      </w:r>
    </w:p>
  </w:endnote>
  <w:endnote w:type="continuationSeparator" w:id="0">
    <w:p w:rsidR="00252D46" w:rsidP="00402A64" w:rsidRDefault="00252D46" w14:paraId="35C6AF08" w14:textId="77777777">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Exo">
    <w:altName w:val="Calibri"/>
    <w:panose1 w:val="00000000000000000000"/>
    <w:charset w:val="00"/>
    <w:family w:val="modern"/>
    <w:notTrueType/>
    <w:pitch w:val="variable"/>
    <w:sig w:usb0="A00000EF" w:usb1="4000204B" w:usb2="00000000" w:usb3="00000000" w:csb0="00000093" w:csb1="00000000"/>
  </w:font>
  <w:font w:name="Trebuchet MS">
    <w:panose1 w:val="020B0603020202020204"/>
    <w:charset w:val="00"/>
    <w:family w:val="swiss"/>
    <w:pitch w:val="variable"/>
    <w:sig w:usb0="000006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80"/>
    <w:family w:val="swiss"/>
    <w:pitch w:val="variable"/>
    <w:sig w:usb0="F7FFAFFF" w:usb1="E9DFFFFF" w:usb2="0000003F" w:usb3="00000000" w:csb0="003F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C46A38" w:rsidR="00C46A38" w:rsidP="00C46A38" w:rsidRDefault="00C46A38" w14:paraId="241B2DA5" w14:textId="3C32A97E">
    <w:pPr>
      <w:pStyle w:val="Piedepgina"/>
      <w:jc w:val="right"/>
      <w:rPr>
        <w:rFonts w:ascii="Roboto Light" w:hAnsi="Roboto Light"/>
        <w:sz w:val="24"/>
        <w:szCs w:val="24"/>
      </w:rPr>
    </w:pPr>
    <w:r w:rsidRPr="00C46A38">
      <w:rPr>
        <w:rFonts w:ascii="Roboto Light" w:hAnsi="Roboto Light"/>
        <w:sz w:val="24"/>
        <w:szCs w:val="24"/>
      </w:rPr>
      <w:t xml:space="preserve">Page</w:t>
    </w:r>
    <w:r w:rsidRPr="00C46A38">
      <w:rPr>
        <w:rFonts w:ascii="Roboto Light" w:hAnsi="Roboto Light"/>
        <w:b/>
        <w:bCs/>
        <w:sz w:val="24"/>
        <w:szCs w:val="24"/>
      </w:rPr>
      <w:fldChar w:fldCharType="begin"/>
    </w:r>
    <w:r w:rsidRPr="00C46A38">
      <w:rPr>
        <w:rFonts w:ascii="Roboto Light" w:hAnsi="Roboto Light"/>
        <w:b/>
        <w:bCs/>
        <w:sz w:val="24"/>
        <w:szCs w:val="24"/>
      </w:rPr>
      <w:instrText>PAGE  \* Arabic  \* MERGEFORMAT</w:instrText>
    </w:r>
    <w:r w:rsidRPr="00C46A38">
      <w:rPr>
        <w:rFonts w:ascii="Roboto Light" w:hAnsi="Roboto Light"/>
        <w:b/>
        <w:bCs/>
        <w:sz w:val="24"/>
        <w:szCs w:val="24"/>
      </w:rPr>
      <w:fldChar w:fldCharType="separate"/>
    </w:r>
    <w:r w:rsidR="00FC50AE">
      <w:rPr>
        <w:rFonts w:ascii="Roboto Light" w:hAnsi="Roboto Light"/>
        <w:b/>
        <w:bCs/>
        <w:noProof/>
        <w:sz w:val="24"/>
        <w:szCs w:val="24"/>
      </w:rPr>
      <w:t>22</w:t>
    </w:r>
    <w:r w:rsidRPr="00C46A38">
      <w:rPr>
        <w:rFonts w:ascii="Roboto Light" w:hAnsi="Roboto Light"/>
        <w:b/>
        <w:bCs/>
        <w:sz w:val="24"/>
        <w:szCs w:val="24"/>
      </w:rPr>
      <w:fldChar w:fldCharType="end"/>
    </w:r>
    <w:r w:rsidRPr="00C46A38">
      <w:rPr>
        <w:rFonts w:ascii="Roboto Light" w:hAnsi="Roboto Light"/>
        <w:sz w:val="24"/>
        <w:szCs w:val="24"/>
      </w:rPr>
      <w:t xml:space="preserve"> of </w:t>
    </w:r>
    <w:r w:rsidRPr="00C46A38">
      <w:rPr>
        <w:rFonts w:ascii="Roboto Light" w:hAnsi="Roboto Light"/>
        <w:b/>
        <w:bCs/>
        <w:sz w:val="24"/>
        <w:szCs w:val="24"/>
      </w:rPr>
      <w:fldChar w:fldCharType="begin"/>
    </w:r>
    <w:r w:rsidRPr="00C46A38">
      <w:rPr>
        <w:rFonts w:ascii="Roboto Light" w:hAnsi="Roboto Light"/>
        <w:b/>
        <w:bCs/>
        <w:sz w:val="24"/>
        <w:szCs w:val="24"/>
      </w:rPr>
      <w:instrText>NUMPAGES  \* Arabic  \* MERGEFORMAT</w:instrText>
    </w:r>
    <w:r w:rsidRPr="00C46A38">
      <w:rPr>
        <w:rFonts w:ascii="Roboto Light" w:hAnsi="Roboto Light"/>
        <w:b/>
        <w:bCs/>
        <w:sz w:val="24"/>
        <w:szCs w:val="24"/>
      </w:rPr>
      <w:fldChar w:fldCharType="separate"/>
    </w:r>
    <w:r w:rsidR="00FC50AE">
      <w:rPr>
        <w:rFonts w:ascii="Roboto Light" w:hAnsi="Roboto Light"/>
        <w:b/>
        <w:bCs/>
        <w:noProof/>
        <w:sz w:val="24"/>
        <w:szCs w:val="24"/>
      </w:rPr>
      <w:t>22</w:t>
    </w:r>
    <w:r w:rsidRPr="00C46A38">
      <w:rPr>
        <w:rFonts w:ascii="Roboto Light" w:hAnsi="Roboto Light"/>
        <w:b/>
        <w:bCs/>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2D46" w:rsidP="00402A64" w:rsidRDefault="00252D46" w14:paraId="1C16576C" w14:textId="77777777">
      <w:pPr>
        <w:spacing w:after="0"/>
      </w:pPr>
      <w:r>
        <w:separator/>
      </w:r>
    </w:p>
  </w:footnote>
  <w:footnote w:type="continuationSeparator" w:id="0">
    <w:p w:rsidR="00252D46" w:rsidP="00402A64" w:rsidRDefault="00252D46" w14:paraId="36DCF3EA" w14:textId="77777777">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tbl>
    <w:tblPr>
      <w:tblW w:w="5301" w:type="pct"/>
      <w:tblInd w:w="-289" w:type="dxa"/>
      <w:tblLayout w:type="fixed"/>
      <w:tblCellMar>
        <w:top w:w="55" w:type="dxa"/>
        <w:left w:w="55" w:type="dxa"/>
        <w:bottom w:w="55" w:type="dxa"/>
        <w:right w:w="55" w:type="dxa"/>
      </w:tblCellMar>
      <w:tblLook w:val="04a0"/>
    </w:tblPr>
    <w:tblGrid>
      <w:gridCol w:w="2694"/>
      <w:gridCol w:w="4253"/>
      <w:gridCol w:w="3260"/>
    </w:tblGrid>
    <w:tr w:rsidRPr="001C0EDF" w:rsidR="00C46A38" w:rsidTr="0020352E" w14:paraId="4EFD71B5" w14:textId="77777777">
      <w:tc>
        <w:tcPr>
          <w:tcW w:w="2694" w:type="dxa"/>
          <w:vMerge w:val="restart"/>
          <w:tcBorders>
            <w:top w:val="single" w:color="000000" w:sz="4" w:space="0"/>
            <w:left w:val="single" w:color="000000" w:sz="4" w:space="0"/>
            <w:bottom w:val="single" w:color="000000" w:sz="4" w:space="0"/>
          </w:tcBorders>
        </w:tcPr>
        <w:p w:rsidRPr="001C0EDF" w:rsidR="00C46A38" w:rsidP="00C46A38" w:rsidRDefault="00C46A38" w14:paraId="4863AA37" w14:textId="77777777">
          <w:pPr>
            <w:pStyle w:val="Contenidodelatabla"/>
            <w:rPr>
              <w:rFonts w:ascii="Open Sans" w:hAnsi="Open Sans"/>
            </w:rPr>
          </w:pPr>
          <w:r w:rsidRPr="007D6B57">
            <w:rPr>
              <w:rFonts w:cs="Arial"/>
              <w:noProof/>
              <w:sz w:val="20"/>
              <w:lang w:val="es-ES" w:eastAsia="es-ES"/>
            </w:rPr>
            <w:drawing>
              <wp:inline distT="0" distB="0" distL="0" distR="0" wp14:anchorId="6D7B9CB5" wp14:editId="3A37B4F4">
                <wp:extent cx="1427480" cy="560070"/>
                <wp:effectExtent l="0" t="0" r="0" b="889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253" w:type="dxa"/>
          <w:tcBorders>
            <w:top w:val="single" w:color="000000" w:sz="4" w:space="0"/>
            <w:left w:val="single" w:color="000000" w:sz="4" w:space="0"/>
            <w:bottom w:val="single" w:color="auto" w:sz="4" w:space="0"/>
          </w:tcBorders>
        </w:tcPr>
        <w:p w:rsidRPr="0071356F" w:rsidR="00C46A38" w:rsidP="00C46A38" w:rsidRDefault="00C46A38" w14:paraId="3285D7CC" w14:textId="4FB31DDC">
          <w:pPr>
            <w:pStyle w:val="Contenidodelatabla"/>
            <w:rPr>
              <w:szCs w:val="24"/>
            </w:rPr>
          </w:pPr>
          <w:r w:rsidRPr="00212FD0">
            <w:rPr>
              <w:sz w:val="22"/>
              <w:szCs w:val="22"/>
            </w:rPr>
            <w:t xml:space="preserve">POST-MARKETING FOLLOW-UP OF PRODUCTS</w:t>
          </w:r>
        </w:p>
      </w:tc>
      <w:tc>
        <w:tcPr>
          <w:tcW w:w="3260" w:type="dxa"/>
          <w:tcBorders>
            <w:top w:val="single" w:color="000000" w:sz="4" w:space="0"/>
            <w:left w:val="single" w:color="000000" w:sz="4" w:space="0"/>
            <w:bottom w:val="single" w:color="000000" w:sz="4" w:space="0"/>
            <w:right w:val="single" w:color="000000" w:sz="4" w:space="0"/>
          </w:tcBorders>
        </w:tcPr>
        <w:p w:rsidRPr="0071356F" w:rsidR="00C46A38" w:rsidP="00C46A38" w:rsidRDefault="00C46A38" w14:paraId="53B48274" w14:textId="268323CF">
          <w:pPr>
            <w:pStyle w:val="Contenidodelatabla"/>
            <w:rPr>
              <w:szCs w:val="24"/>
            </w:rPr>
          </w:pPr>
          <w:r w:rsidRPr="0071356F">
            <w:rPr>
              <w:szCs w:val="24"/>
            </w:rPr>
            <w:t xml:space="preserve">Code: PNT-014</w:t>
          </w:r>
          <w:r w:rsidR="00EA5597">
            <w:rPr>
              <w:szCs w:val="24"/>
            </w:rPr>
            <w:t xml:space="preserve">.</w:t>
          </w:r>
          <w:r w:rsidR="00EC1A7B">
            <w:rPr>
              <w:szCs w:val="24"/>
            </w:rPr>
            <w:t xml:space="preserve">03</w:t>
          </w:r>
        </w:p>
      </w:tc>
    </w:tr>
    <w:tr w:rsidRPr="001C0EDF" w:rsidR="00C46A38" w:rsidTr="0020352E" w14:paraId="62C9A995" w14:textId="77777777">
      <w:tc>
        <w:tcPr>
          <w:tcW w:w="2694" w:type="dxa"/>
          <w:vMerge/>
          <w:tcBorders>
            <w:top w:val="single" w:color="000000" w:sz="4" w:space="0"/>
            <w:left w:val="single" w:color="000000" w:sz="4" w:space="0"/>
            <w:bottom w:val="single" w:color="000000" w:sz="4" w:space="0"/>
          </w:tcBorders>
        </w:tcPr>
        <w:p w:rsidRPr="001C0EDF" w:rsidR="00C46A38" w:rsidP="00C46A38" w:rsidRDefault="00C46A38" w14:paraId="6C00173A" w14:textId="77777777">
          <w:pPr>
            <w:pStyle w:val="Contenidodelatabla"/>
            <w:rPr>
              <w:rFonts w:ascii="Open Sans" w:hAnsi="Open Sans"/>
            </w:rPr>
          </w:pPr>
        </w:p>
      </w:tc>
      <w:tc>
        <w:tcPr>
          <w:tcW w:w="4253" w:type="dxa"/>
          <w:tcBorders>
            <w:top w:val="single" w:color="auto" w:sz="4" w:space="0"/>
            <w:left w:val="single" w:color="000000" w:sz="4" w:space="0"/>
            <w:bottom w:val="single" w:color="000000" w:sz="4" w:space="0"/>
          </w:tcBorders>
        </w:tcPr>
        <w:p w:rsidRPr="0071356F" w:rsidR="00C46A38" w:rsidP="00C46A38" w:rsidRDefault="00212FD0" w14:paraId="5A87EA2E" w14:textId="5F7E837F">
          <w:pPr>
            <w:pStyle w:val="Contenidodelatabla"/>
            <w:jc w:val="center"/>
            <w:rPr>
              <w:szCs w:val="24"/>
            </w:rPr>
          </w:pPr>
          <w:r w:rsidRPr="00A6658B" w:rsidR="00A6658B">
            <w:rPr>
              <w:bCs/>
              <w:szCs w:val="24"/>
            </w:rPr>
            <w:t xml:space="preserve">OFFICIAL </w:t>
          </w:r>
          <w:r w:rsidRPr="00212FD0">
            <w:rPr>
              <w:szCs w:val="24"/>
            </w:rPr>
            <w:t xml:space="preserve">INTERNAL </w:t>
          </w:r>
          <w:r w:rsidRPr="00212FD0">
            <w:rPr>
              <w:szCs w:val="24"/>
            </w:rPr>
            <w:t xml:space="preserve">USE</w:t>
          </w:r>
        </w:p>
      </w:tc>
      <w:tc>
        <w:tcPr>
          <w:tcW w:w="3260" w:type="dxa"/>
          <w:tcBorders>
            <w:left w:val="single" w:color="000000" w:sz="4" w:space="0"/>
            <w:bottom w:val="single" w:color="000000" w:sz="4" w:space="0"/>
            <w:right w:val="single" w:color="000000" w:sz="4" w:space="0"/>
          </w:tcBorders>
        </w:tcPr>
        <w:p w:rsidRPr="0071356F" w:rsidR="00C46A38" w:rsidP="00C46A38" w:rsidRDefault="00C46A38" w14:paraId="2B2FC5F2" w14:textId="30A078A3">
          <w:pPr>
            <w:pStyle w:val="Contenidodelatabla"/>
            <w:rPr>
              <w:szCs w:val="24"/>
            </w:rPr>
          </w:pPr>
          <w:r w:rsidRPr="0071356F">
            <w:rPr>
              <w:szCs w:val="24"/>
            </w:rPr>
            <w:t xml:space="preserve">Effective date: </w:t>
          </w:r>
          <w:r w:rsidRPr="0020352E" w:rsidR="0020352E">
            <w:rPr>
              <w:szCs w:val="24"/>
            </w:rPr>
            <w:t xml:space="preserve">02/06/2025</w:t>
          </w:r>
        </w:p>
      </w:tc>
    </w:tr>
  </w:tbl>
  <w:p w:rsidRPr="00AC6519" w:rsidR="00AC1DA0" w:rsidP="00842758" w:rsidRDefault="00AC1DA0" w14:paraId="6F0FFFF8" w14:textId="77777777">
    <w:pPr>
      <w:rPr>
        <w:rFonts w:cs="Arial"/>
        <w:b/>
        <w:color w:val="0070C0"/>
        <w:u w:val="single"/>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hint="default" w:ascii="Symbol" w:hAnsi="Symbol"/>
      </w:rPr>
    </w:lvl>
  </w:abstractNum>
  <w:abstractNum w:abstractNumId="1" w15:restartNumberingAfterBreak="0">
    <w:nsid w:val="01A00249"/>
    <w:multiLevelType w:val="hybridMultilevel"/>
    <w:tmpl w:val="A880D210"/>
    <w:lvl w:ilvl="0" w:tplc="0C0A0001">
      <w:start w:val="1"/>
      <w:numFmt w:val="bullet"/>
      <w:lvlText w:val=""/>
      <w:lvlJc w:val="left"/>
      <w:pPr>
        <w:ind w:left="720" w:hanging="360"/>
      </w:pPr>
      <w:rPr>
        <w:rFonts w:hint="default" w:ascii="Symbol" w:hAnsi="Symbol"/>
      </w:rPr>
    </w:lvl>
    <w:lvl w:ilvl="1" w:tplc="0C0A0003" w:tentative="1">
      <w:start w:val="1"/>
      <w:numFmt w:val="bullet"/>
      <w:lvlText w:val="o"/>
      <w:lvlJc w:val="left"/>
      <w:pPr>
        <w:ind w:left="1440" w:hanging="360"/>
      </w:pPr>
      <w:rPr>
        <w:rFonts w:hint="default" w:ascii="Courier New" w:hAnsi="Courier New" w:cs="Courier New"/>
      </w:rPr>
    </w:lvl>
    <w:lvl w:ilvl="2" w:tplc="0C0A0005" w:tentative="1">
      <w:start w:val="1"/>
      <w:numFmt w:val="bullet"/>
      <w:lvlText w:val=""/>
      <w:lvlJc w:val="left"/>
      <w:pPr>
        <w:ind w:left="2160" w:hanging="360"/>
      </w:pPr>
      <w:rPr>
        <w:rFonts w:hint="default" w:ascii="Wingdings" w:hAnsi="Wingdings"/>
      </w:rPr>
    </w:lvl>
    <w:lvl w:ilvl="3" w:tplc="0C0A0001" w:tentative="1">
      <w:start w:val="1"/>
      <w:numFmt w:val="bullet"/>
      <w:lvlText w:val=""/>
      <w:lvlJc w:val="left"/>
      <w:pPr>
        <w:ind w:left="2880" w:hanging="360"/>
      </w:pPr>
      <w:rPr>
        <w:rFonts w:hint="default" w:ascii="Symbol" w:hAnsi="Symbol"/>
      </w:rPr>
    </w:lvl>
    <w:lvl w:ilvl="4" w:tplc="0C0A0003" w:tentative="1">
      <w:start w:val="1"/>
      <w:numFmt w:val="bullet"/>
      <w:lvlText w:val="o"/>
      <w:lvlJc w:val="left"/>
      <w:pPr>
        <w:ind w:left="3600" w:hanging="360"/>
      </w:pPr>
      <w:rPr>
        <w:rFonts w:hint="default" w:ascii="Courier New" w:hAnsi="Courier New" w:cs="Courier New"/>
      </w:rPr>
    </w:lvl>
    <w:lvl w:ilvl="5" w:tplc="0C0A0005" w:tentative="1">
      <w:start w:val="1"/>
      <w:numFmt w:val="bullet"/>
      <w:lvlText w:val=""/>
      <w:lvlJc w:val="left"/>
      <w:pPr>
        <w:ind w:left="4320" w:hanging="360"/>
      </w:pPr>
      <w:rPr>
        <w:rFonts w:hint="default" w:ascii="Wingdings" w:hAnsi="Wingdings"/>
      </w:rPr>
    </w:lvl>
    <w:lvl w:ilvl="6" w:tplc="0C0A0001" w:tentative="1">
      <w:start w:val="1"/>
      <w:numFmt w:val="bullet"/>
      <w:lvlText w:val=""/>
      <w:lvlJc w:val="left"/>
      <w:pPr>
        <w:ind w:left="5040" w:hanging="360"/>
      </w:pPr>
      <w:rPr>
        <w:rFonts w:hint="default" w:ascii="Symbol" w:hAnsi="Symbol"/>
      </w:rPr>
    </w:lvl>
    <w:lvl w:ilvl="7" w:tplc="0C0A0003" w:tentative="1">
      <w:start w:val="1"/>
      <w:numFmt w:val="bullet"/>
      <w:lvlText w:val="o"/>
      <w:lvlJc w:val="left"/>
      <w:pPr>
        <w:ind w:left="5760" w:hanging="360"/>
      </w:pPr>
      <w:rPr>
        <w:rFonts w:hint="default" w:ascii="Courier New" w:hAnsi="Courier New" w:cs="Courier New"/>
      </w:rPr>
    </w:lvl>
    <w:lvl w:ilvl="8" w:tplc="0C0A0005" w:tentative="1">
      <w:start w:val="1"/>
      <w:numFmt w:val="bullet"/>
      <w:lvlText w:val=""/>
      <w:lvlJc w:val="left"/>
      <w:pPr>
        <w:ind w:left="6480" w:hanging="360"/>
      </w:pPr>
      <w:rPr>
        <w:rFonts w:hint="default" w:ascii="Wingdings" w:hAnsi="Wingdings"/>
      </w:rPr>
    </w:lvl>
  </w:abstractNum>
  <w:abstractNum w:abstractNumId="2" w15:restartNumberingAfterBreak="0">
    <w:nsid w:val="06650257"/>
    <w:multiLevelType w:val="hybridMultilevel"/>
    <w:tmpl w:val="C8029A58"/>
    <w:lvl w:ilvl="0" w:tplc="9B323C78">
      <w:start w:val="1"/>
      <w:numFmt w:val="bullet"/>
      <w:pStyle w:val="Listavietas2"/>
      <w:lvlText w:val=""/>
      <w:lvlJc w:val="left"/>
      <w:pPr>
        <w:ind w:left="1429" w:hanging="360"/>
      </w:pPr>
      <w:rPr>
        <w:rFonts w:hint="default" w:ascii="Wingdings" w:hAnsi="Wingdings"/>
      </w:rPr>
    </w:lvl>
    <w:lvl w:ilvl="1" w:tplc="0C0A0003" w:tentative="1">
      <w:start w:val="1"/>
      <w:numFmt w:val="bullet"/>
      <w:lvlText w:val="o"/>
      <w:lvlJc w:val="left"/>
      <w:pPr>
        <w:ind w:left="2149" w:hanging="360"/>
      </w:pPr>
      <w:rPr>
        <w:rFonts w:hint="default" w:ascii="Courier New" w:hAnsi="Courier New" w:cs="Courier New"/>
      </w:rPr>
    </w:lvl>
    <w:lvl w:ilvl="2" w:tplc="0C0A0005" w:tentative="1">
      <w:start w:val="1"/>
      <w:numFmt w:val="bullet"/>
      <w:lvlText w:val=""/>
      <w:lvlJc w:val="left"/>
      <w:pPr>
        <w:ind w:left="2869" w:hanging="360"/>
      </w:pPr>
      <w:rPr>
        <w:rFonts w:hint="default" w:ascii="Wingdings" w:hAnsi="Wingdings"/>
      </w:rPr>
    </w:lvl>
    <w:lvl w:ilvl="3" w:tplc="0C0A0001" w:tentative="1">
      <w:start w:val="1"/>
      <w:numFmt w:val="bullet"/>
      <w:lvlText w:val=""/>
      <w:lvlJc w:val="left"/>
      <w:pPr>
        <w:ind w:left="3589" w:hanging="360"/>
      </w:pPr>
      <w:rPr>
        <w:rFonts w:hint="default" w:ascii="Symbol" w:hAnsi="Symbol"/>
      </w:rPr>
    </w:lvl>
    <w:lvl w:ilvl="4" w:tplc="0C0A0003" w:tentative="1">
      <w:start w:val="1"/>
      <w:numFmt w:val="bullet"/>
      <w:lvlText w:val="o"/>
      <w:lvlJc w:val="left"/>
      <w:pPr>
        <w:ind w:left="4309" w:hanging="360"/>
      </w:pPr>
      <w:rPr>
        <w:rFonts w:hint="default" w:ascii="Courier New" w:hAnsi="Courier New" w:cs="Courier New"/>
      </w:rPr>
    </w:lvl>
    <w:lvl w:ilvl="5" w:tplc="0C0A0005" w:tentative="1">
      <w:start w:val="1"/>
      <w:numFmt w:val="bullet"/>
      <w:lvlText w:val=""/>
      <w:lvlJc w:val="left"/>
      <w:pPr>
        <w:ind w:left="5029" w:hanging="360"/>
      </w:pPr>
      <w:rPr>
        <w:rFonts w:hint="default" w:ascii="Wingdings" w:hAnsi="Wingdings"/>
      </w:rPr>
    </w:lvl>
    <w:lvl w:ilvl="6" w:tplc="0C0A0001" w:tentative="1">
      <w:start w:val="1"/>
      <w:numFmt w:val="bullet"/>
      <w:lvlText w:val=""/>
      <w:lvlJc w:val="left"/>
      <w:pPr>
        <w:ind w:left="5749" w:hanging="360"/>
      </w:pPr>
      <w:rPr>
        <w:rFonts w:hint="default" w:ascii="Symbol" w:hAnsi="Symbol"/>
      </w:rPr>
    </w:lvl>
    <w:lvl w:ilvl="7" w:tplc="0C0A0003" w:tentative="1">
      <w:start w:val="1"/>
      <w:numFmt w:val="bullet"/>
      <w:lvlText w:val="o"/>
      <w:lvlJc w:val="left"/>
      <w:pPr>
        <w:ind w:left="6469" w:hanging="360"/>
      </w:pPr>
      <w:rPr>
        <w:rFonts w:hint="default" w:ascii="Courier New" w:hAnsi="Courier New" w:cs="Courier New"/>
      </w:rPr>
    </w:lvl>
    <w:lvl w:ilvl="8" w:tplc="0C0A0005" w:tentative="1">
      <w:start w:val="1"/>
      <w:numFmt w:val="bullet"/>
      <w:lvlText w:val=""/>
      <w:lvlJc w:val="left"/>
      <w:pPr>
        <w:ind w:left="7189" w:hanging="360"/>
      </w:pPr>
      <w:rPr>
        <w:rFonts w:hint="default" w:ascii="Wingdings" w:hAnsi="Wingdings"/>
      </w:rPr>
    </w:lvl>
  </w:abstractNum>
  <w:abstractNum w:abstractNumId="3"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hint="default" w:ascii="Symbol" w:hAnsi="Symbol"/>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15:restartNumberingAfterBreak="0">
    <w:nsid w:val="2CBC6471"/>
    <w:multiLevelType w:val="multilevel"/>
    <w:tmpl w:val="6CB24E6E"/>
    <w:lvl w:ilvl="0">
      <w:start w:val="1"/>
      <w:numFmt w:val="decimal"/>
      <w:pStyle w:val="Titulo1SP"/>
      <w:lvlText w:val="%1."/>
      <w:lvlJc w:val="left"/>
      <w:pPr>
        <w:ind w:left="360"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 w15:restartNumberingAfterBreak="0">
    <w:nsid w:val="2D280C93"/>
    <w:multiLevelType w:val="hybridMultilevel"/>
    <w:tmpl w:val="2F46DFFE"/>
    <w:lvl w:ilvl="0" w:tplc="D4460D6A">
      <w:start w:val="1"/>
      <w:numFmt w:val="bullet"/>
      <w:pStyle w:val="Listaconvietas3"/>
      <w:lvlText w:val=""/>
      <w:lvlJc w:val="left"/>
      <w:pPr>
        <w:ind w:left="1286" w:hanging="360"/>
      </w:pPr>
      <w:rPr>
        <w:rFonts w:hint="default" w:ascii="Wingdings" w:hAnsi="Wingdings"/>
      </w:rPr>
    </w:lvl>
    <w:lvl w:ilvl="1" w:tplc="0C0A0003" w:tentative="1">
      <w:start w:val="1"/>
      <w:numFmt w:val="bullet"/>
      <w:lvlText w:val="o"/>
      <w:lvlJc w:val="left"/>
      <w:pPr>
        <w:ind w:left="2006" w:hanging="360"/>
      </w:pPr>
      <w:rPr>
        <w:rFonts w:hint="default" w:ascii="Courier New" w:hAnsi="Courier New" w:cs="Courier New"/>
      </w:rPr>
    </w:lvl>
    <w:lvl w:ilvl="2" w:tplc="0C0A0005" w:tentative="1">
      <w:start w:val="1"/>
      <w:numFmt w:val="bullet"/>
      <w:lvlText w:val=""/>
      <w:lvlJc w:val="left"/>
      <w:pPr>
        <w:ind w:left="2726" w:hanging="360"/>
      </w:pPr>
      <w:rPr>
        <w:rFonts w:hint="default" w:ascii="Wingdings" w:hAnsi="Wingdings"/>
      </w:rPr>
    </w:lvl>
    <w:lvl w:ilvl="3" w:tplc="0C0A0001" w:tentative="1">
      <w:start w:val="1"/>
      <w:numFmt w:val="bullet"/>
      <w:lvlText w:val=""/>
      <w:lvlJc w:val="left"/>
      <w:pPr>
        <w:ind w:left="3446" w:hanging="360"/>
      </w:pPr>
      <w:rPr>
        <w:rFonts w:hint="default" w:ascii="Symbol" w:hAnsi="Symbol"/>
      </w:rPr>
    </w:lvl>
    <w:lvl w:ilvl="4" w:tplc="0C0A0003" w:tentative="1">
      <w:start w:val="1"/>
      <w:numFmt w:val="bullet"/>
      <w:lvlText w:val="o"/>
      <w:lvlJc w:val="left"/>
      <w:pPr>
        <w:ind w:left="4166" w:hanging="360"/>
      </w:pPr>
      <w:rPr>
        <w:rFonts w:hint="default" w:ascii="Courier New" w:hAnsi="Courier New" w:cs="Courier New"/>
      </w:rPr>
    </w:lvl>
    <w:lvl w:ilvl="5" w:tplc="0C0A0005" w:tentative="1">
      <w:start w:val="1"/>
      <w:numFmt w:val="bullet"/>
      <w:lvlText w:val=""/>
      <w:lvlJc w:val="left"/>
      <w:pPr>
        <w:ind w:left="4886" w:hanging="360"/>
      </w:pPr>
      <w:rPr>
        <w:rFonts w:hint="default" w:ascii="Wingdings" w:hAnsi="Wingdings"/>
      </w:rPr>
    </w:lvl>
    <w:lvl w:ilvl="6" w:tplc="0C0A0001" w:tentative="1">
      <w:start w:val="1"/>
      <w:numFmt w:val="bullet"/>
      <w:lvlText w:val=""/>
      <w:lvlJc w:val="left"/>
      <w:pPr>
        <w:ind w:left="5606" w:hanging="360"/>
      </w:pPr>
      <w:rPr>
        <w:rFonts w:hint="default" w:ascii="Symbol" w:hAnsi="Symbol"/>
      </w:rPr>
    </w:lvl>
    <w:lvl w:ilvl="7" w:tplc="0C0A0003" w:tentative="1">
      <w:start w:val="1"/>
      <w:numFmt w:val="bullet"/>
      <w:lvlText w:val="o"/>
      <w:lvlJc w:val="left"/>
      <w:pPr>
        <w:ind w:left="6326" w:hanging="360"/>
      </w:pPr>
      <w:rPr>
        <w:rFonts w:hint="default" w:ascii="Courier New" w:hAnsi="Courier New" w:cs="Courier New"/>
      </w:rPr>
    </w:lvl>
    <w:lvl w:ilvl="8" w:tplc="0C0A0005" w:tentative="1">
      <w:start w:val="1"/>
      <w:numFmt w:val="bullet"/>
      <w:lvlText w:val=""/>
      <w:lvlJc w:val="left"/>
      <w:pPr>
        <w:ind w:left="7046" w:hanging="360"/>
      </w:pPr>
      <w:rPr>
        <w:rFonts w:hint="default" w:ascii="Wingdings" w:hAnsi="Wingdings"/>
      </w:rPr>
    </w:lvl>
  </w:abstractNum>
  <w:abstractNum w:abstractNumId="6"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7"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403983327">
    <w:abstractNumId w:val="7"/>
  </w:num>
  <w:num w:numId="2" w16cid:durableId="1322924849">
    <w:abstractNumId w:val="8"/>
  </w:num>
  <w:num w:numId="3" w16cid:durableId="1817263811">
    <w:abstractNumId w:val="9"/>
  </w:num>
  <w:num w:numId="4" w16cid:durableId="2112436370">
    <w:abstractNumId w:val="6"/>
  </w:num>
  <w:num w:numId="5" w16cid:durableId="98373104">
    <w:abstractNumId w:val="4"/>
  </w:num>
  <w:num w:numId="6" w16cid:durableId="1852403742">
    <w:abstractNumId w:val="3"/>
  </w:num>
  <w:num w:numId="7" w16cid:durableId="17512728">
    <w:abstractNumId w:val="0"/>
  </w:num>
  <w:num w:numId="8" w16cid:durableId="1984771992">
    <w:abstractNumId w:val="2"/>
  </w:num>
  <w:num w:numId="9" w16cid:durableId="833493147">
    <w:abstractNumId w:val="5"/>
  </w:num>
  <w:num w:numId="10" w16cid:durableId="1410545101">
    <w:abstractNumId w:val="1"/>
  </w:num>
  <w:numIdMacAtCleanup w:val="10"/>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attachedTemplate r:id="rId1"/>
  <w:linkStyles/>
  <w:trackRevisions w:val="false"/>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B56BF"/>
    <w:rsid w:val="0000222C"/>
    <w:rsid w:val="00007FBB"/>
    <w:rsid w:val="00031EFE"/>
    <w:rsid w:val="00033CF8"/>
    <w:rsid w:val="000373A6"/>
    <w:rsid w:val="0005237A"/>
    <w:rsid w:val="00067996"/>
    <w:rsid w:val="00087615"/>
    <w:rsid w:val="000A61BC"/>
    <w:rsid w:val="000A64D0"/>
    <w:rsid w:val="000B0AD0"/>
    <w:rsid w:val="000B4291"/>
    <w:rsid w:val="000B66A7"/>
    <w:rsid w:val="000D3C89"/>
    <w:rsid w:val="000E761A"/>
    <w:rsid w:val="000F4564"/>
    <w:rsid w:val="000F473C"/>
    <w:rsid w:val="000F60CE"/>
    <w:rsid w:val="00104C20"/>
    <w:rsid w:val="00107095"/>
    <w:rsid w:val="001105C9"/>
    <w:rsid w:val="001125CC"/>
    <w:rsid w:val="00115C22"/>
    <w:rsid w:val="00115D4A"/>
    <w:rsid w:val="00131553"/>
    <w:rsid w:val="00136DB5"/>
    <w:rsid w:val="00137FD6"/>
    <w:rsid w:val="00140A21"/>
    <w:rsid w:val="00144638"/>
    <w:rsid w:val="00177FAF"/>
    <w:rsid w:val="001846F2"/>
    <w:rsid w:val="0018737F"/>
    <w:rsid w:val="0018789C"/>
    <w:rsid w:val="001A0E57"/>
    <w:rsid w:val="001A2876"/>
    <w:rsid w:val="001B3F5F"/>
    <w:rsid w:val="001D6878"/>
    <w:rsid w:val="001E2A5A"/>
    <w:rsid w:val="001E6FFD"/>
    <w:rsid w:val="001F76D5"/>
    <w:rsid w:val="0020352E"/>
    <w:rsid w:val="00212FD0"/>
    <w:rsid w:val="00216669"/>
    <w:rsid w:val="00222E9E"/>
    <w:rsid w:val="00233580"/>
    <w:rsid w:val="00241081"/>
    <w:rsid w:val="00252D46"/>
    <w:rsid w:val="002576A2"/>
    <w:rsid w:val="00261AB2"/>
    <w:rsid w:val="00281D46"/>
    <w:rsid w:val="0028715F"/>
    <w:rsid w:val="00287C7D"/>
    <w:rsid w:val="002A2592"/>
    <w:rsid w:val="002B0959"/>
    <w:rsid w:val="002B0A9A"/>
    <w:rsid w:val="002B70A9"/>
    <w:rsid w:val="002E058B"/>
    <w:rsid w:val="002E7D28"/>
    <w:rsid w:val="002F7A48"/>
    <w:rsid w:val="00305262"/>
    <w:rsid w:val="00323BAE"/>
    <w:rsid w:val="0032525B"/>
    <w:rsid w:val="00326505"/>
    <w:rsid w:val="00330D3A"/>
    <w:rsid w:val="00341037"/>
    <w:rsid w:val="003419A8"/>
    <w:rsid w:val="00360858"/>
    <w:rsid w:val="00365752"/>
    <w:rsid w:val="003754F7"/>
    <w:rsid w:val="00381C1F"/>
    <w:rsid w:val="00386687"/>
    <w:rsid w:val="003A3D73"/>
    <w:rsid w:val="003C536E"/>
    <w:rsid w:val="003D32B9"/>
    <w:rsid w:val="003D6037"/>
    <w:rsid w:val="003F3452"/>
    <w:rsid w:val="003F3851"/>
    <w:rsid w:val="00400824"/>
    <w:rsid w:val="00402A64"/>
    <w:rsid w:val="004211AB"/>
    <w:rsid w:val="004213BF"/>
    <w:rsid w:val="004420B0"/>
    <w:rsid w:val="00443F2D"/>
    <w:rsid w:val="00451EF6"/>
    <w:rsid w:val="00460BB1"/>
    <w:rsid w:val="00464B8C"/>
    <w:rsid w:val="0047243A"/>
    <w:rsid w:val="004879D9"/>
    <w:rsid w:val="00497093"/>
    <w:rsid w:val="004A007E"/>
    <w:rsid w:val="004A3DF4"/>
    <w:rsid w:val="004B42C8"/>
    <w:rsid w:val="004B523C"/>
    <w:rsid w:val="004C09FE"/>
    <w:rsid w:val="004D604C"/>
    <w:rsid w:val="004F59AC"/>
    <w:rsid w:val="0050605A"/>
    <w:rsid w:val="00517AB4"/>
    <w:rsid w:val="00520C32"/>
    <w:rsid w:val="005216F6"/>
    <w:rsid w:val="005268C6"/>
    <w:rsid w:val="00531A40"/>
    <w:rsid w:val="0053241E"/>
    <w:rsid w:val="00542E30"/>
    <w:rsid w:val="00554B56"/>
    <w:rsid w:val="00584D3A"/>
    <w:rsid w:val="00587710"/>
    <w:rsid w:val="00591619"/>
    <w:rsid w:val="00595B4A"/>
    <w:rsid w:val="005A4379"/>
    <w:rsid w:val="005B57EF"/>
    <w:rsid w:val="005C0DBE"/>
    <w:rsid w:val="005C196A"/>
    <w:rsid w:val="005C338D"/>
    <w:rsid w:val="005C5484"/>
    <w:rsid w:val="005C5D2A"/>
    <w:rsid w:val="005D0559"/>
    <w:rsid w:val="005D05AA"/>
    <w:rsid w:val="005F0A94"/>
    <w:rsid w:val="005F3E99"/>
    <w:rsid w:val="0060090E"/>
    <w:rsid w:val="00612658"/>
    <w:rsid w:val="00617E2F"/>
    <w:rsid w:val="00623F8C"/>
    <w:rsid w:val="0063517C"/>
    <w:rsid w:val="00650D9F"/>
    <w:rsid w:val="00665B79"/>
    <w:rsid w:val="00671D2D"/>
    <w:rsid w:val="006846FE"/>
    <w:rsid w:val="006A4A2B"/>
    <w:rsid w:val="006A607A"/>
    <w:rsid w:val="006B201F"/>
    <w:rsid w:val="006B26F8"/>
    <w:rsid w:val="006B7467"/>
    <w:rsid w:val="006C6952"/>
    <w:rsid w:val="006D678C"/>
    <w:rsid w:val="006F553C"/>
    <w:rsid w:val="00705A94"/>
    <w:rsid w:val="00706046"/>
    <w:rsid w:val="00714162"/>
    <w:rsid w:val="007203A4"/>
    <w:rsid w:val="0072677B"/>
    <w:rsid w:val="007411CF"/>
    <w:rsid w:val="007523F7"/>
    <w:rsid w:val="00760E18"/>
    <w:rsid w:val="00773847"/>
    <w:rsid w:val="007955A9"/>
    <w:rsid w:val="0079584A"/>
    <w:rsid w:val="00796876"/>
    <w:rsid w:val="007B56BF"/>
    <w:rsid w:val="007D2D53"/>
    <w:rsid w:val="007E725E"/>
    <w:rsid w:val="00800D29"/>
    <w:rsid w:val="00802490"/>
    <w:rsid w:val="0081242C"/>
    <w:rsid w:val="0081313D"/>
    <w:rsid w:val="00814C69"/>
    <w:rsid w:val="00835952"/>
    <w:rsid w:val="008365F7"/>
    <w:rsid w:val="008418A2"/>
    <w:rsid w:val="00842758"/>
    <w:rsid w:val="00850D2C"/>
    <w:rsid w:val="0087195B"/>
    <w:rsid w:val="008743A1"/>
    <w:rsid w:val="00876991"/>
    <w:rsid w:val="008857CD"/>
    <w:rsid w:val="00887884"/>
    <w:rsid w:val="00887C51"/>
    <w:rsid w:val="008958F2"/>
    <w:rsid w:val="008A7B21"/>
    <w:rsid w:val="008B43E7"/>
    <w:rsid w:val="008B7F9F"/>
    <w:rsid w:val="008D1079"/>
    <w:rsid w:val="008D4264"/>
    <w:rsid w:val="008D47F2"/>
    <w:rsid w:val="008E3CB6"/>
    <w:rsid w:val="00904A30"/>
    <w:rsid w:val="00905B5F"/>
    <w:rsid w:val="00911AA5"/>
    <w:rsid w:val="00917C48"/>
    <w:rsid w:val="00920EA7"/>
    <w:rsid w:val="0093080C"/>
    <w:rsid w:val="00934010"/>
    <w:rsid w:val="00940367"/>
    <w:rsid w:val="00967556"/>
    <w:rsid w:val="0097280E"/>
    <w:rsid w:val="009864B3"/>
    <w:rsid w:val="00990F27"/>
    <w:rsid w:val="00996CFD"/>
    <w:rsid w:val="009978D3"/>
    <w:rsid w:val="009A4233"/>
    <w:rsid w:val="009B583B"/>
    <w:rsid w:val="009D1186"/>
    <w:rsid w:val="009D2B0D"/>
    <w:rsid w:val="009D671B"/>
    <w:rsid w:val="009E0C5D"/>
    <w:rsid w:val="009E3E39"/>
    <w:rsid w:val="009F574C"/>
    <w:rsid w:val="00A006BF"/>
    <w:rsid w:val="00A0594B"/>
    <w:rsid w:val="00A14BD1"/>
    <w:rsid w:val="00A373FD"/>
    <w:rsid w:val="00A57678"/>
    <w:rsid w:val="00A6516F"/>
    <w:rsid w:val="00A6658B"/>
    <w:rsid w:val="00A833D3"/>
    <w:rsid w:val="00A95984"/>
    <w:rsid w:val="00AB4CFE"/>
    <w:rsid w:val="00AC1DA0"/>
    <w:rsid w:val="00AC4187"/>
    <w:rsid w:val="00AC5EF6"/>
    <w:rsid w:val="00AC6519"/>
    <w:rsid w:val="00AD1839"/>
    <w:rsid w:val="00AE1405"/>
    <w:rsid w:val="00AE703E"/>
    <w:rsid w:val="00AF09EC"/>
    <w:rsid w:val="00AF41B3"/>
    <w:rsid w:val="00B20BF2"/>
    <w:rsid w:val="00B2240F"/>
    <w:rsid w:val="00B43EFB"/>
    <w:rsid w:val="00B72EF2"/>
    <w:rsid w:val="00B743B5"/>
    <w:rsid w:val="00B81F06"/>
    <w:rsid w:val="00B84C85"/>
    <w:rsid w:val="00B86D43"/>
    <w:rsid w:val="00BA1C64"/>
    <w:rsid w:val="00BB2150"/>
    <w:rsid w:val="00BB4EE7"/>
    <w:rsid w:val="00BC429B"/>
    <w:rsid w:val="00BC4F36"/>
    <w:rsid w:val="00BD7624"/>
    <w:rsid w:val="00C00F95"/>
    <w:rsid w:val="00C017A8"/>
    <w:rsid w:val="00C1600B"/>
    <w:rsid w:val="00C21643"/>
    <w:rsid w:val="00C31231"/>
    <w:rsid w:val="00C32831"/>
    <w:rsid w:val="00C4600B"/>
    <w:rsid w:val="00C46A38"/>
    <w:rsid w:val="00C53103"/>
    <w:rsid w:val="00C67EF9"/>
    <w:rsid w:val="00C7312F"/>
    <w:rsid w:val="00C80FB1"/>
    <w:rsid w:val="00C816EF"/>
    <w:rsid w:val="00C81715"/>
    <w:rsid w:val="00C81D2A"/>
    <w:rsid w:val="00C921A9"/>
    <w:rsid w:val="00C94FB8"/>
    <w:rsid w:val="00CA56E3"/>
    <w:rsid w:val="00CC337C"/>
    <w:rsid w:val="00CD1E43"/>
    <w:rsid w:val="00CD6C69"/>
    <w:rsid w:val="00CE21E6"/>
    <w:rsid w:val="00CE3203"/>
    <w:rsid w:val="00CE5117"/>
    <w:rsid w:val="00CE5605"/>
    <w:rsid w:val="00CF1099"/>
    <w:rsid w:val="00D03E7D"/>
    <w:rsid w:val="00D13E0C"/>
    <w:rsid w:val="00D17947"/>
    <w:rsid w:val="00D31F35"/>
    <w:rsid w:val="00D35084"/>
    <w:rsid w:val="00D3565E"/>
    <w:rsid w:val="00D71B13"/>
    <w:rsid w:val="00D74ED1"/>
    <w:rsid w:val="00D81CE1"/>
    <w:rsid w:val="00D960AE"/>
    <w:rsid w:val="00DA3B2C"/>
    <w:rsid w:val="00DB2162"/>
    <w:rsid w:val="00DB5984"/>
    <w:rsid w:val="00DD268B"/>
    <w:rsid w:val="00DD3540"/>
    <w:rsid w:val="00DE15D6"/>
    <w:rsid w:val="00E025C5"/>
    <w:rsid w:val="00E04762"/>
    <w:rsid w:val="00E06D8B"/>
    <w:rsid w:val="00E21CB5"/>
    <w:rsid w:val="00E21CEC"/>
    <w:rsid w:val="00E55054"/>
    <w:rsid w:val="00E62656"/>
    <w:rsid w:val="00E70931"/>
    <w:rsid w:val="00E80098"/>
    <w:rsid w:val="00E82C3F"/>
    <w:rsid w:val="00E86B86"/>
    <w:rsid w:val="00E905F6"/>
    <w:rsid w:val="00EA4C89"/>
    <w:rsid w:val="00EA5597"/>
    <w:rsid w:val="00EB0EB9"/>
    <w:rsid w:val="00EC1A7B"/>
    <w:rsid w:val="00EE398D"/>
    <w:rsid w:val="00EE7980"/>
    <w:rsid w:val="00EF2932"/>
    <w:rsid w:val="00F06BB6"/>
    <w:rsid w:val="00F12B74"/>
    <w:rsid w:val="00F27759"/>
    <w:rsid w:val="00F35C5C"/>
    <w:rsid w:val="00F369F5"/>
    <w:rsid w:val="00F43B61"/>
    <w:rsid w:val="00F43FCA"/>
    <w:rsid w:val="00F450B9"/>
    <w:rsid w:val="00F45197"/>
    <w:rsid w:val="00F551F0"/>
    <w:rsid w:val="00F56627"/>
    <w:rsid w:val="00F87D1A"/>
    <w:rsid w:val="00F9504F"/>
    <w:rsid w:val="00FA24B1"/>
    <w:rsid w:val="00FB0A33"/>
    <w:rsid w:val="00FB2A47"/>
    <w:rsid w:val="00FC50AE"/>
    <w:rsid w:val="00FD1D9C"/>
    <w:rsid w:val="00FE3F51"/>
    <w:rsid w:val="00FF29CA"/>
    <w:rsid w:val="0670C731"/>
    <w:rsid w:val="0BDD0BF7"/>
    <w:rsid w:val="493DCF96"/>
    <w:rsid w:val="63837CA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89C3D4"/>
  <w15:docId w15:val="{79761BE7-DC00-4FCC-BEA3-D4B6C7E68C6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uiPriority="0" w:semiHidden="1" w:unhideWhenUsed="1"/>
    <w:lsdException w:name="footer" w:semiHidden="1" w:unhideWhenUsed="1"/>
    <w:lsdException w:name="index heading" w:uiPriority="0"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semiHidden="1"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uiPriority="0" w:semiHidden="1"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uiPriority="0"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3565E"/>
    <w:pPr>
      <w:suppressAutoHyphens/>
      <w:spacing w:before="120" w:line="276" w:lineRule="auto"/>
      <w:jc w:val="both"/>
    </w:pPr>
    <w:rPr>
      <w:rFonts w:ascii="Roboto Light" w:hAnsi="Roboto Light" w:cs="Open Sans"/>
      <w:sz w:val="24"/>
      <w:szCs w:val="20"/>
      <w:lang w:val="hsb-DE"/>
    </w:rPr>
  </w:style>
  <w:style w:type="paragraph" w:styleId="Ttulo1">
    <w:name w:val="heading 1"/>
    <w:basedOn w:val="Normal"/>
    <w:next w:val="Normal"/>
    <w:link w:val="Ttulo1Car"/>
    <w:uiPriority w:val="9"/>
    <w:rsid w:val="00D3565E"/>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D3565E"/>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D3565E"/>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D3565E"/>
    <w:pPr>
      <w:keepNext/>
      <w:keepLines/>
      <w:spacing w:before="40" w:after="0" w:line="360" w:lineRule="auto"/>
      <w:outlineLvl w:val="3"/>
    </w:pPr>
    <w:rPr>
      <w:rFonts w:eastAsiaTheme="majorEastAsia" w:cstheme="majorBidi"/>
      <w:iCs/>
      <w:u w:val="single"/>
    </w:rPr>
  </w:style>
  <w:style w:type="character" w:styleId="Fuentedeprrafopredeter" w:default="1">
    <w:name w:val="Default Paragraph Font"/>
    <w:uiPriority w:val="1"/>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itulo1" w:customStyle="1">
    <w:name w:val="Titulo1"/>
    <w:basedOn w:val="Normal"/>
    <w:next w:val="Normal"/>
    <w:link w:val="Titulo1Car"/>
    <w:rsid w:val="00D3565E"/>
    <w:pPr>
      <w:numPr>
        <w:numId w:val="1"/>
      </w:numPr>
    </w:pPr>
    <w:rPr>
      <w:rFonts w:ascii="Arial" w:hAnsi="Arial" w:cstheme="minorBidi"/>
      <w:b/>
      <w:sz w:val="28"/>
      <w:szCs w:val="22"/>
      <w:lang w:val="es-ES"/>
    </w:rPr>
  </w:style>
  <w:style w:type="paragraph" w:styleId="Titulo10" w:customStyle="1">
    <w:name w:val="Titulo_1"/>
    <w:basedOn w:val="Normal"/>
    <w:next w:val="Normal"/>
    <w:link w:val="Titulo1Car0"/>
    <w:autoRedefine/>
    <w:rsid w:val="00D3565E"/>
    <w:pPr>
      <w:numPr>
        <w:numId w:val="3"/>
      </w:numPr>
      <w:outlineLvl w:val="0"/>
    </w:pPr>
    <w:rPr>
      <w:rFonts w:ascii="Arial" w:hAnsi="Arial" w:cstheme="minorBidi"/>
      <w:b/>
      <w:sz w:val="28"/>
      <w:szCs w:val="22"/>
      <w:lang w:val="es-ES"/>
    </w:rPr>
  </w:style>
  <w:style w:type="character" w:styleId="Titulo1Car" w:customStyle="1">
    <w:name w:val="Titulo1 Car"/>
    <w:basedOn w:val="Fuentedeprrafopredeter"/>
    <w:link w:val="Titulo1"/>
    <w:qFormat/>
    <w:rsid w:val="00D3565E"/>
    <w:rPr>
      <w:rFonts w:ascii="Arial" w:hAnsi="Arial"/>
      <w:b/>
      <w:sz w:val="28"/>
    </w:rPr>
  </w:style>
  <w:style w:type="character" w:styleId="Ttulo1Car" w:customStyle="1">
    <w:name w:val="Título 1 Car"/>
    <w:basedOn w:val="Fuentedeprrafopredeter"/>
    <w:link w:val="Ttulo1"/>
    <w:uiPriority w:val="9"/>
    <w:qFormat/>
    <w:rsid w:val="00D3565E"/>
    <w:rPr>
      <w:rFonts w:ascii="Roboto Light" w:hAnsi="Roboto Light" w:eastAsiaTheme="majorEastAsia" w:cstheme="majorBidi"/>
      <w:b/>
      <w:sz w:val="28"/>
      <w:szCs w:val="32"/>
      <w:lang w:val="hsb-DE"/>
    </w:rPr>
  </w:style>
  <w:style w:type="paragraph" w:styleId="TtuloTDC">
    <w:name w:val="TOC Heading"/>
    <w:basedOn w:val="Ttulo1"/>
    <w:next w:val="Normal"/>
    <w:uiPriority w:val="39"/>
    <w:unhideWhenUsed/>
    <w:qFormat/>
    <w:rsid w:val="00D3565E"/>
    <w:pPr>
      <w:outlineLvl w:val="9"/>
    </w:pPr>
    <w:rPr>
      <w:lang w:eastAsia="es-ES"/>
    </w:rPr>
  </w:style>
  <w:style w:type="paragraph" w:styleId="TDC2">
    <w:name w:val="toc 2"/>
    <w:basedOn w:val="Normal"/>
    <w:next w:val="Normal"/>
    <w:autoRedefine/>
    <w:uiPriority w:val="39"/>
    <w:unhideWhenUsed/>
    <w:rsid w:val="00D3565E"/>
    <w:pPr>
      <w:spacing w:after="100"/>
      <w:ind w:left="220"/>
    </w:pPr>
    <w:rPr>
      <w:rFonts w:cs="Times New Roman" w:eastAsiaTheme="minorEastAsia"/>
      <w:lang w:eastAsia="es-ES"/>
    </w:rPr>
  </w:style>
  <w:style w:type="paragraph" w:styleId="TDC1">
    <w:name w:val="toc 1"/>
    <w:basedOn w:val="Normal"/>
    <w:next w:val="Normal"/>
    <w:autoRedefine/>
    <w:uiPriority w:val="39"/>
    <w:unhideWhenUsed/>
    <w:rsid w:val="00D3565E"/>
    <w:pPr>
      <w:spacing w:after="100"/>
    </w:pPr>
    <w:rPr>
      <w:rFonts w:cs="Times New Roman" w:eastAsiaTheme="minorEastAsia"/>
      <w:lang w:eastAsia="es-ES"/>
    </w:rPr>
  </w:style>
  <w:style w:type="paragraph" w:styleId="TDC3">
    <w:name w:val="toc 3"/>
    <w:basedOn w:val="Normal"/>
    <w:next w:val="Normal"/>
    <w:autoRedefine/>
    <w:uiPriority w:val="39"/>
    <w:unhideWhenUsed/>
    <w:rsid w:val="00D3565E"/>
    <w:pPr>
      <w:spacing w:after="100"/>
      <w:ind w:left="440"/>
    </w:pPr>
    <w:rPr>
      <w:rFonts w:cs="Times New Roman" w:eastAsiaTheme="minorEastAsia"/>
      <w:lang w:eastAsia="es-ES"/>
    </w:rPr>
  </w:style>
  <w:style w:type="paragraph" w:styleId="Sinespaciado">
    <w:name w:val="No Spacing"/>
    <w:uiPriority w:val="1"/>
    <w:rsid w:val="00D3565E"/>
    <w:pPr>
      <w:suppressAutoHyphens/>
      <w:spacing w:after="0" w:line="240" w:lineRule="auto"/>
    </w:pPr>
  </w:style>
  <w:style w:type="paragraph" w:styleId="Titulo2" w:customStyle="1">
    <w:name w:val="Titulo2"/>
    <w:basedOn w:val="Normal"/>
    <w:next w:val="Normal"/>
    <w:link w:val="Titulo2Car"/>
    <w:qFormat/>
    <w:rsid w:val="00D3565E"/>
    <w:pPr>
      <w:numPr>
        <w:numId w:val="4"/>
      </w:numPr>
      <w:spacing w:before="0"/>
      <w:ind w:left="567" w:hanging="567"/>
    </w:pPr>
    <w:rPr>
      <w:rFonts w:ascii="Arial" w:hAnsi="Arial" w:cstheme="minorBidi"/>
      <w:b/>
      <w:sz w:val="28"/>
      <w:szCs w:val="22"/>
      <w:lang w:val="es-ES"/>
    </w:rPr>
  </w:style>
  <w:style w:type="paragraph" w:styleId="Prrafodelista">
    <w:name w:val="List Paragraph"/>
    <w:basedOn w:val="Normal"/>
    <w:link w:val="PrrafodelistaCar"/>
    <w:uiPriority w:val="34"/>
    <w:rsid w:val="00D3565E"/>
    <w:pPr>
      <w:ind w:left="720"/>
      <w:contextualSpacing/>
    </w:pPr>
  </w:style>
  <w:style w:type="character" w:styleId="Titulo1Car0" w:customStyle="1">
    <w:name w:val="Titulo_1 Car"/>
    <w:basedOn w:val="Fuentedeprrafopredeter"/>
    <w:link w:val="Titulo10"/>
    <w:qFormat/>
    <w:rsid w:val="00D3565E"/>
    <w:rPr>
      <w:rFonts w:ascii="Arial" w:hAnsi="Arial"/>
      <w:b/>
      <w:sz w:val="28"/>
    </w:rPr>
  </w:style>
  <w:style w:type="character" w:styleId="Titulo2Car" w:customStyle="1">
    <w:name w:val="Titulo2 Car"/>
    <w:basedOn w:val="Titulo1Car0"/>
    <w:link w:val="Titulo2"/>
    <w:qFormat/>
    <w:rsid w:val="00D3565E"/>
    <w:rPr>
      <w:rFonts w:ascii="Arial" w:hAnsi="Arial"/>
      <w:b/>
      <w:sz w:val="28"/>
    </w:rPr>
  </w:style>
  <w:style w:type="paragraph" w:styleId="Titulo4" w:customStyle="1">
    <w:name w:val="Titulo4"/>
    <w:basedOn w:val="Normal"/>
    <w:next w:val="Normal"/>
    <w:rsid w:val="00D3565E"/>
    <w:pPr>
      <w:numPr>
        <w:numId w:val="2"/>
      </w:numPr>
    </w:pPr>
    <w:rPr>
      <w:b/>
    </w:rPr>
  </w:style>
  <w:style w:type="paragraph" w:styleId="Encabezado">
    <w:name w:val="header"/>
    <w:basedOn w:val="Normal"/>
    <w:link w:val="EncabezadoCar"/>
    <w:unhideWhenUsed/>
    <w:rsid w:val="00D3565E"/>
    <w:pPr>
      <w:tabs>
        <w:tab w:val="center" w:pos="4252"/>
        <w:tab w:val="right" w:pos="8504"/>
      </w:tabs>
      <w:spacing w:after="0"/>
    </w:pPr>
    <w:rPr>
      <w:rFonts w:asciiTheme="minorHAnsi" w:hAnsiTheme="minorHAnsi" w:cstheme="minorBidi"/>
      <w:sz w:val="22"/>
      <w:szCs w:val="22"/>
      <w:lang w:val="es-ES"/>
    </w:rPr>
  </w:style>
  <w:style w:type="character" w:styleId="EncabezadoCar" w:customStyle="1">
    <w:name w:val="Encabezado Car"/>
    <w:basedOn w:val="Fuentedeprrafopredeter"/>
    <w:link w:val="Encabezado"/>
    <w:qFormat/>
    <w:rsid w:val="00D3565E"/>
  </w:style>
  <w:style w:type="paragraph" w:styleId="Piedepgina">
    <w:name w:val="footer"/>
    <w:basedOn w:val="Normal"/>
    <w:link w:val="PiedepginaCar"/>
    <w:uiPriority w:val="99"/>
    <w:unhideWhenUsed/>
    <w:rsid w:val="00D3565E"/>
    <w:pPr>
      <w:tabs>
        <w:tab w:val="center" w:pos="4252"/>
        <w:tab w:val="right" w:pos="8504"/>
      </w:tabs>
      <w:spacing w:after="0"/>
    </w:pPr>
    <w:rPr>
      <w:rFonts w:asciiTheme="minorHAnsi" w:hAnsiTheme="minorHAnsi" w:cstheme="minorBidi"/>
      <w:sz w:val="22"/>
      <w:szCs w:val="22"/>
      <w:lang w:val="es-ES"/>
    </w:rPr>
  </w:style>
  <w:style w:type="character" w:styleId="PiedepginaCar" w:customStyle="1">
    <w:name w:val="Pie de página Car"/>
    <w:basedOn w:val="Fuentedeprrafopredeter"/>
    <w:link w:val="Piedepgina"/>
    <w:uiPriority w:val="99"/>
    <w:qFormat/>
    <w:rsid w:val="00D3565E"/>
  </w:style>
  <w:style w:type="character" w:styleId="Nmerodepgina">
    <w:name w:val="page number"/>
    <w:basedOn w:val="Fuentedeprrafopredeter"/>
    <w:qFormat/>
    <w:rsid w:val="00D3565E"/>
  </w:style>
  <w:style w:type="paragraph" w:styleId="Vorspannberschrift" w:customStyle="1">
    <w:name w:val="Vorspann_Überschrift"/>
    <w:basedOn w:val="Normal"/>
    <w:next w:val="Normal"/>
    <w:rsid w:val="00D3565E"/>
    <w:pPr>
      <w:tabs>
        <w:tab w:val="left" w:pos="397"/>
      </w:tabs>
      <w:spacing w:after="0"/>
      <w:ind w:left="-964"/>
    </w:pPr>
    <w:rPr>
      <w:rFonts w:eastAsia="Times New Roman" w:cs="Times New Roman"/>
      <w:b/>
      <w:lang w:val="de-DE" w:eastAsia="de-DE"/>
    </w:rPr>
  </w:style>
  <w:style w:type="paragraph" w:styleId="Listaconvietas3">
    <w:name w:val="List Bullet 3"/>
    <w:basedOn w:val="Normal"/>
    <w:qFormat/>
    <w:rsid w:val="00D3565E"/>
    <w:pPr>
      <w:numPr>
        <w:numId w:val="9"/>
      </w:numPr>
      <w:spacing w:after="0"/>
    </w:pPr>
    <w:rPr>
      <w:rFonts w:eastAsia="Times New Roman" w:cs="Times New Roman"/>
      <w:lang w:val="de-DE" w:eastAsia="de-DE"/>
    </w:rPr>
  </w:style>
  <w:style w:type="table" w:styleId="Tablaconcuadrcula">
    <w:name w:val="Table Grid"/>
    <w:basedOn w:val="Tablanormal"/>
    <w:uiPriority w:val="39"/>
    <w:rsid w:val="00D3565E"/>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Hipervnculo">
    <w:name w:val="Hyperlink"/>
    <w:basedOn w:val="Fuentedeprrafopredeter"/>
    <w:uiPriority w:val="99"/>
    <w:unhideWhenUsed/>
    <w:rsid w:val="00D3565E"/>
    <w:rPr>
      <w:color w:val="9D9D9D" w:themeColor="hyperlink"/>
      <w:u w:val="single"/>
    </w:rPr>
  </w:style>
  <w:style w:type="character" w:styleId="Ttulo2Car" w:customStyle="1">
    <w:name w:val="Título 2 Car"/>
    <w:basedOn w:val="Fuentedeprrafopredeter"/>
    <w:link w:val="Ttulo2"/>
    <w:uiPriority w:val="9"/>
    <w:qFormat/>
    <w:rsid w:val="00D3565E"/>
    <w:rPr>
      <w:rFonts w:ascii="Roboto Light" w:hAnsi="Roboto Light" w:eastAsiaTheme="majorEastAsia" w:cstheme="majorBidi"/>
      <w:b/>
      <w:sz w:val="24"/>
      <w:szCs w:val="26"/>
      <w:lang w:val="hsb-DE"/>
    </w:rPr>
  </w:style>
  <w:style w:type="character" w:styleId="Ttulo3Car" w:customStyle="1">
    <w:name w:val="Título 3 Car"/>
    <w:basedOn w:val="Fuentedeprrafopredeter"/>
    <w:link w:val="Ttulo3"/>
    <w:uiPriority w:val="9"/>
    <w:qFormat/>
    <w:rsid w:val="00D3565E"/>
    <w:rPr>
      <w:rFonts w:ascii="Roboto Light" w:hAnsi="Roboto Light" w:eastAsiaTheme="majorEastAsia" w:cstheme="majorBidi"/>
      <w:b/>
      <w:sz w:val="24"/>
      <w:szCs w:val="24"/>
      <w:lang w:val="hsb-DE"/>
    </w:rPr>
  </w:style>
  <w:style w:type="character" w:styleId="Ttulo4Car" w:customStyle="1">
    <w:name w:val="Título 4 Car"/>
    <w:basedOn w:val="Fuentedeprrafopredeter"/>
    <w:link w:val="Ttulo4"/>
    <w:uiPriority w:val="9"/>
    <w:qFormat/>
    <w:rsid w:val="00D3565E"/>
    <w:rPr>
      <w:rFonts w:ascii="Roboto Light" w:hAnsi="Roboto Light" w:eastAsiaTheme="majorEastAsia" w:cstheme="majorBidi"/>
      <w:iCs/>
      <w:sz w:val="24"/>
      <w:szCs w:val="20"/>
      <w:u w:val="single"/>
      <w:lang w:val="hsb-DE"/>
    </w:rPr>
  </w:style>
  <w:style w:type="paragraph" w:styleId="Textodebloque">
    <w:name w:val="Block Text"/>
    <w:basedOn w:val="Normal"/>
    <w:rsid w:val="00D3565E"/>
    <w:pPr>
      <w:spacing w:after="120"/>
      <w:ind w:left="1440" w:right="1440"/>
      <w:jc w:val="left"/>
    </w:pPr>
    <w:rPr>
      <w:rFonts w:eastAsia="Times New Roman" w:cs="Times New Roman"/>
      <w:lang w:val="de-DE" w:eastAsia="de-DE"/>
    </w:rPr>
  </w:style>
  <w:style w:type="paragraph" w:styleId="Textoindependiente">
    <w:name w:val="Body Text"/>
    <w:basedOn w:val="Normal"/>
    <w:link w:val="TextoindependienteCar"/>
    <w:rsid w:val="00D3565E"/>
    <w:pPr>
      <w:spacing w:after="120"/>
      <w:jc w:val="left"/>
    </w:pPr>
    <w:rPr>
      <w:rFonts w:ascii="Arial" w:hAnsi="Arial" w:eastAsia="Times New Roman" w:cs="Times New Roman"/>
      <w:sz w:val="22"/>
      <w:lang w:val="de-DE" w:eastAsia="de-DE"/>
    </w:rPr>
  </w:style>
  <w:style w:type="character" w:styleId="TextoindependienteCar" w:customStyle="1">
    <w:name w:val="Texto independiente Car"/>
    <w:basedOn w:val="Fuentedeprrafopredeter"/>
    <w:link w:val="Textoindependiente"/>
    <w:qFormat/>
    <w:rsid w:val="00D3565E"/>
    <w:rPr>
      <w:rFonts w:ascii="Arial" w:hAnsi="Arial" w:eastAsia="Times New Roman" w:cs="Times New Roman"/>
      <w:szCs w:val="20"/>
      <w:lang w:val="de-DE" w:eastAsia="de-DE"/>
    </w:rPr>
  </w:style>
  <w:style w:type="paragraph" w:styleId="Textodeglobo">
    <w:name w:val="Balloon Text"/>
    <w:basedOn w:val="Normal"/>
    <w:link w:val="TextodegloboCar"/>
    <w:uiPriority w:val="99"/>
    <w:semiHidden/>
    <w:unhideWhenUsed/>
    <w:qFormat/>
    <w:rsid w:val="00D3565E"/>
    <w:pPr>
      <w:spacing w:after="0"/>
    </w:pPr>
    <w:rPr>
      <w:rFonts w:ascii="Segoe UI" w:hAnsi="Segoe UI" w:cs="Segoe UI"/>
      <w:sz w:val="18"/>
      <w:szCs w:val="18"/>
      <w:lang w:val="es-ES"/>
    </w:rPr>
  </w:style>
  <w:style w:type="character" w:styleId="TextodegloboCar" w:customStyle="1">
    <w:name w:val="Texto de globo Car"/>
    <w:basedOn w:val="Fuentedeprrafopredeter"/>
    <w:link w:val="Textodeglobo"/>
    <w:uiPriority w:val="99"/>
    <w:semiHidden/>
    <w:qFormat/>
    <w:rsid w:val="00D3565E"/>
    <w:rPr>
      <w:rFonts w:ascii="Segoe UI" w:hAnsi="Segoe UI" w:cs="Segoe UI"/>
      <w:sz w:val="18"/>
      <w:szCs w:val="18"/>
    </w:rPr>
  </w:style>
  <w:style w:type="table" w:styleId="TableNormal" w:customStyle="1">
    <w:name w:val="Table Normal"/>
    <w:uiPriority w:val="2"/>
    <w:semiHidden/>
    <w:unhideWhenUsed/>
    <w:qFormat/>
    <w:rsid w:val="00D3565E"/>
    <w:pPr>
      <w:suppressAutoHyphens/>
      <w:spacing w:after="0" w:line="240" w:lineRule="auto"/>
    </w:pPr>
    <w:rPr>
      <w:lang w:val="en-US"/>
    </w:rPr>
    <w:tblPr>
      <w:tblCellMar>
        <w:top w:w="0" w:type="dxa"/>
        <w:left w:w="0" w:type="dxa"/>
        <w:bottom w:w="0" w:type="dxa"/>
        <w:right w:w="0" w:type="dxa"/>
      </w:tblCellMar>
    </w:tblPr>
  </w:style>
  <w:style w:type="paragraph" w:styleId="TableParagraph" w:customStyle="1">
    <w:name w:val="Table Paragraph"/>
    <w:basedOn w:val="Normal"/>
    <w:uiPriority w:val="1"/>
    <w:rsid w:val="00D3565E"/>
    <w:pPr>
      <w:widowControl w:val="0"/>
      <w:spacing w:after="0" w:line="240" w:lineRule="auto"/>
      <w:jc w:val="left"/>
    </w:pPr>
    <w:rPr>
      <w:rFonts w:ascii="Arial Narrow" w:hAnsi="Arial Narrow" w:eastAsia="Arial Narrow" w:cs="Arial Narrow"/>
      <w:lang w:val="es-CO" w:eastAsia="es-CO" w:bidi="es-CO"/>
    </w:rPr>
  </w:style>
  <w:style w:type="character" w:styleId="PrrafodelistaCar" w:customStyle="1">
    <w:name w:val="Párrafo de lista Car"/>
    <w:basedOn w:val="Fuentedeprrafopredeter"/>
    <w:link w:val="Prrafodelista"/>
    <w:uiPriority w:val="34"/>
    <w:rsid w:val="00D3565E"/>
    <w:rPr>
      <w:rFonts w:ascii="Roboto Light" w:hAnsi="Roboto Light" w:cs="Open Sans"/>
      <w:sz w:val="24"/>
      <w:szCs w:val="20"/>
      <w:lang w:val="hsb-DE"/>
    </w:rPr>
  </w:style>
  <w:style w:type="character" w:styleId="Refdecomentario">
    <w:name w:val="annotation reference"/>
    <w:basedOn w:val="Fuentedeprrafopredeter"/>
    <w:uiPriority w:val="99"/>
    <w:semiHidden/>
    <w:unhideWhenUsed/>
    <w:rsid w:val="000D3C89"/>
    <w:rPr>
      <w:sz w:val="16"/>
      <w:szCs w:val="16"/>
    </w:rPr>
  </w:style>
  <w:style w:type="paragraph" w:styleId="Textocomentario">
    <w:name w:val="annotation text"/>
    <w:basedOn w:val="Normal"/>
    <w:link w:val="TextocomentarioCar"/>
    <w:uiPriority w:val="99"/>
    <w:semiHidden/>
    <w:unhideWhenUsed/>
    <w:rsid w:val="000D3C89"/>
    <w:pPr>
      <w:spacing w:line="240" w:lineRule="auto"/>
    </w:pPr>
    <w:rPr>
      <w:sz w:val="20"/>
    </w:rPr>
  </w:style>
  <w:style w:type="character" w:styleId="TextocomentarioCar" w:customStyle="1">
    <w:name w:val="Texto comentario Car"/>
    <w:basedOn w:val="Fuentedeprrafopredeter"/>
    <w:link w:val="Textocomentario"/>
    <w:uiPriority w:val="99"/>
    <w:semiHidden/>
    <w:rsid w:val="000D3C89"/>
    <w:rPr>
      <w:rFonts w:ascii="Arial" w:hAnsi="Arial"/>
      <w:sz w:val="20"/>
      <w:szCs w:val="20"/>
    </w:rPr>
  </w:style>
  <w:style w:type="paragraph" w:styleId="Asuntodelcomentario">
    <w:name w:val="annotation subject"/>
    <w:basedOn w:val="Textocomentario"/>
    <w:next w:val="Textocomentario"/>
    <w:link w:val="AsuntodelcomentarioCar"/>
    <w:uiPriority w:val="99"/>
    <w:semiHidden/>
    <w:unhideWhenUsed/>
    <w:rsid w:val="000D3C89"/>
    <w:rPr>
      <w:b/>
      <w:bCs/>
    </w:rPr>
  </w:style>
  <w:style w:type="character" w:styleId="AsuntodelcomentarioCar" w:customStyle="1">
    <w:name w:val="Asunto del comentario Car"/>
    <w:basedOn w:val="TextocomentarioCar"/>
    <w:link w:val="Asuntodelcomentario"/>
    <w:uiPriority w:val="99"/>
    <w:semiHidden/>
    <w:rsid w:val="000D3C89"/>
    <w:rPr>
      <w:rFonts w:ascii="Arial" w:hAnsi="Arial"/>
      <w:b/>
      <w:bCs/>
      <w:sz w:val="20"/>
      <w:szCs w:val="20"/>
    </w:rPr>
  </w:style>
  <w:style w:type="paragraph" w:styleId="Default" w:customStyle="1">
    <w:name w:val="Default"/>
    <w:rsid w:val="00990F27"/>
    <w:pPr>
      <w:autoSpaceDE w:val="0"/>
      <w:autoSpaceDN w:val="0"/>
      <w:adjustRightInd w:val="0"/>
      <w:spacing w:after="0" w:line="240" w:lineRule="auto"/>
    </w:pPr>
    <w:rPr>
      <w:rFonts w:ascii="Arial" w:hAnsi="Arial" w:eastAsia="Times New Roman" w:cs="Arial"/>
      <w:color w:val="000000"/>
      <w:sz w:val="24"/>
      <w:szCs w:val="24"/>
      <w:lang w:eastAsia="es-ES"/>
    </w:rPr>
  </w:style>
  <w:style w:type="paragraph" w:styleId="Sangradetextonormal">
    <w:name w:val="Body Text Indent"/>
    <w:basedOn w:val="Normal"/>
    <w:link w:val="SangradetextonormalCar"/>
    <w:uiPriority w:val="99"/>
    <w:semiHidden/>
    <w:unhideWhenUsed/>
    <w:rsid w:val="00D3565E"/>
    <w:pPr>
      <w:spacing w:after="120"/>
      <w:ind w:left="283"/>
    </w:pPr>
    <w:rPr>
      <w:rFonts w:ascii="Arial" w:hAnsi="Arial" w:cstheme="minorBidi"/>
      <w:sz w:val="22"/>
      <w:szCs w:val="22"/>
      <w:lang w:val="es-ES"/>
    </w:rPr>
  </w:style>
  <w:style w:type="character" w:styleId="SangradetextonormalCar" w:customStyle="1">
    <w:name w:val="Sangría de texto normal Car"/>
    <w:basedOn w:val="Fuentedeprrafopredeter"/>
    <w:link w:val="Sangradetextonormal"/>
    <w:uiPriority w:val="99"/>
    <w:semiHidden/>
    <w:qFormat/>
    <w:rsid w:val="00D3565E"/>
    <w:rPr>
      <w:rFonts w:ascii="Arial" w:hAnsi="Arial"/>
    </w:rPr>
  </w:style>
  <w:style w:type="paragraph" w:styleId="Textoindependienteprimerasangra2">
    <w:name w:val="Body Text First Indent 2"/>
    <w:basedOn w:val="Sangradetextonormal"/>
    <w:link w:val="Textoindependienteprimerasangra2Car"/>
    <w:uiPriority w:val="99"/>
    <w:unhideWhenUsed/>
    <w:rsid w:val="003A3D73"/>
    <w:pPr>
      <w:spacing w:after="160"/>
      <w:ind w:left="360" w:firstLine="360"/>
    </w:pPr>
  </w:style>
  <w:style w:type="character" w:styleId="Textoindependienteprimerasangra2Car" w:customStyle="1">
    <w:name w:val="Texto independiente primera sangría 2 Car"/>
    <w:basedOn w:val="SangradetextonormalCar"/>
    <w:link w:val="Textoindependienteprimerasangra2"/>
    <w:uiPriority w:val="99"/>
    <w:rsid w:val="003A3D73"/>
    <w:rPr>
      <w:rFonts w:ascii="Arial" w:hAnsi="Arial"/>
    </w:rPr>
  </w:style>
  <w:style w:type="character" w:styleId="Mencinsinresolver1" w:customStyle="1">
    <w:name w:val="Mención sin resolver1"/>
    <w:basedOn w:val="Fuentedeprrafopredeter"/>
    <w:uiPriority w:val="99"/>
    <w:semiHidden/>
    <w:unhideWhenUsed/>
    <w:rsid w:val="000F4564"/>
    <w:rPr>
      <w:color w:val="605E5C"/>
      <w:shd w:val="clear" w:color="auto" w:fill="E1DFDD"/>
    </w:rPr>
  </w:style>
  <w:style w:type="paragraph" w:styleId="Contenidodelatabla" w:customStyle="1">
    <w:name w:val="Contenido de la tabla"/>
    <w:basedOn w:val="Normal"/>
    <w:qFormat/>
    <w:rsid w:val="00D3565E"/>
    <w:pPr>
      <w:widowControl w:val="0"/>
      <w:suppressLineNumbers/>
      <w:jc w:val="left"/>
    </w:pPr>
  </w:style>
  <w:style w:type="table" w:styleId="Tablaconcuadrcula1" w:customStyle="1">
    <w:name w:val="Tabla con cuadrícula1"/>
    <w:basedOn w:val="Tablanormal"/>
    <w:next w:val="Tablaconcuadrcula"/>
    <w:uiPriority w:val="39"/>
    <w:rsid w:val="00D3565E"/>
    <w:pPr>
      <w:suppressAutoHyphens/>
      <w:spacing w:before="120" w:after="0" w:line="240" w:lineRule="auto"/>
    </w:pPr>
    <w:rPr>
      <w:sz w:val="20"/>
      <w:szCs w:val="20"/>
      <w:lang w:val="de-DE" w:eastAsia="de-D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NormalWeb">
    <w:name w:val="Normal (Web)"/>
    <w:basedOn w:val="Normal"/>
    <w:uiPriority w:val="99"/>
    <w:unhideWhenUsed/>
    <w:rsid w:val="00D3565E"/>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styleId="Enlacedelndice" w:customStyle="1">
    <w:name w:val="Enlace del índice"/>
    <w:qFormat/>
    <w:rsid w:val="00D3565E"/>
  </w:style>
  <w:style w:type="paragraph" w:styleId="Ttulo">
    <w:name w:val="Title"/>
    <w:basedOn w:val="Normal"/>
    <w:next w:val="Textoindependiente"/>
    <w:link w:val="TtuloCar"/>
    <w:rsid w:val="00D3565E"/>
    <w:pPr>
      <w:keepNext/>
      <w:spacing w:before="240" w:after="120"/>
    </w:pPr>
    <w:rPr>
      <w:rFonts w:ascii="Liberation Sans" w:hAnsi="Liberation Sans" w:eastAsia="Microsoft YaHei" w:cs="Lucida Sans"/>
      <w:sz w:val="28"/>
      <w:szCs w:val="28"/>
    </w:rPr>
  </w:style>
  <w:style w:type="character" w:styleId="TtuloCar" w:customStyle="1">
    <w:name w:val="Título Car"/>
    <w:basedOn w:val="Fuentedeprrafopredeter"/>
    <w:link w:val="Ttulo"/>
    <w:rsid w:val="00D3565E"/>
    <w:rPr>
      <w:rFonts w:ascii="Liberation Sans" w:hAnsi="Liberation Sans" w:eastAsia="Microsoft YaHei" w:cs="Lucida Sans"/>
      <w:sz w:val="28"/>
      <w:szCs w:val="28"/>
      <w:lang w:val="hsb-DE"/>
    </w:rPr>
  </w:style>
  <w:style w:type="paragraph" w:styleId="Lista">
    <w:name w:val="List"/>
    <w:basedOn w:val="Textoindependiente"/>
    <w:rsid w:val="00D3565E"/>
    <w:rPr>
      <w:rFonts w:cs="Lucida Sans"/>
    </w:rPr>
  </w:style>
  <w:style w:type="paragraph" w:styleId="Descripcin">
    <w:name w:val="caption"/>
    <w:basedOn w:val="Normal"/>
    <w:qFormat/>
    <w:rsid w:val="00D3565E"/>
    <w:pPr>
      <w:suppressLineNumbers/>
      <w:spacing w:after="120"/>
    </w:pPr>
    <w:rPr>
      <w:rFonts w:cs="Lucida Sans"/>
      <w:i/>
      <w:iCs/>
      <w:szCs w:val="24"/>
    </w:rPr>
  </w:style>
  <w:style w:type="paragraph" w:styleId="ndice" w:customStyle="1">
    <w:name w:val="Índice"/>
    <w:basedOn w:val="Normal"/>
    <w:qFormat/>
    <w:rsid w:val="00D3565E"/>
    <w:pPr>
      <w:suppressLineNumbers/>
    </w:pPr>
    <w:rPr>
      <w:rFonts w:cs="Lucida Sans"/>
    </w:rPr>
  </w:style>
  <w:style w:type="paragraph" w:styleId="ndice1">
    <w:name w:val="index 1"/>
    <w:basedOn w:val="Normal"/>
    <w:next w:val="Normal"/>
    <w:autoRedefine/>
    <w:uiPriority w:val="99"/>
    <w:semiHidden/>
    <w:unhideWhenUsed/>
    <w:rsid w:val="00D3565E"/>
    <w:pPr>
      <w:spacing w:before="0" w:after="0" w:line="240" w:lineRule="auto"/>
      <w:ind w:left="240" w:hanging="240"/>
    </w:pPr>
  </w:style>
  <w:style w:type="paragraph" w:styleId="Ttulodendice">
    <w:name w:val="index heading"/>
    <w:basedOn w:val="Ttulo"/>
    <w:rsid w:val="00D3565E"/>
  </w:style>
  <w:style w:type="paragraph" w:styleId="Cabeceraypie" w:customStyle="1">
    <w:name w:val="Cabecera y pie"/>
    <w:basedOn w:val="Normal"/>
    <w:qFormat/>
    <w:rsid w:val="00D3565E"/>
  </w:style>
  <w:style w:type="paragraph" w:styleId="Listavietas1" w:customStyle="1">
    <w:name w:val="Lista viñetas 1"/>
    <w:basedOn w:val="Prrafodelista"/>
    <w:link w:val="Listavietas1Car"/>
    <w:qFormat/>
    <w:rsid w:val="00D3565E"/>
    <w:pPr>
      <w:numPr>
        <w:numId w:val="6"/>
      </w:numPr>
      <w:tabs>
        <w:tab w:val="clear" w:pos="926"/>
        <w:tab w:val="num" w:pos="709"/>
      </w:tabs>
      <w:ind w:left="709" w:hanging="567"/>
    </w:pPr>
  </w:style>
  <w:style w:type="paragraph" w:styleId="Contenidodelmarco" w:customStyle="1">
    <w:name w:val="Contenido del marco"/>
    <w:basedOn w:val="Normal"/>
    <w:qFormat/>
    <w:rsid w:val="00D3565E"/>
  </w:style>
  <w:style w:type="paragraph" w:styleId="Ttulodelatabla" w:customStyle="1">
    <w:name w:val="Título de la tabla"/>
    <w:basedOn w:val="Contenidodelatabla"/>
    <w:qFormat/>
    <w:rsid w:val="00D3565E"/>
    <w:pPr>
      <w:jc w:val="center"/>
    </w:pPr>
    <w:rPr>
      <w:b/>
      <w:bCs/>
    </w:rPr>
  </w:style>
  <w:style w:type="character" w:styleId="SangradetextonormalCar1" w:customStyle="1">
    <w:name w:val="Sangría de texto normal Car1"/>
    <w:basedOn w:val="Fuentedeprrafopredeter"/>
    <w:uiPriority w:val="99"/>
    <w:semiHidden/>
    <w:rsid w:val="00D3565E"/>
    <w:rPr>
      <w:rFonts w:ascii="Arial" w:hAnsi="Arial"/>
    </w:rPr>
  </w:style>
  <w:style w:type="paragraph" w:styleId="paragraph" w:customStyle="1">
    <w:name w:val="paragraph"/>
    <w:basedOn w:val="Normal"/>
    <w:rsid w:val="00D3565E"/>
    <w:pPr>
      <w:suppressAutoHyphens w:val="0"/>
      <w:spacing w:before="100" w:beforeAutospacing="1" w:after="100" w:afterAutospacing="1" w:line="240" w:lineRule="auto"/>
      <w:jc w:val="left"/>
    </w:pPr>
    <w:rPr>
      <w:rFonts w:ascii="Times New Roman" w:hAnsi="Times New Roman" w:eastAsia="Times New Roman" w:cs="Times New Roman"/>
      <w:szCs w:val="24"/>
      <w:lang w:eastAsia="es-ES"/>
    </w:rPr>
  </w:style>
  <w:style w:type="character" w:styleId="normaltextrun" w:customStyle="1">
    <w:name w:val="normaltextrun"/>
    <w:basedOn w:val="Fuentedeprrafopredeter"/>
    <w:rsid w:val="00D3565E"/>
  </w:style>
  <w:style w:type="character" w:styleId="eop" w:customStyle="1">
    <w:name w:val="eop"/>
    <w:basedOn w:val="Fuentedeprrafopredeter"/>
    <w:rsid w:val="00D3565E"/>
  </w:style>
  <w:style w:type="paragraph" w:styleId="TituloportadaSP" w:customStyle="1">
    <w:name w:val="Titulo portada SP"/>
    <w:basedOn w:val="Normal"/>
    <w:link w:val="TituloportadaSPCar"/>
    <w:qFormat/>
    <w:rsid w:val="00D3565E"/>
    <w:pPr>
      <w:jc w:val="center"/>
    </w:pPr>
    <w:rPr>
      <w:rFonts w:ascii="Exo" w:hAnsi="Exo"/>
      <w:b/>
      <w:bCs/>
      <w:color w:val="4D868E"/>
      <w:sz w:val="32"/>
      <w:szCs w:val="32"/>
    </w:rPr>
  </w:style>
  <w:style w:type="character" w:styleId="TituloportadaSPCar" w:customStyle="1">
    <w:name w:val="Titulo portada SP Car"/>
    <w:basedOn w:val="Fuentedeprrafopredeter"/>
    <w:link w:val="TituloportadaSP"/>
    <w:rsid w:val="00D3565E"/>
    <w:rPr>
      <w:rFonts w:ascii="Exo" w:hAnsi="Exo" w:cs="Open Sans"/>
      <w:b/>
      <w:bCs/>
      <w:color w:val="4D868E"/>
      <w:sz w:val="32"/>
      <w:szCs w:val="32"/>
      <w:lang w:val="hsb-DE"/>
    </w:rPr>
  </w:style>
  <w:style w:type="paragraph" w:styleId="Titulo1SP" w:customStyle="1">
    <w:name w:val="Titulo 1 SP"/>
    <w:basedOn w:val="Ttulo1"/>
    <w:qFormat/>
    <w:rsid w:val="00D3565E"/>
    <w:pPr>
      <w:numPr>
        <w:numId w:val="5"/>
      </w:numPr>
      <w:spacing w:before="120" w:after="120" w:line="276" w:lineRule="auto"/>
    </w:pPr>
    <w:rPr>
      <w:rFonts w:ascii="Trebuchet MS" w:hAnsi="Trebuchet MS"/>
    </w:rPr>
  </w:style>
  <w:style w:type="paragraph" w:styleId="Titulo2SP" w:customStyle="1">
    <w:name w:val="Titulo 2 SP"/>
    <w:basedOn w:val="Titulo1SP"/>
    <w:qFormat/>
    <w:rsid w:val="00D3565E"/>
    <w:pPr>
      <w:numPr>
        <w:ilvl w:val="1"/>
      </w:numPr>
      <w:ind w:left="432"/>
    </w:pPr>
  </w:style>
  <w:style w:type="paragraph" w:styleId="Ttulo3SP" w:customStyle="1">
    <w:name w:val="Título 3 SP"/>
    <w:basedOn w:val="Titulo2SP"/>
    <w:qFormat/>
    <w:rsid w:val="00D3565E"/>
    <w:pPr>
      <w:numPr>
        <w:ilvl w:val="2"/>
      </w:numPr>
      <w:ind w:left="851" w:hanging="851"/>
    </w:pPr>
    <w:rPr>
      <w:sz w:val="24"/>
      <w:szCs w:val="28"/>
    </w:rPr>
  </w:style>
  <w:style w:type="paragraph" w:styleId="Listaconvietas2">
    <w:name w:val="List Bullet 2"/>
    <w:basedOn w:val="Normal"/>
    <w:uiPriority w:val="99"/>
    <w:semiHidden/>
    <w:unhideWhenUsed/>
    <w:rsid w:val="00D3565E"/>
    <w:pPr>
      <w:numPr>
        <w:numId w:val="7"/>
      </w:numPr>
      <w:contextualSpacing/>
    </w:pPr>
  </w:style>
  <w:style w:type="paragraph" w:styleId="Listavietas2" w:customStyle="1">
    <w:name w:val="Lista viñetas 2"/>
    <w:basedOn w:val="Normal"/>
    <w:link w:val="Listavietas2Car"/>
    <w:autoRedefine/>
    <w:qFormat/>
    <w:rsid w:val="00D3565E"/>
    <w:pPr>
      <w:numPr>
        <w:numId w:val="8"/>
      </w:numPr>
      <w:ind w:left="1072" w:hanging="505"/>
    </w:pPr>
  </w:style>
  <w:style w:type="character" w:styleId="Listavietas2Car" w:customStyle="1">
    <w:name w:val="Lista viñetas 2 Car"/>
    <w:basedOn w:val="Fuentedeprrafopredeter"/>
    <w:link w:val="Listavietas2"/>
    <w:rsid w:val="00D3565E"/>
    <w:rPr>
      <w:rFonts w:ascii="Roboto Light" w:hAnsi="Roboto Light" w:cs="Open Sans"/>
      <w:sz w:val="24"/>
      <w:szCs w:val="20"/>
      <w:lang w:val="hsb-DE"/>
    </w:rPr>
  </w:style>
  <w:style w:type="character" w:styleId="Listavietas1Car" w:customStyle="1">
    <w:name w:val="Lista viñetas 1 Car"/>
    <w:basedOn w:val="PrrafodelistaCar"/>
    <w:link w:val="Listavietas1"/>
    <w:rsid w:val="00D3565E"/>
    <w:rPr>
      <w:rFonts w:ascii="Roboto Light" w:hAnsi="Roboto Light" w:cs="Open Sans"/>
      <w:sz w:val="24"/>
      <w:szCs w:val="20"/>
      <w:lang w:val="hsb-DE"/>
    </w:rPr>
  </w:style>
  <w:style w:type="character" w:styleId="Mencinsinresolver">
    <w:name w:val="Unresolved Mention"/>
    <w:basedOn w:val="Fuentedeprrafopredeter"/>
    <w:uiPriority w:val="99"/>
    <w:semiHidden/>
    <w:unhideWhenUsed/>
    <w:rsid w:val="00F12B7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0356927">
      <w:bodyDiv w:val="1"/>
      <w:marLeft w:val="0"/>
      <w:marRight w:val="0"/>
      <w:marTop w:val="0"/>
      <w:marBottom w:val="0"/>
      <w:divBdr>
        <w:top w:val="none" w:sz="0" w:space="0" w:color="auto"/>
        <w:left w:val="none" w:sz="0" w:space="0" w:color="auto"/>
        <w:bottom w:val="none" w:sz="0" w:space="0" w:color="auto"/>
        <w:right w:val="none" w:sz="0" w:space="0" w:color="auto"/>
      </w:divBdr>
    </w:div>
    <w:div w:id="374159572">
      <w:bodyDiv w:val="1"/>
      <w:marLeft w:val="0"/>
      <w:marRight w:val="0"/>
      <w:marTop w:val="0"/>
      <w:marBottom w:val="0"/>
      <w:divBdr>
        <w:top w:val="none" w:sz="0" w:space="0" w:color="auto"/>
        <w:left w:val="none" w:sz="0" w:space="0" w:color="auto"/>
        <w:bottom w:val="none" w:sz="0" w:space="0" w:color="auto"/>
        <w:right w:val="none" w:sz="0" w:space="0" w:color="auto"/>
      </w:divBdr>
    </w:div>
    <w:div w:id="422382211">
      <w:bodyDiv w:val="1"/>
      <w:marLeft w:val="0"/>
      <w:marRight w:val="0"/>
      <w:marTop w:val="0"/>
      <w:marBottom w:val="0"/>
      <w:divBdr>
        <w:top w:val="none" w:sz="0" w:space="0" w:color="auto"/>
        <w:left w:val="none" w:sz="0" w:space="0" w:color="auto"/>
        <w:bottom w:val="none" w:sz="0" w:space="0" w:color="auto"/>
        <w:right w:val="none" w:sz="0" w:space="0" w:color="auto"/>
      </w:divBdr>
    </w:div>
    <w:div w:id="568657826">
      <w:bodyDiv w:val="1"/>
      <w:marLeft w:val="0"/>
      <w:marRight w:val="0"/>
      <w:marTop w:val="0"/>
      <w:marBottom w:val="0"/>
      <w:divBdr>
        <w:top w:val="none" w:sz="0" w:space="0" w:color="auto"/>
        <w:left w:val="none" w:sz="0" w:space="0" w:color="auto"/>
        <w:bottom w:val="none" w:sz="0" w:space="0" w:color="auto"/>
        <w:right w:val="none" w:sz="0" w:space="0" w:color="auto"/>
      </w:divBdr>
    </w:div>
    <w:div w:id="881213478">
      <w:bodyDiv w:val="1"/>
      <w:marLeft w:val="0"/>
      <w:marRight w:val="0"/>
      <w:marTop w:val="0"/>
      <w:marBottom w:val="0"/>
      <w:divBdr>
        <w:top w:val="none" w:sz="0" w:space="0" w:color="auto"/>
        <w:left w:val="none" w:sz="0" w:space="0" w:color="auto"/>
        <w:bottom w:val="none" w:sz="0" w:space="0" w:color="auto"/>
        <w:right w:val="none" w:sz="0" w:space="0" w:color="auto"/>
      </w:divBdr>
    </w:div>
    <w:div w:id="15789782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header" Target="header1.xml" Id="rId13"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hyperlink" Target="http://www.ncbi.nlm.nih.gov/pubmed/" TargetMode="External" Id="rId12" /><Relationship Type="http://schemas.openxmlformats.org/officeDocument/2006/relationships/customXml" Target="../customXml/item2.xml" Id="rId2" /><Relationship Type="http://schemas.openxmlformats.org/officeDocument/2006/relationships/theme" Target="theme/theme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yperlink" Target="https://health.ec.europa.eu/document/download/dc6acc1b-f1ae-4512-b838-2fae869124c3_en?filename=md_new-reg_mir-help-v7.3.1_en.pdf&amp;prefLang=cs" TargetMode="External" Id="rId11" /><Relationship Type="http://schemas.openxmlformats.org/officeDocument/2006/relationships/numbering" Target="numbering.xml" Id="rId5" /><Relationship Type="http://schemas.openxmlformats.org/officeDocument/2006/relationships/fontTable" Target="fontTable.xml" Id="rId1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footer" Target="footer1.xml" Id="rId14" /></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9c84046b-1756-41ad-84ec-826e2bed40c8">
      <Terms xmlns="http://schemas.microsoft.com/office/infopath/2007/PartnerControls"/>
    </lcf76f155ced4ddcb4097134ff3c332f>
    <TaxCatchAll xmlns="14ea127c-854f-41fb-9adb-d090df6732b5"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10" ma:contentTypeDescription="Crear nuevo documento." ma:contentTypeScope="" ma:versionID="ade27a0438fce5661c693d5d83f2414f">
  <xsd:schema xmlns:xsd="http://www.w3.org/2001/XMLSchema" xmlns:xs="http://www.w3.org/2001/XMLSchema" xmlns:p="http://schemas.microsoft.com/office/2006/metadata/properties" xmlns:ns2="9c84046b-1756-41ad-84ec-826e2bed40c8" xmlns:ns3="14ea127c-854f-41fb-9adb-d090df6732b5" targetNamespace="http://schemas.microsoft.com/office/2006/metadata/properties" ma:root="true" ma:fieldsID="8608c0c8d32bb895e704b9ffe02c8082" ns2:_="" ns3:_="">
    <xsd:import namespace="9c84046b-1756-41ad-84ec-826e2bed40c8"/>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7A45821-E726-41CA-A8DA-51980E080264}">
  <ds:schemaRefs>
    <ds:schemaRef ds:uri="http://purl.org/dc/dcmitype/"/>
    <ds:schemaRef ds:uri="http://www.w3.org/XML/1998/namespace"/>
    <ds:schemaRef ds:uri="http://purl.org/dc/terms/"/>
    <ds:schemaRef ds:uri="9c84046b-1756-41ad-84ec-826e2bed40c8"/>
    <ds:schemaRef ds:uri="http://schemas.microsoft.com/office/2006/metadata/propertie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85EC99C-6061-4D40-9FCD-15BA7D3C2E26}">
  <ds:schemaRefs>
    <ds:schemaRef ds:uri="http://schemas.openxmlformats.org/officeDocument/2006/bibliography"/>
  </ds:schemaRefs>
</ds:datastoreItem>
</file>

<file path=customXml/itemProps3.xml><?xml version="1.0" encoding="utf-8"?>
<ds:datastoreItem xmlns:ds="http://schemas.openxmlformats.org/officeDocument/2006/customXml" ds:itemID="{8F2995F0-59C5-4C55-968A-6298394016F3}">
  <ds:schemaRefs>
    <ds:schemaRef ds:uri="http://schemas.microsoft.com/sharepoint/v3/contenttype/forms"/>
  </ds:schemaRefs>
</ds:datastoreItem>
</file>

<file path=customXml/itemProps4.xml><?xml version="1.0" encoding="utf-8"?>
<ds:datastoreItem xmlns:ds="http://schemas.openxmlformats.org/officeDocument/2006/customXml" ds:itemID="{C4635E63-DA78-4909-B0DD-FDD19E7C671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Plantilla Spikatech.dotx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Patricia Ojalvo</dc:creator>
  <cp:keywords>, docId:B58BF23679DF94513D28CD9A95DCB41B</cp:keywords>
  <cp:lastModifiedBy>David Pozo Sánchez</cp:lastModifiedBy>
  <cp:revision>117</cp:revision>
  <cp:lastPrinted>2021-04-30T09:58:00Z</cp:lastPrinted>
  <dcterms:created xsi:type="dcterms:W3CDTF">2021-03-23T15:57:00Z</dcterms:created>
  <dcterms:modified xsi:type="dcterms:W3CDTF">2025-06-03T15:11:19Z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y fmtid="{D5CDD505-2E9C-101B-9397-08002B2CF9AE}" pid="3" name="MediaServiceImageTags">
    <vt:lpwstr/>
  </property>
</Properties>
</file>