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6F4F" w14:textId="063E4656" w:rsidR="00866E24" w:rsidRPr="007975CC" w:rsidRDefault="00DB3C8E">
      <w:pPr>
        <w:jc w:val="right"/>
        <w:rPr>
          <w:szCs w:val="24"/>
          <w:lang w:val="es-ES"/>
        </w:rPr>
      </w:pPr>
      <w:proofErr w:type="spellStart"/>
      <w:r w:rsidRPr="007975CC">
        <w:rPr>
          <w:b/>
          <w:bCs/>
          <w:szCs w:val="24"/>
          <w:lang w:val="es-ES"/>
        </w:rPr>
        <w:t>Annex</w:t>
      </w:r>
      <w:proofErr w:type="spellEnd"/>
      <w:r w:rsidRPr="007975CC">
        <w:rPr>
          <w:b/>
          <w:bCs/>
          <w:szCs w:val="24"/>
          <w:lang w:val="es-ES"/>
        </w:rPr>
        <w:t xml:space="preserve"> </w:t>
      </w:r>
      <w:r w:rsidR="00C6506F">
        <w:rPr>
          <w:b/>
          <w:bCs/>
          <w:szCs w:val="24"/>
          <w:lang w:val="es-ES"/>
        </w:rPr>
        <w:t>2</w:t>
      </w:r>
      <w:r w:rsidRPr="007975CC">
        <w:rPr>
          <w:b/>
          <w:bCs/>
          <w:szCs w:val="24"/>
          <w:lang w:val="es-ES"/>
        </w:rPr>
        <w:t>_VERSION_0</w:t>
      </w:r>
      <w:r w:rsidR="00245DD6" w:rsidRPr="007975CC">
        <w:rPr>
          <w:b/>
          <w:bCs/>
          <w:szCs w:val="24"/>
          <w:lang w:val="es-ES"/>
        </w:rPr>
        <w:t>5</w:t>
      </w:r>
    </w:p>
    <w:p w14:paraId="3D2B1B9A" w14:textId="234924E1" w:rsidR="00B618C4" w:rsidRPr="002C2B8C" w:rsidRDefault="00C6506F" w:rsidP="00205FC4">
      <w:pPr>
        <w:pStyle w:val="Titulo1SP"/>
        <w:numPr>
          <w:ilvl w:val="0"/>
          <w:numId w:val="0"/>
        </w:numPr>
        <w:ind w:left="360" w:hanging="360"/>
      </w:pPr>
      <w:r w:rsidRPr="00C6506F">
        <w:rPr>
          <w:lang w:val="es-ES"/>
        </w:rPr>
        <w:t xml:space="preserve">CAPA </w:t>
      </w:r>
      <w:proofErr w:type="spellStart"/>
      <w:r w:rsidRPr="00C6506F">
        <w:rPr>
          <w:lang w:val="es-ES"/>
        </w:rPr>
        <w:t>Report</w:t>
      </w:r>
      <w:proofErr w:type="spellEnd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6521"/>
      </w:tblGrid>
      <w:tr w:rsidR="00F8131A" w:rsidRPr="002C2B8C" w14:paraId="08C2346F" w14:textId="77777777" w:rsidTr="00F8131A">
        <w:trPr>
          <w:trHeight w:val="70"/>
          <w:tblHeader/>
        </w:trPr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B44CDF1" w14:textId="77777777" w:rsidR="00F8131A" w:rsidRPr="002C2B8C" w:rsidRDefault="00F8131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LAYER REPORT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1D65D16D" w:rsidR="00F8131A" w:rsidRPr="002C2B8C" w:rsidRDefault="00F8131A" w:rsidP="008177C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CODE</w:t>
            </w:r>
          </w:p>
        </w:tc>
      </w:tr>
      <w:tr w:rsidR="00F8131A" w:rsidRPr="00856AAE" w14:paraId="7F77CD70" w14:textId="77777777" w:rsidTr="00F8131A">
        <w:trPr>
          <w:trHeight w:val="400"/>
          <w:tblHeader/>
        </w:trPr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C89BC8E" w14:textId="77777777" w:rsidR="00F8131A" w:rsidRPr="002C2B8C" w:rsidRDefault="00F8131A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6D1C6B2B" w:rsidR="00F8131A" w:rsidRPr="002C2B8C" w:rsidRDefault="00F8131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0652C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00</w:t>
            </w:r>
            <w:r w:rsidR="000E2BFD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6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0652C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25</w:t>
            </w:r>
          </w:p>
        </w:tc>
      </w:tr>
    </w:tbl>
    <w:tbl>
      <w:tblPr>
        <w:tblStyle w:val="Tablaconcuadrcula"/>
        <w:tblW w:w="1006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82"/>
        <w:gridCol w:w="661"/>
        <w:gridCol w:w="614"/>
        <w:gridCol w:w="172"/>
        <w:gridCol w:w="851"/>
        <w:gridCol w:w="70"/>
        <w:gridCol w:w="119"/>
        <w:gridCol w:w="92"/>
        <w:gridCol w:w="286"/>
        <w:gridCol w:w="706"/>
        <w:gridCol w:w="1364"/>
        <w:gridCol w:w="612"/>
        <w:gridCol w:w="1835"/>
      </w:tblGrid>
      <w:tr w:rsidR="00866E24" w:rsidRPr="002C2B8C" w14:paraId="20C739C8" w14:textId="77777777" w:rsidTr="0B89CE25">
        <w:trPr>
          <w:trHeight w:val="670"/>
        </w:trPr>
        <w:tc>
          <w:tcPr>
            <w:tcW w:w="2682" w:type="dxa"/>
            <w:shd w:val="clear" w:color="auto" w:fill="9D9D9D" w:themeFill="accent4"/>
            <w:vAlign w:val="center"/>
          </w:tcPr>
          <w:p w14:paraId="5A814081" w14:textId="77777777" w:rsidR="00866E24" w:rsidRPr="00651490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proofErr w:type="spellStart"/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Person</w:t>
            </w:r>
            <w:proofErr w:type="spellEnd"/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opening</w:t>
            </w:r>
            <w:proofErr w:type="spellEnd"/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the</w:t>
            </w:r>
            <w:proofErr w:type="spellEnd"/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action</w:t>
            </w:r>
            <w:proofErr w:type="spellEnd"/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2579" w:type="dxa"/>
            <w:gridSpan w:val="7"/>
            <w:vAlign w:val="center"/>
          </w:tcPr>
          <w:p w14:paraId="2B94706D" w14:textId="102843BC" w:rsidR="00866E24" w:rsidRPr="002C2B8C" w:rsidRDefault="000E2BFD" w:rsidP="000E2BFD">
            <w:pPr>
              <w:pStyle w:val="Cabeceraypie"/>
            </w:pPr>
            <w:r>
              <w:t>Iván Pérez</w:t>
            </w:r>
          </w:p>
        </w:tc>
        <w:tc>
          <w:tcPr>
            <w:tcW w:w="2968" w:type="dxa"/>
            <w:gridSpan w:val="4"/>
            <w:shd w:val="clear" w:color="auto" w:fill="9D9D9D" w:themeFill="accent4"/>
            <w:vAlign w:val="center"/>
          </w:tcPr>
          <w:p w14:paraId="78A9DE16" w14:textId="77777777" w:rsidR="00866E24" w:rsidRPr="002C2B8C" w:rsidRDefault="00DB3C8E" w:rsidP="000E2BFD">
            <w:pPr>
              <w:pStyle w:val="Cabeceraypie"/>
            </w:pPr>
            <w:r w:rsidRPr="002C2B8C">
              <w:rPr>
                <w:rFonts w:eastAsia="Calibri"/>
              </w:rPr>
              <w:t>Department</w:t>
            </w:r>
          </w:p>
        </w:tc>
        <w:tc>
          <w:tcPr>
            <w:tcW w:w="1835" w:type="dxa"/>
            <w:vAlign w:val="center"/>
          </w:tcPr>
          <w:p w14:paraId="27B9DFB0" w14:textId="30F06C14" w:rsidR="00866E24" w:rsidRPr="002C2B8C" w:rsidRDefault="000E2BFD" w:rsidP="000E2BFD">
            <w:pPr>
              <w:pStyle w:val="Cabeceraypie"/>
            </w:pPr>
            <w:r>
              <w:t>Quality Assurance</w:t>
            </w:r>
          </w:p>
        </w:tc>
      </w:tr>
      <w:tr w:rsidR="00866E24" w:rsidRPr="002C2B8C" w14:paraId="0CB8E8FB" w14:textId="77777777" w:rsidTr="0B89CE25">
        <w:trPr>
          <w:trHeight w:val="707"/>
        </w:trPr>
        <w:tc>
          <w:tcPr>
            <w:tcW w:w="2682" w:type="dxa"/>
            <w:shd w:val="clear" w:color="auto" w:fill="9D9D9D" w:themeFill="accent4"/>
            <w:vAlign w:val="center"/>
          </w:tcPr>
          <w:p w14:paraId="16007524" w14:textId="77777777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Detection date</w:t>
            </w:r>
          </w:p>
        </w:tc>
        <w:tc>
          <w:tcPr>
            <w:tcW w:w="2579" w:type="dxa"/>
            <w:gridSpan w:val="7"/>
            <w:vAlign w:val="center"/>
          </w:tcPr>
          <w:p w14:paraId="2A9AA47F" w14:textId="349DC47D" w:rsidR="00866E24" w:rsidRPr="002C2B8C" w:rsidRDefault="000E2BFD" w:rsidP="000E2BFD">
            <w:pPr>
              <w:pStyle w:val="Cabeceraypie"/>
              <w:rPr>
                <w:rFonts w:eastAsia="Calibri"/>
              </w:rPr>
            </w:pPr>
            <w:r>
              <w:rPr>
                <w:rFonts w:eastAsia="Calibri"/>
              </w:rPr>
              <w:t>15/07/2025</w:t>
            </w:r>
          </w:p>
        </w:tc>
        <w:tc>
          <w:tcPr>
            <w:tcW w:w="992" w:type="dxa"/>
            <w:gridSpan w:val="2"/>
            <w:shd w:val="clear" w:color="auto" w:fill="9D9D9D" w:themeFill="accent4"/>
            <w:vAlign w:val="center"/>
          </w:tcPr>
          <w:p w14:paraId="09A55B61" w14:textId="77777777" w:rsidR="00866E24" w:rsidRPr="002C2B8C" w:rsidRDefault="00DB3C8E" w:rsidP="000E2BFD">
            <w:pPr>
              <w:pStyle w:val="Cabeceraypie"/>
            </w:pPr>
            <w:r w:rsidRPr="002C2B8C">
              <w:rPr>
                <w:rFonts w:eastAsia="Calibri"/>
              </w:rPr>
              <w:t>Origin</w:t>
            </w:r>
          </w:p>
        </w:tc>
        <w:tc>
          <w:tcPr>
            <w:tcW w:w="3811" w:type="dxa"/>
            <w:gridSpan w:val="3"/>
            <w:vAlign w:val="center"/>
          </w:tcPr>
          <w:p w14:paraId="27AF5768" w14:textId="654CEA87" w:rsidR="00866E24" w:rsidRPr="002C2B8C" w:rsidRDefault="000E2BFD" w:rsidP="000E2BFD">
            <w:pPr>
              <w:pStyle w:val="Cabeceraypie"/>
            </w:pPr>
            <w:r w:rsidRPr="2ED81D8E">
              <w:rPr>
                <w:lang w:val="en-US"/>
              </w:rPr>
              <w:t>Notified Body Audit</w:t>
            </w:r>
          </w:p>
        </w:tc>
      </w:tr>
      <w:tr w:rsidR="00866E24" w:rsidRPr="002C2B8C" w14:paraId="124AFDAB" w14:textId="77777777" w:rsidTr="0B89CE25">
        <w:trPr>
          <w:trHeight w:val="1152"/>
        </w:trPr>
        <w:tc>
          <w:tcPr>
            <w:tcW w:w="2682" w:type="dxa"/>
            <w:shd w:val="clear" w:color="auto" w:fill="9D9D9D" w:themeFill="accent4"/>
            <w:vAlign w:val="center"/>
          </w:tcPr>
          <w:p w14:paraId="2CCEA181" w14:textId="70D66BAA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Description of the finding</w:t>
            </w:r>
          </w:p>
        </w:tc>
        <w:tc>
          <w:tcPr>
            <w:tcW w:w="7382" w:type="dxa"/>
            <w:gridSpan w:val="12"/>
            <w:vAlign w:val="center"/>
          </w:tcPr>
          <w:p w14:paraId="0E168DCF" w14:textId="1D89D954" w:rsidR="004D444E" w:rsidRPr="002C2B8C" w:rsidRDefault="000E2BFD" w:rsidP="2ED81D8E">
            <w:pPr>
              <w:widowControl w:val="0"/>
              <w:spacing w:after="0" w:line="240" w:lineRule="auto"/>
              <w:rPr>
                <w:rFonts w:eastAsia="Calibri"/>
                <w:lang w:val="en-US"/>
              </w:rPr>
            </w:pPr>
            <w:r w:rsidRPr="2ED81D8E">
              <w:rPr>
                <w:rFonts w:eastAsia="Calibri"/>
                <w:lang w:val="en-US"/>
              </w:rPr>
              <w:t>The criteria used for the supplier evaluation are not clearly stated.</w:t>
            </w:r>
          </w:p>
        </w:tc>
      </w:tr>
      <w:tr w:rsidR="00417B92" w:rsidRPr="002C2B8C" w14:paraId="4A197A41" w14:textId="77777777" w:rsidTr="0B89CE25">
        <w:trPr>
          <w:trHeight w:val="1152"/>
        </w:trPr>
        <w:tc>
          <w:tcPr>
            <w:tcW w:w="2682" w:type="dxa"/>
            <w:shd w:val="clear" w:color="auto" w:fill="9D9D9D" w:themeFill="accent4"/>
            <w:vAlign w:val="center"/>
          </w:tcPr>
          <w:p w14:paraId="48B42086" w14:textId="06F9D545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proofErr w:type="spellStart"/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Root</w:t>
            </w:r>
            <w:proofErr w:type="spellEnd"/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cause </w:t>
            </w:r>
            <w:proofErr w:type="spellStart"/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analysis</w:t>
            </w:r>
            <w:proofErr w:type="spellEnd"/>
          </w:p>
        </w:tc>
        <w:tc>
          <w:tcPr>
            <w:tcW w:w="7382" w:type="dxa"/>
            <w:gridSpan w:val="12"/>
            <w:vAlign w:val="center"/>
          </w:tcPr>
          <w:p w14:paraId="41508C0C" w14:textId="7AF714CA" w:rsidR="004D444E" w:rsidRPr="002C2B8C" w:rsidRDefault="004D444E" w:rsidP="2ED81D8E">
            <w:pPr>
              <w:widowControl w:val="0"/>
              <w:spacing w:after="0" w:line="240" w:lineRule="auto"/>
              <w:rPr>
                <w:rFonts w:eastAsia="Calibri"/>
              </w:rPr>
            </w:pPr>
          </w:p>
        </w:tc>
      </w:tr>
      <w:tr w:rsidR="00417B92" w:rsidRPr="002C2B8C" w14:paraId="09C28E77" w14:textId="77777777" w:rsidTr="0B89CE25">
        <w:trPr>
          <w:trHeight w:val="1152"/>
        </w:trPr>
        <w:tc>
          <w:tcPr>
            <w:tcW w:w="2682" w:type="dxa"/>
            <w:shd w:val="clear" w:color="auto" w:fill="9D9D9D" w:themeFill="accent4"/>
            <w:vAlign w:val="center"/>
          </w:tcPr>
          <w:p w14:paraId="62E9E621" w14:textId="7FC8D16C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Immediate correction</w:t>
            </w:r>
          </w:p>
        </w:tc>
        <w:tc>
          <w:tcPr>
            <w:tcW w:w="7382" w:type="dxa"/>
            <w:gridSpan w:val="12"/>
            <w:vAlign w:val="center"/>
          </w:tcPr>
          <w:p w14:paraId="422E6AC3" w14:textId="218569D9" w:rsidR="00417B92" w:rsidRPr="002C2B8C" w:rsidRDefault="677AF688" w:rsidP="2ED81D8E">
            <w:pPr>
              <w:widowControl w:val="0"/>
              <w:spacing w:after="0" w:line="240" w:lineRule="auto"/>
              <w:rPr>
                <w:rFonts w:eastAsia="Roboto Light" w:cs="Roboto Light"/>
                <w:szCs w:val="24"/>
              </w:rPr>
            </w:pPr>
            <w:r w:rsidRPr="2ED81D8E">
              <w:rPr>
                <w:rFonts w:eastAsia="Roboto Light" w:cs="Roboto Light"/>
                <w:color w:val="000000" w:themeColor="text1"/>
                <w:szCs w:val="24"/>
              </w:rPr>
              <w:t>Record the non-conformity in the quality system and provide traceability of the follow-up.</w:t>
            </w:r>
          </w:p>
        </w:tc>
      </w:tr>
      <w:tr w:rsidR="00417B92" w:rsidRPr="002C2B8C" w14:paraId="14D6FCBE" w14:textId="77777777" w:rsidTr="0B89CE25">
        <w:trPr>
          <w:trHeight w:val="1152"/>
        </w:trPr>
        <w:tc>
          <w:tcPr>
            <w:tcW w:w="2682" w:type="dxa"/>
            <w:shd w:val="clear" w:color="auto" w:fill="9D9D9D" w:themeFill="accent4"/>
            <w:vAlign w:val="center"/>
          </w:tcPr>
          <w:p w14:paraId="141AB763" w14:textId="68E80A89" w:rsidR="00417B92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Corrective/preventive action</w:t>
            </w:r>
          </w:p>
        </w:tc>
        <w:tc>
          <w:tcPr>
            <w:tcW w:w="7382" w:type="dxa"/>
            <w:gridSpan w:val="12"/>
            <w:vAlign w:val="center"/>
          </w:tcPr>
          <w:p w14:paraId="714DC8A6" w14:textId="679DFF84" w:rsidR="00417B92" w:rsidRPr="002C2B8C" w:rsidRDefault="07EA4D7C" w:rsidP="0B89CE25">
            <w:pPr>
              <w:widowControl w:val="0"/>
              <w:spacing w:after="0" w:line="240" w:lineRule="auto"/>
              <w:rPr>
                <w:rFonts w:eastAsia="Calibri"/>
                <w:lang w:val="en-US"/>
              </w:rPr>
            </w:pPr>
            <w:r w:rsidRPr="0B89CE25">
              <w:rPr>
                <w:rFonts w:eastAsia="Calibri"/>
                <w:lang w:val="en-US"/>
              </w:rPr>
              <w:t xml:space="preserve">Review and update the supplier evaluation procedure to include clearly defined, measurable criteria aligned with MDR requirements for the evaluation and re-evaluation of suppliers. </w:t>
            </w:r>
          </w:p>
          <w:p w14:paraId="5FF9FFCB" w14:textId="283B9112" w:rsidR="00417B92" w:rsidRPr="002C2B8C" w:rsidRDefault="07EA4D7C" w:rsidP="2ED81D8E">
            <w:pPr>
              <w:widowControl w:val="0"/>
              <w:spacing w:after="0" w:line="240" w:lineRule="auto"/>
            </w:pPr>
            <w:r w:rsidRPr="0B89CE25">
              <w:rPr>
                <w:rFonts w:eastAsia="Calibri"/>
                <w:lang w:val="en-US"/>
              </w:rPr>
              <w:t xml:space="preserve">Implement a </w:t>
            </w:r>
            <w:r w:rsidR="3EE24C7E" w:rsidRPr="0B89CE25">
              <w:rPr>
                <w:rFonts w:eastAsia="Calibri"/>
                <w:lang w:val="en-US"/>
              </w:rPr>
              <w:t>standardized</w:t>
            </w:r>
            <w:r w:rsidRPr="0B89CE25">
              <w:rPr>
                <w:rFonts w:eastAsia="Calibri"/>
                <w:lang w:val="en-US"/>
              </w:rPr>
              <w:t xml:space="preserve"> template to document each supplier evaluation and re-evaluation using the aforementioned criteria.</w:t>
            </w:r>
          </w:p>
        </w:tc>
      </w:tr>
      <w:tr w:rsidR="0097795A" w:rsidRPr="002C2B8C" w14:paraId="3D3FC13C" w14:textId="77777777" w:rsidTr="0B89CE25">
        <w:trPr>
          <w:trHeight w:val="320"/>
        </w:trPr>
        <w:tc>
          <w:tcPr>
            <w:tcW w:w="2682" w:type="dxa"/>
            <w:vMerge w:val="restart"/>
            <w:shd w:val="clear" w:color="auto" w:fill="9D9D9D" w:themeFill="accent4"/>
            <w:vAlign w:val="center"/>
          </w:tcPr>
          <w:p w14:paraId="1F1D508C" w14:textId="73E24F95" w:rsidR="0097795A" w:rsidRPr="007975CC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eastAsia="Calibri" w:hAnsi="Roboto Light" w:cs="Open Sans"/>
                <w:sz w:val="24"/>
                <w:szCs w:val="24"/>
                <w:lang w:val="en-GB"/>
              </w:rPr>
              <w:t>Verification of the impact of the action on the product</w:t>
            </w:r>
          </w:p>
        </w:tc>
        <w:tc>
          <w:tcPr>
            <w:tcW w:w="2487" w:type="dxa"/>
            <w:gridSpan w:val="6"/>
            <w:vAlign w:val="center"/>
          </w:tcPr>
          <w:p w14:paraId="279802CC" w14:textId="77777777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8" w:type="dxa"/>
            <w:gridSpan w:val="4"/>
            <w:vAlign w:val="center"/>
          </w:tcPr>
          <w:p w14:paraId="0DB00429" w14:textId="4C13ED12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Yes (if you check this box, explain below)</w:t>
            </w:r>
          </w:p>
        </w:tc>
        <w:tc>
          <w:tcPr>
            <w:tcW w:w="2447" w:type="dxa"/>
            <w:gridSpan w:val="2"/>
            <w:vAlign w:val="center"/>
          </w:tcPr>
          <w:p w14:paraId="42A7DFC1" w14:textId="337A96FE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="0097795A" w:rsidRPr="002C2B8C" w14:paraId="51AF4388" w14:textId="77777777" w:rsidTr="0B89CE25">
        <w:trPr>
          <w:trHeight w:val="320"/>
        </w:trPr>
        <w:tc>
          <w:tcPr>
            <w:tcW w:w="2682" w:type="dxa"/>
            <w:vMerge/>
            <w:vAlign w:val="center"/>
          </w:tcPr>
          <w:p w14:paraId="1AD2837C" w14:textId="77777777" w:rsidR="0097795A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87" w:type="dxa"/>
            <w:gridSpan w:val="6"/>
            <w:vAlign w:val="center"/>
          </w:tcPr>
          <w:p w14:paraId="2D7A597B" w14:textId="00FF64BF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Is there an impact on regulatory requirements?</w:t>
            </w:r>
          </w:p>
        </w:tc>
        <w:tc>
          <w:tcPr>
            <w:tcW w:w="2448" w:type="dxa"/>
            <w:gridSpan w:val="4"/>
            <w:vAlign w:val="center"/>
          </w:tcPr>
          <w:sdt>
            <w:sdtPr>
              <w:id w:val="5064111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0C89806" w14:textId="03AD3330" w:rsidR="0097795A" w:rsidRDefault="3A90047D" w:rsidP="2ED81D8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2ED81D8E">
                  <w:rPr>
                    <w:rFonts w:ascii="MS Gothic" w:eastAsia="MS Gothic" w:hAnsi="MS Gothic" w:cs="MS Gothic"/>
                  </w:rPr>
                  <w:t>☒</w:t>
                </w:r>
              </w:p>
            </w:sdtContent>
          </w:sdt>
          <w:p w14:paraId="49C787B8" w14:textId="77777777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7" w:type="dxa"/>
            <w:gridSpan w:val="2"/>
            <w:vAlign w:val="center"/>
          </w:tcPr>
          <w:sdt>
            <w:sdtPr>
              <w:id w:val="8343491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A7D1791" w14:textId="4CFE777C" w:rsidR="0097795A" w:rsidRDefault="1963EDA3" w:rsidP="2ED81D8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2ED81D8E">
                  <w:rPr>
                    <w:rFonts w:ascii="MS Gothic" w:eastAsia="MS Gothic" w:hAnsi="MS Gothic" w:cs="MS Gothic"/>
                  </w:rPr>
                  <w:t>☐</w:t>
                </w:r>
              </w:p>
            </w:sdtContent>
          </w:sdt>
          <w:p w14:paraId="190AE2E6" w14:textId="054E720F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97795A" w:rsidRPr="002C2B8C" w14:paraId="602990B3" w14:textId="77777777" w:rsidTr="0B89CE25">
        <w:trPr>
          <w:trHeight w:val="320"/>
        </w:trPr>
        <w:tc>
          <w:tcPr>
            <w:tcW w:w="2682" w:type="dxa"/>
            <w:vMerge/>
            <w:vAlign w:val="center"/>
          </w:tcPr>
          <w:p w14:paraId="4BBE982A" w14:textId="77777777" w:rsidR="0097795A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87" w:type="dxa"/>
            <w:gridSpan w:val="6"/>
            <w:vAlign w:val="center"/>
          </w:tcPr>
          <w:p w14:paraId="3B67744D" w14:textId="7BFDDE81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Is there an impact on safety and operation?</w:t>
            </w:r>
          </w:p>
        </w:tc>
        <w:tc>
          <w:tcPr>
            <w:tcW w:w="2448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4DE9FB" w14:textId="77777777" w:rsidR="0097795A" w:rsidRDefault="0097795A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0AE58797" w14:textId="77777777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9162A69" w14:textId="23E4BEA4" w:rsidR="0097795A" w:rsidRDefault="1963EDA3" w:rsidP="2ED81D8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2ED81D8E">
                  <w:rPr>
                    <w:rFonts w:ascii="MS Gothic" w:eastAsia="MS Gothic" w:hAnsi="MS Gothic" w:cs="MS Gothic"/>
                  </w:rPr>
                  <w:t>☒</w:t>
                </w:r>
              </w:p>
            </w:sdtContent>
          </w:sdt>
          <w:p w14:paraId="69E06257" w14:textId="412173E2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97795A" w:rsidRPr="002C2B8C" w14:paraId="2D9042F0" w14:textId="77777777" w:rsidTr="0B89CE25">
        <w:trPr>
          <w:trHeight w:val="320"/>
        </w:trPr>
        <w:tc>
          <w:tcPr>
            <w:tcW w:w="2682" w:type="dxa"/>
            <w:vMerge/>
            <w:vAlign w:val="center"/>
          </w:tcPr>
          <w:p w14:paraId="35A10EDA" w14:textId="77777777" w:rsidR="0097795A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87" w:type="dxa"/>
            <w:gridSpan w:val="6"/>
            <w:vAlign w:val="center"/>
          </w:tcPr>
          <w:p w14:paraId="082AC451" w14:textId="5265CB05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Impact assessment:</w:t>
            </w:r>
          </w:p>
        </w:tc>
        <w:tc>
          <w:tcPr>
            <w:tcW w:w="4895" w:type="dxa"/>
            <w:gridSpan w:val="6"/>
            <w:vAlign w:val="center"/>
          </w:tcPr>
          <w:p w14:paraId="7EC38347" w14:textId="63DA9274" w:rsidR="0097795A" w:rsidRDefault="006A7B34" w:rsidP="2ED81D8E">
            <w:pPr>
              <w:widowControl w:val="0"/>
              <w:spacing w:after="0" w:line="240" w:lineRule="auto"/>
              <w:rPr>
                <w:rFonts w:eastAsia="Calibri"/>
              </w:rPr>
            </w:pPr>
            <w:r w:rsidRPr="2ED81D8E">
              <w:rPr>
                <w:rFonts w:eastAsia="Calibri"/>
              </w:rPr>
              <w:t xml:space="preserve">Although there is no immediate impact on the product or patient, the long-term </w:t>
            </w:r>
            <w:r w:rsidRPr="2ED81D8E">
              <w:rPr>
                <w:rFonts w:eastAsia="Calibri"/>
              </w:rPr>
              <w:lastRenderedPageBreak/>
              <w:t>systemic risk requires attention and effective correction.</w:t>
            </w:r>
          </w:p>
        </w:tc>
      </w:tr>
      <w:tr w:rsidR="00417B92" w:rsidRPr="002C2B8C" w14:paraId="46B88F32" w14:textId="77777777" w:rsidTr="0B89CE25">
        <w:trPr>
          <w:trHeight w:val="1141"/>
        </w:trPr>
        <w:tc>
          <w:tcPr>
            <w:tcW w:w="2682" w:type="dxa"/>
            <w:shd w:val="clear" w:color="auto" w:fill="9D9D9D" w:themeFill="accent4"/>
            <w:vAlign w:val="center"/>
          </w:tcPr>
          <w:p w14:paraId="61F236D3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lastRenderedPageBreak/>
              <w:t>Responsible for the action</w:t>
            </w:r>
          </w:p>
        </w:tc>
        <w:tc>
          <w:tcPr>
            <w:tcW w:w="2865" w:type="dxa"/>
            <w:gridSpan w:val="8"/>
            <w:vAlign w:val="center"/>
          </w:tcPr>
          <w:p w14:paraId="242E3537" w14:textId="43587265" w:rsidR="00417B92" w:rsidRPr="002C2B8C" w:rsidRDefault="38F01ACA" w:rsidP="2ED81D8E">
            <w:pPr>
              <w:widowControl w:val="0"/>
              <w:spacing w:after="0"/>
              <w:rPr>
                <w:rFonts w:eastAsia="Roboto Light" w:cs="Roboto Light"/>
                <w:szCs w:val="24"/>
              </w:rPr>
            </w:pPr>
            <w:r w:rsidRPr="2ED81D8E">
              <w:rPr>
                <w:rFonts w:eastAsia="Roboto Light" w:cs="Roboto Light"/>
                <w:color w:val="000000" w:themeColor="text1"/>
                <w:szCs w:val="24"/>
              </w:rPr>
              <w:t>Iván Pérez</w:t>
            </w:r>
          </w:p>
        </w:tc>
        <w:tc>
          <w:tcPr>
            <w:tcW w:w="2682" w:type="dxa"/>
            <w:gridSpan w:val="3"/>
            <w:shd w:val="clear" w:color="auto" w:fill="9D9D9D" w:themeFill="accent4"/>
            <w:vAlign w:val="center"/>
          </w:tcPr>
          <w:p w14:paraId="1BBC3C6D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Department</w:t>
            </w:r>
          </w:p>
        </w:tc>
        <w:tc>
          <w:tcPr>
            <w:tcW w:w="1835" w:type="dxa"/>
            <w:vAlign w:val="center"/>
          </w:tcPr>
          <w:p w14:paraId="1F66D2FA" w14:textId="62FEB491" w:rsidR="00417B92" w:rsidRPr="002C2B8C" w:rsidRDefault="1B9A3A80" w:rsidP="2ED81D8E">
            <w:pPr>
              <w:pStyle w:val="Cabeceraypie"/>
              <w:widowControl w:val="0"/>
              <w:spacing w:after="0" w:line="240" w:lineRule="auto"/>
              <w:rPr>
                <w:rFonts w:eastAsia="Roboto Light" w:cs="Roboto Light"/>
                <w:szCs w:val="24"/>
              </w:rPr>
            </w:pPr>
            <w:r w:rsidRPr="2ED81D8E">
              <w:rPr>
                <w:rFonts w:eastAsia="Roboto Light" w:cs="Roboto Light"/>
                <w:color w:val="000000" w:themeColor="text1"/>
                <w:szCs w:val="24"/>
              </w:rPr>
              <w:t>Quality Assurance</w:t>
            </w:r>
          </w:p>
        </w:tc>
      </w:tr>
      <w:tr w:rsidR="00417B92" w:rsidRPr="002C2B8C" w14:paraId="5D4B59E0" w14:textId="77777777" w:rsidTr="0B89CE25">
        <w:trPr>
          <w:trHeight w:val="713"/>
        </w:trPr>
        <w:tc>
          <w:tcPr>
            <w:tcW w:w="2682" w:type="dxa"/>
            <w:shd w:val="clear" w:color="auto" w:fill="9D9D9D" w:themeFill="accent4"/>
            <w:vAlign w:val="center"/>
          </w:tcPr>
          <w:p w14:paraId="315A4ADB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Deadline</w:t>
            </w:r>
          </w:p>
        </w:tc>
        <w:tc>
          <w:tcPr>
            <w:tcW w:w="7382" w:type="dxa"/>
            <w:gridSpan w:val="12"/>
            <w:vAlign w:val="center"/>
          </w:tcPr>
          <w:p w14:paraId="6FF6774B" w14:textId="734F8C89" w:rsidR="00417B92" w:rsidRPr="002C2B8C" w:rsidRDefault="4730EBB0" w:rsidP="2ED81D8E">
            <w:pPr>
              <w:widowControl w:val="0"/>
              <w:spacing w:after="0"/>
              <w:rPr>
                <w:rFonts w:eastAsia="Roboto Light" w:cs="Roboto Light"/>
                <w:szCs w:val="24"/>
              </w:rPr>
            </w:pPr>
            <w:r w:rsidRPr="2ED81D8E">
              <w:rPr>
                <w:rFonts w:eastAsia="Roboto Light" w:cs="Roboto Light"/>
                <w:color w:val="000000" w:themeColor="text1"/>
                <w:szCs w:val="24"/>
              </w:rPr>
              <w:t>31/10/2025</w:t>
            </w:r>
          </w:p>
        </w:tc>
      </w:tr>
      <w:tr w:rsidR="004C3FAC" w:rsidRPr="002C2B8C" w14:paraId="2B3CFB3D" w14:textId="77777777" w:rsidTr="0B89CE25">
        <w:trPr>
          <w:trHeight w:val="1216"/>
        </w:trPr>
        <w:tc>
          <w:tcPr>
            <w:tcW w:w="2682" w:type="dxa"/>
            <w:shd w:val="clear" w:color="auto" w:fill="9D9D9D" w:themeFill="accent4"/>
            <w:vAlign w:val="center"/>
          </w:tcPr>
          <w:p w14:paraId="2EC3DA4A" w14:textId="374BA0B0" w:rsidR="004C3FAC" w:rsidRPr="007975CC" w:rsidRDefault="004C3FAC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eastAsia="Calibri" w:hAnsi="Roboto Light" w:cs="Open Sans"/>
                <w:sz w:val="24"/>
                <w:szCs w:val="24"/>
                <w:lang w:val="en-GB"/>
              </w:rPr>
              <w:t>To be completed by the person who opens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DA07C60" w:rsidR="004C3FAC" w:rsidRPr="002C2B8C" w:rsidRDefault="004C3FAC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Signature and date</w:t>
            </w:r>
          </w:p>
        </w:tc>
        <w:tc>
          <w:tcPr>
            <w:tcW w:w="6107" w:type="dxa"/>
            <w:gridSpan w:val="10"/>
            <w:vAlign w:val="center"/>
          </w:tcPr>
          <w:p w14:paraId="76300501" w14:textId="77777777" w:rsidR="004C3FAC" w:rsidRPr="002C2B8C" w:rsidRDefault="004C3FAC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4C3FAC" w:rsidRPr="002C2B8C" w14:paraId="2F514AA8" w14:textId="77777777" w:rsidTr="0B89CE25">
        <w:trPr>
          <w:trHeight w:val="1104"/>
        </w:trPr>
        <w:tc>
          <w:tcPr>
            <w:tcW w:w="2682" w:type="dxa"/>
            <w:shd w:val="clear" w:color="auto" w:fill="9D9D9D" w:themeFill="accent4"/>
            <w:vAlign w:val="center"/>
          </w:tcPr>
          <w:p w14:paraId="6CCC3C27" w14:textId="61DE130A" w:rsidR="004C3FAC" w:rsidRPr="007975CC" w:rsidRDefault="004C3FAC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eastAsia="Calibri" w:hAnsi="Roboto Light" w:cs="Open Sans"/>
                <w:sz w:val="24"/>
                <w:szCs w:val="24"/>
                <w:lang w:val="en-GB"/>
              </w:rPr>
              <w:t>To be completed by the quality manager: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1A542F03" w14:textId="77777777" w:rsidR="004C3FAC" w:rsidRPr="002C2B8C" w:rsidRDefault="004C3FAC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Signature and date</w:t>
            </w:r>
          </w:p>
          <w:p w14:paraId="722C9BFA" w14:textId="2A9C3958" w:rsidR="004C3FAC" w:rsidRPr="002C2B8C" w:rsidRDefault="004C3FAC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Date:</w:t>
            </w:r>
          </w:p>
        </w:tc>
        <w:tc>
          <w:tcPr>
            <w:tcW w:w="6107" w:type="dxa"/>
            <w:gridSpan w:val="10"/>
            <w:vAlign w:val="center"/>
          </w:tcPr>
          <w:p w14:paraId="3468B0BE" w14:textId="77777777" w:rsidR="004C3FAC" w:rsidRPr="002C2B8C" w:rsidRDefault="004C3FAC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F15EB9" w:rsidRPr="002C2B8C" w14:paraId="259EB31E" w14:textId="77777777" w:rsidTr="0B89CE25">
        <w:trPr>
          <w:trHeight w:val="510"/>
        </w:trPr>
        <w:tc>
          <w:tcPr>
            <w:tcW w:w="10064" w:type="dxa"/>
            <w:gridSpan w:val="13"/>
            <w:shd w:val="clear" w:color="auto" w:fill="A6A6A6" w:themeFill="background1" w:themeFillShade="A6"/>
            <w:vAlign w:val="center"/>
          </w:tcPr>
          <w:p w14:paraId="516187AC" w14:textId="310AA2B2" w:rsidR="00F15EB9" w:rsidRPr="007975CC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Evaluation of the effectiveness of the change – To be completed when the change is made</w:t>
            </w:r>
          </w:p>
        </w:tc>
      </w:tr>
      <w:tr w:rsidR="00F15EB9" w:rsidRPr="002C2B8C" w14:paraId="042AC55C" w14:textId="77777777" w:rsidTr="0B89CE25">
        <w:trPr>
          <w:trHeight w:val="798"/>
        </w:trPr>
        <w:tc>
          <w:tcPr>
            <w:tcW w:w="3343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76A1F615" w14:textId="03F7DDA3" w:rsidR="00F15EB9" w:rsidRPr="007975CC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Has the change been implemented successfully?</w:t>
            </w:r>
          </w:p>
        </w:tc>
        <w:tc>
          <w:tcPr>
            <w:tcW w:w="786" w:type="dxa"/>
            <w:gridSpan w:val="2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E6A84CE" w14:textId="71C5C9C4" w:rsidR="00F15EB9" w:rsidRPr="00F15EB9" w:rsidRDefault="00F15EB9" w:rsidP="00F15EB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ascii="MS Gothic" w:eastAsia="MS Gothic" w:hAnsi="MS Gothic" w:hint="eastAsia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5935" w:type="dxa"/>
            <w:gridSpan w:val="9"/>
            <w:shd w:val="clear" w:color="auto" w:fill="FFFFFF" w:themeFill="background1"/>
            <w:vAlign w:val="center"/>
          </w:tcPr>
          <w:p w14:paraId="645AA2F7" w14:textId="765927D0" w:rsidR="00F15EB9" w:rsidRP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2ED81D8E">
              <w:rPr>
                <w:rFonts w:ascii="Roboto Light" w:hAnsi="Roboto Light" w:cs="Open Sans"/>
                <w:sz w:val="24"/>
                <w:szCs w:val="24"/>
                <w:lang w:val="es-ES"/>
              </w:rPr>
              <w:t>Ye</w:t>
            </w:r>
            <w:r w:rsidR="4176CAEF" w:rsidRPr="2ED81D8E">
              <w:rPr>
                <w:rFonts w:ascii="Roboto Light" w:hAnsi="Roboto Light" w:cs="Open Sans"/>
                <w:sz w:val="24"/>
                <w:szCs w:val="24"/>
                <w:lang w:val="es-ES"/>
              </w:rPr>
              <w:t>s</w:t>
            </w:r>
          </w:p>
        </w:tc>
      </w:tr>
      <w:tr w:rsidR="00F15EB9" w:rsidRPr="002C2B8C" w14:paraId="4E9C86D6" w14:textId="77777777" w:rsidTr="0B89CE25">
        <w:trPr>
          <w:trHeight w:val="258"/>
        </w:trPr>
        <w:tc>
          <w:tcPr>
            <w:tcW w:w="3343" w:type="dxa"/>
            <w:gridSpan w:val="2"/>
            <w:vMerge/>
            <w:vAlign w:val="center"/>
          </w:tcPr>
          <w:p w14:paraId="2F778DDD" w14:textId="77777777" w:rsidR="00F15EB9" w:rsidRP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86" w:type="dxa"/>
            <w:gridSpan w:val="2"/>
            <w:vMerge w:val="restart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8A115B" w14:textId="5AD3FA22" w:rsidR="00F15EB9" w:rsidRPr="00F15EB9" w:rsidRDefault="00F15EB9" w:rsidP="00F15EB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ascii="MS Gothic" w:eastAsia="MS Gothic" w:hAnsi="MS Gothic" w:hint="eastAsia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2B795F2" w14:textId="77777777" w:rsidR="00F15EB9" w:rsidRP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084" w:type="dxa"/>
            <w:gridSpan w:val="8"/>
            <w:shd w:val="clear" w:color="auto" w:fill="A6A6A6" w:themeFill="background1" w:themeFillShade="A6"/>
            <w:vAlign w:val="center"/>
          </w:tcPr>
          <w:p w14:paraId="376F9464" w14:textId="083E7112" w:rsidR="00F15EB9" w:rsidRP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Observations</w:t>
            </w:r>
            <w:proofErr w:type="spellEnd"/>
          </w:p>
        </w:tc>
      </w:tr>
      <w:tr w:rsidR="00F15EB9" w:rsidRPr="002C2B8C" w14:paraId="177C149E" w14:textId="77777777" w:rsidTr="0B89CE25">
        <w:trPr>
          <w:trHeight w:val="258"/>
        </w:trPr>
        <w:tc>
          <w:tcPr>
            <w:tcW w:w="3343" w:type="dxa"/>
            <w:gridSpan w:val="2"/>
            <w:vMerge/>
            <w:vAlign w:val="center"/>
          </w:tcPr>
          <w:p w14:paraId="58A6FF67" w14:textId="77777777" w:rsidR="00F15EB9" w:rsidRP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86" w:type="dxa"/>
            <w:gridSpan w:val="2"/>
            <w:vMerge/>
            <w:vAlign w:val="center"/>
          </w:tcPr>
          <w:p w14:paraId="19A0E4C4" w14:textId="77777777" w:rsidR="00F15EB9" w:rsidRP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4C74FE95" w14:textId="77777777" w:rsid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84" w:type="dxa"/>
            <w:gridSpan w:val="8"/>
            <w:shd w:val="clear" w:color="auto" w:fill="FFFFFF" w:themeFill="background1"/>
            <w:vAlign w:val="center"/>
          </w:tcPr>
          <w:p w14:paraId="584F8CF6" w14:textId="77777777" w:rsid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62C8C24B" w14:textId="77777777" w:rsid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3F5769A1" w14:textId="77777777" w:rsidR="00F15EB9" w:rsidRP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F15EB9" w:rsidRPr="002C2B8C" w14:paraId="575A0BB9" w14:textId="77777777" w:rsidTr="0B89CE25">
        <w:trPr>
          <w:trHeight w:val="258"/>
        </w:trPr>
        <w:tc>
          <w:tcPr>
            <w:tcW w:w="10064" w:type="dxa"/>
            <w:gridSpan w:val="13"/>
            <w:shd w:val="clear" w:color="auto" w:fill="A6A6A6" w:themeFill="background1" w:themeFillShade="A6"/>
            <w:vAlign w:val="center"/>
          </w:tcPr>
          <w:p w14:paraId="2F9DE4AA" w14:textId="3DBCA163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 xml:space="preserve">Effectiveness of change </w:t>
            </w:r>
            <w:r w:rsidR="004C3FAC"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– To be completed when the change is made</w:t>
            </w:r>
          </w:p>
        </w:tc>
      </w:tr>
      <w:tr w:rsidR="00F15EB9" w:rsidRPr="002C2B8C" w14:paraId="4CAC45CD" w14:textId="77777777" w:rsidTr="0B89CE25">
        <w:trPr>
          <w:trHeight w:val="258"/>
        </w:trPr>
        <w:tc>
          <w:tcPr>
            <w:tcW w:w="10064" w:type="dxa"/>
            <w:gridSpan w:val="13"/>
            <w:shd w:val="clear" w:color="auto" w:fill="FFFFFF" w:themeFill="background1"/>
            <w:vAlign w:val="center"/>
          </w:tcPr>
          <w:p w14:paraId="1C24E975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23236105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05483E34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38A8885E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2411746D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F15EB9" w:rsidRPr="002C2B8C" w14:paraId="581F16A5" w14:textId="77777777" w:rsidTr="0B89CE25">
        <w:trPr>
          <w:trHeight w:val="258"/>
        </w:trPr>
        <w:tc>
          <w:tcPr>
            <w:tcW w:w="5050" w:type="dxa"/>
            <w:gridSpan w:val="6"/>
            <w:shd w:val="clear" w:color="auto" w:fill="A6A6A6" w:themeFill="background1" w:themeFillShade="A6"/>
            <w:vAlign w:val="center"/>
          </w:tcPr>
          <w:p w14:paraId="10765F09" w14:textId="3879C115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Closing carried out by:</w:t>
            </w:r>
          </w:p>
        </w:tc>
        <w:tc>
          <w:tcPr>
            <w:tcW w:w="5014" w:type="dxa"/>
            <w:gridSpan w:val="7"/>
            <w:shd w:val="clear" w:color="auto" w:fill="A6A6A6" w:themeFill="background1" w:themeFillShade="A6"/>
            <w:vAlign w:val="center"/>
          </w:tcPr>
          <w:p w14:paraId="50C95DC4" w14:textId="76DF45D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Date</w:t>
            </w:r>
          </w:p>
        </w:tc>
      </w:tr>
      <w:tr w:rsidR="00F15EB9" w:rsidRPr="002C2B8C" w14:paraId="65853628" w14:textId="77777777" w:rsidTr="0B89CE25">
        <w:trPr>
          <w:trHeight w:val="1148"/>
        </w:trPr>
        <w:tc>
          <w:tcPr>
            <w:tcW w:w="5050" w:type="dxa"/>
            <w:gridSpan w:val="6"/>
            <w:shd w:val="clear" w:color="auto" w:fill="FFFFFF" w:themeFill="background1"/>
            <w:vAlign w:val="center"/>
          </w:tcPr>
          <w:p w14:paraId="535CB82D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65968F56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14" w:type="dxa"/>
            <w:gridSpan w:val="7"/>
            <w:shd w:val="clear" w:color="auto" w:fill="FFFFFF" w:themeFill="background1"/>
            <w:vAlign w:val="center"/>
          </w:tcPr>
          <w:p w14:paraId="5C05CC8D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761ED233" w14:textId="77777777" w:rsidR="000437E9" w:rsidRDefault="000437E9" w:rsidP="004D444E">
      <w:pPr>
        <w:rPr>
          <w:b/>
          <w:szCs w:val="24"/>
        </w:rPr>
      </w:pPr>
    </w:p>
    <w:sectPr w:rsidR="000437E9" w:rsidSect="00337898">
      <w:headerReference w:type="default" r:id="rId11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80318" w14:textId="77777777" w:rsidR="006B6195" w:rsidRDefault="006B6195">
      <w:pPr>
        <w:spacing w:after="0" w:line="240" w:lineRule="auto"/>
      </w:pPr>
      <w:r>
        <w:separator/>
      </w:r>
    </w:p>
  </w:endnote>
  <w:endnote w:type="continuationSeparator" w:id="0">
    <w:p w14:paraId="2D12DD4F" w14:textId="77777777" w:rsidR="006B6195" w:rsidRDefault="006B6195">
      <w:pPr>
        <w:spacing w:after="0" w:line="240" w:lineRule="auto"/>
      </w:pPr>
      <w:r>
        <w:continuationSeparator/>
      </w:r>
    </w:p>
  </w:endnote>
  <w:endnote w:type="continuationNotice" w:id="1">
    <w:p w14:paraId="4D5AE109" w14:textId="77777777" w:rsidR="006B6195" w:rsidRDefault="006B619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C958B" w14:textId="77777777" w:rsidR="006B6195" w:rsidRDefault="006B6195">
      <w:pPr>
        <w:spacing w:after="0" w:line="240" w:lineRule="auto"/>
      </w:pPr>
      <w:r>
        <w:separator/>
      </w:r>
    </w:p>
  </w:footnote>
  <w:footnote w:type="continuationSeparator" w:id="0">
    <w:p w14:paraId="3F780923" w14:textId="77777777" w:rsidR="006B6195" w:rsidRDefault="006B6195">
      <w:pPr>
        <w:spacing w:after="0" w:line="240" w:lineRule="auto"/>
      </w:pPr>
      <w:r>
        <w:continuationSeparator/>
      </w:r>
    </w:p>
  </w:footnote>
  <w:footnote w:type="continuationNotice" w:id="1">
    <w:p w14:paraId="47D6088A" w14:textId="77777777" w:rsidR="006B6195" w:rsidRDefault="006B619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1C0EDF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71356F" w:rsidRDefault="00B27368" w:rsidP="00B27368">
          <w:pPr>
            <w:pStyle w:val="Contenidodelatabla"/>
            <w:rPr>
              <w:szCs w:val="24"/>
            </w:rPr>
          </w:pPr>
          <w:r>
            <w:rPr>
              <w:szCs w:val="24"/>
            </w:rPr>
            <w:t>MANAGEMENT OF CORRECTIVE AND PREVENTIVE ACTIONS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611610BF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Code: PNT-006.05</w:t>
          </w:r>
        </w:p>
      </w:tc>
    </w:tr>
    <w:tr w:rsidR="00B27368" w:rsidRPr="001C0EDF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71356F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11A52E6E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Effective Date: 07/14/2025</w:t>
          </w:r>
        </w:p>
      </w:tc>
    </w:tr>
  </w:tbl>
  <w:p w14:paraId="33B65D73" w14:textId="77777777" w:rsidR="00A95A2A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423E"/>
    <w:rsid w:val="000437E9"/>
    <w:rsid w:val="000574C8"/>
    <w:rsid w:val="00063B31"/>
    <w:rsid w:val="000652C4"/>
    <w:rsid w:val="000C6C0A"/>
    <w:rsid w:val="000E2BFD"/>
    <w:rsid w:val="000F4613"/>
    <w:rsid w:val="000F74FE"/>
    <w:rsid w:val="0011676A"/>
    <w:rsid w:val="001555F9"/>
    <w:rsid w:val="00165FE3"/>
    <w:rsid w:val="001761F4"/>
    <w:rsid w:val="001D3775"/>
    <w:rsid w:val="00205FC4"/>
    <w:rsid w:val="00245DD6"/>
    <w:rsid w:val="00294994"/>
    <w:rsid w:val="002A37AC"/>
    <w:rsid w:val="002B2DB0"/>
    <w:rsid w:val="002C2B8C"/>
    <w:rsid w:val="002D1F41"/>
    <w:rsid w:val="002D63ED"/>
    <w:rsid w:val="002F51BD"/>
    <w:rsid w:val="0031021D"/>
    <w:rsid w:val="00337898"/>
    <w:rsid w:val="0035002C"/>
    <w:rsid w:val="003573AB"/>
    <w:rsid w:val="003921C3"/>
    <w:rsid w:val="003E1FAC"/>
    <w:rsid w:val="00400E52"/>
    <w:rsid w:val="00417B92"/>
    <w:rsid w:val="004A1393"/>
    <w:rsid w:val="004A6974"/>
    <w:rsid w:val="004C3FAC"/>
    <w:rsid w:val="004D444E"/>
    <w:rsid w:val="005048E7"/>
    <w:rsid w:val="00513C59"/>
    <w:rsid w:val="005149FE"/>
    <w:rsid w:val="00522907"/>
    <w:rsid w:val="005636F4"/>
    <w:rsid w:val="00574963"/>
    <w:rsid w:val="00577A89"/>
    <w:rsid w:val="0058723B"/>
    <w:rsid w:val="005A6D33"/>
    <w:rsid w:val="005C1423"/>
    <w:rsid w:val="005D11E7"/>
    <w:rsid w:val="005F342B"/>
    <w:rsid w:val="005F6091"/>
    <w:rsid w:val="00604805"/>
    <w:rsid w:val="00641315"/>
    <w:rsid w:val="00642DD5"/>
    <w:rsid w:val="006434FE"/>
    <w:rsid w:val="00645518"/>
    <w:rsid w:val="00651490"/>
    <w:rsid w:val="00687D69"/>
    <w:rsid w:val="006A7B34"/>
    <w:rsid w:val="006B2383"/>
    <w:rsid w:val="006B6195"/>
    <w:rsid w:val="006D02A2"/>
    <w:rsid w:val="006D6449"/>
    <w:rsid w:val="006E3A5C"/>
    <w:rsid w:val="007112DF"/>
    <w:rsid w:val="00760905"/>
    <w:rsid w:val="00774CA3"/>
    <w:rsid w:val="007975CC"/>
    <w:rsid w:val="007A2363"/>
    <w:rsid w:val="0081310D"/>
    <w:rsid w:val="008177C9"/>
    <w:rsid w:val="00847E54"/>
    <w:rsid w:val="00856AAE"/>
    <w:rsid w:val="008649D4"/>
    <w:rsid w:val="00866E24"/>
    <w:rsid w:val="008951C2"/>
    <w:rsid w:val="00897157"/>
    <w:rsid w:val="008A770B"/>
    <w:rsid w:val="0090018E"/>
    <w:rsid w:val="00917F06"/>
    <w:rsid w:val="009414BF"/>
    <w:rsid w:val="0095062B"/>
    <w:rsid w:val="00957F41"/>
    <w:rsid w:val="0097795A"/>
    <w:rsid w:val="00982C25"/>
    <w:rsid w:val="009A3417"/>
    <w:rsid w:val="009C1D3E"/>
    <w:rsid w:val="009E1677"/>
    <w:rsid w:val="009E7278"/>
    <w:rsid w:val="00A3716B"/>
    <w:rsid w:val="00A41512"/>
    <w:rsid w:val="00A41BA9"/>
    <w:rsid w:val="00A47156"/>
    <w:rsid w:val="00A5007E"/>
    <w:rsid w:val="00A62652"/>
    <w:rsid w:val="00A717B2"/>
    <w:rsid w:val="00A74255"/>
    <w:rsid w:val="00A8387D"/>
    <w:rsid w:val="00A95A2A"/>
    <w:rsid w:val="00AF5367"/>
    <w:rsid w:val="00B27368"/>
    <w:rsid w:val="00B30FE2"/>
    <w:rsid w:val="00B55F34"/>
    <w:rsid w:val="00B568D7"/>
    <w:rsid w:val="00B618C4"/>
    <w:rsid w:val="00B666F0"/>
    <w:rsid w:val="00BB1068"/>
    <w:rsid w:val="00BF482F"/>
    <w:rsid w:val="00C34B03"/>
    <w:rsid w:val="00C6506F"/>
    <w:rsid w:val="00CC5FA8"/>
    <w:rsid w:val="00D111BC"/>
    <w:rsid w:val="00D63E1A"/>
    <w:rsid w:val="00D84407"/>
    <w:rsid w:val="00D97AF1"/>
    <w:rsid w:val="00DB2EB9"/>
    <w:rsid w:val="00DB3C8E"/>
    <w:rsid w:val="00DD5B41"/>
    <w:rsid w:val="00E2171A"/>
    <w:rsid w:val="00E3405D"/>
    <w:rsid w:val="00E47DEC"/>
    <w:rsid w:val="00EA65C3"/>
    <w:rsid w:val="00EE4665"/>
    <w:rsid w:val="00EE7267"/>
    <w:rsid w:val="00F05451"/>
    <w:rsid w:val="00F12194"/>
    <w:rsid w:val="00F15EB9"/>
    <w:rsid w:val="00F30589"/>
    <w:rsid w:val="00F32F85"/>
    <w:rsid w:val="00F7000B"/>
    <w:rsid w:val="00F73E2B"/>
    <w:rsid w:val="00F75656"/>
    <w:rsid w:val="00F8131A"/>
    <w:rsid w:val="00F853BD"/>
    <w:rsid w:val="00F87A36"/>
    <w:rsid w:val="00F9504F"/>
    <w:rsid w:val="00FF7E51"/>
    <w:rsid w:val="04E2A08A"/>
    <w:rsid w:val="07EA4D7C"/>
    <w:rsid w:val="08EE2312"/>
    <w:rsid w:val="0B89CE25"/>
    <w:rsid w:val="15D2A0A8"/>
    <w:rsid w:val="15E45E34"/>
    <w:rsid w:val="1963EDA3"/>
    <w:rsid w:val="196BD95F"/>
    <w:rsid w:val="1B9A3A80"/>
    <w:rsid w:val="1EF1C4FA"/>
    <w:rsid w:val="24CF1E3C"/>
    <w:rsid w:val="24D7707A"/>
    <w:rsid w:val="2ED81D8E"/>
    <w:rsid w:val="32CD562A"/>
    <w:rsid w:val="389B7DD1"/>
    <w:rsid w:val="38F01ACA"/>
    <w:rsid w:val="3A90047D"/>
    <w:rsid w:val="3EE24C7E"/>
    <w:rsid w:val="4176CAEF"/>
    <w:rsid w:val="459BF8C2"/>
    <w:rsid w:val="45AA753C"/>
    <w:rsid w:val="4730EBB0"/>
    <w:rsid w:val="4CD84ABC"/>
    <w:rsid w:val="5D7C39E6"/>
    <w:rsid w:val="60D414A0"/>
    <w:rsid w:val="6439D33F"/>
    <w:rsid w:val="677AF688"/>
    <w:rsid w:val="6BF0CB46"/>
    <w:rsid w:val="7071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2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en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en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en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en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en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en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en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en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4A7AA3-4FCD-437F-A107-6B12459B35E5}"/>
</file>

<file path=customXml/itemProps2.xml><?xml version="1.0" encoding="utf-8"?>
<ds:datastoreItem xmlns:ds="http://schemas.openxmlformats.org/officeDocument/2006/customXml" ds:itemID="{9124A58C-FE97-4009-BB73-2FEBDC28F6A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0DDD4B-FB7F-4D82-BAAF-0F1EFDDAD6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29</TotalTime>
  <Pages>3</Pages>
  <Words>250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132</cp:revision>
  <cp:lastPrinted>2025-07-14T08:03:00Z</cp:lastPrinted>
  <dcterms:created xsi:type="dcterms:W3CDTF">2024-02-08T12:25:00Z</dcterms:created>
  <dcterms:modified xsi:type="dcterms:W3CDTF">2025-11-24T08:32:00Z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