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6C7CE" w14:textId="6F9198AE" w:rsidR="00EA37E4" w:rsidRPr="00B85BFB" w:rsidRDefault="00EA37E4" w:rsidP="00B85BFB">
      <w:pPr>
        <w:spacing w:line="360" w:lineRule="auto"/>
        <w:rPr>
          <w:rFonts w:ascii="Arial" w:hAnsi="Arial" w:cs="Arial"/>
        </w:rPr>
      </w:pPr>
    </w:p>
    <w:p w14:paraId="66DBE481" w14:textId="77777777" w:rsidR="00EA37E4" w:rsidRPr="00B85BFB" w:rsidRDefault="00EA37E4" w:rsidP="00B85BFB">
      <w:pPr>
        <w:spacing w:line="360" w:lineRule="auto"/>
        <w:rPr>
          <w:rFonts w:ascii="Arial" w:hAnsi="Arial" w:cs="Arial"/>
        </w:rPr>
      </w:pPr>
    </w:p>
    <w:p w14:paraId="1CDA0B52" w14:textId="18C732AC" w:rsidR="00444DC7" w:rsidRPr="00B85BFB" w:rsidRDefault="00B85BFB" w:rsidP="00B85BFB">
      <w:pPr>
        <w:spacing w:line="360" w:lineRule="auto"/>
        <w:jc w:val="center"/>
        <w:rPr>
          <w:rFonts w:ascii="Arial" w:hAnsi="Arial" w:cs="Arial"/>
        </w:rPr>
      </w:pPr>
      <w:r w:rsidRPr="00B85BFB">
        <w:rPr>
          <w:rFonts w:ascii="Arial" w:hAnsi="Arial" w:cs="Arial"/>
          <w:noProof/>
        </w:rPr>
        <w:drawing>
          <wp:inline distT="0" distB="0" distL="0" distR="0" wp14:anchorId="2CEFBE09" wp14:editId="71ED21A5">
            <wp:extent cx="4305300" cy="1695538"/>
            <wp:effectExtent l="0" t="0" r="0" b="0"/>
            <wp:docPr id="1588776888"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ika Te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5300" cy="1695538"/>
                    </a:xfrm>
                    <a:prstGeom prst="rect">
                      <a:avLst/>
                    </a:prstGeom>
                    <a:noFill/>
                    <a:ln>
                      <a:noFill/>
                    </a:ln>
                  </pic:spPr>
                </pic:pic>
              </a:graphicData>
            </a:graphic>
          </wp:inline>
        </w:drawing>
      </w:r>
      <w:r w:rsidR="007414A3" w:rsidRPr="00B85BFB">
        <w:rPr>
          <w:rFonts w:ascii="Arial" w:hAnsi="Arial" w:cs="Arial"/>
        </w:rPr>
        <w:br w:type="textWrapping" w:clear="all"/>
      </w:r>
    </w:p>
    <w:p w14:paraId="73F11630" w14:textId="77777777" w:rsidR="00444DC7" w:rsidRPr="00B85BFB" w:rsidRDefault="00444DC7" w:rsidP="00B85BFB">
      <w:pPr>
        <w:spacing w:line="360" w:lineRule="auto"/>
        <w:rPr>
          <w:rFonts w:ascii="Arial" w:hAnsi="Arial" w:cs="Arial"/>
        </w:rPr>
      </w:pPr>
    </w:p>
    <w:p w14:paraId="02ED21A2" w14:textId="77777777" w:rsidR="00444DC7" w:rsidRPr="00B85BFB" w:rsidRDefault="00444DC7" w:rsidP="00B85BFB">
      <w:pPr>
        <w:spacing w:line="360" w:lineRule="auto"/>
        <w:rPr>
          <w:rFonts w:ascii="Arial" w:hAnsi="Arial" w:cs="Arial"/>
        </w:rPr>
      </w:pPr>
    </w:p>
    <w:p w14:paraId="5E2FF06F" w14:textId="278090E4" w:rsidR="00444DC7" w:rsidRPr="00B85BFB" w:rsidRDefault="00A433EB" w:rsidP="00B85BFB">
      <w:pPr>
        <w:pStyle w:val="Ttulo"/>
        <w:spacing w:before="200" w:after="200" w:line="360" w:lineRule="auto"/>
        <w:jc w:val="center"/>
        <w:rPr>
          <w:rFonts w:ascii="Arial" w:hAnsi="Arial" w:cs="Arial"/>
          <w:b/>
          <w:bCs/>
          <w:caps/>
          <w:color w:val="343434"/>
          <w:sz w:val="38"/>
          <w:szCs w:val="38"/>
        </w:rPr>
      </w:pPr>
      <w:bookmarkStart w:id="0" w:name="_Hlk38448372"/>
      <w:r w:rsidRPr="00B85BFB">
        <w:rPr>
          <w:rFonts w:ascii="Arial" w:hAnsi="Arial" w:cs="Arial"/>
          <w:b/>
          <w:bCs/>
          <w:caps/>
          <w:color w:val="343434"/>
          <w:sz w:val="38"/>
          <w:szCs w:val="38"/>
        </w:rPr>
        <w:t>NORMA DE SERVICIOS CLOUD</w:t>
      </w:r>
    </w:p>
    <w:bookmarkEnd w:id="0"/>
    <w:p w14:paraId="78A09FA7" w14:textId="24083ECB" w:rsidR="003453F9" w:rsidRPr="00B85BFB" w:rsidRDefault="007414A3" w:rsidP="00B85BFB">
      <w:pPr>
        <w:spacing w:after="200" w:line="360" w:lineRule="auto"/>
        <w:jc w:val="left"/>
        <w:rPr>
          <w:rFonts w:ascii="Arial" w:hAnsi="Arial" w:cs="Arial"/>
        </w:rPr>
      </w:pPr>
      <w:r w:rsidRPr="00B85BFB">
        <w:rPr>
          <w:rFonts w:ascii="Arial" w:hAnsi="Arial" w:cs="Arial"/>
        </w:rPr>
        <w:br w:type="page"/>
      </w: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D1171B" w:rsidRPr="00CB6440" w14:paraId="0A64D5FF" w14:textId="77777777" w:rsidTr="00197C22">
        <w:trPr>
          <w:cantSplit/>
          <w:trHeight w:hRule="exact" w:val="544"/>
          <w:tblHeader/>
          <w:jc w:val="center"/>
        </w:trPr>
        <w:tc>
          <w:tcPr>
            <w:tcW w:w="8999" w:type="dxa"/>
            <w:gridSpan w:val="4"/>
            <w:tcBorders>
              <w:bottom w:val="nil"/>
            </w:tcBorders>
            <w:shd w:val="clear" w:color="auto" w:fill="5B7D7F"/>
            <w:vAlign w:val="center"/>
          </w:tcPr>
          <w:p w14:paraId="593CBE7E" w14:textId="77777777" w:rsidR="00D1171B" w:rsidRPr="00CB6440" w:rsidRDefault="00D1171B" w:rsidP="00197C22">
            <w:pPr>
              <w:spacing w:before="120" w:after="120"/>
              <w:jc w:val="center"/>
              <w:rPr>
                <w:rFonts w:ascii="Arial" w:hAnsi="Arial" w:cs="Arial"/>
                <w:b/>
                <w:bCs/>
                <w:color w:val="FFFFFF" w:themeColor="background1"/>
              </w:rPr>
            </w:pPr>
            <w:r>
              <w:rPr>
                <w:rFonts w:ascii="Arial" w:hAnsi="Arial" w:cs="Arial"/>
                <w:b/>
                <w:bCs/>
                <w:color w:val="FFFFFF" w:themeColor="background1"/>
              </w:rPr>
              <w:lastRenderedPageBreak/>
              <w:t>HISTORIAL DEL DOCUMENTO</w:t>
            </w:r>
          </w:p>
        </w:tc>
      </w:tr>
      <w:tr w:rsidR="00D1171B" w:rsidRPr="00CB6440" w14:paraId="5D2F95E7" w14:textId="77777777" w:rsidTr="00197C22">
        <w:trPr>
          <w:cantSplit/>
          <w:trHeight w:val="1078"/>
          <w:tblHeader/>
          <w:jc w:val="center"/>
        </w:trPr>
        <w:tc>
          <w:tcPr>
            <w:tcW w:w="1129" w:type="dxa"/>
            <w:shd w:val="clear" w:color="auto" w:fill="5B7D7F"/>
            <w:vAlign w:val="center"/>
          </w:tcPr>
          <w:p w14:paraId="59725287" w14:textId="77777777" w:rsidR="00D1171B" w:rsidRPr="00CB6440" w:rsidRDefault="00D1171B" w:rsidP="00197C22">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11D4FC68" w14:textId="77777777" w:rsidR="00D1171B" w:rsidRPr="00CB6440" w:rsidRDefault="00D1171B" w:rsidP="00197C22">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32E3E2D2" w14:textId="77777777" w:rsidR="00D1171B" w:rsidRPr="00CB6440" w:rsidRDefault="00D1171B" w:rsidP="00197C22">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6B815F3D" w14:textId="77777777" w:rsidR="00D1171B" w:rsidRPr="00CB6440" w:rsidRDefault="00D1171B" w:rsidP="00197C22">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 revisión)</w:t>
            </w:r>
          </w:p>
        </w:tc>
      </w:tr>
      <w:tr w:rsidR="00D1171B" w:rsidRPr="00CB6440" w14:paraId="27C70A05" w14:textId="77777777" w:rsidTr="00197C22">
        <w:trPr>
          <w:cantSplit/>
          <w:trHeight w:val="689"/>
          <w:jc w:val="center"/>
        </w:trPr>
        <w:tc>
          <w:tcPr>
            <w:tcW w:w="1129" w:type="dxa"/>
            <w:vAlign w:val="center"/>
          </w:tcPr>
          <w:p w14:paraId="0596AABE" w14:textId="77777777" w:rsidR="00D1171B" w:rsidRPr="00CB6440" w:rsidRDefault="00D1171B" w:rsidP="00197C22">
            <w:pPr>
              <w:spacing w:before="120" w:after="120"/>
              <w:jc w:val="center"/>
              <w:rPr>
                <w:rFonts w:ascii="Arial" w:hAnsi="Arial" w:cs="Arial"/>
              </w:rPr>
            </w:pPr>
            <w:r w:rsidRPr="00CB6440">
              <w:rPr>
                <w:rFonts w:ascii="Arial" w:hAnsi="Arial" w:cs="Arial"/>
              </w:rPr>
              <w:t>01</w:t>
            </w:r>
          </w:p>
        </w:tc>
        <w:tc>
          <w:tcPr>
            <w:tcW w:w="4962" w:type="dxa"/>
            <w:vAlign w:val="center"/>
          </w:tcPr>
          <w:p w14:paraId="0020FD1D" w14:textId="77777777" w:rsidR="00D1171B" w:rsidRPr="00CB6440" w:rsidRDefault="00D1171B" w:rsidP="00197C22">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0C9AFCF5" w14:textId="77777777" w:rsidR="00D1171B" w:rsidRPr="00CB6440" w:rsidRDefault="00D1171B" w:rsidP="00197C22">
            <w:pPr>
              <w:spacing w:before="120" w:after="120"/>
              <w:jc w:val="center"/>
              <w:rPr>
                <w:rFonts w:ascii="Arial" w:hAnsi="Arial" w:cs="Arial"/>
              </w:rPr>
            </w:pPr>
            <w:r>
              <w:rPr>
                <w:rFonts w:ascii="Arial" w:hAnsi="Arial" w:cs="Arial"/>
              </w:rPr>
              <w:t>26/02/2025</w:t>
            </w:r>
          </w:p>
        </w:tc>
        <w:tc>
          <w:tcPr>
            <w:tcW w:w="1633" w:type="dxa"/>
            <w:vAlign w:val="center"/>
          </w:tcPr>
          <w:p w14:paraId="30E6F80E" w14:textId="77777777" w:rsidR="00D1171B" w:rsidRPr="00CB6440" w:rsidRDefault="00D1171B" w:rsidP="00197C22">
            <w:pPr>
              <w:spacing w:before="120" w:after="120"/>
              <w:jc w:val="center"/>
              <w:rPr>
                <w:rFonts w:ascii="Arial" w:hAnsi="Arial" w:cs="Arial"/>
              </w:rPr>
            </w:pPr>
            <w:r>
              <w:rPr>
                <w:rFonts w:ascii="Arial" w:hAnsi="Arial" w:cs="Arial"/>
              </w:rPr>
              <w:t>N/A</w:t>
            </w:r>
          </w:p>
        </w:tc>
      </w:tr>
    </w:tbl>
    <w:p w14:paraId="19D81D59" w14:textId="77777777" w:rsidR="00D1171B" w:rsidRDefault="00D1171B" w:rsidP="00D1171B">
      <w:pPr>
        <w:spacing w:after="200" w:line="276" w:lineRule="auto"/>
        <w:jc w:val="left"/>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D1171B" w:rsidRPr="00CB6440" w14:paraId="50BC1B02" w14:textId="77777777" w:rsidTr="00197C22">
        <w:trPr>
          <w:cantSplit/>
          <w:trHeight w:hRule="exact" w:val="544"/>
          <w:tblHeader/>
          <w:jc w:val="center"/>
        </w:trPr>
        <w:tc>
          <w:tcPr>
            <w:tcW w:w="8999" w:type="dxa"/>
            <w:gridSpan w:val="4"/>
            <w:tcBorders>
              <w:bottom w:val="nil"/>
            </w:tcBorders>
            <w:shd w:val="clear" w:color="auto" w:fill="5B7D7F"/>
            <w:vAlign w:val="center"/>
          </w:tcPr>
          <w:p w14:paraId="12EAB205" w14:textId="77777777" w:rsidR="00D1171B" w:rsidRPr="00CB6440" w:rsidRDefault="00D1171B" w:rsidP="00197C22">
            <w:pPr>
              <w:spacing w:before="120" w:after="120"/>
              <w:jc w:val="center"/>
              <w:rPr>
                <w:rFonts w:ascii="Arial" w:hAnsi="Arial" w:cs="Arial"/>
                <w:b/>
                <w:bCs/>
                <w:color w:val="FFFFFF" w:themeColor="background1"/>
              </w:rPr>
            </w:pPr>
            <w:r>
              <w:rPr>
                <w:rFonts w:ascii="Arial" w:hAnsi="Arial" w:cs="Arial"/>
                <w:b/>
                <w:bCs/>
                <w:color w:val="FFFFFF" w:themeColor="background1"/>
              </w:rPr>
              <w:t>REGISTRO DE FIRMAS</w:t>
            </w:r>
          </w:p>
        </w:tc>
      </w:tr>
      <w:tr w:rsidR="00D1171B" w:rsidRPr="00CB6440" w14:paraId="532B06B1" w14:textId="77777777" w:rsidTr="00197C22">
        <w:trPr>
          <w:cantSplit/>
          <w:trHeight w:val="595"/>
          <w:tblHeader/>
          <w:jc w:val="center"/>
        </w:trPr>
        <w:tc>
          <w:tcPr>
            <w:tcW w:w="1129" w:type="dxa"/>
            <w:shd w:val="clear" w:color="auto" w:fill="5B7D7F"/>
            <w:vAlign w:val="center"/>
          </w:tcPr>
          <w:p w14:paraId="5B64EBDC" w14:textId="77777777" w:rsidR="00D1171B" w:rsidRPr="00CB6440" w:rsidRDefault="00D1171B" w:rsidP="00197C22">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49B94E0F" w14:textId="77777777" w:rsidR="00D1171B" w:rsidRPr="00CB6440" w:rsidRDefault="00D1171B" w:rsidP="00197C22">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64F467F1" w14:textId="77777777" w:rsidR="00D1171B" w:rsidRPr="00CB6440" w:rsidRDefault="00D1171B" w:rsidP="00197C22">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0F44883B" w14:textId="77777777" w:rsidR="00D1171B" w:rsidRPr="00CB6440" w:rsidRDefault="00D1171B" w:rsidP="00197C22">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D1171B" w:rsidRPr="00CB6440" w14:paraId="7CD539C6" w14:textId="77777777" w:rsidTr="00197C22">
        <w:trPr>
          <w:cantSplit/>
          <w:trHeight w:val="832"/>
          <w:jc w:val="center"/>
        </w:trPr>
        <w:tc>
          <w:tcPr>
            <w:tcW w:w="1129" w:type="dxa"/>
            <w:vAlign w:val="center"/>
          </w:tcPr>
          <w:p w14:paraId="34AC842D" w14:textId="77777777" w:rsidR="00D1171B" w:rsidRPr="00CB6440" w:rsidRDefault="00D1171B" w:rsidP="00197C22">
            <w:pPr>
              <w:spacing w:before="120" w:after="120"/>
              <w:jc w:val="center"/>
              <w:rPr>
                <w:rFonts w:ascii="Arial" w:hAnsi="Arial" w:cs="Arial"/>
              </w:rPr>
            </w:pPr>
            <w:r>
              <w:rPr>
                <w:rFonts w:ascii="Arial" w:hAnsi="Arial" w:cs="Arial"/>
              </w:rPr>
              <w:t>Departamento:</w:t>
            </w:r>
          </w:p>
        </w:tc>
        <w:tc>
          <w:tcPr>
            <w:tcW w:w="2552" w:type="dxa"/>
            <w:vAlign w:val="center"/>
          </w:tcPr>
          <w:p w14:paraId="59577DF3" w14:textId="77777777" w:rsidR="00D1171B" w:rsidRPr="00CB6440" w:rsidRDefault="00D1171B" w:rsidP="00197C22">
            <w:pPr>
              <w:spacing w:before="120" w:after="120"/>
              <w:jc w:val="center"/>
              <w:rPr>
                <w:rFonts w:ascii="Arial" w:hAnsi="Arial" w:cs="Arial"/>
              </w:rPr>
            </w:pPr>
            <w:r>
              <w:rPr>
                <w:rFonts w:ascii="Arial" w:hAnsi="Arial" w:cs="Arial"/>
              </w:rPr>
              <w:t>Responsable del SGSI</w:t>
            </w:r>
          </w:p>
        </w:tc>
        <w:tc>
          <w:tcPr>
            <w:tcW w:w="2693" w:type="dxa"/>
            <w:vAlign w:val="center"/>
          </w:tcPr>
          <w:p w14:paraId="0C87B7AF" w14:textId="77777777" w:rsidR="00D1171B" w:rsidRPr="00CB6440" w:rsidRDefault="00D1171B" w:rsidP="00197C22">
            <w:pPr>
              <w:spacing w:before="120" w:after="120"/>
              <w:jc w:val="center"/>
              <w:rPr>
                <w:rFonts w:ascii="Arial" w:hAnsi="Arial" w:cs="Arial"/>
              </w:rPr>
            </w:pPr>
            <w:r>
              <w:rPr>
                <w:rFonts w:ascii="Arial" w:hAnsi="Arial" w:cs="Arial"/>
              </w:rPr>
              <w:t>Dirección</w:t>
            </w:r>
          </w:p>
        </w:tc>
        <w:tc>
          <w:tcPr>
            <w:tcW w:w="2625" w:type="dxa"/>
            <w:vAlign w:val="center"/>
          </w:tcPr>
          <w:p w14:paraId="4D9E7756" w14:textId="77777777" w:rsidR="00D1171B" w:rsidRDefault="00D1171B" w:rsidP="00197C22">
            <w:pPr>
              <w:spacing w:before="120" w:after="120"/>
              <w:jc w:val="center"/>
              <w:rPr>
                <w:rFonts w:ascii="Arial" w:hAnsi="Arial" w:cs="Arial"/>
              </w:rPr>
            </w:pPr>
            <w:r>
              <w:rPr>
                <w:rFonts w:ascii="Arial" w:hAnsi="Arial" w:cs="Arial"/>
              </w:rPr>
              <w:t>Jefe de seguridad</w:t>
            </w:r>
          </w:p>
          <w:p w14:paraId="5354F203" w14:textId="77777777" w:rsidR="00D1171B" w:rsidRPr="00CB6440" w:rsidRDefault="00D1171B" w:rsidP="00197C22">
            <w:pPr>
              <w:spacing w:before="120" w:after="120"/>
              <w:jc w:val="center"/>
              <w:rPr>
                <w:rFonts w:ascii="Arial" w:hAnsi="Arial" w:cs="Arial"/>
              </w:rPr>
            </w:pPr>
            <w:r>
              <w:rPr>
                <w:rFonts w:ascii="Arial" w:hAnsi="Arial" w:cs="Arial"/>
              </w:rPr>
              <w:t>(o suplente)</w:t>
            </w:r>
          </w:p>
        </w:tc>
      </w:tr>
      <w:tr w:rsidR="00CD7F1D" w:rsidRPr="00CB6440" w14:paraId="060885CA" w14:textId="77777777" w:rsidTr="00197C22">
        <w:trPr>
          <w:cantSplit/>
          <w:trHeight w:val="647"/>
          <w:jc w:val="center"/>
        </w:trPr>
        <w:tc>
          <w:tcPr>
            <w:tcW w:w="1129" w:type="dxa"/>
            <w:vAlign w:val="center"/>
          </w:tcPr>
          <w:p w14:paraId="1B165539" w14:textId="77777777" w:rsidR="00CD7F1D" w:rsidRPr="00CB6440" w:rsidRDefault="00CD7F1D" w:rsidP="00CD7F1D">
            <w:pPr>
              <w:spacing w:before="120" w:after="120"/>
              <w:jc w:val="center"/>
              <w:rPr>
                <w:rFonts w:ascii="Arial" w:hAnsi="Arial" w:cs="Arial"/>
              </w:rPr>
            </w:pPr>
            <w:r>
              <w:rPr>
                <w:rFonts w:ascii="Arial" w:hAnsi="Arial" w:cs="Arial"/>
              </w:rPr>
              <w:t>Nombre:</w:t>
            </w:r>
          </w:p>
        </w:tc>
        <w:tc>
          <w:tcPr>
            <w:tcW w:w="2552" w:type="dxa"/>
            <w:vAlign w:val="center"/>
          </w:tcPr>
          <w:p w14:paraId="42D01B96" w14:textId="22EDC285" w:rsidR="00CD7F1D" w:rsidRPr="00CB6440" w:rsidRDefault="00CD7F1D" w:rsidP="00CD7F1D">
            <w:pPr>
              <w:spacing w:before="120" w:after="120"/>
              <w:jc w:val="center"/>
              <w:rPr>
                <w:rFonts w:ascii="Arial" w:hAnsi="Arial" w:cs="Arial"/>
              </w:rPr>
            </w:pPr>
            <w:r>
              <w:rPr>
                <w:rFonts w:ascii="Arial" w:hAnsi="Arial" w:cs="Arial"/>
              </w:rPr>
              <w:t>David Pozo</w:t>
            </w:r>
          </w:p>
        </w:tc>
        <w:tc>
          <w:tcPr>
            <w:tcW w:w="2693" w:type="dxa"/>
            <w:vAlign w:val="center"/>
          </w:tcPr>
          <w:p w14:paraId="44BF25F4" w14:textId="03067313" w:rsidR="00CD7F1D" w:rsidRPr="00CB6440" w:rsidRDefault="00CD7F1D" w:rsidP="00CD7F1D">
            <w:pPr>
              <w:spacing w:before="120" w:after="120"/>
              <w:jc w:val="center"/>
              <w:rPr>
                <w:rFonts w:ascii="Arial" w:hAnsi="Arial" w:cs="Arial"/>
              </w:rPr>
            </w:pPr>
            <w:r>
              <w:rPr>
                <w:rFonts w:ascii="Arial" w:hAnsi="Arial" w:cs="Arial"/>
              </w:rPr>
              <w:t>Carlos Rodrigo</w:t>
            </w:r>
          </w:p>
        </w:tc>
        <w:tc>
          <w:tcPr>
            <w:tcW w:w="2625" w:type="dxa"/>
            <w:vAlign w:val="center"/>
          </w:tcPr>
          <w:p w14:paraId="741FE106" w14:textId="2E1EC650" w:rsidR="00CD7F1D" w:rsidRPr="00CB6440" w:rsidRDefault="00CD7F1D" w:rsidP="00CD7F1D">
            <w:pPr>
              <w:spacing w:before="120" w:after="120"/>
              <w:jc w:val="center"/>
              <w:rPr>
                <w:rFonts w:ascii="Arial" w:hAnsi="Arial" w:cs="Arial"/>
              </w:rPr>
            </w:pPr>
            <w:r>
              <w:rPr>
                <w:rFonts w:ascii="Arial" w:hAnsi="Arial" w:cs="Arial"/>
              </w:rPr>
              <w:t>Carlos Zúñiga</w:t>
            </w:r>
          </w:p>
        </w:tc>
      </w:tr>
      <w:tr w:rsidR="00D1171B" w:rsidRPr="00CB6440" w14:paraId="0429F2B1" w14:textId="77777777" w:rsidTr="00197C22">
        <w:trPr>
          <w:cantSplit/>
          <w:trHeight w:val="1256"/>
          <w:jc w:val="center"/>
        </w:trPr>
        <w:tc>
          <w:tcPr>
            <w:tcW w:w="1129" w:type="dxa"/>
            <w:vAlign w:val="center"/>
          </w:tcPr>
          <w:p w14:paraId="10014B5C" w14:textId="77777777" w:rsidR="00D1171B" w:rsidRDefault="00D1171B" w:rsidP="00197C22">
            <w:pPr>
              <w:spacing w:before="120" w:after="120"/>
              <w:jc w:val="center"/>
              <w:rPr>
                <w:rFonts w:ascii="Arial" w:hAnsi="Arial" w:cs="Arial"/>
              </w:rPr>
            </w:pPr>
            <w:r>
              <w:rPr>
                <w:rFonts w:ascii="Arial" w:hAnsi="Arial" w:cs="Arial"/>
              </w:rPr>
              <w:t>Firma:</w:t>
            </w:r>
          </w:p>
        </w:tc>
        <w:tc>
          <w:tcPr>
            <w:tcW w:w="2552" w:type="dxa"/>
            <w:vAlign w:val="center"/>
          </w:tcPr>
          <w:p w14:paraId="1CB4CC02" w14:textId="77777777" w:rsidR="00D1171B" w:rsidRPr="00CB6440" w:rsidRDefault="00D1171B" w:rsidP="00197C22">
            <w:pPr>
              <w:spacing w:before="120" w:after="120"/>
              <w:jc w:val="center"/>
              <w:rPr>
                <w:rFonts w:ascii="Arial" w:hAnsi="Arial" w:cs="Arial"/>
              </w:rPr>
            </w:pPr>
          </w:p>
        </w:tc>
        <w:tc>
          <w:tcPr>
            <w:tcW w:w="2693" w:type="dxa"/>
            <w:vAlign w:val="center"/>
          </w:tcPr>
          <w:p w14:paraId="5F033C6B" w14:textId="77777777" w:rsidR="00D1171B" w:rsidRPr="00CB6440" w:rsidRDefault="00D1171B" w:rsidP="00197C22">
            <w:pPr>
              <w:spacing w:before="120" w:after="120"/>
              <w:jc w:val="center"/>
              <w:rPr>
                <w:rFonts w:ascii="Arial" w:hAnsi="Arial" w:cs="Arial"/>
              </w:rPr>
            </w:pPr>
          </w:p>
        </w:tc>
        <w:tc>
          <w:tcPr>
            <w:tcW w:w="2625" w:type="dxa"/>
            <w:vAlign w:val="center"/>
          </w:tcPr>
          <w:p w14:paraId="1A31D0F4" w14:textId="77777777" w:rsidR="00D1171B" w:rsidRPr="00CB6440" w:rsidRDefault="00D1171B" w:rsidP="00197C22">
            <w:pPr>
              <w:spacing w:before="120" w:after="120"/>
              <w:jc w:val="center"/>
              <w:rPr>
                <w:rFonts w:ascii="Arial" w:hAnsi="Arial" w:cs="Arial"/>
              </w:rPr>
            </w:pPr>
          </w:p>
        </w:tc>
      </w:tr>
      <w:tr w:rsidR="00D1171B" w:rsidRPr="00CB6440" w14:paraId="1D39FE9C" w14:textId="77777777" w:rsidTr="00197C22">
        <w:trPr>
          <w:cantSplit/>
          <w:trHeight w:val="716"/>
          <w:jc w:val="center"/>
        </w:trPr>
        <w:tc>
          <w:tcPr>
            <w:tcW w:w="1129" w:type="dxa"/>
            <w:vAlign w:val="center"/>
          </w:tcPr>
          <w:p w14:paraId="58501FCE" w14:textId="77777777" w:rsidR="00D1171B" w:rsidRDefault="00D1171B" w:rsidP="00197C22">
            <w:pPr>
              <w:spacing w:before="120" w:after="120"/>
              <w:jc w:val="center"/>
              <w:rPr>
                <w:rFonts w:ascii="Arial" w:hAnsi="Arial" w:cs="Arial"/>
              </w:rPr>
            </w:pPr>
            <w:r>
              <w:rPr>
                <w:rFonts w:ascii="Arial" w:hAnsi="Arial" w:cs="Arial"/>
              </w:rPr>
              <w:t>Fecha:</w:t>
            </w:r>
          </w:p>
        </w:tc>
        <w:tc>
          <w:tcPr>
            <w:tcW w:w="2552" w:type="dxa"/>
            <w:vAlign w:val="center"/>
          </w:tcPr>
          <w:p w14:paraId="14E101D2" w14:textId="77777777" w:rsidR="00D1171B" w:rsidRPr="00CB6440" w:rsidRDefault="00D1171B" w:rsidP="00197C22">
            <w:pPr>
              <w:spacing w:before="120" w:after="120"/>
              <w:jc w:val="center"/>
              <w:rPr>
                <w:rFonts w:ascii="Arial" w:hAnsi="Arial" w:cs="Arial"/>
              </w:rPr>
            </w:pPr>
            <w:r>
              <w:rPr>
                <w:rFonts w:ascii="Arial" w:hAnsi="Arial" w:cs="Arial"/>
              </w:rPr>
              <w:t>26/02/2025</w:t>
            </w:r>
          </w:p>
        </w:tc>
        <w:tc>
          <w:tcPr>
            <w:tcW w:w="2693" w:type="dxa"/>
            <w:vAlign w:val="center"/>
          </w:tcPr>
          <w:p w14:paraId="170FA2EB" w14:textId="77777777" w:rsidR="00D1171B" w:rsidRPr="00CB6440" w:rsidRDefault="00D1171B" w:rsidP="00197C22">
            <w:pPr>
              <w:spacing w:before="120" w:after="120"/>
              <w:jc w:val="center"/>
              <w:rPr>
                <w:rFonts w:ascii="Arial" w:hAnsi="Arial" w:cs="Arial"/>
              </w:rPr>
            </w:pPr>
            <w:r>
              <w:rPr>
                <w:rFonts w:ascii="Arial" w:hAnsi="Arial" w:cs="Arial"/>
              </w:rPr>
              <w:t>26/02/2025</w:t>
            </w:r>
          </w:p>
        </w:tc>
        <w:tc>
          <w:tcPr>
            <w:tcW w:w="2625" w:type="dxa"/>
            <w:vAlign w:val="center"/>
          </w:tcPr>
          <w:p w14:paraId="4DE9CBBD" w14:textId="77777777" w:rsidR="00D1171B" w:rsidRPr="00CB6440" w:rsidRDefault="00D1171B" w:rsidP="00197C22">
            <w:pPr>
              <w:spacing w:before="120" w:after="120"/>
              <w:jc w:val="center"/>
              <w:rPr>
                <w:rFonts w:ascii="Arial" w:hAnsi="Arial" w:cs="Arial"/>
              </w:rPr>
            </w:pPr>
            <w:r>
              <w:rPr>
                <w:rFonts w:ascii="Arial" w:hAnsi="Arial" w:cs="Arial"/>
              </w:rPr>
              <w:t>26/02/2025</w:t>
            </w:r>
          </w:p>
        </w:tc>
      </w:tr>
    </w:tbl>
    <w:p w14:paraId="31D30897" w14:textId="77777777" w:rsidR="00556C5E" w:rsidRDefault="00556C5E">
      <w:pPr>
        <w:spacing w:after="200" w:line="276" w:lineRule="auto"/>
        <w:jc w:val="left"/>
        <w:rPr>
          <w:rFonts w:ascii="Arial" w:eastAsiaTheme="majorEastAsia" w:hAnsi="Arial" w:cs="Arial"/>
          <w:b/>
          <w:bCs/>
          <w:caps/>
          <w:color w:val="343434"/>
          <w:sz w:val="26"/>
          <w:szCs w:val="28"/>
        </w:rPr>
      </w:pPr>
      <w:r>
        <w:rPr>
          <w:rFonts w:ascii="Arial" w:hAnsi="Arial" w:cs="Arial"/>
          <w:caps/>
          <w:color w:val="343434"/>
          <w:sz w:val="26"/>
        </w:rPr>
        <w:br w:type="page"/>
      </w:r>
    </w:p>
    <w:p w14:paraId="1AD1BC38" w14:textId="01E7B9E4" w:rsidR="00813611" w:rsidRPr="00B85BFB" w:rsidRDefault="00813611" w:rsidP="00B85BFB">
      <w:pPr>
        <w:pStyle w:val="TtuloTDC"/>
        <w:spacing w:line="360" w:lineRule="auto"/>
        <w:rPr>
          <w:rFonts w:ascii="Arial" w:hAnsi="Arial" w:cs="Arial"/>
          <w:caps/>
          <w:color w:val="343434"/>
          <w:sz w:val="26"/>
          <w:lang w:eastAsia="en-US"/>
        </w:rPr>
      </w:pPr>
      <w:r w:rsidRPr="00B85BFB">
        <w:rPr>
          <w:rFonts w:ascii="Arial" w:hAnsi="Arial" w:cs="Arial"/>
          <w:caps/>
          <w:color w:val="343434"/>
          <w:sz w:val="26"/>
          <w:lang w:eastAsia="en-US"/>
        </w:rPr>
        <w:lastRenderedPageBreak/>
        <w:t>Contenido</w:t>
      </w:r>
      <w:r w:rsidR="007C0231" w:rsidRPr="00B85BFB">
        <w:rPr>
          <w:rFonts w:ascii="Arial" w:hAnsi="Arial" w:cs="Arial"/>
          <w:caps/>
          <w:color w:val="343434"/>
          <w:sz w:val="26"/>
          <w:lang w:eastAsia="en-US"/>
        </w:rPr>
        <w:t xml:space="preserve"> </w:t>
      </w:r>
    </w:p>
    <w:sdt>
      <w:sdtPr>
        <w:rPr>
          <w:rFonts w:ascii="Lato" w:eastAsia="Times New Roman" w:hAnsi="Lato"/>
          <w:b w:val="0"/>
          <w:bCs w:val="0"/>
          <w:color w:val="auto"/>
          <w:sz w:val="22"/>
          <w:szCs w:val="22"/>
          <w:lang w:eastAsia="en-US"/>
        </w:rPr>
        <w:id w:val="842272661"/>
        <w:docPartObj>
          <w:docPartGallery w:val="Table of Contents"/>
          <w:docPartUnique/>
        </w:docPartObj>
      </w:sdtPr>
      <w:sdtContent>
        <w:p w14:paraId="49E9B0A7" w14:textId="0C0D180A" w:rsidR="006008F6" w:rsidRPr="00B85BFB" w:rsidRDefault="006008F6" w:rsidP="00B85BFB">
          <w:pPr>
            <w:pStyle w:val="TtuloTDC"/>
            <w:spacing w:line="360" w:lineRule="auto"/>
            <w:rPr>
              <w:rFonts w:ascii="Arial" w:hAnsi="Arial" w:cs="Arial"/>
            </w:rPr>
          </w:pPr>
        </w:p>
        <w:p w14:paraId="63C1D6F0" w14:textId="734379D0" w:rsidR="00D33D1B" w:rsidRDefault="00B85BFB">
          <w:pPr>
            <w:pStyle w:val="TDC1"/>
            <w:rPr>
              <w:rFonts w:asciiTheme="minorHAnsi" w:eastAsiaTheme="minorEastAsia" w:hAnsiTheme="minorHAnsi" w:cstheme="minorBidi"/>
              <w:noProof/>
              <w:kern w:val="2"/>
              <w:sz w:val="24"/>
              <w:szCs w:val="24"/>
              <w:lang w:eastAsia="es-ES"/>
              <w14:ligatures w14:val="standardContextual"/>
            </w:rPr>
          </w:pPr>
          <w:r>
            <w:fldChar w:fldCharType="begin"/>
          </w:r>
          <w:r w:rsidR="006008F6">
            <w:instrText>TOC \o "1-3" \z \u \h</w:instrText>
          </w:r>
          <w:r>
            <w:fldChar w:fldCharType="separate"/>
          </w:r>
          <w:hyperlink w:anchor="_Toc191453771" w:history="1">
            <w:r w:rsidR="00D33D1B" w:rsidRPr="004837E3">
              <w:rPr>
                <w:rStyle w:val="Hipervnculo"/>
                <w:rFonts w:ascii="Arial" w:hAnsi="Arial" w:cs="Arial"/>
                <w:noProof/>
              </w:rPr>
              <w:t>1</w:t>
            </w:r>
            <w:r w:rsidR="00D33D1B">
              <w:rPr>
                <w:rFonts w:asciiTheme="minorHAnsi" w:eastAsiaTheme="minorEastAsia" w:hAnsiTheme="minorHAnsi" w:cstheme="minorBidi"/>
                <w:noProof/>
                <w:kern w:val="2"/>
                <w:sz w:val="24"/>
                <w:szCs w:val="24"/>
                <w:lang w:eastAsia="es-ES"/>
                <w14:ligatures w14:val="standardContextual"/>
              </w:rPr>
              <w:tab/>
            </w:r>
            <w:r w:rsidR="00D33D1B" w:rsidRPr="004837E3">
              <w:rPr>
                <w:rStyle w:val="Hipervnculo"/>
                <w:rFonts w:ascii="Arial" w:hAnsi="Arial" w:cs="Arial"/>
                <w:noProof/>
              </w:rPr>
              <w:t>OBJETIVO</w:t>
            </w:r>
            <w:r w:rsidR="00D33D1B">
              <w:rPr>
                <w:noProof/>
                <w:webHidden/>
              </w:rPr>
              <w:tab/>
            </w:r>
            <w:r w:rsidR="00D33D1B">
              <w:rPr>
                <w:noProof/>
                <w:webHidden/>
              </w:rPr>
              <w:fldChar w:fldCharType="begin"/>
            </w:r>
            <w:r w:rsidR="00D33D1B">
              <w:rPr>
                <w:noProof/>
                <w:webHidden/>
              </w:rPr>
              <w:instrText xml:space="preserve"> PAGEREF _Toc191453771 \h </w:instrText>
            </w:r>
            <w:r w:rsidR="00D33D1B">
              <w:rPr>
                <w:noProof/>
                <w:webHidden/>
              </w:rPr>
            </w:r>
            <w:r w:rsidR="00D33D1B">
              <w:rPr>
                <w:noProof/>
                <w:webHidden/>
              </w:rPr>
              <w:fldChar w:fldCharType="separate"/>
            </w:r>
            <w:r w:rsidR="00CF671B">
              <w:rPr>
                <w:noProof/>
                <w:webHidden/>
              </w:rPr>
              <w:t>5</w:t>
            </w:r>
            <w:r w:rsidR="00D33D1B">
              <w:rPr>
                <w:noProof/>
                <w:webHidden/>
              </w:rPr>
              <w:fldChar w:fldCharType="end"/>
            </w:r>
          </w:hyperlink>
        </w:p>
        <w:p w14:paraId="1E5FA728" w14:textId="509708A1" w:rsidR="00D33D1B" w:rsidRDefault="00D33D1B">
          <w:pPr>
            <w:pStyle w:val="TDC1"/>
            <w:rPr>
              <w:rFonts w:asciiTheme="minorHAnsi" w:eastAsiaTheme="minorEastAsia" w:hAnsiTheme="minorHAnsi" w:cstheme="minorBidi"/>
              <w:noProof/>
              <w:kern w:val="2"/>
              <w:sz w:val="24"/>
              <w:szCs w:val="24"/>
              <w:lang w:eastAsia="es-ES"/>
              <w14:ligatures w14:val="standardContextual"/>
            </w:rPr>
          </w:pPr>
          <w:hyperlink w:anchor="_Toc191453772" w:history="1">
            <w:r w:rsidRPr="004837E3">
              <w:rPr>
                <w:rStyle w:val="Hipervnculo"/>
                <w:rFonts w:ascii="Arial" w:hAnsi="Arial" w:cs="Arial"/>
                <w:noProof/>
              </w:rPr>
              <w:t>2</w:t>
            </w:r>
            <w:r>
              <w:rPr>
                <w:rFonts w:asciiTheme="minorHAnsi" w:eastAsiaTheme="minorEastAsia" w:hAnsiTheme="minorHAnsi" w:cstheme="minorBidi"/>
                <w:noProof/>
                <w:kern w:val="2"/>
                <w:sz w:val="24"/>
                <w:szCs w:val="24"/>
                <w:lang w:eastAsia="es-ES"/>
                <w14:ligatures w14:val="standardContextual"/>
              </w:rPr>
              <w:tab/>
            </w:r>
            <w:r w:rsidRPr="004837E3">
              <w:rPr>
                <w:rStyle w:val="Hipervnculo"/>
                <w:rFonts w:ascii="Arial" w:hAnsi="Arial" w:cs="Arial"/>
                <w:noProof/>
              </w:rPr>
              <w:t>ALCANCE</w:t>
            </w:r>
            <w:r>
              <w:rPr>
                <w:noProof/>
                <w:webHidden/>
              </w:rPr>
              <w:tab/>
            </w:r>
            <w:r>
              <w:rPr>
                <w:noProof/>
                <w:webHidden/>
              </w:rPr>
              <w:fldChar w:fldCharType="begin"/>
            </w:r>
            <w:r>
              <w:rPr>
                <w:noProof/>
                <w:webHidden/>
              </w:rPr>
              <w:instrText xml:space="preserve"> PAGEREF _Toc191453772 \h </w:instrText>
            </w:r>
            <w:r>
              <w:rPr>
                <w:noProof/>
                <w:webHidden/>
              </w:rPr>
            </w:r>
            <w:r>
              <w:rPr>
                <w:noProof/>
                <w:webHidden/>
              </w:rPr>
              <w:fldChar w:fldCharType="separate"/>
            </w:r>
            <w:r w:rsidR="00CF671B">
              <w:rPr>
                <w:noProof/>
                <w:webHidden/>
              </w:rPr>
              <w:t>5</w:t>
            </w:r>
            <w:r>
              <w:rPr>
                <w:noProof/>
                <w:webHidden/>
              </w:rPr>
              <w:fldChar w:fldCharType="end"/>
            </w:r>
          </w:hyperlink>
        </w:p>
        <w:p w14:paraId="569C6792" w14:textId="33BA06D8" w:rsidR="00D33D1B" w:rsidRDefault="00D33D1B">
          <w:pPr>
            <w:pStyle w:val="TDC1"/>
            <w:rPr>
              <w:rFonts w:asciiTheme="minorHAnsi" w:eastAsiaTheme="minorEastAsia" w:hAnsiTheme="minorHAnsi" w:cstheme="minorBidi"/>
              <w:noProof/>
              <w:kern w:val="2"/>
              <w:sz w:val="24"/>
              <w:szCs w:val="24"/>
              <w:lang w:eastAsia="es-ES"/>
              <w14:ligatures w14:val="standardContextual"/>
            </w:rPr>
          </w:pPr>
          <w:hyperlink w:anchor="_Toc191453773" w:history="1">
            <w:r w:rsidRPr="004837E3">
              <w:rPr>
                <w:rStyle w:val="Hipervnculo"/>
                <w:rFonts w:ascii="Arial" w:hAnsi="Arial" w:cs="Arial"/>
                <w:noProof/>
              </w:rPr>
              <w:t>3</w:t>
            </w:r>
            <w:r>
              <w:rPr>
                <w:rFonts w:asciiTheme="minorHAnsi" w:eastAsiaTheme="minorEastAsia" w:hAnsiTheme="minorHAnsi" w:cstheme="minorBidi"/>
                <w:noProof/>
                <w:kern w:val="2"/>
                <w:sz w:val="24"/>
                <w:szCs w:val="24"/>
                <w:lang w:eastAsia="es-ES"/>
                <w14:ligatures w14:val="standardContextual"/>
              </w:rPr>
              <w:tab/>
            </w:r>
            <w:r w:rsidRPr="004837E3">
              <w:rPr>
                <w:rStyle w:val="Hipervnculo"/>
                <w:rFonts w:ascii="Arial" w:hAnsi="Arial" w:cs="Arial"/>
                <w:noProof/>
              </w:rPr>
              <w:t>NORMATIVA APLICABLE</w:t>
            </w:r>
            <w:r>
              <w:rPr>
                <w:noProof/>
                <w:webHidden/>
              </w:rPr>
              <w:tab/>
            </w:r>
            <w:r>
              <w:rPr>
                <w:noProof/>
                <w:webHidden/>
              </w:rPr>
              <w:fldChar w:fldCharType="begin"/>
            </w:r>
            <w:r>
              <w:rPr>
                <w:noProof/>
                <w:webHidden/>
              </w:rPr>
              <w:instrText xml:space="preserve"> PAGEREF _Toc191453773 \h </w:instrText>
            </w:r>
            <w:r>
              <w:rPr>
                <w:noProof/>
                <w:webHidden/>
              </w:rPr>
            </w:r>
            <w:r>
              <w:rPr>
                <w:noProof/>
                <w:webHidden/>
              </w:rPr>
              <w:fldChar w:fldCharType="separate"/>
            </w:r>
            <w:r w:rsidR="00CF671B">
              <w:rPr>
                <w:noProof/>
                <w:webHidden/>
              </w:rPr>
              <w:t>5</w:t>
            </w:r>
            <w:r>
              <w:rPr>
                <w:noProof/>
                <w:webHidden/>
              </w:rPr>
              <w:fldChar w:fldCharType="end"/>
            </w:r>
          </w:hyperlink>
        </w:p>
        <w:p w14:paraId="493E352A" w14:textId="1D7DFFF2" w:rsidR="00D33D1B" w:rsidRDefault="00D33D1B">
          <w:pPr>
            <w:pStyle w:val="TDC1"/>
            <w:rPr>
              <w:rFonts w:asciiTheme="minorHAnsi" w:eastAsiaTheme="minorEastAsia" w:hAnsiTheme="minorHAnsi" w:cstheme="minorBidi"/>
              <w:noProof/>
              <w:kern w:val="2"/>
              <w:sz w:val="24"/>
              <w:szCs w:val="24"/>
              <w:lang w:eastAsia="es-ES"/>
              <w14:ligatures w14:val="standardContextual"/>
            </w:rPr>
          </w:pPr>
          <w:hyperlink w:anchor="_Toc191453774" w:history="1">
            <w:r w:rsidRPr="004837E3">
              <w:rPr>
                <w:rStyle w:val="Hipervnculo"/>
                <w:rFonts w:ascii="Arial" w:hAnsi="Arial" w:cs="Arial"/>
                <w:noProof/>
              </w:rPr>
              <w:t>4</w:t>
            </w:r>
            <w:r>
              <w:rPr>
                <w:rFonts w:asciiTheme="minorHAnsi" w:eastAsiaTheme="minorEastAsia" w:hAnsiTheme="minorHAnsi" w:cstheme="minorBidi"/>
                <w:noProof/>
                <w:kern w:val="2"/>
                <w:sz w:val="24"/>
                <w:szCs w:val="24"/>
                <w:lang w:eastAsia="es-ES"/>
                <w14:ligatures w14:val="standardContextual"/>
              </w:rPr>
              <w:tab/>
            </w:r>
            <w:r w:rsidRPr="004837E3">
              <w:rPr>
                <w:rStyle w:val="Hipervnculo"/>
                <w:rFonts w:ascii="Arial" w:hAnsi="Arial" w:cs="Arial"/>
                <w:noProof/>
              </w:rPr>
              <w:t>CONCEPTOS BÁSICOS</w:t>
            </w:r>
            <w:r>
              <w:rPr>
                <w:noProof/>
                <w:webHidden/>
              </w:rPr>
              <w:tab/>
            </w:r>
            <w:r>
              <w:rPr>
                <w:noProof/>
                <w:webHidden/>
              </w:rPr>
              <w:fldChar w:fldCharType="begin"/>
            </w:r>
            <w:r>
              <w:rPr>
                <w:noProof/>
                <w:webHidden/>
              </w:rPr>
              <w:instrText xml:space="preserve"> PAGEREF _Toc191453774 \h </w:instrText>
            </w:r>
            <w:r>
              <w:rPr>
                <w:noProof/>
                <w:webHidden/>
              </w:rPr>
            </w:r>
            <w:r>
              <w:rPr>
                <w:noProof/>
                <w:webHidden/>
              </w:rPr>
              <w:fldChar w:fldCharType="separate"/>
            </w:r>
            <w:r w:rsidR="00CF671B">
              <w:rPr>
                <w:noProof/>
                <w:webHidden/>
              </w:rPr>
              <w:t>5</w:t>
            </w:r>
            <w:r>
              <w:rPr>
                <w:noProof/>
                <w:webHidden/>
              </w:rPr>
              <w:fldChar w:fldCharType="end"/>
            </w:r>
          </w:hyperlink>
        </w:p>
        <w:p w14:paraId="728A6006" w14:textId="2E63DB25" w:rsidR="00D33D1B" w:rsidRDefault="00D33D1B">
          <w:pPr>
            <w:pStyle w:val="TDC2"/>
            <w:rPr>
              <w:rFonts w:asciiTheme="minorHAnsi" w:eastAsiaTheme="minorEastAsia" w:hAnsiTheme="minorHAnsi" w:cstheme="minorBidi"/>
              <w:noProof/>
              <w:kern w:val="2"/>
              <w:sz w:val="24"/>
              <w:szCs w:val="24"/>
              <w:lang w:eastAsia="es-ES"/>
              <w14:ligatures w14:val="standardContextual"/>
            </w:rPr>
          </w:pPr>
          <w:hyperlink w:anchor="_Toc191453775" w:history="1">
            <w:r w:rsidRPr="004837E3">
              <w:rPr>
                <w:rStyle w:val="Hipervnculo"/>
                <w:rFonts w:ascii="Arial" w:hAnsi="Arial" w:cs="Arial"/>
                <w:noProof/>
              </w:rPr>
              <w:t>4.1</w:t>
            </w:r>
            <w:r>
              <w:rPr>
                <w:rFonts w:asciiTheme="minorHAnsi" w:eastAsiaTheme="minorEastAsia" w:hAnsiTheme="minorHAnsi" w:cstheme="minorBidi"/>
                <w:noProof/>
                <w:kern w:val="2"/>
                <w:sz w:val="24"/>
                <w:szCs w:val="24"/>
                <w:lang w:eastAsia="es-ES"/>
                <w14:ligatures w14:val="standardContextual"/>
              </w:rPr>
              <w:tab/>
            </w:r>
            <w:r w:rsidRPr="004837E3">
              <w:rPr>
                <w:rStyle w:val="Hipervnculo"/>
                <w:rFonts w:ascii="Arial" w:hAnsi="Arial" w:cs="Arial"/>
                <w:noProof/>
              </w:rPr>
              <w:t>RESPONSABLE DE LA INFORMACIÓN</w:t>
            </w:r>
            <w:r>
              <w:rPr>
                <w:noProof/>
                <w:webHidden/>
              </w:rPr>
              <w:tab/>
            </w:r>
            <w:r>
              <w:rPr>
                <w:noProof/>
                <w:webHidden/>
              </w:rPr>
              <w:fldChar w:fldCharType="begin"/>
            </w:r>
            <w:r>
              <w:rPr>
                <w:noProof/>
                <w:webHidden/>
              </w:rPr>
              <w:instrText xml:space="preserve"> PAGEREF _Toc191453775 \h </w:instrText>
            </w:r>
            <w:r>
              <w:rPr>
                <w:noProof/>
                <w:webHidden/>
              </w:rPr>
            </w:r>
            <w:r>
              <w:rPr>
                <w:noProof/>
                <w:webHidden/>
              </w:rPr>
              <w:fldChar w:fldCharType="separate"/>
            </w:r>
            <w:r w:rsidR="00CF671B">
              <w:rPr>
                <w:noProof/>
                <w:webHidden/>
              </w:rPr>
              <w:t>5</w:t>
            </w:r>
            <w:r>
              <w:rPr>
                <w:noProof/>
                <w:webHidden/>
              </w:rPr>
              <w:fldChar w:fldCharType="end"/>
            </w:r>
          </w:hyperlink>
        </w:p>
        <w:p w14:paraId="4192C93B" w14:textId="31315580" w:rsidR="00D33D1B" w:rsidRDefault="00D33D1B">
          <w:pPr>
            <w:pStyle w:val="TDC1"/>
            <w:rPr>
              <w:rFonts w:asciiTheme="minorHAnsi" w:eastAsiaTheme="minorEastAsia" w:hAnsiTheme="minorHAnsi" w:cstheme="minorBidi"/>
              <w:noProof/>
              <w:kern w:val="2"/>
              <w:sz w:val="24"/>
              <w:szCs w:val="24"/>
              <w:lang w:eastAsia="es-ES"/>
              <w14:ligatures w14:val="standardContextual"/>
            </w:rPr>
          </w:pPr>
          <w:hyperlink w:anchor="_Toc191453776" w:history="1">
            <w:r w:rsidRPr="004837E3">
              <w:rPr>
                <w:rStyle w:val="Hipervnculo"/>
                <w:rFonts w:ascii="Arial" w:hAnsi="Arial" w:cs="Arial"/>
                <w:noProof/>
              </w:rPr>
              <w:t>5</w:t>
            </w:r>
            <w:r>
              <w:rPr>
                <w:rFonts w:asciiTheme="minorHAnsi" w:eastAsiaTheme="minorEastAsia" w:hAnsiTheme="minorHAnsi" w:cstheme="minorBidi"/>
                <w:noProof/>
                <w:kern w:val="2"/>
                <w:sz w:val="24"/>
                <w:szCs w:val="24"/>
                <w:lang w:eastAsia="es-ES"/>
                <w14:ligatures w14:val="standardContextual"/>
              </w:rPr>
              <w:tab/>
            </w:r>
            <w:r w:rsidRPr="004837E3">
              <w:rPr>
                <w:rStyle w:val="Hipervnculo"/>
                <w:rFonts w:ascii="Arial" w:hAnsi="Arial" w:cs="Arial"/>
                <w:noProof/>
              </w:rPr>
              <w:t>PROTECCIÓN DE SERVICIOS EN NUBE</w:t>
            </w:r>
            <w:r>
              <w:rPr>
                <w:noProof/>
                <w:webHidden/>
              </w:rPr>
              <w:tab/>
            </w:r>
            <w:r>
              <w:rPr>
                <w:noProof/>
                <w:webHidden/>
              </w:rPr>
              <w:fldChar w:fldCharType="begin"/>
            </w:r>
            <w:r>
              <w:rPr>
                <w:noProof/>
                <w:webHidden/>
              </w:rPr>
              <w:instrText xml:space="preserve"> PAGEREF _Toc191453776 \h </w:instrText>
            </w:r>
            <w:r>
              <w:rPr>
                <w:noProof/>
                <w:webHidden/>
              </w:rPr>
            </w:r>
            <w:r>
              <w:rPr>
                <w:noProof/>
                <w:webHidden/>
              </w:rPr>
              <w:fldChar w:fldCharType="separate"/>
            </w:r>
            <w:r w:rsidR="00CF671B">
              <w:rPr>
                <w:noProof/>
                <w:webHidden/>
              </w:rPr>
              <w:t>7</w:t>
            </w:r>
            <w:r>
              <w:rPr>
                <w:noProof/>
                <w:webHidden/>
              </w:rPr>
              <w:fldChar w:fldCharType="end"/>
            </w:r>
          </w:hyperlink>
        </w:p>
        <w:p w14:paraId="373EAA6F" w14:textId="2AEE3CDC" w:rsidR="00D33D1B" w:rsidRDefault="00D33D1B">
          <w:pPr>
            <w:pStyle w:val="TDC2"/>
            <w:rPr>
              <w:rFonts w:asciiTheme="minorHAnsi" w:eastAsiaTheme="minorEastAsia" w:hAnsiTheme="minorHAnsi" w:cstheme="minorBidi"/>
              <w:noProof/>
              <w:kern w:val="2"/>
              <w:sz w:val="24"/>
              <w:szCs w:val="24"/>
              <w:lang w:eastAsia="es-ES"/>
              <w14:ligatures w14:val="standardContextual"/>
            </w:rPr>
          </w:pPr>
          <w:hyperlink w:anchor="_Toc191453777" w:history="1">
            <w:r w:rsidRPr="004837E3">
              <w:rPr>
                <w:rStyle w:val="Hipervnculo"/>
                <w:rFonts w:ascii="Arial" w:hAnsi="Arial" w:cs="Arial"/>
                <w:noProof/>
              </w:rPr>
              <w:t>5.1</w:t>
            </w:r>
            <w:r>
              <w:rPr>
                <w:rFonts w:asciiTheme="minorHAnsi" w:eastAsiaTheme="minorEastAsia" w:hAnsiTheme="minorHAnsi" w:cstheme="minorBidi"/>
                <w:noProof/>
                <w:kern w:val="2"/>
                <w:sz w:val="24"/>
                <w:szCs w:val="24"/>
                <w:lang w:eastAsia="es-ES"/>
                <w14:ligatures w14:val="standardContextual"/>
              </w:rPr>
              <w:tab/>
            </w:r>
            <w:r w:rsidRPr="004837E3">
              <w:rPr>
                <w:rStyle w:val="Hipervnculo"/>
                <w:rFonts w:ascii="Arial" w:hAnsi="Arial" w:cs="Arial"/>
                <w:noProof/>
              </w:rPr>
              <w:t>Modelo de responsabilidad compartida</w:t>
            </w:r>
            <w:r>
              <w:rPr>
                <w:noProof/>
                <w:webHidden/>
              </w:rPr>
              <w:tab/>
            </w:r>
            <w:r>
              <w:rPr>
                <w:noProof/>
                <w:webHidden/>
              </w:rPr>
              <w:fldChar w:fldCharType="begin"/>
            </w:r>
            <w:r>
              <w:rPr>
                <w:noProof/>
                <w:webHidden/>
              </w:rPr>
              <w:instrText xml:space="preserve"> PAGEREF _Toc191453777 \h </w:instrText>
            </w:r>
            <w:r>
              <w:rPr>
                <w:noProof/>
                <w:webHidden/>
              </w:rPr>
            </w:r>
            <w:r>
              <w:rPr>
                <w:noProof/>
                <w:webHidden/>
              </w:rPr>
              <w:fldChar w:fldCharType="separate"/>
            </w:r>
            <w:r w:rsidR="00CF671B">
              <w:rPr>
                <w:noProof/>
                <w:webHidden/>
              </w:rPr>
              <w:t>8</w:t>
            </w:r>
            <w:r>
              <w:rPr>
                <w:noProof/>
                <w:webHidden/>
              </w:rPr>
              <w:fldChar w:fldCharType="end"/>
            </w:r>
          </w:hyperlink>
        </w:p>
        <w:p w14:paraId="7A1D4188" w14:textId="219E857D" w:rsidR="00D33D1B" w:rsidRDefault="00D33D1B">
          <w:pPr>
            <w:pStyle w:val="TDC2"/>
            <w:rPr>
              <w:rFonts w:asciiTheme="minorHAnsi" w:eastAsiaTheme="minorEastAsia" w:hAnsiTheme="minorHAnsi" w:cstheme="minorBidi"/>
              <w:noProof/>
              <w:kern w:val="2"/>
              <w:sz w:val="24"/>
              <w:szCs w:val="24"/>
              <w:lang w:eastAsia="es-ES"/>
              <w14:ligatures w14:val="standardContextual"/>
            </w:rPr>
          </w:pPr>
          <w:hyperlink w:anchor="_Toc191453778" w:history="1">
            <w:r w:rsidRPr="004837E3">
              <w:rPr>
                <w:rStyle w:val="Hipervnculo"/>
                <w:rFonts w:ascii="Arial" w:hAnsi="Arial" w:cs="Arial"/>
                <w:noProof/>
              </w:rPr>
              <w:t>5.2</w:t>
            </w:r>
            <w:r>
              <w:rPr>
                <w:rFonts w:asciiTheme="minorHAnsi" w:eastAsiaTheme="minorEastAsia" w:hAnsiTheme="minorHAnsi" w:cstheme="minorBidi"/>
                <w:noProof/>
                <w:kern w:val="2"/>
                <w:sz w:val="24"/>
                <w:szCs w:val="24"/>
                <w:lang w:eastAsia="es-ES"/>
                <w14:ligatures w14:val="standardContextual"/>
              </w:rPr>
              <w:tab/>
            </w:r>
            <w:r w:rsidRPr="004837E3">
              <w:rPr>
                <w:rStyle w:val="Hipervnculo"/>
                <w:rFonts w:ascii="Arial" w:hAnsi="Arial" w:cs="Arial"/>
                <w:noProof/>
              </w:rPr>
              <w:t>Medidas de seguridad</w:t>
            </w:r>
            <w:r>
              <w:rPr>
                <w:noProof/>
                <w:webHidden/>
              </w:rPr>
              <w:tab/>
            </w:r>
            <w:r>
              <w:rPr>
                <w:noProof/>
                <w:webHidden/>
              </w:rPr>
              <w:fldChar w:fldCharType="begin"/>
            </w:r>
            <w:r>
              <w:rPr>
                <w:noProof/>
                <w:webHidden/>
              </w:rPr>
              <w:instrText xml:space="preserve"> PAGEREF _Toc191453778 \h </w:instrText>
            </w:r>
            <w:r>
              <w:rPr>
                <w:noProof/>
                <w:webHidden/>
              </w:rPr>
            </w:r>
            <w:r>
              <w:rPr>
                <w:noProof/>
                <w:webHidden/>
              </w:rPr>
              <w:fldChar w:fldCharType="separate"/>
            </w:r>
            <w:r w:rsidR="00CF671B">
              <w:rPr>
                <w:noProof/>
                <w:webHidden/>
              </w:rPr>
              <w:t>9</w:t>
            </w:r>
            <w:r>
              <w:rPr>
                <w:noProof/>
                <w:webHidden/>
              </w:rPr>
              <w:fldChar w:fldCharType="end"/>
            </w:r>
          </w:hyperlink>
        </w:p>
        <w:p w14:paraId="4F67FD1C" w14:textId="4DDF1C39" w:rsidR="00D33D1B" w:rsidRDefault="00D33D1B">
          <w:pPr>
            <w:pStyle w:val="TDC3"/>
            <w:rPr>
              <w:rFonts w:asciiTheme="minorHAnsi" w:eastAsiaTheme="minorEastAsia" w:hAnsiTheme="minorHAnsi" w:cstheme="minorBidi"/>
              <w:noProof/>
              <w:kern w:val="2"/>
              <w:sz w:val="24"/>
              <w:szCs w:val="24"/>
              <w:lang w:eastAsia="es-ES"/>
              <w14:ligatures w14:val="standardContextual"/>
            </w:rPr>
          </w:pPr>
          <w:hyperlink w:anchor="_Toc191453779" w:history="1">
            <w:r w:rsidRPr="004837E3">
              <w:rPr>
                <w:rStyle w:val="Hipervnculo"/>
                <w:rFonts w:ascii="Arial" w:hAnsi="Arial" w:cs="Arial"/>
                <w:smallCaps/>
                <w:noProof/>
              </w:rPr>
              <w:t>5.2.1</w:t>
            </w:r>
            <w:r>
              <w:rPr>
                <w:rFonts w:asciiTheme="minorHAnsi" w:eastAsiaTheme="minorEastAsia" w:hAnsiTheme="minorHAnsi" w:cstheme="minorBidi"/>
                <w:noProof/>
                <w:kern w:val="2"/>
                <w:sz w:val="24"/>
                <w:szCs w:val="24"/>
                <w:lang w:eastAsia="es-ES"/>
                <w14:ligatures w14:val="standardContextual"/>
              </w:rPr>
              <w:tab/>
            </w:r>
            <w:r w:rsidRPr="004837E3">
              <w:rPr>
                <w:rStyle w:val="Hipervnculo"/>
                <w:rFonts w:ascii="Arial" w:hAnsi="Arial" w:cs="Arial"/>
                <w:smallCaps/>
                <w:noProof/>
              </w:rPr>
              <w:t>Protección de las instalaciones e infraestructuras</w:t>
            </w:r>
            <w:r>
              <w:rPr>
                <w:noProof/>
                <w:webHidden/>
              </w:rPr>
              <w:tab/>
            </w:r>
            <w:r>
              <w:rPr>
                <w:noProof/>
                <w:webHidden/>
              </w:rPr>
              <w:fldChar w:fldCharType="begin"/>
            </w:r>
            <w:r>
              <w:rPr>
                <w:noProof/>
                <w:webHidden/>
              </w:rPr>
              <w:instrText xml:space="preserve"> PAGEREF _Toc191453779 \h </w:instrText>
            </w:r>
            <w:r>
              <w:rPr>
                <w:noProof/>
                <w:webHidden/>
              </w:rPr>
            </w:r>
            <w:r>
              <w:rPr>
                <w:noProof/>
                <w:webHidden/>
              </w:rPr>
              <w:fldChar w:fldCharType="separate"/>
            </w:r>
            <w:r w:rsidR="00CF671B">
              <w:rPr>
                <w:noProof/>
                <w:webHidden/>
              </w:rPr>
              <w:t>9</w:t>
            </w:r>
            <w:r>
              <w:rPr>
                <w:noProof/>
                <w:webHidden/>
              </w:rPr>
              <w:fldChar w:fldCharType="end"/>
            </w:r>
          </w:hyperlink>
        </w:p>
        <w:p w14:paraId="6365FB01" w14:textId="60D9E289" w:rsidR="00D33D1B" w:rsidRDefault="00D33D1B">
          <w:pPr>
            <w:pStyle w:val="TDC3"/>
            <w:rPr>
              <w:rFonts w:asciiTheme="minorHAnsi" w:eastAsiaTheme="minorEastAsia" w:hAnsiTheme="minorHAnsi" w:cstheme="minorBidi"/>
              <w:noProof/>
              <w:kern w:val="2"/>
              <w:sz w:val="24"/>
              <w:szCs w:val="24"/>
              <w:lang w:eastAsia="es-ES"/>
              <w14:ligatures w14:val="standardContextual"/>
            </w:rPr>
          </w:pPr>
          <w:hyperlink w:anchor="_Toc191453780" w:history="1">
            <w:r w:rsidRPr="004837E3">
              <w:rPr>
                <w:rStyle w:val="Hipervnculo"/>
                <w:rFonts w:ascii="Arial" w:hAnsi="Arial" w:cs="Arial"/>
                <w:smallCaps/>
                <w:noProof/>
              </w:rPr>
              <w:t>5.2.2</w:t>
            </w:r>
            <w:r>
              <w:rPr>
                <w:rFonts w:asciiTheme="minorHAnsi" w:eastAsiaTheme="minorEastAsia" w:hAnsiTheme="minorHAnsi" w:cstheme="minorBidi"/>
                <w:noProof/>
                <w:kern w:val="2"/>
                <w:sz w:val="24"/>
                <w:szCs w:val="24"/>
                <w:lang w:eastAsia="es-ES"/>
                <w14:ligatures w14:val="standardContextual"/>
              </w:rPr>
              <w:tab/>
            </w:r>
            <w:r w:rsidRPr="004837E3">
              <w:rPr>
                <w:rStyle w:val="Hipervnculo"/>
                <w:rFonts w:ascii="Arial" w:hAnsi="Arial" w:cs="Arial"/>
                <w:smallCaps/>
                <w:noProof/>
              </w:rPr>
              <w:t>Gestión del personal</w:t>
            </w:r>
            <w:r>
              <w:rPr>
                <w:noProof/>
                <w:webHidden/>
              </w:rPr>
              <w:tab/>
            </w:r>
            <w:r>
              <w:rPr>
                <w:noProof/>
                <w:webHidden/>
              </w:rPr>
              <w:fldChar w:fldCharType="begin"/>
            </w:r>
            <w:r>
              <w:rPr>
                <w:noProof/>
                <w:webHidden/>
              </w:rPr>
              <w:instrText xml:space="preserve"> PAGEREF _Toc191453780 \h </w:instrText>
            </w:r>
            <w:r>
              <w:rPr>
                <w:noProof/>
                <w:webHidden/>
              </w:rPr>
            </w:r>
            <w:r>
              <w:rPr>
                <w:noProof/>
                <w:webHidden/>
              </w:rPr>
              <w:fldChar w:fldCharType="separate"/>
            </w:r>
            <w:r w:rsidR="00CF671B">
              <w:rPr>
                <w:noProof/>
                <w:webHidden/>
              </w:rPr>
              <w:t>9</w:t>
            </w:r>
            <w:r>
              <w:rPr>
                <w:noProof/>
                <w:webHidden/>
              </w:rPr>
              <w:fldChar w:fldCharType="end"/>
            </w:r>
          </w:hyperlink>
        </w:p>
        <w:p w14:paraId="5A5B3B6A" w14:textId="71DE7E17" w:rsidR="00D33D1B" w:rsidRDefault="00D33D1B">
          <w:pPr>
            <w:pStyle w:val="TDC3"/>
            <w:rPr>
              <w:rFonts w:asciiTheme="minorHAnsi" w:eastAsiaTheme="minorEastAsia" w:hAnsiTheme="minorHAnsi" w:cstheme="minorBidi"/>
              <w:noProof/>
              <w:kern w:val="2"/>
              <w:sz w:val="24"/>
              <w:szCs w:val="24"/>
              <w:lang w:eastAsia="es-ES"/>
              <w14:ligatures w14:val="standardContextual"/>
            </w:rPr>
          </w:pPr>
          <w:hyperlink w:anchor="_Toc191453781" w:history="1">
            <w:r w:rsidRPr="004837E3">
              <w:rPr>
                <w:rStyle w:val="Hipervnculo"/>
                <w:rFonts w:ascii="Arial" w:hAnsi="Arial" w:cs="Arial"/>
                <w:smallCaps/>
                <w:noProof/>
              </w:rPr>
              <w:t>5.2.3</w:t>
            </w:r>
            <w:r>
              <w:rPr>
                <w:rFonts w:asciiTheme="minorHAnsi" w:eastAsiaTheme="minorEastAsia" w:hAnsiTheme="minorHAnsi" w:cstheme="minorBidi"/>
                <w:noProof/>
                <w:kern w:val="2"/>
                <w:sz w:val="24"/>
                <w:szCs w:val="24"/>
                <w:lang w:eastAsia="es-ES"/>
                <w14:ligatures w14:val="standardContextual"/>
              </w:rPr>
              <w:tab/>
            </w:r>
            <w:r w:rsidRPr="004837E3">
              <w:rPr>
                <w:rStyle w:val="Hipervnculo"/>
                <w:rFonts w:ascii="Arial" w:hAnsi="Arial" w:cs="Arial"/>
                <w:smallCaps/>
                <w:noProof/>
              </w:rPr>
              <w:t>Protección de los equipos</w:t>
            </w:r>
            <w:r>
              <w:rPr>
                <w:noProof/>
                <w:webHidden/>
              </w:rPr>
              <w:tab/>
            </w:r>
            <w:r>
              <w:rPr>
                <w:noProof/>
                <w:webHidden/>
              </w:rPr>
              <w:fldChar w:fldCharType="begin"/>
            </w:r>
            <w:r>
              <w:rPr>
                <w:noProof/>
                <w:webHidden/>
              </w:rPr>
              <w:instrText xml:space="preserve"> PAGEREF _Toc191453781 \h </w:instrText>
            </w:r>
            <w:r>
              <w:rPr>
                <w:noProof/>
                <w:webHidden/>
              </w:rPr>
            </w:r>
            <w:r>
              <w:rPr>
                <w:noProof/>
                <w:webHidden/>
              </w:rPr>
              <w:fldChar w:fldCharType="separate"/>
            </w:r>
            <w:r w:rsidR="00CF671B">
              <w:rPr>
                <w:noProof/>
                <w:webHidden/>
              </w:rPr>
              <w:t>9</w:t>
            </w:r>
            <w:r>
              <w:rPr>
                <w:noProof/>
                <w:webHidden/>
              </w:rPr>
              <w:fldChar w:fldCharType="end"/>
            </w:r>
          </w:hyperlink>
        </w:p>
        <w:p w14:paraId="79033A7B" w14:textId="0D6E1B52" w:rsidR="00D33D1B" w:rsidRDefault="00D33D1B">
          <w:pPr>
            <w:pStyle w:val="TDC3"/>
            <w:rPr>
              <w:rFonts w:asciiTheme="minorHAnsi" w:eastAsiaTheme="minorEastAsia" w:hAnsiTheme="minorHAnsi" w:cstheme="minorBidi"/>
              <w:noProof/>
              <w:kern w:val="2"/>
              <w:sz w:val="24"/>
              <w:szCs w:val="24"/>
              <w:lang w:eastAsia="es-ES"/>
              <w14:ligatures w14:val="standardContextual"/>
            </w:rPr>
          </w:pPr>
          <w:hyperlink w:anchor="_Toc191453782" w:history="1">
            <w:r w:rsidRPr="004837E3">
              <w:rPr>
                <w:rStyle w:val="Hipervnculo"/>
                <w:rFonts w:ascii="Arial" w:hAnsi="Arial" w:cs="Arial"/>
                <w:smallCaps/>
                <w:noProof/>
              </w:rPr>
              <w:t>5.2.4</w:t>
            </w:r>
            <w:r>
              <w:rPr>
                <w:rFonts w:asciiTheme="minorHAnsi" w:eastAsiaTheme="minorEastAsia" w:hAnsiTheme="minorHAnsi" w:cstheme="minorBidi"/>
                <w:noProof/>
                <w:kern w:val="2"/>
                <w:sz w:val="24"/>
                <w:szCs w:val="24"/>
                <w:lang w:eastAsia="es-ES"/>
                <w14:ligatures w14:val="standardContextual"/>
              </w:rPr>
              <w:tab/>
            </w:r>
            <w:r w:rsidRPr="004837E3">
              <w:rPr>
                <w:rStyle w:val="Hipervnculo"/>
                <w:rFonts w:ascii="Arial" w:hAnsi="Arial" w:cs="Arial"/>
                <w:smallCaps/>
                <w:noProof/>
              </w:rPr>
              <w:t>Protección de las comunicaciones</w:t>
            </w:r>
            <w:r>
              <w:rPr>
                <w:noProof/>
                <w:webHidden/>
              </w:rPr>
              <w:tab/>
            </w:r>
            <w:r>
              <w:rPr>
                <w:noProof/>
                <w:webHidden/>
              </w:rPr>
              <w:fldChar w:fldCharType="begin"/>
            </w:r>
            <w:r>
              <w:rPr>
                <w:noProof/>
                <w:webHidden/>
              </w:rPr>
              <w:instrText xml:space="preserve"> PAGEREF _Toc191453782 \h </w:instrText>
            </w:r>
            <w:r>
              <w:rPr>
                <w:noProof/>
                <w:webHidden/>
              </w:rPr>
            </w:r>
            <w:r>
              <w:rPr>
                <w:noProof/>
                <w:webHidden/>
              </w:rPr>
              <w:fldChar w:fldCharType="separate"/>
            </w:r>
            <w:r w:rsidR="00CF671B">
              <w:rPr>
                <w:noProof/>
                <w:webHidden/>
              </w:rPr>
              <w:t>10</w:t>
            </w:r>
            <w:r>
              <w:rPr>
                <w:noProof/>
                <w:webHidden/>
              </w:rPr>
              <w:fldChar w:fldCharType="end"/>
            </w:r>
          </w:hyperlink>
        </w:p>
        <w:p w14:paraId="0BE76CE2" w14:textId="2423927B" w:rsidR="00D33D1B" w:rsidRDefault="00D33D1B">
          <w:pPr>
            <w:pStyle w:val="TDC3"/>
            <w:rPr>
              <w:rFonts w:asciiTheme="minorHAnsi" w:eastAsiaTheme="minorEastAsia" w:hAnsiTheme="minorHAnsi" w:cstheme="minorBidi"/>
              <w:noProof/>
              <w:kern w:val="2"/>
              <w:sz w:val="24"/>
              <w:szCs w:val="24"/>
              <w:lang w:eastAsia="es-ES"/>
              <w14:ligatures w14:val="standardContextual"/>
            </w:rPr>
          </w:pPr>
          <w:hyperlink w:anchor="_Toc191453783" w:history="1">
            <w:r w:rsidRPr="004837E3">
              <w:rPr>
                <w:rStyle w:val="Hipervnculo"/>
                <w:rFonts w:ascii="Arial" w:hAnsi="Arial" w:cs="Arial"/>
                <w:smallCaps/>
                <w:noProof/>
              </w:rPr>
              <w:t>5.2.5</w:t>
            </w:r>
            <w:r>
              <w:rPr>
                <w:rFonts w:asciiTheme="minorHAnsi" w:eastAsiaTheme="minorEastAsia" w:hAnsiTheme="minorHAnsi" w:cstheme="minorBidi"/>
                <w:noProof/>
                <w:kern w:val="2"/>
                <w:sz w:val="24"/>
                <w:szCs w:val="24"/>
                <w:lang w:eastAsia="es-ES"/>
                <w14:ligatures w14:val="standardContextual"/>
              </w:rPr>
              <w:tab/>
            </w:r>
            <w:r w:rsidRPr="004837E3">
              <w:rPr>
                <w:rStyle w:val="Hipervnculo"/>
                <w:rFonts w:ascii="Arial" w:hAnsi="Arial" w:cs="Arial"/>
                <w:smallCaps/>
                <w:noProof/>
              </w:rPr>
              <w:t>Protección de los soportes de información</w:t>
            </w:r>
            <w:r>
              <w:rPr>
                <w:noProof/>
                <w:webHidden/>
              </w:rPr>
              <w:tab/>
            </w:r>
            <w:r>
              <w:rPr>
                <w:noProof/>
                <w:webHidden/>
              </w:rPr>
              <w:fldChar w:fldCharType="begin"/>
            </w:r>
            <w:r>
              <w:rPr>
                <w:noProof/>
                <w:webHidden/>
              </w:rPr>
              <w:instrText xml:space="preserve"> PAGEREF _Toc191453783 \h </w:instrText>
            </w:r>
            <w:r>
              <w:rPr>
                <w:noProof/>
                <w:webHidden/>
              </w:rPr>
            </w:r>
            <w:r>
              <w:rPr>
                <w:noProof/>
                <w:webHidden/>
              </w:rPr>
              <w:fldChar w:fldCharType="separate"/>
            </w:r>
            <w:r w:rsidR="00CF671B">
              <w:rPr>
                <w:noProof/>
                <w:webHidden/>
              </w:rPr>
              <w:t>10</w:t>
            </w:r>
            <w:r>
              <w:rPr>
                <w:noProof/>
                <w:webHidden/>
              </w:rPr>
              <w:fldChar w:fldCharType="end"/>
            </w:r>
          </w:hyperlink>
        </w:p>
        <w:p w14:paraId="4848D8AB" w14:textId="25C12B96" w:rsidR="00D33D1B" w:rsidRDefault="00D33D1B">
          <w:pPr>
            <w:pStyle w:val="TDC3"/>
            <w:rPr>
              <w:rFonts w:asciiTheme="minorHAnsi" w:eastAsiaTheme="minorEastAsia" w:hAnsiTheme="minorHAnsi" w:cstheme="minorBidi"/>
              <w:noProof/>
              <w:kern w:val="2"/>
              <w:sz w:val="24"/>
              <w:szCs w:val="24"/>
              <w:lang w:eastAsia="es-ES"/>
              <w14:ligatures w14:val="standardContextual"/>
            </w:rPr>
          </w:pPr>
          <w:hyperlink w:anchor="_Toc191453784" w:history="1">
            <w:r w:rsidRPr="004837E3">
              <w:rPr>
                <w:rStyle w:val="Hipervnculo"/>
                <w:rFonts w:ascii="Arial" w:hAnsi="Arial" w:cs="Arial"/>
                <w:smallCaps/>
                <w:noProof/>
              </w:rPr>
              <w:t>5.2.6</w:t>
            </w:r>
            <w:r>
              <w:rPr>
                <w:rFonts w:asciiTheme="minorHAnsi" w:eastAsiaTheme="minorEastAsia" w:hAnsiTheme="minorHAnsi" w:cstheme="minorBidi"/>
                <w:noProof/>
                <w:kern w:val="2"/>
                <w:sz w:val="24"/>
                <w:szCs w:val="24"/>
                <w:lang w:eastAsia="es-ES"/>
                <w14:ligatures w14:val="standardContextual"/>
              </w:rPr>
              <w:tab/>
            </w:r>
            <w:r w:rsidRPr="004837E3">
              <w:rPr>
                <w:rStyle w:val="Hipervnculo"/>
                <w:rFonts w:ascii="Arial" w:hAnsi="Arial" w:cs="Arial"/>
                <w:smallCaps/>
                <w:noProof/>
              </w:rPr>
              <w:t>Protección de las aplicaciones</w:t>
            </w:r>
            <w:r>
              <w:rPr>
                <w:noProof/>
                <w:webHidden/>
              </w:rPr>
              <w:tab/>
            </w:r>
            <w:r>
              <w:rPr>
                <w:noProof/>
                <w:webHidden/>
              </w:rPr>
              <w:fldChar w:fldCharType="begin"/>
            </w:r>
            <w:r>
              <w:rPr>
                <w:noProof/>
                <w:webHidden/>
              </w:rPr>
              <w:instrText xml:space="preserve"> PAGEREF _Toc191453784 \h </w:instrText>
            </w:r>
            <w:r>
              <w:rPr>
                <w:noProof/>
                <w:webHidden/>
              </w:rPr>
            </w:r>
            <w:r>
              <w:rPr>
                <w:noProof/>
                <w:webHidden/>
              </w:rPr>
              <w:fldChar w:fldCharType="separate"/>
            </w:r>
            <w:r w:rsidR="00CF671B">
              <w:rPr>
                <w:noProof/>
                <w:webHidden/>
              </w:rPr>
              <w:t>10</w:t>
            </w:r>
            <w:r>
              <w:rPr>
                <w:noProof/>
                <w:webHidden/>
              </w:rPr>
              <w:fldChar w:fldCharType="end"/>
            </w:r>
          </w:hyperlink>
        </w:p>
        <w:p w14:paraId="2DACE54C" w14:textId="07250B5B" w:rsidR="00D33D1B" w:rsidRDefault="00D33D1B">
          <w:pPr>
            <w:pStyle w:val="TDC3"/>
            <w:rPr>
              <w:rFonts w:asciiTheme="minorHAnsi" w:eastAsiaTheme="minorEastAsia" w:hAnsiTheme="minorHAnsi" w:cstheme="minorBidi"/>
              <w:noProof/>
              <w:kern w:val="2"/>
              <w:sz w:val="24"/>
              <w:szCs w:val="24"/>
              <w:lang w:eastAsia="es-ES"/>
              <w14:ligatures w14:val="standardContextual"/>
            </w:rPr>
          </w:pPr>
          <w:hyperlink w:anchor="_Toc191453785" w:history="1">
            <w:r w:rsidRPr="004837E3">
              <w:rPr>
                <w:rStyle w:val="Hipervnculo"/>
                <w:rFonts w:ascii="Arial" w:hAnsi="Arial" w:cs="Arial"/>
                <w:smallCaps/>
                <w:noProof/>
              </w:rPr>
              <w:t>5.2.7</w:t>
            </w:r>
            <w:r>
              <w:rPr>
                <w:rFonts w:asciiTheme="minorHAnsi" w:eastAsiaTheme="minorEastAsia" w:hAnsiTheme="minorHAnsi" w:cstheme="minorBidi"/>
                <w:noProof/>
                <w:kern w:val="2"/>
                <w:sz w:val="24"/>
                <w:szCs w:val="24"/>
                <w:lang w:eastAsia="es-ES"/>
                <w14:ligatures w14:val="standardContextual"/>
              </w:rPr>
              <w:tab/>
            </w:r>
            <w:r w:rsidRPr="004837E3">
              <w:rPr>
                <w:rStyle w:val="Hipervnculo"/>
                <w:rFonts w:ascii="Arial" w:hAnsi="Arial" w:cs="Arial"/>
                <w:smallCaps/>
                <w:noProof/>
              </w:rPr>
              <w:t>Calificación de la información</w:t>
            </w:r>
            <w:r>
              <w:rPr>
                <w:noProof/>
                <w:webHidden/>
              </w:rPr>
              <w:tab/>
            </w:r>
            <w:r>
              <w:rPr>
                <w:noProof/>
                <w:webHidden/>
              </w:rPr>
              <w:fldChar w:fldCharType="begin"/>
            </w:r>
            <w:r>
              <w:rPr>
                <w:noProof/>
                <w:webHidden/>
              </w:rPr>
              <w:instrText xml:space="preserve"> PAGEREF _Toc191453785 \h </w:instrText>
            </w:r>
            <w:r>
              <w:rPr>
                <w:noProof/>
                <w:webHidden/>
              </w:rPr>
            </w:r>
            <w:r>
              <w:rPr>
                <w:noProof/>
                <w:webHidden/>
              </w:rPr>
              <w:fldChar w:fldCharType="separate"/>
            </w:r>
            <w:r w:rsidR="00CF671B">
              <w:rPr>
                <w:noProof/>
                <w:webHidden/>
              </w:rPr>
              <w:t>11</w:t>
            </w:r>
            <w:r>
              <w:rPr>
                <w:noProof/>
                <w:webHidden/>
              </w:rPr>
              <w:fldChar w:fldCharType="end"/>
            </w:r>
          </w:hyperlink>
        </w:p>
        <w:p w14:paraId="5CE571E5" w14:textId="04D3CFA8" w:rsidR="00D33D1B" w:rsidRDefault="00D33D1B">
          <w:pPr>
            <w:pStyle w:val="TDC3"/>
            <w:rPr>
              <w:rFonts w:asciiTheme="minorHAnsi" w:eastAsiaTheme="minorEastAsia" w:hAnsiTheme="minorHAnsi" w:cstheme="minorBidi"/>
              <w:noProof/>
              <w:kern w:val="2"/>
              <w:sz w:val="24"/>
              <w:szCs w:val="24"/>
              <w:lang w:eastAsia="es-ES"/>
              <w14:ligatures w14:val="standardContextual"/>
            </w:rPr>
          </w:pPr>
          <w:hyperlink w:anchor="_Toc191453786" w:history="1">
            <w:r w:rsidRPr="004837E3">
              <w:rPr>
                <w:rStyle w:val="Hipervnculo"/>
                <w:rFonts w:ascii="Arial" w:hAnsi="Arial" w:cs="Arial"/>
                <w:smallCaps/>
                <w:noProof/>
              </w:rPr>
              <w:t>5.2.8</w:t>
            </w:r>
            <w:r>
              <w:rPr>
                <w:rFonts w:asciiTheme="minorHAnsi" w:eastAsiaTheme="minorEastAsia" w:hAnsiTheme="minorHAnsi" w:cstheme="minorBidi"/>
                <w:noProof/>
                <w:kern w:val="2"/>
                <w:sz w:val="24"/>
                <w:szCs w:val="24"/>
                <w:lang w:eastAsia="es-ES"/>
                <w14:ligatures w14:val="standardContextual"/>
              </w:rPr>
              <w:tab/>
            </w:r>
            <w:r w:rsidRPr="004837E3">
              <w:rPr>
                <w:rStyle w:val="Hipervnculo"/>
                <w:rFonts w:ascii="Arial" w:hAnsi="Arial" w:cs="Arial"/>
                <w:smallCaps/>
                <w:noProof/>
              </w:rPr>
              <w:t>Limpieza de documentos</w:t>
            </w:r>
            <w:r>
              <w:rPr>
                <w:noProof/>
                <w:webHidden/>
              </w:rPr>
              <w:tab/>
            </w:r>
            <w:r>
              <w:rPr>
                <w:noProof/>
                <w:webHidden/>
              </w:rPr>
              <w:fldChar w:fldCharType="begin"/>
            </w:r>
            <w:r>
              <w:rPr>
                <w:noProof/>
                <w:webHidden/>
              </w:rPr>
              <w:instrText xml:space="preserve"> PAGEREF _Toc191453786 \h </w:instrText>
            </w:r>
            <w:r>
              <w:rPr>
                <w:noProof/>
                <w:webHidden/>
              </w:rPr>
            </w:r>
            <w:r>
              <w:rPr>
                <w:noProof/>
                <w:webHidden/>
              </w:rPr>
              <w:fldChar w:fldCharType="separate"/>
            </w:r>
            <w:r w:rsidR="00CF671B">
              <w:rPr>
                <w:noProof/>
                <w:webHidden/>
              </w:rPr>
              <w:t>11</w:t>
            </w:r>
            <w:r>
              <w:rPr>
                <w:noProof/>
                <w:webHidden/>
              </w:rPr>
              <w:fldChar w:fldCharType="end"/>
            </w:r>
          </w:hyperlink>
        </w:p>
        <w:p w14:paraId="694F3D7F" w14:textId="2FFE8E06" w:rsidR="00D33D1B" w:rsidRDefault="00D33D1B">
          <w:pPr>
            <w:pStyle w:val="TDC3"/>
            <w:rPr>
              <w:rFonts w:asciiTheme="minorHAnsi" w:eastAsiaTheme="minorEastAsia" w:hAnsiTheme="minorHAnsi" w:cstheme="minorBidi"/>
              <w:noProof/>
              <w:kern w:val="2"/>
              <w:sz w:val="24"/>
              <w:szCs w:val="24"/>
              <w:lang w:eastAsia="es-ES"/>
              <w14:ligatures w14:val="standardContextual"/>
            </w:rPr>
          </w:pPr>
          <w:hyperlink w:anchor="_Toc191453787" w:history="1">
            <w:r w:rsidRPr="004837E3">
              <w:rPr>
                <w:rStyle w:val="Hipervnculo"/>
                <w:rFonts w:ascii="Arial" w:hAnsi="Arial" w:cs="Arial"/>
                <w:smallCaps/>
                <w:noProof/>
              </w:rPr>
              <w:t>5.2.9</w:t>
            </w:r>
            <w:r>
              <w:rPr>
                <w:rFonts w:asciiTheme="minorHAnsi" w:eastAsiaTheme="minorEastAsia" w:hAnsiTheme="minorHAnsi" w:cstheme="minorBidi"/>
                <w:noProof/>
                <w:kern w:val="2"/>
                <w:sz w:val="24"/>
                <w:szCs w:val="24"/>
                <w:lang w:eastAsia="es-ES"/>
                <w14:ligatures w14:val="standardContextual"/>
              </w:rPr>
              <w:tab/>
            </w:r>
            <w:r w:rsidRPr="004837E3">
              <w:rPr>
                <w:rStyle w:val="Hipervnculo"/>
                <w:rFonts w:ascii="Arial" w:hAnsi="Arial" w:cs="Arial"/>
                <w:smallCaps/>
                <w:noProof/>
              </w:rPr>
              <w:t>Copias de seguridad</w:t>
            </w:r>
            <w:r>
              <w:rPr>
                <w:noProof/>
                <w:webHidden/>
              </w:rPr>
              <w:tab/>
            </w:r>
            <w:r>
              <w:rPr>
                <w:noProof/>
                <w:webHidden/>
              </w:rPr>
              <w:fldChar w:fldCharType="begin"/>
            </w:r>
            <w:r>
              <w:rPr>
                <w:noProof/>
                <w:webHidden/>
              </w:rPr>
              <w:instrText xml:space="preserve"> PAGEREF _Toc191453787 \h </w:instrText>
            </w:r>
            <w:r>
              <w:rPr>
                <w:noProof/>
                <w:webHidden/>
              </w:rPr>
            </w:r>
            <w:r>
              <w:rPr>
                <w:noProof/>
                <w:webHidden/>
              </w:rPr>
              <w:fldChar w:fldCharType="separate"/>
            </w:r>
            <w:r w:rsidR="00CF671B">
              <w:rPr>
                <w:noProof/>
                <w:webHidden/>
              </w:rPr>
              <w:t>11</w:t>
            </w:r>
            <w:r>
              <w:rPr>
                <w:noProof/>
                <w:webHidden/>
              </w:rPr>
              <w:fldChar w:fldCharType="end"/>
            </w:r>
          </w:hyperlink>
        </w:p>
        <w:p w14:paraId="1FF73324" w14:textId="0773E42F" w:rsidR="00D33D1B" w:rsidRDefault="00D33D1B">
          <w:pPr>
            <w:pStyle w:val="TDC3"/>
            <w:rPr>
              <w:rFonts w:asciiTheme="minorHAnsi" w:eastAsiaTheme="minorEastAsia" w:hAnsiTheme="minorHAnsi" w:cstheme="minorBidi"/>
              <w:noProof/>
              <w:kern w:val="2"/>
              <w:sz w:val="24"/>
              <w:szCs w:val="24"/>
              <w:lang w:eastAsia="es-ES"/>
              <w14:ligatures w14:val="standardContextual"/>
            </w:rPr>
          </w:pPr>
          <w:hyperlink w:anchor="_Toc191453788" w:history="1">
            <w:r w:rsidRPr="004837E3">
              <w:rPr>
                <w:rStyle w:val="Hipervnculo"/>
                <w:rFonts w:ascii="Arial" w:hAnsi="Arial" w:cs="Arial"/>
                <w:smallCaps/>
                <w:noProof/>
              </w:rPr>
              <w:t>5.2.10</w:t>
            </w:r>
            <w:r>
              <w:rPr>
                <w:rFonts w:asciiTheme="minorHAnsi" w:eastAsiaTheme="minorEastAsia" w:hAnsiTheme="minorHAnsi" w:cstheme="minorBidi"/>
                <w:noProof/>
                <w:kern w:val="2"/>
                <w:sz w:val="24"/>
                <w:szCs w:val="24"/>
                <w:lang w:eastAsia="es-ES"/>
                <w14:ligatures w14:val="standardContextual"/>
              </w:rPr>
              <w:tab/>
            </w:r>
            <w:r w:rsidRPr="004837E3">
              <w:rPr>
                <w:rStyle w:val="Hipervnculo"/>
                <w:rFonts w:ascii="Arial" w:hAnsi="Arial" w:cs="Arial"/>
                <w:smallCaps/>
                <w:noProof/>
              </w:rPr>
              <w:t>Protección de los servicios</w:t>
            </w:r>
            <w:r>
              <w:rPr>
                <w:noProof/>
                <w:webHidden/>
              </w:rPr>
              <w:tab/>
            </w:r>
            <w:r>
              <w:rPr>
                <w:noProof/>
                <w:webHidden/>
              </w:rPr>
              <w:fldChar w:fldCharType="begin"/>
            </w:r>
            <w:r>
              <w:rPr>
                <w:noProof/>
                <w:webHidden/>
              </w:rPr>
              <w:instrText xml:space="preserve"> PAGEREF _Toc191453788 \h </w:instrText>
            </w:r>
            <w:r>
              <w:rPr>
                <w:noProof/>
                <w:webHidden/>
              </w:rPr>
            </w:r>
            <w:r>
              <w:rPr>
                <w:noProof/>
                <w:webHidden/>
              </w:rPr>
              <w:fldChar w:fldCharType="separate"/>
            </w:r>
            <w:r w:rsidR="00CF671B">
              <w:rPr>
                <w:noProof/>
                <w:webHidden/>
              </w:rPr>
              <w:t>12</w:t>
            </w:r>
            <w:r>
              <w:rPr>
                <w:noProof/>
                <w:webHidden/>
              </w:rPr>
              <w:fldChar w:fldCharType="end"/>
            </w:r>
          </w:hyperlink>
        </w:p>
        <w:p w14:paraId="6971A52C" w14:textId="65D6B141" w:rsidR="00D33D1B" w:rsidRDefault="00D33D1B">
          <w:pPr>
            <w:pStyle w:val="TDC3"/>
            <w:rPr>
              <w:rFonts w:asciiTheme="minorHAnsi" w:eastAsiaTheme="minorEastAsia" w:hAnsiTheme="minorHAnsi" w:cstheme="minorBidi"/>
              <w:noProof/>
              <w:kern w:val="2"/>
              <w:sz w:val="24"/>
              <w:szCs w:val="24"/>
              <w:lang w:eastAsia="es-ES"/>
              <w14:ligatures w14:val="standardContextual"/>
            </w:rPr>
          </w:pPr>
          <w:hyperlink w:anchor="_Toc191453789" w:history="1">
            <w:r w:rsidRPr="004837E3">
              <w:rPr>
                <w:rStyle w:val="Hipervnculo"/>
                <w:rFonts w:ascii="Arial" w:hAnsi="Arial" w:cs="Arial"/>
                <w:smallCaps/>
                <w:noProof/>
              </w:rPr>
              <w:t>5.2.11</w:t>
            </w:r>
            <w:r>
              <w:rPr>
                <w:rFonts w:asciiTheme="minorHAnsi" w:eastAsiaTheme="minorEastAsia" w:hAnsiTheme="minorHAnsi" w:cstheme="minorBidi"/>
                <w:noProof/>
                <w:kern w:val="2"/>
                <w:sz w:val="24"/>
                <w:szCs w:val="24"/>
                <w:lang w:eastAsia="es-ES"/>
                <w14:ligatures w14:val="standardContextual"/>
              </w:rPr>
              <w:tab/>
            </w:r>
            <w:r w:rsidRPr="004837E3">
              <w:rPr>
                <w:rStyle w:val="Hipervnculo"/>
                <w:rFonts w:ascii="Arial" w:hAnsi="Arial" w:cs="Arial"/>
                <w:smallCaps/>
                <w:noProof/>
              </w:rPr>
              <w:t>Auditoría de pruebas de penetración (pentesting)</w:t>
            </w:r>
            <w:r>
              <w:rPr>
                <w:noProof/>
                <w:webHidden/>
              </w:rPr>
              <w:tab/>
            </w:r>
            <w:r>
              <w:rPr>
                <w:noProof/>
                <w:webHidden/>
              </w:rPr>
              <w:fldChar w:fldCharType="begin"/>
            </w:r>
            <w:r>
              <w:rPr>
                <w:noProof/>
                <w:webHidden/>
              </w:rPr>
              <w:instrText xml:space="preserve"> PAGEREF _Toc191453789 \h </w:instrText>
            </w:r>
            <w:r>
              <w:rPr>
                <w:noProof/>
                <w:webHidden/>
              </w:rPr>
            </w:r>
            <w:r>
              <w:rPr>
                <w:noProof/>
                <w:webHidden/>
              </w:rPr>
              <w:fldChar w:fldCharType="separate"/>
            </w:r>
            <w:r w:rsidR="00CF671B">
              <w:rPr>
                <w:noProof/>
                <w:webHidden/>
              </w:rPr>
              <w:t>12</w:t>
            </w:r>
            <w:r>
              <w:rPr>
                <w:noProof/>
                <w:webHidden/>
              </w:rPr>
              <w:fldChar w:fldCharType="end"/>
            </w:r>
          </w:hyperlink>
        </w:p>
        <w:p w14:paraId="47DA728F" w14:textId="53D2729A" w:rsidR="00D33D1B" w:rsidRDefault="00D33D1B">
          <w:pPr>
            <w:pStyle w:val="TDC3"/>
            <w:rPr>
              <w:rFonts w:asciiTheme="minorHAnsi" w:eastAsiaTheme="minorEastAsia" w:hAnsiTheme="minorHAnsi" w:cstheme="minorBidi"/>
              <w:noProof/>
              <w:kern w:val="2"/>
              <w:sz w:val="24"/>
              <w:szCs w:val="24"/>
              <w:lang w:eastAsia="es-ES"/>
              <w14:ligatures w14:val="standardContextual"/>
            </w:rPr>
          </w:pPr>
          <w:hyperlink w:anchor="_Toc191453790" w:history="1">
            <w:r w:rsidRPr="004837E3">
              <w:rPr>
                <w:rStyle w:val="Hipervnculo"/>
                <w:rFonts w:ascii="Arial" w:hAnsi="Arial" w:cs="Arial"/>
                <w:smallCaps/>
                <w:noProof/>
              </w:rPr>
              <w:t>5.2.12</w:t>
            </w:r>
            <w:r>
              <w:rPr>
                <w:rFonts w:asciiTheme="minorHAnsi" w:eastAsiaTheme="minorEastAsia" w:hAnsiTheme="minorHAnsi" w:cstheme="minorBidi"/>
                <w:noProof/>
                <w:kern w:val="2"/>
                <w:sz w:val="24"/>
                <w:szCs w:val="24"/>
                <w:lang w:eastAsia="es-ES"/>
                <w14:ligatures w14:val="standardContextual"/>
              </w:rPr>
              <w:tab/>
            </w:r>
            <w:r w:rsidRPr="004837E3">
              <w:rPr>
                <w:rStyle w:val="Hipervnculo"/>
                <w:rFonts w:ascii="Arial" w:hAnsi="Arial" w:cs="Arial"/>
                <w:smallCaps/>
                <w:noProof/>
              </w:rPr>
              <w:t>transparencia</w:t>
            </w:r>
            <w:r>
              <w:rPr>
                <w:noProof/>
                <w:webHidden/>
              </w:rPr>
              <w:tab/>
            </w:r>
            <w:r>
              <w:rPr>
                <w:noProof/>
                <w:webHidden/>
              </w:rPr>
              <w:fldChar w:fldCharType="begin"/>
            </w:r>
            <w:r>
              <w:rPr>
                <w:noProof/>
                <w:webHidden/>
              </w:rPr>
              <w:instrText xml:space="preserve"> PAGEREF _Toc191453790 \h </w:instrText>
            </w:r>
            <w:r>
              <w:rPr>
                <w:noProof/>
                <w:webHidden/>
              </w:rPr>
            </w:r>
            <w:r>
              <w:rPr>
                <w:noProof/>
                <w:webHidden/>
              </w:rPr>
              <w:fldChar w:fldCharType="separate"/>
            </w:r>
            <w:r w:rsidR="00CF671B">
              <w:rPr>
                <w:noProof/>
                <w:webHidden/>
              </w:rPr>
              <w:t>12</w:t>
            </w:r>
            <w:r>
              <w:rPr>
                <w:noProof/>
                <w:webHidden/>
              </w:rPr>
              <w:fldChar w:fldCharType="end"/>
            </w:r>
          </w:hyperlink>
        </w:p>
        <w:p w14:paraId="2269AF2B" w14:textId="0AF372DD" w:rsidR="00D33D1B" w:rsidRDefault="00D33D1B">
          <w:pPr>
            <w:pStyle w:val="TDC3"/>
            <w:rPr>
              <w:rFonts w:asciiTheme="minorHAnsi" w:eastAsiaTheme="minorEastAsia" w:hAnsiTheme="minorHAnsi" w:cstheme="minorBidi"/>
              <w:noProof/>
              <w:kern w:val="2"/>
              <w:sz w:val="24"/>
              <w:szCs w:val="24"/>
              <w:lang w:eastAsia="es-ES"/>
              <w14:ligatures w14:val="standardContextual"/>
            </w:rPr>
          </w:pPr>
          <w:hyperlink w:anchor="_Toc191453791" w:history="1">
            <w:r w:rsidRPr="004837E3">
              <w:rPr>
                <w:rStyle w:val="Hipervnculo"/>
                <w:rFonts w:ascii="Arial" w:hAnsi="Arial" w:cs="Arial"/>
                <w:smallCaps/>
                <w:noProof/>
              </w:rPr>
              <w:t>5.2.13</w:t>
            </w:r>
            <w:r>
              <w:rPr>
                <w:rFonts w:asciiTheme="minorHAnsi" w:eastAsiaTheme="minorEastAsia" w:hAnsiTheme="minorHAnsi" w:cstheme="minorBidi"/>
                <w:noProof/>
                <w:kern w:val="2"/>
                <w:sz w:val="24"/>
                <w:szCs w:val="24"/>
                <w:lang w:eastAsia="es-ES"/>
                <w14:ligatures w14:val="standardContextual"/>
              </w:rPr>
              <w:tab/>
            </w:r>
            <w:r w:rsidRPr="004837E3">
              <w:rPr>
                <w:rStyle w:val="Hipervnculo"/>
                <w:rFonts w:ascii="Arial" w:hAnsi="Arial" w:cs="Arial"/>
                <w:smallCaps/>
                <w:noProof/>
              </w:rPr>
              <w:t>Cifrado y gestión de claves</w:t>
            </w:r>
            <w:r>
              <w:rPr>
                <w:noProof/>
                <w:webHidden/>
              </w:rPr>
              <w:tab/>
            </w:r>
            <w:r>
              <w:rPr>
                <w:noProof/>
                <w:webHidden/>
              </w:rPr>
              <w:fldChar w:fldCharType="begin"/>
            </w:r>
            <w:r>
              <w:rPr>
                <w:noProof/>
                <w:webHidden/>
              </w:rPr>
              <w:instrText xml:space="preserve"> PAGEREF _Toc191453791 \h </w:instrText>
            </w:r>
            <w:r>
              <w:rPr>
                <w:noProof/>
                <w:webHidden/>
              </w:rPr>
            </w:r>
            <w:r>
              <w:rPr>
                <w:noProof/>
                <w:webHidden/>
              </w:rPr>
              <w:fldChar w:fldCharType="separate"/>
            </w:r>
            <w:r w:rsidR="00CF671B">
              <w:rPr>
                <w:noProof/>
                <w:webHidden/>
              </w:rPr>
              <w:t>13</w:t>
            </w:r>
            <w:r>
              <w:rPr>
                <w:noProof/>
                <w:webHidden/>
              </w:rPr>
              <w:fldChar w:fldCharType="end"/>
            </w:r>
          </w:hyperlink>
        </w:p>
        <w:p w14:paraId="4B71C895" w14:textId="2C3A2175" w:rsidR="00D33D1B" w:rsidRDefault="00D33D1B">
          <w:pPr>
            <w:pStyle w:val="TDC3"/>
            <w:rPr>
              <w:rFonts w:asciiTheme="minorHAnsi" w:eastAsiaTheme="minorEastAsia" w:hAnsiTheme="minorHAnsi" w:cstheme="minorBidi"/>
              <w:noProof/>
              <w:kern w:val="2"/>
              <w:sz w:val="24"/>
              <w:szCs w:val="24"/>
              <w:lang w:eastAsia="es-ES"/>
              <w14:ligatures w14:val="standardContextual"/>
            </w:rPr>
          </w:pPr>
          <w:hyperlink w:anchor="_Toc191453792" w:history="1">
            <w:r w:rsidRPr="004837E3">
              <w:rPr>
                <w:rStyle w:val="Hipervnculo"/>
                <w:rFonts w:ascii="Arial" w:hAnsi="Arial" w:cs="Arial"/>
                <w:smallCaps/>
                <w:noProof/>
              </w:rPr>
              <w:t>5.2.14</w:t>
            </w:r>
            <w:r>
              <w:rPr>
                <w:rFonts w:asciiTheme="minorHAnsi" w:eastAsiaTheme="minorEastAsia" w:hAnsiTheme="minorHAnsi" w:cstheme="minorBidi"/>
                <w:noProof/>
                <w:kern w:val="2"/>
                <w:sz w:val="24"/>
                <w:szCs w:val="24"/>
                <w:lang w:eastAsia="es-ES"/>
                <w14:ligatures w14:val="standardContextual"/>
              </w:rPr>
              <w:tab/>
            </w:r>
            <w:r w:rsidRPr="004837E3">
              <w:rPr>
                <w:rStyle w:val="Hipervnculo"/>
                <w:rFonts w:ascii="Arial" w:hAnsi="Arial" w:cs="Arial"/>
                <w:smallCaps/>
                <w:noProof/>
              </w:rPr>
              <w:t>Jurisdicción de los datos</w:t>
            </w:r>
            <w:r>
              <w:rPr>
                <w:noProof/>
                <w:webHidden/>
              </w:rPr>
              <w:tab/>
            </w:r>
            <w:r>
              <w:rPr>
                <w:noProof/>
                <w:webHidden/>
              </w:rPr>
              <w:fldChar w:fldCharType="begin"/>
            </w:r>
            <w:r>
              <w:rPr>
                <w:noProof/>
                <w:webHidden/>
              </w:rPr>
              <w:instrText xml:space="preserve"> PAGEREF _Toc191453792 \h </w:instrText>
            </w:r>
            <w:r>
              <w:rPr>
                <w:noProof/>
                <w:webHidden/>
              </w:rPr>
            </w:r>
            <w:r>
              <w:rPr>
                <w:noProof/>
                <w:webHidden/>
              </w:rPr>
              <w:fldChar w:fldCharType="separate"/>
            </w:r>
            <w:r w:rsidR="00CF671B">
              <w:rPr>
                <w:noProof/>
                <w:webHidden/>
              </w:rPr>
              <w:t>14</w:t>
            </w:r>
            <w:r>
              <w:rPr>
                <w:noProof/>
                <w:webHidden/>
              </w:rPr>
              <w:fldChar w:fldCharType="end"/>
            </w:r>
          </w:hyperlink>
        </w:p>
        <w:p w14:paraId="6728CC4D" w14:textId="3ABC0420" w:rsidR="00D33D1B" w:rsidRDefault="00D33D1B">
          <w:pPr>
            <w:pStyle w:val="TDC3"/>
            <w:rPr>
              <w:rFonts w:asciiTheme="minorHAnsi" w:eastAsiaTheme="minorEastAsia" w:hAnsiTheme="minorHAnsi" w:cstheme="minorBidi"/>
              <w:noProof/>
              <w:kern w:val="2"/>
              <w:sz w:val="24"/>
              <w:szCs w:val="24"/>
              <w:lang w:eastAsia="es-ES"/>
              <w14:ligatures w14:val="standardContextual"/>
            </w:rPr>
          </w:pPr>
          <w:hyperlink w:anchor="_Toc191453793" w:history="1">
            <w:r w:rsidRPr="004837E3">
              <w:rPr>
                <w:rStyle w:val="Hipervnculo"/>
                <w:rFonts w:ascii="Arial" w:hAnsi="Arial" w:cs="Arial"/>
                <w:smallCaps/>
                <w:noProof/>
              </w:rPr>
              <w:t>5.2.15</w:t>
            </w:r>
            <w:r>
              <w:rPr>
                <w:rFonts w:asciiTheme="minorHAnsi" w:eastAsiaTheme="minorEastAsia" w:hAnsiTheme="minorHAnsi" w:cstheme="minorBidi"/>
                <w:noProof/>
                <w:kern w:val="2"/>
                <w:sz w:val="24"/>
                <w:szCs w:val="24"/>
                <w:lang w:eastAsia="es-ES"/>
                <w14:ligatures w14:val="standardContextual"/>
              </w:rPr>
              <w:tab/>
            </w:r>
            <w:r w:rsidRPr="004837E3">
              <w:rPr>
                <w:rStyle w:val="Hipervnculo"/>
                <w:rFonts w:ascii="Arial" w:hAnsi="Arial" w:cs="Arial"/>
                <w:smallCaps/>
                <w:noProof/>
              </w:rPr>
              <w:t>Servicios certificados</w:t>
            </w:r>
            <w:r>
              <w:rPr>
                <w:noProof/>
                <w:webHidden/>
              </w:rPr>
              <w:tab/>
            </w:r>
            <w:r>
              <w:rPr>
                <w:noProof/>
                <w:webHidden/>
              </w:rPr>
              <w:fldChar w:fldCharType="begin"/>
            </w:r>
            <w:r>
              <w:rPr>
                <w:noProof/>
                <w:webHidden/>
              </w:rPr>
              <w:instrText xml:space="preserve"> PAGEREF _Toc191453793 \h </w:instrText>
            </w:r>
            <w:r>
              <w:rPr>
                <w:noProof/>
                <w:webHidden/>
              </w:rPr>
            </w:r>
            <w:r>
              <w:rPr>
                <w:noProof/>
                <w:webHidden/>
              </w:rPr>
              <w:fldChar w:fldCharType="separate"/>
            </w:r>
            <w:r w:rsidR="00CF671B">
              <w:rPr>
                <w:noProof/>
                <w:webHidden/>
              </w:rPr>
              <w:t>16</w:t>
            </w:r>
            <w:r>
              <w:rPr>
                <w:noProof/>
                <w:webHidden/>
              </w:rPr>
              <w:fldChar w:fldCharType="end"/>
            </w:r>
          </w:hyperlink>
        </w:p>
        <w:p w14:paraId="23328D73" w14:textId="750F1921" w:rsidR="00D33D1B" w:rsidRDefault="00D33D1B">
          <w:pPr>
            <w:pStyle w:val="TDC3"/>
            <w:rPr>
              <w:rFonts w:asciiTheme="minorHAnsi" w:eastAsiaTheme="minorEastAsia" w:hAnsiTheme="minorHAnsi" w:cstheme="minorBidi"/>
              <w:noProof/>
              <w:kern w:val="2"/>
              <w:sz w:val="24"/>
              <w:szCs w:val="24"/>
              <w:lang w:eastAsia="es-ES"/>
              <w14:ligatures w14:val="standardContextual"/>
            </w:rPr>
          </w:pPr>
          <w:hyperlink w:anchor="_Toc191453794" w:history="1">
            <w:r w:rsidRPr="004837E3">
              <w:rPr>
                <w:rStyle w:val="Hipervnculo"/>
                <w:rFonts w:ascii="Arial" w:hAnsi="Arial" w:cs="Arial"/>
                <w:smallCaps/>
                <w:noProof/>
              </w:rPr>
              <w:t>5.2.16</w:t>
            </w:r>
            <w:r>
              <w:rPr>
                <w:rFonts w:asciiTheme="minorHAnsi" w:eastAsiaTheme="minorEastAsia" w:hAnsiTheme="minorHAnsi" w:cstheme="minorBidi"/>
                <w:noProof/>
                <w:kern w:val="2"/>
                <w:sz w:val="24"/>
                <w:szCs w:val="24"/>
                <w:lang w:eastAsia="es-ES"/>
                <w14:ligatures w14:val="standardContextual"/>
              </w:rPr>
              <w:tab/>
            </w:r>
            <w:r w:rsidRPr="004837E3">
              <w:rPr>
                <w:rStyle w:val="Hipervnculo"/>
                <w:rFonts w:ascii="Arial" w:hAnsi="Arial" w:cs="Arial"/>
                <w:smallCaps/>
                <w:noProof/>
              </w:rPr>
              <w:t>Gestión de continuidad y resiliencia de operaciones</w:t>
            </w:r>
            <w:r>
              <w:rPr>
                <w:noProof/>
                <w:webHidden/>
              </w:rPr>
              <w:tab/>
            </w:r>
            <w:r>
              <w:rPr>
                <w:noProof/>
                <w:webHidden/>
              </w:rPr>
              <w:fldChar w:fldCharType="begin"/>
            </w:r>
            <w:r>
              <w:rPr>
                <w:noProof/>
                <w:webHidden/>
              </w:rPr>
              <w:instrText xml:space="preserve"> PAGEREF _Toc191453794 \h </w:instrText>
            </w:r>
            <w:r>
              <w:rPr>
                <w:noProof/>
                <w:webHidden/>
              </w:rPr>
            </w:r>
            <w:r>
              <w:rPr>
                <w:noProof/>
                <w:webHidden/>
              </w:rPr>
              <w:fldChar w:fldCharType="separate"/>
            </w:r>
            <w:r w:rsidR="00CF671B">
              <w:rPr>
                <w:noProof/>
                <w:webHidden/>
              </w:rPr>
              <w:t>16</w:t>
            </w:r>
            <w:r>
              <w:rPr>
                <w:noProof/>
                <w:webHidden/>
              </w:rPr>
              <w:fldChar w:fldCharType="end"/>
            </w:r>
          </w:hyperlink>
        </w:p>
        <w:p w14:paraId="656948B2" w14:textId="4B9BE52C" w:rsidR="00D33D1B" w:rsidRDefault="00D33D1B">
          <w:pPr>
            <w:pStyle w:val="TDC3"/>
            <w:rPr>
              <w:rFonts w:asciiTheme="minorHAnsi" w:eastAsiaTheme="minorEastAsia" w:hAnsiTheme="minorHAnsi" w:cstheme="minorBidi"/>
              <w:noProof/>
              <w:kern w:val="2"/>
              <w:sz w:val="24"/>
              <w:szCs w:val="24"/>
              <w:lang w:eastAsia="es-ES"/>
              <w14:ligatures w14:val="standardContextual"/>
            </w:rPr>
          </w:pPr>
          <w:hyperlink w:anchor="_Toc191453795" w:history="1">
            <w:r w:rsidRPr="004837E3">
              <w:rPr>
                <w:rStyle w:val="Hipervnculo"/>
                <w:rFonts w:ascii="Arial" w:hAnsi="Arial" w:cs="Arial"/>
                <w:smallCaps/>
                <w:noProof/>
              </w:rPr>
              <w:t>5.2.17</w:t>
            </w:r>
            <w:r>
              <w:rPr>
                <w:rFonts w:asciiTheme="minorHAnsi" w:eastAsiaTheme="minorEastAsia" w:hAnsiTheme="minorHAnsi" w:cstheme="minorBidi"/>
                <w:noProof/>
                <w:kern w:val="2"/>
                <w:sz w:val="24"/>
                <w:szCs w:val="24"/>
                <w:lang w:eastAsia="es-ES"/>
                <w14:ligatures w14:val="standardContextual"/>
              </w:rPr>
              <w:tab/>
            </w:r>
            <w:r w:rsidRPr="004837E3">
              <w:rPr>
                <w:rStyle w:val="Hipervnculo"/>
                <w:rFonts w:ascii="Arial" w:hAnsi="Arial" w:cs="Arial"/>
                <w:smallCaps/>
                <w:noProof/>
              </w:rPr>
              <w:t>Control de cambios y gestión de configuración</w:t>
            </w:r>
            <w:r>
              <w:rPr>
                <w:noProof/>
                <w:webHidden/>
              </w:rPr>
              <w:tab/>
            </w:r>
            <w:r>
              <w:rPr>
                <w:noProof/>
                <w:webHidden/>
              </w:rPr>
              <w:fldChar w:fldCharType="begin"/>
            </w:r>
            <w:r>
              <w:rPr>
                <w:noProof/>
                <w:webHidden/>
              </w:rPr>
              <w:instrText xml:space="preserve"> PAGEREF _Toc191453795 \h </w:instrText>
            </w:r>
            <w:r>
              <w:rPr>
                <w:noProof/>
                <w:webHidden/>
              </w:rPr>
            </w:r>
            <w:r>
              <w:rPr>
                <w:noProof/>
                <w:webHidden/>
              </w:rPr>
              <w:fldChar w:fldCharType="separate"/>
            </w:r>
            <w:r w:rsidR="00CF671B">
              <w:rPr>
                <w:noProof/>
                <w:webHidden/>
              </w:rPr>
              <w:t>16</w:t>
            </w:r>
            <w:r>
              <w:rPr>
                <w:noProof/>
                <w:webHidden/>
              </w:rPr>
              <w:fldChar w:fldCharType="end"/>
            </w:r>
          </w:hyperlink>
        </w:p>
        <w:p w14:paraId="1316BF4A" w14:textId="27B34536" w:rsidR="00D33D1B" w:rsidRDefault="00D33D1B">
          <w:pPr>
            <w:pStyle w:val="TDC3"/>
            <w:rPr>
              <w:rFonts w:asciiTheme="minorHAnsi" w:eastAsiaTheme="minorEastAsia" w:hAnsiTheme="minorHAnsi" w:cstheme="minorBidi"/>
              <w:noProof/>
              <w:kern w:val="2"/>
              <w:sz w:val="24"/>
              <w:szCs w:val="24"/>
              <w:lang w:eastAsia="es-ES"/>
              <w14:ligatures w14:val="standardContextual"/>
            </w:rPr>
          </w:pPr>
          <w:hyperlink w:anchor="_Toc191453796" w:history="1">
            <w:r w:rsidRPr="004837E3">
              <w:rPr>
                <w:rStyle w:val="Hipervnculo"/>
                <w:rFonts w:ascii="Arial" w:hAnsi="Arial" w:cs="Arial"/>
                <w:smallCaps/>
                <w:noProof/>
              </w:rPr>
              <w:t>5.2.18</w:t>
            </w:r>
            <w:r>
              <w:rPr>
                <w:rFonts w:asciiTheme="minorHAnsi" w:eastAsiaTheme="minorEastAsia" w:hAnsiTheme="minorHAnsi" w:cstheme="minorBidi"/>
                <w:noProof/>
                <w:kern w:val="2"/>
                <w:sz w:val="24"/>
                <w:szCs w:val="24"/>
                <w:lang w:eastAsia="es-ES"/>
                <w14:ligatures w14:val="standardContextual"/>
              </w:rPr>
              <w:tab/>
            </w:r>
            <w:r w:rsidRPr="004837E3">
              <w:rPr>
                <w:rStyle w:val="Hipervnculo"/>
                <w:rFonts w:ascii="Arial" w:hAnsi="Arial" w:cs="Arial"/>
                <w:smallCaps/>
                <w:noProof/>
              </w:rPr>
              <w:t>Explotación</w:t>
            </w:r>
            <w:r>
              <w:rPr>
                <w:noProof/>
                <w:webHidden/>
              </w:rPr>
              <w:tab/>
            </w:r>
            <w:r>
              <w:rPr>
                <w:noProof/>
                <w:webHidden/>
              </w:rPr>
              <w:fldChar w:fldCharType="begin"/>
            </w:r>
            <w:r>
              <w:rPr>
                <w:noProof/>
                <w:webHidden/>
              </w:rPr>
              <w:instrText xml:space="preserve"> PAGEREF _Toc191453796 \h </w:instrText>
            </w:r>
            <w:r>
              <w:rPr>
                <w:noProof/>
                <w:webHidden/>
              </w:rPr>
            </w:r>
            <w:r>
              <w:rPr>
                <w:noProof/>
                <w:webHidden/>
              </w:rPr>
              <w:fldChar w:fldCharType="separate"/>
            </w:r>
            <w:r w:rsidR="00CF671B">
              <w:rPr>
                <w:noProof/>
                <w:webHidden/>
              </w:rPr>
              <w:t>16</w:t>
            </w:r>
            <w:r>
              <w:rPr>
                <w:noProof/>
                <w:webHidden/>
              </w:rPr>
              <w:fldChar w:fldCharType="end"/>
            </w:r>
          </w:hyperlink>
        </w:p>
        <w:p w14:paraId="6AB53F90" w14:textId="095B2BEB" w:rsidR="00D33D1B" w:rsidRDefault="00D33D1B">
          <w:pPr>
            <w:pStyle w:val="TDC3"/>
            <w:rPr>
              <w:rFonts w:asciiTheme="minorHAnsi" w:eastAsiaTheme="minorEastAsia" w:hAnsiTheme="minorHAnsi" w:cstheme="minorBidi"/>
              <w:noProof/>
              <w:kern w:val="2"/>
              <w:sz w:val="24"/>
              <w:szCs w:val="24"/>
              <w:lang w:eastAsia="es-ES"/>
              <w14:ligatures w14:val="standardContextual"/>
            </w:rPr>
          </w:pPr>
          <w:hyperlink w:anchor="_Toc191453797" w:history="1">
            <w:r w:rsidRPr="004837E3">
              <w:rPr>
                <w:rStyle w:val="Hipervnculo"/>
                <w:rFonts w:ascii="Arial" w:hAnsi="Arial" w:cs="Arial"/>
                <w:smallCaps/>
                <w:noProof/>
              </w:rPr>
              <w:t>5.2.19</w:t>
            </w:r>
            <w:r>
              <w:rPr>
                <w:rFonts w:asciiTheme="minorHAnsi" w:eastAsiaTheme="minorEastAsia" w:hAnsiTheme="minorHAnsi" w:cstheme="minorBidi"/>
                <w:noProof/>
                <w:kern w:val="2"/>
                <w:sz w:val="24"/>
                <w:szCs w:val="24"/>
                <w:lang w:eastAsia="es-ES"/>
                <w14:ligatures w14:val="standardContextual"/>
              </w:rPr>
              <w:tab/>
            </w:r>
            <w:r w:rsidRPr="004837E3">
              <w:rPr>
                <w:rStyle w:val="Hipervnculo"/>
                <w:rFonts w:ascii="Arial" w:hAnsi="Arial" w:cs="Arial"/>
                <w:smallCaps/>
                <w:noProof/>
              </w:rPr>
              <w:t>Control de accesos</w:t>
            </w:r>
            <w:r>
              <w:rPr>
                <w:noProof/>
                <w:webHidden/>
              </w:rPr>
              <w:tab/>
            </w:r>
            <w:r>
              <w:rPr>
                <w:noProof/>
                <w:webHidden/>
              </w:rPr>
              <w:fldChar w:fldCharType="begin"/>
            </w:r>
            <w:r>
              <w:rPr>
                <w:noProof/>
                <w:webHidden/>
              </w:rPr>
              <w:instrText xml:space="preserve"> PAGEREF _Toc191453797 \h </w:instrText>
            </w:r>
            <w:r>
              <w:rPr>
                <w:noProof/>
                <w:webHidden/>
              </w:rPr>
            </w:r>
            <w:r>
              <w:rPr>
                <w:noProof/>
                <w:webHidden/>
              </w:rPr>
              <w:fldChar w:fldCharType="separate"/>
            </w:r>
            <w:r w:rsidR="00CF671B">
              <w:rPr>
                <w:noProof/>
                <w:webHidden/>
              </w:rPr>
              <w:t>17</w:t>
            </w:r>
            <w:r>
              <w:rPr>
                <w:noProof/>
                <w:webHidden/>
              </w:rPr>
              <w:fldChar w:fldCharType="end"/>
            </w:r>
          </w:hyperlink>
        </w:p>
        <w:p w14:paraId="465474AB" w14:textId="564BA87E" w:rsidR="00D33D1B" w:rsidRDefault="00D33D1B">
          <w:pPr>
            <w:pStyle w:val="TDC3"/>
            <w:rPr>
              <w:rFonts w:asciiTheme="minorHAnsi" w:eastAsiaTheme="minorEastAsia" w:hAnsiTheme="minorHAnsi" w:cstheme="minorBidi"/>
              <w:noProof/>
              <w:kern w:val="2"/>
              <w:sz w:val="24"/>
              <w:szCs w:val="24"/>
              <w:lang w:eastAsia="es-ES"/>
              <w14:ligatures w14:val="standardContextual"/>
            </w:rPr>
          </w:pPr>
          <w:hyperlink w:anchor="_Toc191453798" w:history="1">
            <w:r w:rsidRPr="004837E3">
              <w:rPr>
                <w:rStyle w:val="Hipervnculo"/>
                <w:rFonts w:ascii="Arial" w:hAnsi="Arial" w:cs="Arial"/>
                <w:smallCaps/>
                <w:noProof/>
              </w:rPr>
              <w:t>5.2.20</w:t>
            </w:r>
            <w:r>
              <w:rPr>
                <w:rFonts w:asciiTheme="minorHAnsi" w:eastAsiaTheme="minorEastAsia" w:hAnsiTheme="minorHAnsi" w:cstheme="minorBidi"/>
                <w:noProof/>
                <w:kern w:val="2"/>
                <w:sz w:val="24"/>
                <w:szCs w:val="24"/>
                <w:lang w:eastAsia="es-ES"/>
                <w14:ligatures w14:val="standardContextual"/>
              </w:rPr>
              <w:tab/>
            </w:r>
            <w:r w:rsidRPr="004837E3">
              <w:rPr>
                <w:rStyle w:val="Hipervnculo"/>
                <w:rFonts w:ascii="Arial" w:hAnsi="Arial" w:cs="Arial"/>
                <w:smallCaps/>
                <w:noProof/>
              </w:rPr>
              <w:t>Interoperabilidad y portabilidad</w:t>
            </w:r>
            <w:r>
              <w:rPr>
                <w:noProof/>
                <w:webHidden/>
              </w:rPr>
              <w:tab/>
            </w:r>
            <w:r>
              <w:rPr>
                <w:noProof/>
                <w:webHidden/>
              </w:rPr>
              <w:fldChar w:fldCharType="begin"/>
            </w:r>
            <w:r>
              <w:rPr>
                <w:noProof/>
                <w:webHidden/>
              </w:rPr>
              <w:instrText xml:space="preserve"> PAGEREF _Toc191453798 \h </w:instrText>
            </w:r>
            <w:r>
              <w:rPr>
                <w:noProof/>
                <w:webHidden/>
              </w:rPr>
            </w:r>
            <w:r>
              <w:rPr>
                <w:noProof/>
                <w:webHidden/>
              </w:rPr>
              <w:fldChar w:fldCharType="separate"/>
            </w:r>
            <w:r w:rsidR="00CF671B">
              <w:rPr>
                <w:noProof/>
                <w:webHidden/>
              </w:rPr>
              <w:t>17</w:t>
            </w:r>
            <w:r>
              <w:rPr>
                <w:noProof/>
                <w:webHidden/>
              </w:rPr>
              <w:fldChar w:fldCharType="end"/>
            </w:r>
          </w:hyperlink>
        </w:p>
        <w:p w14:paraId="310C998A" w14:textId="20FE82A6" w:rsidR="00D33D1B" w:rsidRDefault="00D33D1B">
          <w:pPr>
            <w:pStyle w:val="TDC3"/>
            <w:rPr>
              <w:rFonts w:asciiTheme="minorHAnsi" w:eastAsiaTheme="minorEastAsia" w:hAnsiTheme="minorHAnsi" w:cstheme="minorBidi"/>
              <w:noProof/>
              <w:kern w:val="2"/>
              <w:sz w:val="24"/>
              <w:szCs w:val="24"/>
              <w:lang w:eastAsia="es-ES"/>
              <w14:ligatures w14:val="standardContextual"/>
            </w:rPr>
          </w:pPr>
          <w:hyperlink w:anchor="_Toc191453799" w:history="1">
            <w:r w:rsidRPr="004837E3">
              <w:rPr>
                <w:rStyle w:val="Hipervnculo"/>
                <w:rFonts w:ascii="Arial" w:hAnsi="Arial" w:cs="Arial"/>
                <w:smallCaps/>
                <w:noProof/>
              </w:rPr>
              <w:t>5.2.21</w:t>
            </w:r>
            <w:r>
              <w:rPr>
                <w:rFonts w:asciiTheme="minorHAnsi" w:eastAsiaTheme="minorEastAsia" w:hAnsiTheme="minorHAnsi" w:cstheme="minorBidi"/>
                <w:noProof/>
                <w:kern w:val="2"/>
                <w:sz w:val="24"/>
                <w:szCs w:val="24"/>
                <w:lang w:eastAsia="es-ES"/>
                <w14:ligatures w14:val="standardContextual"/>
              </w:rPr>
              <w:tab/>
            </w:r>
            <w:r w:rsidRPr="004837E3">
              <w:rPr>
                <w:rStyle w:val="Hipervnculo"/>
                <w:rFonts w:ascii="Arial" w:hAnsi="Arial" w:cs="Arial"/>
                <w:smallCaps/>
                <w:noProof/>
              </w:rPr>
              <w:t>Infraestructura y virtualización</w:t>
            </w:r>
            <w:r>
              <w:rPr>
                <w:noProof/>
                <w:webHidden/>
              </w:rPr>
              <w:tab/>
            </w:r>
            <w:r>
              <w:rPr>
                <w:noProof/>
                <w:webHidden/>
              </w:rPr>
              <w:fldChar w:fldCharType="begin"/>
            </w:r>
            <w:r>
              <w:rPr>
                <w:noProof/>
                <w:webHidden/>
              </w:rPr>
              <w:instrText xml:space="preserve"> PAGEREF _Toc191453799 \h </w:instrText>
            </w:r>
            <w:r>
              <w:rPr>
                <w:noProof/>
                <w:webHidden/>
              </w:rPr>
            </w:r>
            <w:r>
              <w:rPr>
                <w:noProof/>
                <w:webHidden/>
              </w:rPr>
              <w:fldChar w:fldCharType="separate"/>
            </w:r>
            <w:r w:rsidR="00CF671B">
              <w:rPr>
                <w:noProof/>
                <w:webHidden/>
              </w:rPr>
              <w:t>17</w:t>
            </w:r>
            <w:r>
              <w:rPr>
                <w:noProof/>
                <w:webHidden/>
              </w:rPr>
              <w:fldChar w:fldCharType="end"/>
            </w:r>
          </w:hyperlink>
        </w:p>
        <w:p w14:paraId="4B6B1FAB" w14:textId="583D5A25" w:rsidR="00D33D1B" w:rsidRDefault="00D33D1B">
          <w:pPr>
            <w:pStyle w:val="TDC3"/>
            <w:rPr>
              <w:rFonts w:asciiTheme="minorHAnsi" w:eastAsiaTheme="minorEastAsia" w:hAnsiTheme="minorHAnsi" w:cstheme="minorBidi"/>
              <w:noProof/>
              <w:kern w:val="2"/>
              <w:sz w:val="24"/>
              <w:szCs w:val="24"/>
              <w:lang w:eastAsia="es-ES"/>
              <w14:ligatures w14:val="standardContextual"/>
            </w:rPr>
          </w:pPr>
          <w:hyperlink w:anchor="_Toc191453800" w:history="1">
            <w:r w:rsidRPr="004837E3">
              <w:rPr>
                <w:rStyle w:val="Hipervnculo"/>
                <w:rFonts w:ascii="Arial" w:hAnsi="Arial" w:cs="Arial"/>
                <w:smallCaps/>
                <w:noProof/>
              </w:rPr>
              <w:t>5.2.22</w:t>
            </w:r>
            <w:r>
              <w:rPr>
                <w:rFonts w:asciiTheme="minorHAnsi" w:eastAsiaTheme="minorEastAsia" w:hAnsiTheme="minorHAnsi" w:cstheme="minorBidi"/>
                <w:noProof/>
                <w:kern w:val="2"/>
                <w:sz w:val="24"/>
                <w:szCs w:val="24"/>
                <w:lang w:eastAsia="es-ES"/>
                <w14:ligatures w14:val="standardContextual"/>
              </w:rPr>
              <w:tab/>
            </w:r>
            <w:r w:rsidRPr="004837E3">
              <w:rPr>
                <w:rStyle w:val="Hipervnculo"/>
                <w:rFonts w:ascii="Arial" w:hAnsi="Arial" w:cs="Arial"/>
                <w:smallCaps/>
                <w:noProof/>
              </w:rPr>
              <w:t>Registro y monitorización</w:t>
            </w:r>
            <w:r>
              <w:rPr>
                <w:noProof/>
                <w:webHidden/>
              </w:rPr>
              <w:tab/>
            </w:r>
            <w:r>
              <w:rPr>
                <w:noProof/>
                <w:webHidden/>
              </w:rPr>
              <w:fldChar w:fldCharType="begin"/>
            </w:r>
            <w:r>
              <w:rPr>
                <w:noProof/>
                <w:webHidden/>
              </w:rPr>
              <w:instrText xml:space="preserve"> PAGEREF _Toc191453800 \h </w:instrText>
            </w:r>
            <w:r>
              <w:rPr>
                <w:noProof/>
                <w:webHidden/>
              </w:rPr>
            </w:r>
            <w:r>
              <w:rPr>
                <w:noProof/>
                <w:webHidden/>
              </w:rPr>
              <w:fldChar w:fldCharType="separate"/>
            </w:r>
            <w:r w:rsidR="00CF671B">
              <w:rPr>
                <w:noProof/>
                <w:webHidden/>
              </w:rPr>
              <w:t>18</w:t>
            </w:r>
            <w:r>
              <w:rPr>
                <w:noProof/>
                <w:webHidden/>
              </w:rPr>
              <w:fldChar w:fldCharType="end"/>
            </w:r>
          </w:hyperlink>
        </w:p>
        <w:p w14:paraId="67AAC979" w14:textId="6775BEE7" w:rsidR="00D33D1B" w:rsidRDefault="00D33D1B">
          <w:pPr>
            <w:pStyle w:val="TDC3"/>
            <w:rPr>
              <w:rFonts w:asciiTheme="minorHAnsi" w:eastAsiaTheme="minorEastAsia" w:hAnsiTheme="minorHAnsi" w:cstheme="minorBidi"/>
              <w:noProof/>
              <w:kern w:val="2"/>
              <w:sz w:val="24"/>
              <w:szCs w:val="24"/>
              <w:lang w:eastAsia="es-ES"/>
              <w14:ligatures w14:val="standardContextual"/>
            </w:rPr>
          </w:pPr>
          <w:hyperlink w:anchor="_Toc191453801" w:history="1">
            <w:r w:rsidRPr="004837E3">
              <w:rPr>
                <w:rStyle w:val="Hipervnculo"/>
                <w:rFonts w:ascii="Arial" w:hAnsi="Arial" w:cs="Arial"/>
                <w:smallCaps/>
                <w:noProof/>
              </w:rPr>
              <w:t>5.2.23</w:t>
            </w:r>
            <w:r>
              <w:rPr>
                <w:rFonts w:asciiTheme="minorHAnsi" w:eastAsiaTheme="minorEastAsia" w:hAnsiTheme="minorHAnsi" w:cstheme="minorBidi"/>
                <w:noProof/>
                <w:kern w:val="2"/>
                <w:sz w:val="24"/>
                <w:szCs w:val="24"/>
                <w:lang w:eastAsia="es-ES"/>
                <w14:ligatures w14:val="standardContextual"/>
              </w:rPr>
              <w:tab/>
            </w:r>
            <w:r w:rsidRPr="004837E3">
              <w:rPr>
                <w:rStyle w:val="Hipervnculo"/>
                <w:rFonts w:ascii="Arial" w:hAnsi="Arial" w:cs="Arial"/>
                <w:smallCaps/>
                <w:noProof/>
              </w:rPr>
              <w:t>Gestión de incidentes</w:t>
            </w:r>
            <w:r>
              <w:rPr>
                <w:noProof/>
                <w:webHidden/>
              </w:rPr>
              <w:tab/>
            </w:r>
            <w:r>
              <w:rPr>
                <w:noProof/>
                <w:webHidden/>
              </w:rPr>
              <w:fldChar w:fldCharType="begin"/>
            </w:r>
            <w:r>
              <w:rPr>
                <w:noProof/>
                <w:webHidden/>
              </w:rPr>
              <w:instrText xml:space="preserve"> PAGEREF _Toc191453801 \h </w:instrText>
            </w:r>
            <w:r>
              <w:rPr>
                <w:noProof/>
                <w:webHidden/>
              </w:rPr>
            </w:r>
            <w:r>
              <w:rPr>
                <w:noProof/>
                <w:webHidden/>
              </w:rPr>
              <w:fldChar w:fldCharType="separate"/>
            </w:r>
            <w:r w:rsidR="00CF671B">
              <w:rPr>
                <w:noProof/>
                <w:webHidden/>
              </w:rPr>
              <w:t>18</w:t>
            </w:r>
            <w:r>
              <w:rPr>
                <w:noProof/>
                <w:webHidden/>
              </w:rPr>
              <w:fldChar w:fldCharType="end"/>
            </w:r>
          </w:hyperlink>
        </w:p>
        <w:p w14:paraId="1E000572" w14:textId="7273E584" w:rsidR="00D33D1B" w:rsidRDefault="00D33D1B">
          <w:pPr>
            <w:pStyle w:val="TDC2"/>
            <w:rPr>
              <w:rFonts w:asciiTheme="minorHAnsi" w:eastAsiaTheme="minorEastAsia" w:hAnsiTheme="minorHAnsi" w:cstheme="minorBidi"/>
              <w:noProof/>
              <w:kern w:val="2"/>
              <w:sz w:val="24"/>
              <w:szCs w:val="24"/>
              <w:lang w:eastAsia="es-ES"/>
              <w14:ligatures w14:val="standardContextual"/>
            </w:rPr>
          </w:pPr>
          <w:hyperlink w:anchor="_Toc191453802" w:history="1">
            <w:r w:rsidRPr="004837E3">
              <w:rPr>
                <w:rStyle w:val="Hipervnculo"/>
                <w:rFonts w:ascii="Arial" w:hAnsi="Arial" w:cs="Arial"/>
                <w:noProof/>
              </w:rPr>
              <w:t>5.3</w:t>
            </w:r>
            <w:r>
              <w:rPr>
                <w:rFonts w:asciiTheme="minorHAnsi" w:eastAsiaTheme="minorEastAsia" w:hAnsiTheme="minorHAnsi" w:cstheme="minorBidi"/>
                <w:noProof/>
                <w:kern w:val="2"/>
                <w:sz w:val="24"/>
                <w:szCs w:val="24"/>
                <w:lang w:eastAsia="es-ES"/>
                <w14:ligatures w14:val="standardContextual"/>
              </w:rPr>
              <w:tab/>
            </w:r>
            <w:r w:rsidRPr="004837E3">
              <w:rPr>
                <w:rStyle w:val="Hipervnculo"/>
                <w:rFonts w:ascii="Arial" w:hAnsi="Arial" w:cs="Arial"/>
                <w:noProof/>
              </w:rPr>
              <w:t>Contratación y Acuerdos de Nivel de Servicio</w:t>
            </w:r>
            <w:r>
              <w:rPr>
                <w:noProof/>
                <w:webHidden/>
              </w:rPr>
              <w:tab/>
            </w:r>
            <w:r>
              <w:rPr>
                <w:noProof/>
                <w:webHidden/>
              </w:rPr>
              <w:fldChar w:fldCharType="begin"/>
            </w:r>
            <w:r>
              <w:rPr>
                <w:noProof/>
                <w:webHidden/>
              </w:rPr>
              <w:instrText xml:space="preserve"> PAGEREF _Toc191453802 \h </w:instrText>
            </w:r>
            <w:r>
              <w:rPr>
                <w:noProof/>
                <w:webHidden/>
              </w:rPr>
            </w:r>
            <w:r>
              <w:rPr>
                <w:noProof/>
                <w:webHidden/>
              </w:rPr>
              <w:fldChar w:fldCharType="separate"/>
            </w:r>
            <w:r w:rsidR="00CF671B">
              <w:rPr>
                <w:noProof/>
                <w:webHidden/>
              </w:rPr>
              <w:t>19</w:t>
            </w:r>
            <w:r>
              <w:rPr>
                <w:noProof/>
                <w:webHidden/>
              </w:rPr>
              <w:fldChar w:fldCharType="end"/>
            </w:r>
          </w:hyperlink>
        </w:p>
        <w:p w14:paraId="01DD9BC4" w14:textId="19B8BC5B" w:rsidR="00D33D1B" w:rsidRDefault="00D33D1B">
          <w:pPr>
            <w:pStyle w:val="TDC1"/>
            <w:rPr>
              <w:rFonts w:asciiTheme="minorHAnsi" w:eastAsiaTheme="minorEastAsia" w:hAnsiTheme="minorHAnsi" w:cstheme="minorBidi"/>
              <w:noProof/>
              <w:kern w:val="2"/>
              <w:sz w:val="24"/>
              <w:szCs w:val="24"/>
              <w:lang w:eastAsia="es-ES"/>
              <w14:ligatures w14:val="standardContextual"/>
            </w:rPr>
          </w:pPr>
          <w:hyperlink w:anchor="_Toc191453803" w:history="1">
            <w:r w:rsidRPr="004837E3">
              <w:rPr>
                <w:rStyle w:val="Hipervnculo"/>
                <w:rFonts w:ascii="Arial" w:hAnsi="Arial" w:cs="Arial"/>
                <w:noProof/>
              </w:rPr>
              <w:t>6</w:t>
            </w:r>
            <w:r>
              <w:rPr>
                <w:rFonts w:asciiTheme="minorHAnsi" w:eastAsiaTheme="minorEastAsia" w:hAnsiTheme="minorHAnsi" w:cstheme="minorBidi"/>
                <w:noProof/>
                <w:kern w:val="2"/>
                <w:sz w:val="24"/>
                <w:szCs w:val="24"/>
                <w:lang w:eastAsia="es-ES"/>
                <w14:ligatures w14:val="standardContextual"/>
              </w:rPr>
              <w:tab/>
            </w:r>
            <w:r w:rsidRPr="004837E3">
              <w:rPr>
                <w:rStyle w:val="Hipervnculo"/>
                <w:rFonts w:ascii="Arial" w:hAnsi="Arial" w:cs="Arial"/>
                <w:noProof/>
              </w:rPr>
              <w:t>REGISTROS Y ARCHIVOS</w:t>
            </w:r>
            <w:r>
              <w:rPr>
                <w:noProof/>
                <w:webHidden/>
              </w:rPr>
              <w:tab/>
            </w:r>
            <w:r>
              <w:rPr>
                <w:noProof/>
                <w:webHidden/>
              </w:rPr>
              <w:fldChar w:fldCharType="begin"/>
            </w:r>
            <w:r>
              <w:rPr>
                <w:noProof/>
                <w:webHidden/>
              </w:rPr>
              <w:instrText xml:space="preserve"> PAGEREF _Toc191453803 \h </w:instrText>
            </w:r>
            <w:r>
              <w:rPr>
                <w:noProof/>
                <w:webHidden/>
              </w:rPr>
            </w:r>
            <w:r>
              <w:rPr>
                <w:noProof/>
                <w:webHidden/>
              </w:rPr>
              <w:fldChar w:fldCharType="separate"/>
            </w:r>
            <w:r w:rsidR="00CF671B">
              <w:rPr>
                <w:noProof/>
                <w:webHidden/>
              </w:rPr>
              <w:t>23</w:t>
            </w:r>
            <w:r>
              <w:rPr>
                <w:noProof/>
                <w:webHidden/>
              </w:rPr>
              <w:fldChar w:fldCharType="end"/>
            </w:r>
          </w:hyperlink>
        </w:p>
        <w:p w14:paraId="2DAD6E45" w14:textId="368D4516" w:rsidR="00D33D1B" w:rsidRDefault="00D33D1B">
          <w:pPr>
            <w:pStyle w:val="TDC1"/>
            <w:rPr>
              <w:rFonts w:asciiTheme="minorHAnsi" w:eastAsiaTheme="minorEastAsia" w:hAnsiTheme="minorHAnsi" w:cstheme="minorBidi"/>
              <w:noProof/>
              <w:kern w:val="2"/>
              <w:sz w:val="24"/>
              <w:szCs w:val="24"/>
              <w:lang w:eastAsia="es-ES"/>
              <w14:ligatures w14:val="standardContextual"/>
            </w:rPr>
          </w:pPr>
          <w:hyperlink w:anchor="_Toc191453804" w:history="1">
            <w:r w:rsidRPr="004837E3">
              <w:rPr>
                <w:rStyle w:val="Hipervnculo"/>
                <w:rFonts w:ascii="Arial" w:hAnsi="Arial" w:cs="Arial"/>
                <w:noProof/>
              </w:rPr>
              <w:t>7</w:t>
            </w:r>
            <w:r>
              <w:rPr>
                <w:rFonts w:asciiTheme="minorHAnsi" w:eastAsiaTheme="minorEastAsia" w:hAnsiTheme="minorHAnsi" w:cstheme="minorBidi"/>
                <w:noProof/>
                <w:kern w:val="2"/>
                <w:sz w:val="24"/>
                <w:szCs w:val="24"/>
                <w:lang w:eastAsia="es-ES"/>
                <w14:ligatures w14:val="standardContextual"/>
              </w:rPr>
              <w:tab/>
            </w:r>
            <w:r w:rsidRPr="004837E3">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_Toc191453804 \h </w:instrText>
            </w:r>
            <w:r>
              <w:rPr>
                <w:noProof/>
                <w:webHidden/>
              </w:rPr>
            </w:r>
            <w:r>
              <w:rPr>
                <w:noProof/>
                <w:webHidden/>
              </w:rPr>
              <w:fldChar w:fldCharType="separate"/>
            </w:r>
            <w:r w:rsidR="00CF671B">
              <w:rPr>
                <w:noProof/>
                <w:webHidden/>
              </w:rPr>
              <w:t>23</w:t>
            </w:r>
            <w:r>
              <w:rPr>
                <w:noProof/>
                <w:webHidden/>
              </w:rPr>
              <w:fldChar w:fldCharType="end"/>
            </w:r>
          </w:hyperlink>
        </w:p>
        <w:p w14:paraId="716C0C28" w14:textId="71C336C8" w:rsidR="00D33D1B" w:rsidRDefault="00D33D1B">
          <w:pPr>
            <w:pStyle w:val="TDC1"/>
            <w:rPr>
              <w:rFonts w:asciiTheme="minorHAnsi" w:eastAsiaTheme="minorEastAsia" w:hAnsiTheme="minorHAnsi" w:cstheme="minorBidi"/>
              <w:noProof/>
              <w:kern w:val="2"/>
              <w:sz w:val="24"/>
              <w:szCs w:val="24"/>
              <w:lang w:eastAsia="es-ES"/>
              <w14:ligatures w14:val="standardContextual"/>
            </w:rPr>
          </w:pPr>
          <w:hyperlink w:anchor="_Toc191453805" w:history="1">
            <w:r w:rsidRPr="004837E3">
              <w:rPr>
                <w:rStyle w:val="Hipervnculo"/>
                <w:rFonts w:ascii="Arial" w:hAnsi="Arial" w:cs="Arial"/>
                <w:noProof/>
              </w:rPr>
              <w:t>8</w:t>
            </w:r>
            <w:r>
              <w:rPr>
                <w:rFonts w:asciiTheme="minorHAnsi" w:eastAsiaTheme="minorEastAsia" w:hAnsiTheme="minorHAnsi" w:cstheme="minorBidi"/>
                <w:noProof/>
                <w:kern w:val="2"/>
                <w:sz w:val="24"/>
                <w:szCs w:val="24"/>
                <w:lang w:eastAsia="es-ES"/>
                <w14:ligatures w14:val="standardContextual"/>
              </w:rPr>
              <w:tab/>
            </w:r>
            <w:r w:rsidRPr="004837E3">
              <w:rPr>
                <w:rStyle w:val="Hipervnculo"/>
                <w:rFonts w:ascii="Arial" w:hAnsi="Arial" w:cs="Arial"/>
                <w:noProof/>
              </w:rPr>
              <w:t>ANEXOS</w:t>
            </w:r>
            <w:r>
              <w:rPr>
                <w:noProof/>
                <w:webHidden/>
              </w:rPr>
              <w:tab/>
            </w:r>
            <w:r>
              <w:rPr>
                <w:noProof/>
                <w:webHidden/>
              </w:rPr>
              <w:fldChar w:fldCharType="begin"/>
            </w:r>
            <w:r>
              <w:rPr>
                <w:noProof/>
                <w:webHidden/>
              </w:rPr>
              <w:instrText xml:space="preserve"> PAGEREF _Toc191453805 \h </w:instrText>
            </w:r>
            <w:r>
              <w:rPr>
                <w:noProof/>
                <w:webHidden/>
              </w:rPr>
            </w:r>
            <w:r>
              <w:rPr>
                <w:noProof/>
                <w:webHidden/>
              </w:rPr>
              <w:fldChar w:fldCharType="separate"/>
            </w:r>
            <w:r w:rsidR="00CF671B">
              <w:rPr>
                <w:noProof/>
                <w:webHidden/>
              </w:rPr>
              <w:t>24</w:t>
            </w:r>
            <w:r>
              <w:rPr>
                <w:noProof/>
                <w:webHidden/>
              </w:rPr>
              <w:fldChar w:fldCharType="end"/>
            </w:r>
          </w:hyperlink>
        </w:p>
        <w:p w14:paraId="591B4920" w14:textId="128A0C9B" w:rsidR="00D33D1B" w:rsidRDefault="00D33D1B">
          <w:pPr>
            <w:pStyle w:val="TDC2"/>
            <w:rPr>
              <w:rFonts w:asciiTheme="minorHAnsi" w:eastAsiaTheme="minorEastAsia" w:hAnsiTheme="minorHAnsi" w:cstheme="minorBidi"/>
              <w:noProof/>
              <w:kern w:val="2"/>
              <w:sz w:val="24"/>
              <w:szCs w:val="24"/>
              <w:lang w:eastAsia="es-ES"/>
              <w14:ligatures w14:val="standardContextual"/>
            </w:rPr>
          </w:pPr>
          <w:hyperlink w:anchor="_Toc191453806" w:history="1">
            <w:r w:rsidRPr="004837E3">
              <w:rPr>
                <w:rStyle w:val="Hipervnculo"/>
                <w:rFonts w:ascii="Arial" w:hAnsi="Arial" w:cs="Arial"/>
                <w:noProof/>
              </w:rPr>
              <w:t>8.1</w:t>
            </w:r>
            <w:r>
              <w:rPr>
                <w:rFonts w:asciiTheme="minorHAnsi" w:eastAsiaTheme="minorEastAsia" w:hAnsiTheme="minorHAnsi" w:cstheme="minorBidi"/>
                <w:noProof/>
                <w:kern w:val="2"/>
                <w:sz w:val="24"/>
                <w:szCs w:val="24"/>
                <w:lang w:eastAsia="es-ES"/>
                <w14:ligatures w14:val="standardContextual"/>
              </w:rPr>
              <w:tab/>
            </w:r>
            <w:r w:rsidRPr="004837E3">
              <w:rPr>
                <w:rStyle w:val="Hipervnculo"/>
                <w:rFonts w:ascii="Arial" w:hAnsi="Arial" w:cs="Arial"/>
                <w:noProof/>
              </w:rPr>
              <w:t>Relación de medidas de seguridad y el modelo de responsabilidad compartida</w:t>
            </w:r>
            <w:r>
              <w:rPr>
                <w:noProof/>
                <w:webHidden/>
              </w:rPr>
              <w:tab/>
            </w:r>
            <w:r>
              <w:rPr>
                <w:noProof/>
                <w:webHidden/>
              </w:rPr>
              <w:fldChar w:fldCharType="begin"/>
            </w:r>
            <w:r>
              <w:rPr>
                <w:noProof/>
                <w:webHidden/>
              </w:rPr>
              <w:instrText xml:space="preserve"> PAGEREF _Toc191453806 \h </w:instrText>
            </w:r>
            <w:r>
              <w:rPr>
                <w:noProof/>
                <w:webHidden/>
              </w:rPr>
            </w:r>
            <w:r>
              <w:rPr>
                <w:noProof/>
                <w:webHidden/>
              </w:rPr>
              <w:fldChar w:fldCharType="separate"/>
            </w:r>
            <w:r w:rsidR="00CF671B">
              <w:rPr>
                <w:noProof/>
                <w:webHidden/>
              </w:rPr>
              <w:t>24</w:t>
            </w:r>
            <w:r>
              <w:rPr>
                <w:noProof/>
                <w:webHidden/>
              </w:rPr>
              <w:fldChar w:fldCharType="end"/>
            </w:r>
          </w:hyperlink>
        </w:p>
        <w:p w14:paraId="192D0575" w14:textId="06D12E5D" w:rsidR="00021683" w:rsidRDefault="00B85BFB" w:rsidP="00021683">
          <w:pPr>
            <w:pStyle w:val="TDC2"/>
            <w:tabs>
              <w:tab w:val="left" w:pos="660"/>
            </w:tabs>
          </w:pPr>
          <w:r>
            <w:fldChar w:fldCharType="end"/>
          </w:r>
        </w:p>
      </w:sdtContent>
    </w:sdt>
    <w:p w14:paraId="5B0FE590" w14:textId="483AF746" w:rsidR="005432D9" w:rsidRPr="00021683" w:rsidRDefault="45093572" w:rsidP="00021683">
      <w:pPr>
        <w:pStyle w:val="TDC2"/>
        <w:tabs>
          <w:tab w:val="left" w:pos="660"/>
        </w:tabs>
        <w:rPr>
          <w:noProof/>
          <w:color w:val="0000FF" w:themeColor="hyperlink"/>
          <w:kern w:val="2"/>
          <w:u w:val="single"/>
          <w:lang w:eastAsia="es-ES"/>
          <w14:ligatures w14:val="standardContextual"/>
        </w:rPr>
      </w:pPr>
      <w:r w:rsidRPr="00B85BFB">
        <w:rPr>
          <w:rFonts w:ascii="Arial" w:hAnsi="Arial" w:cs="Arial"/>
        </w:rPr>
        <w:fldChar w:fldCharType="begin"/>
      </w:r>
      <w:r w:rsidR="00813611" w:rsidRPr="00B85BFB">
        <w:rPr>
          <w:rFonts w:ascii="Arial" w:hAnsi="Arial" w:cs="Arial"/>
        </w:rPr>
        <w:instrText>TOC \o "1-3" \h \z \u</w:instrText>
      </w:r>
      <w:r w:rsidRPr="00B85BFB">
        <w:rPr>
          <w:rFonts w:ascii="Arial" w:hAnsi="Arial" w:cs="Arial"/>
        </w:rPr>
        <w:fldChar w:fldCharType="end"/>
      </w:r>
      <w:r w:rsidR="005432D9" w:rsidRPr="00B85BFB">
        <w:rPr>
          <w:rFonts w:ascii="Arial" w:hAnsi="Arial" w:cs="Arial"/>
        </w:rPr>
        <w:br w:type="page"/>
      </w:r>
    </w:p>
    <w:p w14:paraId="05CB9F6A" w14:textId="73AC4550" w:rsidR="00CB58AF" w:rsidRPr="00B85BFB" w:rsidRDefault="00201FA0" w:rsidP="00B85BFB">
      <w:pPr>
        <w:pStyle w:val="Ttulo1"/>
        <w:spacing w:line="360" w:lineRule="auto"/>
        <w:ind w:left="573" w:hanging="431"/>
        <w:rPr>
          <w:rFonts w:ascii="Arial" w:hAnsi="Arial" w:cs="Arial"/>
          <w:color w:val="262626" w:themeColor="text1" w:themeTint="D9"/>
        </w:rPr>
      </w:pPr>
      <w:bookmarkStart w:id="1" w:name="_Toc46218502"/>
      <w:bookmarkStart w:id="2" w:name="_Toc46219030"/>
      <w:bookmarkStart w:id="3" w:name="_Toc132201114"/>
      <w:bookmarkStart w:id="4" w:name="_Toc191453771"/>
      <w:bookmarkStart w:id="5" w:name="_Toc465340396"/>
      <w:bookmarkStart w:id="6" w:name="_Toc467150901"/>
      <w:bookmarkEnd w:id="1"/>
      <w:bookmarkEnd w:id="2"/>
      <w:r w:rsidRPr="44F05BB7">
        <w:rPr>
          <w:rFonts w:ascii="Arial" w:hAnsi="Arial" w:cs="Arial"/>
          <w:caps w:val="0"/>
          <w:color w:val="262626" w:themeColor="text1" w:themeTint="D9"/>
        </w:rPr>
        <w:lastRenderedPageBreak/>
        <w:t>OBJETIVO</w:t>
      </w:r>
      <w:bookmarkEnd w:id="3"/>
      <w:bookmarkEnd w:id="4"/>
    </w:p>
    <w:p w14:paraId="5D8B6825" w14:textId="779E2185" w:rsidR="002F26F7" w:rsidRPr="00B85BFB" w:rsidRDefault="002F26F7" w:rsidP="00B85BFB">
      <w:pPr>
        <w:spacing w:after="120" w:line="360" w:lineRule="auto"/>
        <w:rPr>
          <w:rFonts w:ascii="Arial" w:hAnsi="Arial" w:cs="Arial"/>
        </w:rPr>
      </w:pPr>
      <w:bookmarkStart w:id="7" w:name="_Toc132201115"/>
      <w:bookmarkStart w:id="8" w:name="_Toc61878493"/>
      <w:r w:rsidRPr="00B85BFB">
        <w:rPr>
          <w:rFonts w:ascii="Arial" w:hAnsi="Arial" w:cs="Arial"/>
        </w:rPr>
        <w:t xml:space="preserve">La presente normativa específica diferentes aspectos relacionados con los requisitos de seguridad a considerar en un servicio desplegado en la nube, independientemente del proveedor del servicio, garantizándose la disponibilidad, integridad, confidencialidad, autenticidad y trazabilidad de todos los datos almacenados o transmitidos y de los procesos que se llevan a cabo, considerando las diferentes modalidades permitidas en función de las necesidades. En este sentido, cuando </w:t>
      </w:r>
      <w:r w:rsidR="00B85BFB">
        <w:rPr>
          <w:rFonts w:ascii="Arial" w:hAnsi="Arial" w:cs="Arial"/>
        </w:rPr>
        <w:t>SPIKA TECH</w:t>
      </w:r>
      <w:r w:rsidRPr="00B85BFB">
        <w:rPr>
          <w:rFonts w:ascii="Arial" w:hAnsi="Arial" w:cs="Arial"/>
        </w:rPr>
        <w:t xml:space="preserve"> utilice recursos externos (servicios, productos, instalaciones o personal), mantendrá la plena responsabilidad de los riesgos para la información tratada o los servicios prestados, debiendo adoptar las medidas necesarias para ejercer su responsabilidad y mantener el control en todo momento.</w:t>
      </w:r>
    </w:p>
    <w:p w14:paraId="48274A47" w14:textId="31E1436A" w:rsidR="002F26F7" w:rsidRPr="00B85BFB" w:rsidRDefault="002F26F7" w:rsidP="00B85BFB">
      <w:pPr>
        <w:spacing w:after="120" w:line="360" w:lineRule="auto"/>
        <w:rPr>
          <w:rFonts w:ascii="Arial" w:hAnsi="Arial" w:cs="Arial"/>
        </w:rPr>
      </w:pPr>
      <w:r w:rsidRPr="00B85BFB">
        <w:rPr>
          <w:rFonts w:ascii="Arial" w:hAnsi="Arial" w:cs="Arial"/>
        </w:rPr>
        <w:t xml:space="preserve">Este documento tiene como objetivo establecer el conjunto de medidas de seguridad para los servicios que se encuentran en la nube que se gestionan y utilizan en </w:t>
      </w:r>
      <w:r w:rsidR="00B85BFB">
        <w:rPr>
          <w:rFonts w:ascii="Arial" w:hAnsi="Arial" w:cs="Arial"/>
        </w:rPr>
        <w:t>SPIKA TECH</w:t>
      </w:r>
      <w:r w:rsidRPr="00B85BFB">
        <w:rPr>
          <w:rFonts w:ascii="Arial" w:hAnsi="Arial" w:cs="Arial"/>
        </w:rPr>
        <w:t xml:space="preserve">. </w:t>
      </w:r>
    </w:p>
    <w:p w14:paraId="2797616F" w14:textId="036CF69B" w:rsidR="00CA16CF" w:rsidRPr="00B85BFB" w:rsidRDefault="00201FA0" w:rsidP="44F05BB7">
      <w:pPr>
        <w:pStyle w:val="Ttulo1"/>
        <w:spacing w:line="360" w:lineRule="auto"/>
        <w:ind w:left="573" w:hanging="431"/>
        <w:rPr>
          <w:rFonts w:ascii="Arial" w:hAnsi="Arial" w:cs="Arial"/>
          <w:caps w:val="0"/>
          <w:color w:val="262626" w:themeColor="text1" w:themeTint="D9"/>
        </w:rPr>
      </w:pPr>
      <w:bookmarkStart w:id="9" w:name="_Toc191453772"/>
      <w:r w:rsidRPr="44F05BB7">
        <w:rPr>
          <w:rFonts w:ascii="Arial" w:hAnsi="Arial" w:cs="Arial"/>
          <w:caps w:val="0"/>
          <w:color w:val="262626" w:themeColor="text1" w:themeTint="D9"/>
        </w:rPr>
        <w:t>ALCANCE</w:t>
      </w:r>
      <w:bookmarkEnd w:id="7"/>
      <w:bookmarkEnd w:id="9"/>
      <w:r w:rsidR="00CA16CF" w:rsidRPr="44F05BB7">
        <w:rPr>
          <w:rFonts w:ascii="Arial" w:hAnsi="Arial" w:cs="Arial"/>
          <w:caps w:val="0"/>
          <w:color w:val="262626" w:themeColor="text1" w:themeTint="D9"/>
        </w:rPr>
        <w:t xml:space="preserve"> </w:t>
      </w:r>
    </w:p>
    <w:p w14:paraId="141E87A3" w14:textId="4C9F4A6F" w:rsidR="002F26F7" w:rsidRPr="00B85BFB" w:rsidRDefault="002F26F7" w:rsidP="00B85BFB">
      <w:pPr>
        <w:spacing w:line="360" w:lineRule="auto"/>
        <w:rPr>
          <w:rFonts w:ascii="Arial" w:hAnsi="Arial" w:cs="Arial"/>
        </w:rPr>
      </w:pPr>
      <w:bookmarkStart w:id="10" w:name="_Toc61878509"/>
      <w:bookmarkStart w:id="11" w:name="_Toc132199736"/>
      <w:bookmarkStart w:id="12" w:name="_Toc132200083"/>
      <w:bookmarkStart w:id="13" w:name="_Toc132200255"/>
      <w:bookmarkStart w:id="14" w:name="_Toc132201117"/>
      <w:bookmarkStart w:id="15" w:name="_Toc132202734"/>
      <w:bookmarkStart w:id="16" w:name="_Toc132203565"/>
      <w:bookmarkStart w:id="17" w:name="_Toc132211782"/>
      <w:bookmarkStart w:id="18" w:name="_Hlk39076099"/>
      <w:bookmarkEnd w:id="5"/>
      <w:bookmarkEnd w:id="6"/>
      <w:bookmarkEnd w:id="8"/>
      <w:bookmarkEnd w:id="10"/>
      <w:bookmarkEnd w:id="11"/>
      <w:bookmarkEnd w:id="12"/>
      <w:bookmarkEnd w:id="13"/>
      <w:bookmarkEnd w:id="14"/>
      <w:bookmarkEnd w:id="15"/>
      <w:bookmarkEnd w:id="16"/>
      <w:bookmarkEnd w:id="17"/>
      <w:r w:rsidRPr="00B85BFB">
        <w:rPr>
          <w:rFonts w:ascii="Arial" w:hAnsi="Arial" w:cs="Arial"/>
        </w:rPr>
        <w:t xml:space="preserve">La normativa descrita en este documento proporciona a todo el personal que lleva a cabo actividades relacionadas con la gestión y utilización de los servicios en la nube, independientemente del proveedor, el marco de seguridad de la protección de dichos servicios que se emplean en </w:t>
      </w:r>
      <w:r w:rsidR="00B85BFB">
        <w:rPr>
          <w:rFonts w:ascii="Arial" w:hAnsi="Arial" w:cs="Arial"/>
        </w:rPr>
        <w:t>SPIKA TECH</w:t>
      </w:r>
      <w:r w:rsidRPr="00B85BFB">
        <w:rPr>
          <w:rFonts w:ascii="Arial" w:hAnsi="Arial" w:cs="Arial"/>
        </w:rPr>
        <w:t xml:space="preserve"> para garantizar una adecuada seguridad de la información.</w:t>
      </w:r>
    </w:p>
    <w:p w14:paraId="04908D98" w14:textId="6C804AB9" w:rsidR="7D268E8C" w:rsidRPr="00B85BFB" w:rsidRDefault="006F505E" w:rsidP="6690E22A">
      <w:pPr>
        <w:pStyle w:val="Ttulo1"/>
        <w:spacing w:line="360" w:lineRule="auto"/>
        <w:rPr>
          <w:rFonts w:ascii="Arial" w:eastAsiaTheme="minorEastAsia" w:hAnsi="Arial" w:cs="Arial"/>
          <w:caps w:val="0"/>
          <w:color w:val="262626" w:themeColor="text1" w:themeTint="D9"/>
        </w:rPr>
      </w:pPr>
      <w:bookmarkStart w:id="19" w:name="_Toc191453773"/>
      <w:r w:rsidRPr="6690E22A">
        <w:rPr>
          <w:rFonts w:ascii="Arial" w:eastAsiaTheme="minorEastAsia" w:hAnsi="Arial" w:cs="Arial"/>
          <w:caps w:val="0"/>
          <w:color w:val="000000" w:themeColor="text1"/>
        </w:rPr>
        <w:t xml:space="preserve">NORMATIVA </w:t>
      </w:r>
      <w:r w:rsidRPr="6690E22A">
        <w:rPr>
          <w:rFonts w:ascii="Arial" w:eastAsiaTheme="minorEastAsia" w:hAnsi="Arial" w:cs="Arial"/>
          <w:b w:val="0"/>
          <w:bCs w:val="0"/>
          <w:caps w:val="0"/>
          <w:color w:val="000000" w:themeColor="text1"/>
        </w:rPr>
        <w:t>APLICABLE</w:t>
      </w:r>
      <w:bookmarkEnd w:id="19"/>
    </w:p>
    <w:p w14:paraId="6BC560A7" w14:textId="4841E526" w:rsidR="00206C56" w:rsidRPr="00B85BFB" w:rsidRDefault="006F505E" w:rsidP="00B85BFB">
      <w:pPr>
        <w:spacing w:line="360" w:lineRule="auto"/>
        <w:rPr>
          <w:rFonts w:ascii="Arial" w:hAnsi="Arial" w:cs="Arial"/>
        </w:rPr>
      </w:pPr>
      <w:r w:rsidRPr="00B85BFB">
        <w:rPr>
          <w:rFonts w:ascii="Arial" w:hAnsi="Arial" w:cs="Arial"/>
        </w:rPr>
        <w:t xml:space="preserve">Es aplicable toda la normativa establecida en el documento de </w:t>
      </w:r>
      <w:r w:rsidR="003957E4" w:rsidRPr="00B85BFB">
        <w:rPr>
          <w:rFonts w:ascii="Arial" w:hAnsi="Arial" w:cs="Arial"/>
          <w:b/>
        </w:rPr>
        <w:t>RGS_1 NORMATIVA APLICABLE</w:t>
      </w:r>
      <w:r w:rsidRPr="00B85BFB">
        <w:rPr>
          <w:rFonts w:ascii="Arial" w:hAnsi="Arial" w:cs="Arial"/>
          <w:b/>
        </w:rPr>
        <w:t>.xlsx.</w:t>
      </w:r>
      <w:r w:rsidRPr="00B85BFB">
        <w:rPr>
          <w:rFonts w:ascii="Arial" w:hAnsi="Arial" w:cs="Arial"/>
        </w:rPr>
        <w:t xml:space="preserve">, que se actualizara de forma periódica Las Políticas, Normas y Procedimientos dentro del alcance del </w:t>
      </w:r>
      <w:r w:rsidR="00955519" w:rsidRPr="00B85BFB">
        <w:rPr>
          <w:rFonts w:ascii="Arial" w:hAnsi="Arial" w:cs="Arial"/>
        </w:rPr>
        <w:t>SGSI, se</w:t>
      </w:r>
      <w:r w:rsidRPr="00B85BFB">
        <w:rPr>
          <w:rFonts w:ascii="Arial" w:hAnsi="Arial" w:cs="Arial"/>
        </w:rPr>
        <w:t xml:space="preserve"> actualizarán, si procede, en base a los cambios normativos que pudieran afectar. </w:t>
      </w:r>
    </w:p>
    <w:p w14:paraId="1B379056" w14:textId="5C05D371" w:rsidR="008228E9" w:rsidRPr="00B85BFB" w:rsidRDefault="002F26F7" w:rsidP="44F05BB7">
      <w:pPr>
        <w:pStyle w:val="Ttulo1"/>
        <w:spacing w:line="360" w:lineRule="auto"/>
        <w:rPr>
          <w:rFonts w:ascii="Arial" w:eastAsiaTheme="minorEastAsia" w:hAnsi="Arial" w:cs="Arial"/>
          <w:caps w:val="0"/>
          <w:color w:val="262626" w:themeColor="text1" w:themeTint="D9"/>
        </w:rPr>
      </w:pPr>
      <w:bookmarkStart w:id="20" w:name="_Toc191453774"/>
      <w:bookmarkStart w:id="21" w:name="_Toc132201119"/>
      <w:bookmarkStart w:id="22" w:name="_Toc132211784"/>
      <w:r w:rsidRPr="44F05BB7">
        <w:rPr>
          <w:rFonts w:ascii="Arial" w:eastAsiaTheme="minorEastAsia" w:hAnsi="Arial" w:cs="Arial"/>
          <w:caps w:val="0"/>
          <w:color w:val="262626" w:themeColor="text1" w:themeTint="D9"/>
        </w:rPr>
        <w:t>CONCEPTOS BÁSICOS</w:t>
      </w:r>
      <w:bookmarkEnd w:id="20"/>
    </w:p>
    <w:p w14:paraId="55A813B6" w14:textId="77777777" w:rsidR="008B50A4" w:rsidRPr="00B85BFB" w:rsidRDefault="008B50A4" w:rsidP="44F05BB7">
      <w:pPr>
        <w:pStyle w:val="Ttulo2"/>
        <w:spacing w:line="360" w:lineRule="auto"/>
        <w:rPr>
          <w:rFonts w:ascii="Arial" w:hAnsi="Arial" w:cs="Arial"/>
        </w:rPr>
      </w:pPr>
      <w:bookmarkStart w:id="23" w:name="_Toc154483876"/>
      <w:bookmarkStart w:id="24" w:name="_Toc191453775"/>
      <w:r w:rsidRPr="44F05BB7">
        <w:rPr>
          <w:rFonts w:ascii="Arial" w:hAnsi="Arial" w:cs="Arial"/>
        </w:rPr>
        <w:t>RESPONSABLE DE LA INFORMACIÓN</w:t>
      </w:r>
      <w:bookmarkEnd w:id="23"/>
      <w:bookmarkEnd w:id="24"/>
      <w:r w:rsidRPr="44F05BB7">
        <w:rPr>
          <w:rFonts w:ascii="Arial" w:hAnsi="Arial" w:cs="Arial"/>
        </w:rPr>
        <w:t xml:space="preserve"> </w:t>
      </w:r>
    </w:p>
    <w:p w14:paraId="22CD8709" w14:textId="77777777" w:rsidR="002F26F7" w:rsidRPr="00B85BFB" w:rsidRDefault="002F26F7" w:rsidP="00B85BFB">
      <w:pPr>
        <w:spacing w:line="360" w:lineRule="auto"/>
        <w:rPr>
          <w:rFonts w:ascii="Arial" w:hAnsi="Arial" w:cs="Arial"/>
        </w:rPr>
      </w:pPr>
      <w:bookmarkStart w:id="25" w:name="_Toc135910595"/>
      <w:bookmarkStart w:id="26" w:name="_Toc135911266"/>
      <w:bookmarkStart w:id="27" w:name="_Toc135911716"/>
      <w:bookmarkStart w:id="28" w:name="_Toc135911999"/>
      <w:bookmarkStart w:id="29" w:name="_Toc135991963"/>
      <w:bookmarkStart w:id="30" w:name="_Toc135992109"/>
      <w:bookmarkStart w:id="31" w:name="_Toc136251040"/>
      <w:r w:rsidRPr="00B85BFB">
        <w:rPr>
          <w:rFonts w:ascii="Arial" w:hAnsi="Arial" w:cs="Arial"/>
        </w:rPr>
        <w:t>A continuación, se detallan los conceptos básicos que debe tener en cuenta el usuario.</w:t>
      </w:r>
      <w:bookmarkEnd w:id="25"/>
      <w:bookmarkEnd w:id="26"/>
      <w:bookmarkEnd w:id="27"/>
      <w:bookmarkEnd w:id="28"/>
      <w:bookmarkEnd w:id="29"/>
      <w:bookmarkEnd w:id="30"/>
      <w:bookmarkEnd w:id="31"/>
    </w:p>
    <w:p w14:paraId="41C226E2" w14:textId="77777777" w:rsidR="002F26F7" w:rsidRPr="00B85BFB" w:rsidRDefault="002F26F7" w:rsidP="00B85BFB">
      <w:pPr>
        <w:spacing w:line="360" w:lineRule="auto"/>
        <w:rPr>
          <w:rFonts w:ascii="Arial" w:hAnsi="Arial" w:cs="Arial"/>
        </w:rPr>
      </w:pPr>
      <w:bookmarkStart w:id="32" w:name="_Toc135910596"/>
      <w:bookmarkStart w:id="33" w:name="_Toc135911267"/>
      <w:bookmarkStart w:id="34" w:name="_Toc135911717"/>
      <w:bookmarkStart w:id="35" w:name="_Toc135912000"/>
      <w:bookmarkStart w:id="36" w:name="_Toc135991964"/>
      <w:bookmarkStart w:id="37" w:name="_Toc135992110"/>
      <w:bookmarkStart w:id="38" w:name="_Toc136251041"/>
      <w:r w:rsidRPr="00B85BFB">
        <w:rPr>
          <w:rFonts w:ascii="Arial" w:hAnsi="Arial" w:cs="Arial"/>
        </w:rPr>
        <w:t>Modelos de implementación en la nube:</w:t>
      </w:r>
      <w:bookmarkEnd w:id="32"/>
      <w:bookmarkEnd w:id="33"/>
      <w:bookmarkEnd w:id="34"/>
      <w:bookmarkEnd w:id="35"/>
      <w:bookmarkEnd w:id="36"/>
      <w:bookmarkEnd w:id="37"/>
      <w:bookmarkEnd w:id="38"/>
    </w:p>
    <w:p w14:paraId="505A71EF" w14:textId="61B5358C" w:rsidR="002F26F7" w:rsidRPr="00B85BFB" w:rsidRDefault="002F26F7" w:rsidP="49D89F1C">
      <w:pPr>
        <w:pStyle w:val="Vieta1"/>
        <w:spacing w:line="360" w:lineRule="auto"/>
        <w:rPr>
          <w:rFonts w:ascii="Arial" w:hAnsi="Arial" w:cs="Arial"/>
          <w:b/>
          <w:bCs/>
        </w:rPr>
      </w:pPr>
      <w:commentRangeStart w:id="39"/>
      <w:commentRangeStart w:id="40"/>
      <w:commentRangeStart w:id="41"/>
      <w:r w:rsidRPr="2263CF4E">
        <w:rPr>
          <w:rFonts w:ascii="Arial" w:hAnsi="Arial" w:cs="Arial"/>
          <w:b/>
          <w:bCs/>
        </w:rPr>
        <w:lastRenderedPageBreak/>
        <w:t xml:space="preserve">Nube Pública: </w:t>
      </w:r>
      <w:r w:rsidRPr="2263CF4E">
        <w:rPr>
          <w:rFonts w:ascii="Arial" w:hAnsi="Arial" w:cs="Arial"/>
        </w:rPr>
        <w:t xml:space="preserve">La infraestructura de esta nube está mantenida y gestionada por terceras personas no vinculadas con </w:t>
      </w:r>
      <w:r w:rsidR="00B85BFB" w:rsidRPr="2263CF4E">
        <w:rPr>
          <w:rFonts w:ascii="Arial" w:hAnsi="Arial" w:cs="Arial"/>
        </w:rPr>
        <w:t>SPIKA TECH</w:t>
      </w:r>
      <w:r w:rsidRPr="2263CF4E">
        <w:rPr>
          <w:rFonts w:ascii="Arial" w:hAnsi="Arial" w:cs="Arial"/>
        </w:rPr>
        <w:t>. Este tipo de entornos proporcionan recursos de forma abierta a diferentes organizaciones que hayan establecido este tipo de relación contractual con el proveedor.</w:t>
      </w:r>
    </w:p>
    <w:p w14:paraId="38D1C2C1" w14:textId="14DC0F08" w:rsidR="002F26F7" w:rsidRPr="00B85BFB" w:rsidRDefault="002F26F7" w:rsidP="49D89F1C">
      <w:pPr>
        <w:pStyle w:val="Vieta1"/>
        <w:spacing w:line="360" w:lineRule="auto"/>
        <w:rPr>
          <w:rFonts w:ascii="Arial" w:hAnsi="Arial" w:cs="Arial"/>
          <w:b/>
          <w:bCs/>
        </w:rPr>
      </w:pPr>
      <w:r w:rsidRPr="49D89F1C">
        <w:rPr>
          <w:rFonts w:ascii="Arial" w:hAnsi="Arial" w:cs="Arial"/>
          <w:b/>
          <w:bCs/>
        </w:rPr>
        <w:t xml:space="preserve">Nube Privada: </w:t>
      </w:r>
      <w:r w:rsidRPr="49D89F1C">
        <w:rPr>
          <w:rFonts w:ascii="Arial" w:hAnsi="Arial" w:cs="Arial"/>
        </w:rPr>
        <w:t xml:space="preserve">La infraestructura de esta nube o servicios provistos son completamente dedicados a </w:t>
      </w:r>
      <w:r w:rsidR="00B85BFB" w:rsidRPr="49D89F1C">
        <w:rPr>
          <w:rFonts w:ascii="Arial" w:hAnsi="Arial" w:cs="Arial"/>
        </w:rPr>
        <w:t>SPIKA TECH</w:t>
      </w:r>
      <w:r w:rsidRPr="49D89F1C">
        <w:rPr>
          <w:rFonts w:ascii="Arial" w:hAnsi="Arial" w:cs="Arial"/>
        </w:rPr>
        <w:t xml:space="preserve">, que controla qué aplicaciones debe ejecutarse y dónde. Puede ser propiedad, ser administrado y operado por </w:t>
      </w:r>
      <w:r w:rsidR="00B85BFB" w:rsidRPr="49D89F1C">
        <w:rPr>
          <w:rFonts w:ascii="Arial" w:hAnsi="Arial" w:cs="Arial"/>
        </w:rPr>
        <w:t>SPIKA TECH</w:t>
      </w:r>
      <w:r w:rsidRPr="49D89F1C">
        <w:rPr>
          <w:rFonts w:ascii="Arial" w:hAnsi="Arial" w:cs="Arial"/>
        </w:rPr>
        <w:t>, un tercero o alguna combinación de ellos, y puede existir dentro o fuera de las instalaciones</w:t>
      </w:r>
      <w:r w:rsidR="1954B9AB" w:rsidRPr="49D89F1C">
        <w:rPr>
          <w:rFonts w:ascii="Arial" w:hAnsi="Arial" w:cs="Arial"/>
        </w:rPr>
        <w:t>.</w:t>
      </w:r>
    </w:p>
    <w:p w14:paraId="6229334A" w14:textId="77777777" w:rsidR="002F26F7" w:rsidRPr="00B85BFB" w:rsidRDefault="002F26F7" w:rsidP="00B85BFB">
      <w:pPr>
        <w:pStyle w:val="Vieta1"/>
        <w:tabs>
          <w:tab w:val="left" w:pos="1843"/>
        </w:tabs>
        <w:spacing w:line="360" w:lineRule="auto"/>
        <w:rPr>
          <w:rFonts w:ascii="Arial" w:hAnsi="Arial" w:cs="Arial"/>
          <w:b/>
        </w:rPr>
      </w:pPr>
      <w:r w:rsidRPr="00B85BFB">
        <w:rPr>
          <w:rFonts w:ascii="Arial" w:hAnsi="Arial" w:cs="Arial"/>
          <w:b/>
        </w:rPr>
        <w:t xml:space="preserve">Nube Híbrida: </w:t>
      </w:r>
      <w:r w:rsidRPr="00B85BFB">
        <w:rPr>
          <w:rFonts w:ascii="Arial" w:hAnsi="Arial" w:cs="Arial"/>
        </w:rPr>
        <w:t>Los servicios se ofrecen de forma pública y privada. Se es propietario de unas partes y se comparten otras, aunque de una manera controlada.</w:t>
      </w:r>
    </w:p>
    <w:p w14:paraId="4C33E921" w14:textId="77777777" w:rsidR="002F26F7" w:rsidRPr="00B85BFB" w:rsidRDefault="002F26F7" w:rsidP="49D89F1C">
      <w:pPr>
        <w:pStyle w:val="Vieta1"/>
        <w:spacing w:line="360" w:lineRule="auto"/>
        <w:rPr>
          <w:rFonts w:ascii="Arial" w:hAnsi="Arial" w:cs="Arial"/>
          <w:b/>
          <w:bCs/>
        </w:rPr>
      </w:pPr>
      <w:r w:rsidRPr="2263CF4E">
        <w:rPr>
          <w:rFonts w:ascii="Arial" w:hAnsi="Arial" w:cs="Arial"/>
          <w:b/>
          <w:bCs/>
        </w:rPr>
        <w:t xml:space="preserve">Nube Comunitaria: </w:t>
      </w:r>
      <w:r w:rsidRPr="2263CF4E">
        <w:rPr>
          <w:rFonts w:ascii="Arial" w:hAnsi="Arial" w:cs="Arial"/>
        </w:rPr>
        <w:t>La infraestructura de esta nube o servicios provistos son compartidos en comunidad cerrada por varias organizaciones que comparten un interés común.</w:t>
      </w:r>
      <w:commentRangeEnd w:id="39"/>
      <w:r>
        <w:commentReference w:id="39"/>
      </w:r>
      <w:commentRangeEnd w:id="40"/>
      <w:r>
        <w:commentReference w:id="40"/>
      </w:r>
      <w:commentRangeEnd w:id="41"/>
      <w:r>
        <w:commentReference w:id="41"/>
      </w:r>
    </w:p>
    <w:p w14:paraId="0AFEFFEF" w14:textId="0D7492E4" w:rsidR="002F26F7" w:rsidRPr="00B85BFB" w:rsidRDefault="002F26F7" w:rsidP="00B85BFB">
      <w:pPr>
        <w:pStyle w:val="Vieta1"/>
        <w:numPr>
          <w:ilvl w:val="0"/>
          <w:numId w:val="0"/>
        </w:numPr>
        <w:spacing w:line="360" w:lineRule="auto"/>
        <w:rPr>
          <w:rFonts w:ascii="Arial" w:hAnsi="Arial" w:cs="Arial"/>
          <w:b/>
        </w:rPr>
      </w:pPr>
      <w:r w:rsidRPr="00B85BFB">
        <w:rPr>
          <w:rFonts w:ascii="Arial" w:hAnsi="Arial" w:cs="Arial"/>
        </w:rPr>
        <w:t>A continuación, de desarrollan los modelos básicos de servicio en la nube.</w:t>
      </w:r>
    </w:p>
    <w:p w14:paraId="73AD2918" w14:textId="240D4D77" w:rsidR="002F26F7" w:rsidRPr="00B85BFB" w:rsidRDefault="002F26F7" w:rsidP="00B85BFB">
      <w:pPr>
        <w:pStyle w:val="Vieta1"/>
        <w:spacing w:line="360" w:lineRule="auto"/>
        <w:rPr>
          <w:rFonts w:ascii="Arial" w:hAnsi="Arial" w:cs="Arial"/>
          <w:b/>
        </w:rPr>
      </w:pPr>
      <w:r w:rsidRPr="00B85BFB">
        <w:rPr>
          <w:rFonts w:ascii="Arial" w:hAnsi="Arial" w:cs="Arial"/>
          <w:b/>
        </w:rPr>
        <w:t xml:space="preserve">Infraestructura como Servicio (IaaS): </w:t>
      </w:r>
      <w:r w:rsidRPr="00B85BFB">
        <w:rPr>
          <w:rFonts w:ascii="Arial" w:hAnsi="Arial" w:cs="Arial"/>
        </w:rPr>
        <w:t xml:space="preserve">Se encarga de entregar una Infraestructura al usuario, proporcionando recursos de procesamiento y almacenamiento mediante la red, sin ningún otro valor añadido. El proveedor de servicios en la nube es responsable de la administración de la infraestructura y </w:t>
      </w:r>
      <w:r w:rsidR="00B85BFB">
        <w:rPr>
          <w:rFonts w:ascii="Arial" w:hAnsi="Arial" w:cs="Arial"/>
        </w:rPr>
        <w:t>SPIKA TECH</w:t>
      </w:r>
      <w:r w:rsidRPr="00B85BFB">
        <w:rPr>
          <w:rFonts w:ascii="Arial" w:hAnsi="Arial" w:cs="Arial"/>
        </w:rPr>
        <w:t xml:space="preserve"> tiene el control sobre los sistemas operativos, almacenamiento y aplicaciones desplegadas, así como el control de los componentes de red. Las instalaciones físicas y la infraestructura de hardware forman la base de un modelo IaaS.</w:t>
      </w:r>
    </w:p>
    <w:p w14:paraId="550E838A" w14:textId="0B23C7B7" w:rsidR="002F26F7" w:rsidRPr="00B85BFB" w:rsidRDefault="002F26F7" w:rsidP="00B85BFB">
      <w:pPr>
        <w:pStyle w:val="Vieta1"/>
        <w:tabs>
          <w:tab w:val="left" w:pos="1843"/>
        </w:tabs>
        <w:spacing w:line="360" w:lineRule="auto"/>
        <w:rPr>
          <w:rFonts w:ascii="Arial" w:hAnsi="Arial" w:cs="Arial"/>
          <w:b/>
        </w:rPr>
      </w:pPr>
      <w:r w:rsidRPr="00B85BFB">
        <w:rPr>
          <w:rFonts w:ascii="Arial" w:hAnsi="Arial" w:cs="Arial"/>
          <w:b/>
        </w:rPr>
        <w:t xml:space="preserve">Plataforma como Servicio (PaaS): </w:t>
      </w:r>
      <w:r w:rsidRPr="00B85BFB">
        <w:rPr>
          <w:rFonts w:ascii="Arial" w:hAnsi="Arial" w:cs="Arial"/>
        </w:rPr>
        <w:t xml:space="preserve">Consiste en la entrega de una plataforma a </w:t>
      </w:r>
      <w:r w:rsidR="00B85BFB">
        <w:rPr>
          <w:rFonts w:ascii="Arial" w:hAnsi="Arial" w:cs="Arial"/>
        </w:rPr>
        <w:t>SPIKA TECH</w:t>
      </w:r>
      <w:r w:rsidRPr="00B85BFB">
        <w:rPr>
          <w:rFonts w:ascii="Arial" w:hAnsi="Arial" w:cs="Arial"/>
        </w:rPr>
        <w:t xml:space="preserve">. </w:t>
      </w:r>
      <w:r w:rsidR="00B85BFB">
        <w:rPr>
          <w:rFonts w:ascii="Arial" w:hAnsi="Arial" w:cs="Arial"/>
        </w:rPr>
        <w:t>SPIKA TECH</w:t>
      </w:r>
      <w:r w:rsidRPr="00B85BFB">
        <w:rPr>
          <w:rFonts w:ascii="Arial" w:hAnsi="Arial" w:cs="Arial"/>
        </w:rPr>
        <w:t xml:space="preserve"> no administra ni controla la infraestructura, pero sí que tiene el control sobre las aplicaciones instaladas y su configuración. En definitiva, el usuario de servicios en la nube solo tiene acceso a la plataforma, no la infraestructura subyacente.</w:t>
      </w:r>
    </w:p>
    <w:p w14:paraId="42A760E1" w14:textId="0B47EDAE" w:rsidR="00E348A6" w:rsidRPr="00021683" w:rsidRDefault="002F26F7" w:rsidP="00021683">
      <w:pPr>
        <w:pStyle w:val="Vieta1"/>
        <w:spacing w:line="360" w:lineRule="auto"/>
        <w:rPr>
          <w:rFonts w:ascii="Arial" w:hAnsi="Arial" w:cs="Arial"/>
          <w:b/>
          <w:bCs/>
        </w:rPr>
      </w:pPr>
      <w:r w:rsidRPr="00B85BFB">
        <w:rPr>
          <w:rFonts w:ascii="Arial" w:hAnsi="Arial" w:cs="Arial"/>
          <w:b/>
          <w:bCs/>
        </w:rPr>
        <w:t xml:space="preserve">Software como Servicio (SaaS): </w:t>
      </w:r>
      <w:r w:rsidRPr="00B85BFB">
        <w:rPr>
          <w:rFonts w:ascii="Arial" w:hAnsi="Arial" w:cs="Arial"/>
        </w:rPr>
        <w:t xml:space="preserve">Se trata de un modelo de distribución de software en el que las aplicaciones están alojadas por un proveedor de servicio en la nube y </w:t>
      </w:r>
      <w:r w:rsidRPr="00B85BFB">
        <w:rPr>
          <w:rFonts w:ascii="Arial" w:hAnsi="Arial" w:cs="Arial"/>
        </w:rPr>
        <w:lastRenderedPageBreak/>
        <w:t xml:space="preserve">son puestas a disposición de los usuarios a través de red. El usuario encuentra en la nube las herramientas con las que se puede implementar todos los procesos necesarios, donde </w:t>
      </w:r>
      <w:r w:rsidR="00B85BFB">
        <w:rPr>
          <w:rFonts w:ascii="Arial" w:hAnsi="Arial" w:cs="Arial"/>
        </w:rPr>
        <w:t>SPIKA TECH</w:t>
      </w:r>
      <w:r w:rsidRPr="00B85BFB">
        <w:rPr>
          <w:rFonts w:ascii="Arial" w:hAnsi="Arial" w:cs="Arial"/>
        </w:rPr>
        <w:t xml:space="preserve"> ni administra ni controla la infraestructura en que se basa el servicio empleado. En definitiva, es el proveedor quién dispone, sin intervención de </w:t>
      </w:r>
      <w:r w:rsidR="00B85BFB">
        <w:rPr>
          <w:rFonts w:ascii="Arial" w:hAnsi="Arial" w:cs="Arial"/>
        </w:rPr>
        <w:t>SPIKA TECH</w:t>
      </w:r>
      <w:r w:rsidRPr="00B85BFB">
        <w:rPr>
          <w:rFonts w:ascii="Arial" w:hAnsi="Arial" w:cs="Arial"/>
        </w:rPr>
        <w:t>, de la capacidad de administrar o controlar la infraestructura en la que se basa el servicio prestado.</w:t>
      </w:r>
    </w:p>
    <w:p w14:paraId="4860BD45" w14:textId="5DBA7794" w:rsidR="008B50A4" w:rsidRPr="00B85BFB" w:rsidRDefault="002F26F7" w:rsidP="44F05BB7">
      <w:pPr>
        <w:pStyle w:val="Ttulo1"/>
        <w:spacing w:line="360" w:lineRule="auto"/>
        <w:rPr>
          <w:rFonts w:ascii="Arial" w:hAnsi="Arial" w:cs="Arial"/>
        </w:rPr>
      </w:pPr>
      <w:bookmarkStart w:id="42" w:name="_Toc191453776"/>
      <w:r w:rsidRPr="44F05BB7">
        <w:rPr>
          <w:rFonts w:ascii="Arial" w:hAnsi="Arial" w:cs="Arial"/>
          <w:caps w:val="0"/>
        </w:rPr>
        <w:t>PROTECCIÓN DE SERVICIOS EN NUBE</w:t>
      </w:r>
      <w:bookmarkEnd w:id="42"/>
    </w:p>
    <w:p w14:paraId="60E74168" w14:textId="0E742733" w:rsidR="002F26F7" w:rsidRPr="00B85BFB" w:rsidRDefault="002F26F7" w:rsidP="00B85BFB">
      <w:pPr>
        <w:spacing w:after="0" w:line="360" w:lineRule="auto"/>
        <w:textAlignment w:val="baseline"/>
        <w:rPr>
          <w:rFonts w:ascii="Arial" w:hAnsi="Arial" w:cs="Arial"/>
        </w:rPr>
      </w:pPr>
      <w:bookmarkStart w:id="43" w:name="_Toc135308082"/>
      <w:bookmarkStart w:id="44" w:name="_Toc154483879"/>
      <w:bookmarkEnd w:id="43"/>
      <w:r w:rsidRPr="00B85BFB">
        <w:rPr>
          <w:rFonts w:ascii="Arial" w:hAnsi="Arial" w:cs="Arial"/>
        </w:rPr>
        <w:t xml:space="preserve">El uso de los servicios en la nube introduce una serie de riesgos que son necesarios controlar para garantizar que este servicio tecnológico se preste conforme a los requisitos legales exigibles y los requisitos de seguridad que </w:t>
      </w:r>
      <w:r w:rsidR="00B85BFB">
        <w:rPr>
          <w:rFonts w:ascii="Arial" w:hAnsi="Arial" w:cs="Arial"/>
        </w:rPr>
        <w:t>SPIKA TECH</w:t>
      </w:r>
      <w:r w:rsidRPr="00B85BFB">
        <w:rPr>
          <w:rFonts w:ascii="Arial" w:hAnsi="Arial" w:cs="Arial"/>
        </w:rPr>
        <w:t xml:space="preserve"> establece como necesarios.</w:t>
      </w:r>
    </w:p>
    <w:p w14:paraId="01086D52" w14:textId="6AF9DCD0" w:rsidR="002F26F7" w:rsidRPr="00B85BFB" w:rsidRDefault="002F26F7" w:rsidP="00B85BFB">
      <w:pPr>
        <w:spacing w:after="0" w:line="360" w:lineRule="auto"/>
        <w:textAlignment w:val="baseline"/>
        <w:rPr>
          <w:rFonts w:ascii="Arial" w:hAnsi="Arial" w:cs="Arial"/>
        </w:rPr>
      </w:pPr>
      <w:r w:rsidRPr="00B85BFB">
        <w:rPr>
          <w:rFonts w:ascii="Arial" w:hAnsi="Arial" w:cs="Arial"/>
        </w:rPr>
        <w:t>El cumplimiento de los requisitos legales y de seguridad depende del modelo de despliegue, la categoría de servicio y la calificación de la información ubicada en la nube.</w:t>
      </w:r>
    </w:p>
    <w:p w14:paraId="0211F46D" w14:textId="7C42C2A9" w:rsidR="002F26F7" w:rsidRPr="00B85BFB" w:rsidRDefault="002F26F7" w:rsidP="00B85BFB">
      <w:pPr>
        <w:spacing w:after="0" w:line="360" w:lineRule="auto"/>
        <w:textAlignment w:val="baseline"/>
        <w:rPr>
          <w:rFonts w:ascii="Arial" w:hAnsi="Arial" w:cs="Arial"/>
        </w:rPr>
      </w:pPr>
      <w:r w:rsidRPr="00B85BFB">
        <w:rPr>
          <w:rFonts w:ascii="Arial" w:hAnsi="Arial" w:cs="Arial"/>
        </w:rPr>
        <w:t xml:space="preserve">En el supuesto de que sea </w:t>
      </w:r>
      <w:r w:rsidR="00B85BFB">
        <w:rPr>
          <w:rFonts w:ascii="Arial" w:hAnsi="Arial" w:cs="Arial"/>
        </w:rPr>
        <w:t>SPIKA TECH</w:t>
      </w:r>
      <w:r w:rsidRPr="00B85BFB">
        <w:rPr>
          <w:rFonts w:ascii="Arial" w:hAnsi="Arial" w:cs="Arial"/>
        </w:rPr>
        <w:t xml:space="preserve"> el propietario y administrador de la infraestructura sobre las que se despliegan los servicios en la nube, la completa adecuación efectiva a la normativa vigente es responsabilidad de </w:t>
      </w:r>
      <w:r w:rsidR="00B85BFB">
        <w:rPr>
          <w:rFonts w:ascii="Arial" w:hAnsi="Arial" w:cs="Arial"/>
        </w:rPr>
        <w:t>SPIKA TECH</w:t>
      </w:r>
      <w:r w:rsidRPr="00B85BFB">
        <w:rPr>
          <w:rFonts w:ascii="Arial" w:hAnsi="Arial" w:cs="Arial"/>
        </w:rPr>
        <w:t xml:space="preserve">. </w:t>
      </w:r>
    </w:p>
    <w:p w14:paraId="30D287B7" w14:textId="77C47EBD" w:rsidR="002F26F7" w:rsidRPr="00B85BFB" w:rsidRDefault="002F26F7" w:rsidP="00B85BFB">
      <w:pPr>
        <w:spacing w:after="0" w:line="360" w:lineRule="auto"/>
        <w:textAlignment w:val="baseline"/>
        <w:rPr>
          <w:rFonts w:ascii="Arial" w:hAnsi="Arial" w:cs="Arial"/>
        </w:rPr>
      </w:pPr>
      <w:r w:rsidRPr="00B85BFB">
        <w:rPr>
          <w:rFonts w:ascii="Arial" w:hAnsi="Arial" w:cs="Arial"/>
        </w:rPr>
        <w:t>En cualquier caso, la responsabilidad del cumplimiento de la ISO o de cualesquiera otras normas de aplicación, así como del correcto tratamiento de los datos en términos generales, es responsabilidad de la organización propietaria de la información.</w:t>
      </w:r>
    </w:p>
    <w:p w14:paraId="6F3A8ACD" w14:textId="3C7360AE" w:rsidR="002F26F7" w:rsidRPr="00B85BFB" w:rsidRDefault="002F26F7" w:rsidP="00B85BFB">
      <w:pPr>
        <w:spacing w:after="0" w:line="360" w:lineRule="auto"/>
        <w:textAlignment w:val="baseline"/>
        <w:rPr>
          <w:rFonts w:ascii="Arial" w:hAnsi="Arial" w:cs="Arial"/>
        </w:rPr>
      </w:pPr>
      <w:r w:rsidRPr="00B85BFB">
        <w:rPr>
          <w:rFonts w:ascii="Arial" w:hAnsi="Arial" w:cs="Arial"/>
        </w:rPr>
        <w:t xml:space="preserve">Los sistemas que suministran un servicio en la nube a </w:t>
      </w:r>
      <w:r w:rsidR="00B85BFB">
        <w:rPr>
          <w:rFonts w:ascii="Arial" w:hAnsi="Arial" w:cs="Arial"/>
        </w:rPr>
        <w:t>SPIKA TECH</w:t>
      </w:r>
      <w:r w:rsidRPr="00B85BFB">
        <w:rPr>
          <w:rFonts w:ascii="Arial" w:hAnsi="Arial" w:cs="Arial"/>
        </w:rPr>
        <w:t xml:space="preserve"> deberán cumplir con el conjunto de medidas de seguridad en función del modelo de servicio en la nube que presten: Software como Servicio (Software as a </w:t>
      </w:r>
      <w:proofErr w:type="spellStart"/>
      <w:r w:rsidRPr="00B85BFB">
        <w:rPr>
          <w:rFonts w:ascii="Arial" w:hAnsi="Arial" w:cs="Arial"/>
        </w:rPr>
        <w:t>Service</w:t>
      </w:r>
      <w:proofErr w:type="spellEnd"/>
      <w:r w:rsidRPr="00B85BFB">
        <w:rPr>
          <w:rFonts w:ascii="Arial" w:hAnsi="Arial" w:cs="Arial"/>
        </w:rPr>
        <w:t>, SaaS), Plataforma como Servicio (</w:t>
      </w:r>
      <w:proofErr w:type="spellStart"/>
      <w:r w:rsidRPr="00B85BFB">
        <w:rPr>
          <w:rFonts w:ascii="Arial" w:hAnsi="Arial" w:cs="Arial"/>
        </w:rPr>
        <w:t>Platform</w:t>
      </w:r>
      <w:proofErr w:type="spellEnd"/>
      <w:r w:rsidRPr="00B85BFB">
        <w:rPr>
          <w:rFonts w:ascii="Arial" w:hAnsi="Arial" w:cs="Arial"/>
        </w:rPr>
        <w:t xml:space="preserve"> as a </w:t>
      </w:r>
      <w:proofErr w:type="spellStart"/>
      <w:r w:rsidRPr="00B85BFB">
        <w:rPr>
          <w:rFonts w:ascii="Arial" w:hAnsi="Arial" w:cs="Arial"/>
        </w:rPr>
        <w:t>Service</w:t>
      </w:r>
      <w:proofErr w:type="spellEnd"/>
      <w:r w:rsidRPr="00B85BFB">
        <w:rPr>
          <w:rFonts w:ascii="Arial" w:hAnsi="Arial" w:cs="Arial"/>
        </w:rPr>
        <w:t>, PaaS) e Infraestructura como Servicio (</w:t>
      </w:r>
      <w:proofErr w:type="spellStart"/>
      <w:r w:rsidRPr="00B85BFB">
        <w:rPr>
          <w:rFonts w:ascii="Arial" w:hAnsi="Arial" w:cs="Arial"/>
        </w:rPr>
        <w:t>Infrastructure</w:t>
      </w:r>
      <w:proofErr w:type="spellEnd"/>
      <w:r w:rsidRPr="00B85BFB">
        <w:rPr>
          <w:rFonts w:ascii="Arial" w:hAnsi="Arial" w:cs="Arial"/>
        </w:rPr>
        <w:t xml:space="preserve"> as a </w:t>
      </w:r>
      <w:proofErr w:type="spellStart"/>
      <w:r w:rsidRPr="00B85BFB">
        <w:rPr>
          <w:rFonts w:ascii="Arial" w:hAnsi="Arial" w:cs="Arial"/>
        </w:rPr>
        <w:t>Service</w:t>
      </w:r>
      <w:proofErr w:type="spellEnd"/>
      <w:r w:rsidRPr="00B85BFB">
        <w:rPr>
          <w:rFonts w:ascii="Arial" w:hAnsi="Arial" w:cs="Arial"/>
        </w:rPr>
        <w:t>, IaaS) definidas en las guías CCN-STIC que sean de aplicación.</w:t>
      </w:r>
    </w:p>
    <w:p w14:paraId="33EBDF95" w14:textId="396DBBC7" w:rsidR="002F26F7" w:rsidRPr="00B85BFB" w:rsidRDefault="002F26F7" w:rsidP="00B85BFB">
      <w:pPr>
        <w:spacing w:after="0" w:line="360" w:lineRule="auto"/>
        <w:textAlignment w:val="baseline"/>
        <w:rPr>
          <w:rFonts w:ascii="Arial" w:hAnsi="Arial" w:cs="Arial"/>
        </w:rPr>
      </w:pPr>
      <w:r w:rsidRPr="00B85BFB">
        <w:rPr>
          <w:rFonts w:ascii="Arial" w:hAnsi="Arial" w:cs="Arial"/>
        </w:rPr>
        <w:t xml:space="preserve">Cuando se utilicen servicios en la nube suministrados por terceros, los sistemas de información que los soportan deberán ser conformes con </w:t>
      </w:r>
      <w:r w:rsidR="00D17DC1" w:rsidRPr="00B85BFB">
        <w:rPr>
          <w:rFonts w:ascii="Arial" w:hAnsi="Arial" w:cs="Arial"/>
        </w:rPr>
        <w:t>la ISO</w:t>
      </w:r>
      <w:r w:rsidRPr="00B85BFB">
        <w:rPr>
          <w:rFonts w:ascii="Arial" w:hAnsi="Arial" w:cs="Arial"/>
        </w:rPr>
        <w:t xml:space="preserve"> o cumplir con las medidas desarrolladas en una guía CCN-STIC</w:t>
      </w:r>
    </w:p>
    <w:p w14:paraId="7AED3828" w14:textId="77777777" w:rsidR="002F26F7" w:rsidRPr="00B85BFB" w:rsidRDefault="002F26F7" w:rsidP="00B85BFB">
      <w:pPr>
        <w:spacing w:after="0" w:line="360" w:lineRule="auto"/>
        <w:textAlignment w:val="baseline"/>
        <w:rPr>
          <w:rFonts w:ascii="Arial" w:hAnsi="Arial" w:cs="Arial"/>
        </w:rPr>
      </w:pPr>
    </w:p>
    <w:p w14:paraId="32A6CD3F" w14:textId="0A658C9C" w:rsidR="002F26F7" w:rsidRPr="00B85BFB" w:rsidRDefault="002F26F7" w:rsidP="00B85BFB">
      <w:pPr>
        <w:spacing w:after="0" w:line="360" w:lineRule="auto"/>
        <w:textAlignment w:val="baseline"/>
        <w:rPr>
          <w:rFonts w:ascii="Arial" w:hAnsi="Arial" w:cs="Arial"/>
        </w:rPr>
      </w:pPr>
      <w:r w:rsidRPr="00B85BFB">
        <w:rPr>
          <w:rFonts w:ascii="Arial" w:hAnsi="Arial" w:cs="Arial"/>
        </w:rPr>
        <w:t>Cuando se utilicen servicios en la nube suministrados por terceros, estos deberán estar certificados bajo una metodología de certificación reconocida por el Organismo de Certificación del Esquema Nacional de Evaluación y Certificación de Seguridad de las Tecnologías de la Información.</w:t>
      </w:r>
    </w:p>
    <w:p w14:paraId="1E8D883F" w14:textId="18941277" w:rsidR="002F26F7" w:rsidRPr="00B85BFB" w:rsidRDefault="002F26F7" w:rsidP="00B85BFB">
      <w:pPr>
        <w:spacing w:after="0" w:line="360" w:lineRule="auto"/>
        <w:textAlignment w:val="baseline"/>
        <w:rPr>
          <w:rFonts w:ascii="Arial" w:hAnsi="Arial" w:cs="Arial"/>
        </w:rPr>
      </w:pPr>
      <w:r w:rsidRPr="00B85BFB">
        <w:rPr>
          <w:rFonts w:ascii="Arial" w:hAnsi="Arial" w:cs="Arial"/>
        </w:rPr>
        <w:t>Si el servicio en la nube es un servicio de seguridad deberá cumplir con los requisitos establecidos en el control sobre componentes certificados.</w:t>
      </w:r>
    </w:p>
    <w:p w14:paraId="36B08BEA" w14:textId="77777777" w:rsidR="002F26F7" w:rsidRPr="00B85BFB" w:rsidRDefault="002F26F7" w:rsidP="00B85BFB">
      <w:pPr>
        <w:pStyle w:val="Ttulo2"/>
        <w:spacing w:line="360" w:lineRule="auto"/>
        <w:rPr>
          <w:rFonts w:ascii="Arial" w:hAnsi="Arial" w:cs="Arial"/>
        </w:rPr>
      </w:pPr>
      <w:bookmarkStart w:id="45" w:name="_Toc136862847"/>
      <w:bookmarkStart w:id="46" w:name="_Toc191453777"/>
      <w:r w:rsidRPr="44F05BB7">
        <w:rPr>
          <w:rFonts w:ascii="Arial" w:hAnsi="Arial" w:cs="Arial"/>
        </w:rPr>
        <w:lastRenderedPageBreak/>
        <w:t>Modelo de responsabilidad compartida</w:t>
      </w:r>
      <w:bookmarkEnd w:id="45"/>
      <w:bookmarkEnd w:id="46"/>
    </w:p>
    <w:p w14:paraId="12CFEF8D" w14:textId="32A45569" w:rsidR="002F26F7" w:rsidRPr="00B85BFB" w:rsidRDefault="002F26F7" w:rsidP="00B85BFB">
      <w:pPr>
        <w:spacing w:after="0" w:line="360" w:lineRule="auto"/>
        <w:textAlignment w:val="baseline"/>
        <w:rPr>
          <w:rFonts w:ascii="Arial" w:hAnsi="Arial" w:cs="Arial"/>
        </w:rPr>
      </w:pPr>
      <w:r w:rsidRPr="00B85BFB">
        <w:rPr>
          <w:rFonts w:ascii="Arial" w:hAnsi="Arial" w:cs="Arial"/>
        </w:rPr>
        <w:t xml:space="preserve">Los servicios en la nube adoptan un modelo de responsabilidad compartida en el que pueden existir diferentes actores con diferentes responsabilidades. En esta norma se han resumido en dos: cliente y proveedor. Siendo el cliente </w:t>
      </w:r>
      <w:r w:rsidR="00B85BFB">
        <w:rPr>
          <w:rFonts w:ascii="Arial" w:hAnsi="Arial" w:cs="Arial"/>
        </w:rPr>
        <w:t>SPIKA TECH</w:t>
      </w:r>
      <w:r w:rsidRPr="00B85BFB">
        <w:rPr>
          <w:rFonts w:ascii="Arial" w:hAnsi="Arial" w:cs="Arial"/>
        </w:rPr>
        <w:t xml:space="preserve"> y el proveedor aquella organización que ofrezca el servicio en la nube, total o parcialmente. </w:t>
      </w:r>
    </w:p>
    <w:p w14:paraId="194B456A" w14:textId="779D462D" w:rsidR="002F26F7" w:rsidRPr="00B85BFB" w:rsidRDefault="002F26F7" w:rsidP="00B85BFB">
      <w:pPr>
        <w:spacing w:after="0" w:line="360" w:lineRule="auto"/>
        <w:textAlignment w:val="baseline"/>
        <w:rPr>
          <w:rFonts w:ascii="Arial" w:hAnsi="Arial" w:cs="Arial"/>
        </w:rPr>
      </w:pPr>
      <w:r w:rsidRPr="00B85BFB">
        <w:rPr>
          <w:rFonts w:ascii="Arial" w:hAnsi="Arial" w:cs="Arial"/>
        </w:rPr>
        <w:t>En caso de existir más actores debe analizarse qué medidas de seguridad son responsabilidad de cada una de las partes.</w:t>
      </w:r>
    </w:p>
    <w:p w14:paraId="1AF0CC67" w14:textId="0E981C9C" w:rsidR="002F26F7" w:rsidRPr="00B85BFB" w:rsidRDefault="002F26F7" w:rsidP="00B85BFB">
      <w:pPr>
        <w:spacing w:after="0" w:line="360" w:lineRule="auto"/>
        <w:textAlignment w:val="baseline"/>
        <w:rPr>
          <w:rFonts w:ascii="Arial" w:hAnsi="Arial" w:cs="Arial"/>
        </w:rPr>
      </w:pPr>
      <w:r w:rsidRPr="00B85BFB">
        <w:rPr>
          <w:rFonts w:ascii="Arial" w:hAnsi="Arial" w:cs="Arial"/>
        </w:rPr>
        <w:t>Así, podemos hablar de seguridad de la nube y seguridad en la nube:</w:t>
      </w:r>
    </w:p>
    <w:p w14:paraId="22DE5693" w14:textId="32A95E67" w:rsidR="002F26F7" w:rsidRPr="00B85BFB" w:rsidRDefault="002F26F7" w:rsidP="00B85BFB">
      <w:pPr>
        <w:pStyle w:val="Vieta1"/>
        <w:tabs>
          <w:tab w:val="left" w:pos="1843"/>
        </w:tabs>
        <w:spacing w:line="360" w:lineRule="auto"/>
        <w:rPr>
          <w:rFonts w:ascii="Arial" w:hAnsi="Arial" w:cs="Arial"/>
          <w:b/>
        </w:rPr>
      </w:pPr>
      <w:r w:rsidRPr="00B85BFB">
        <w:rPr>
          <w:rFonts w:ascii="Arial" w:hAnsi="Arial" w:cs="Arial"/>
          <w:b/>
        </w:rPr>
        <w:t xml:space="preserve">Seguridad de la nube: </w:t>
      </w:r>
      <w:r w:rsidRPr="00B85BFB">
        <w:rPr>
          <w:rFonts w:ascii="Arial" w:hAnsi="Arial" w:cs="Arial"/>
        </w:rPr>
        <w:t>El proveedor es responsable de la seguridad de los servicios que provea a</w:t>
      </w:r>
      <w:r w:rsidR="00D17DC1" w:rsidRPr="00B85BFB">
        <w:rPr>
          <w:rFonts w:ascii="Arial" w:hAnsi="Arial" w:cs="Arial"/>
        </w:rPr>
        <w:t xml:space="preserve"> </w:t>
      </w:r>
      <w:r w:rsidR="00B85BFB">
        <w:rPr>
          <w:rFonts w:ascii="Arial" w:hAnsi="Arial" w:cs="Arial"/>
        </w:rPr>
        <w:t>SPIKA TECH</w:t>
      </w:r>
      <w:r w:rsidRPr="00B85BFB">
        <w:rPr>
          <w:rFonts w:ascii="Arial" w:hAnsi="Arial" w:cs="Arial"/>
        </w:rPr>
        <w:t>, así como de cumplir aquellos acuerdos de nivel de servicio que establezca. Abarca la seguridad del Hardware, el Software, las redes y las instalaciones que ejecutan servicios en la nube.</w:t>
      </w:r>
    </w:p>
    <w:p w14:paraId="46ABFFFF" w14:textId="32D2E403" w:rsidR="002F26F7" w:rsidRPr="00B85BFB" w:rsidRDefault="002F26F7" w:rsidP="00B85BFB">
      <w:pPr>
        <w:pStyle w:val="Vieta1"/>
        <w:spacing w:line="360" w:lineRule="auto"/>
        <w:rPr>
          <w:rFonts w:ascii="Arial" w:hAnsi="Arial" w:cs="Arial"/>
          <w:b/>
        </w:rPr>
      </w:pPr>
      <w:r w:rsidRPr="00B85BFB">
        <w:rPr>
          <w:rFonts w:ascii="Arial" w:hAnsi="Arial" w:cs="Arial"/>
          <w:b/>
        </w:rPr>
        <w:t xml:space="preserve">Software en la nube: </w:t>
      </w:r>
      <w:r w:rsidRPr="00B85BFB">
        <w:rPr>
          <w:rFonts w:ascii="Arial" w:hAnsi="Arial" w:cs="Arial"/>
        </w:rPr>
        <w:t xml:space="preserve">La responsabilidad </w:t>
      </w:r>
      <w:r w:rsidR="00D17DC1" w:rsidRPr="00B85BFB">
        <w:rPr>
          <w:rFonts w:ascii="Arial" w:hAnsi="Arial" w:cs="Arial"/>
        </w:rPr>
        <w:t xml:space="preserve">de </w:t>
      </w:r>
      <w:r w:rsidR="00B85BFB">
        <w:rPr>
          <w:rFonts w:ascii="Arial" w:hAnsi="Arial" w:cs="Arial"/>
        </w:rPr>
        <w:t>SPIKA TECH</w:t>
      </w:r>
      <w:r w:rsidRPr="00B85BFB">
        <w:rPr>
          <w:rFonts w:ascii="Arial" w:hAnsi="Arial" w:cs="Arial"/>
        </w:rPr>
        <w:t xml:space="preserve"> está limitada a la seguridad de los servicios que despliegue sobre la nube en que no sea propietario del proveedor, así como de las configuraciones que establezca, en base a sus capacidades dependiendo de la categoría del servicio que haya contratado.</w:t>
      </w:r>
    </w:p>
    <w:p w14:paraId="4F88B520" w14:textId="5F82080D" w:rsidR="002F26F7" w:rsidRPr="00B85BFB" w:rsidRDefault="00021683" w:rsidP="00B85BFB">
      <w:pPr>
        <w:spacing w:after="0" w:line="360" w:lineRule="auto"/>
        <w:textAlignment w:val="baseline"/>
        <w:rPr>
          <w:rFonts w:ascii="Arial" w:hAnsi="Arial" w:cs="Arial"/>
        </w:rPr>
      </w:pPr>
      <w:r w:rsidRPr="00B85BFB">
        <w:rPr>
          <w:rFonts w:ascii="Arial" w:hAnsi="Arial" w:cs="Arial"/>
          <w:noProof/>
          <w:lang w:eastAsia="es-ES"/>
        </w:rPr>
        <mc:AlternateContent>
          <mc:Choice Requires="wpg">
            <w:drawing>
              <wp:anchor distT="0" distB="0" distL="114300" distR="114300" simplePos="0" relativeHeight="251660288" behindDoc="0" locked="0" layoutInCell="1" allowOverlap="1" wp14:anchorId="4AE4EECC" wp14:editId="40F9A47F">
                <wp:simplePos x="0" y="0"/>
                <wp:positionH relativeFrom="margin">
                  <wp:posOffset>166370</wp:posOffset>
                </wp:positionH>
                <wp:positionV relativeFrom="paragraph">
                  <wp:posOffset>673100</wp:posOffset>
                </wp:positionV>
                <wp:extent cx="5208270" cy="2327275"/>
                <wp:effectExtent l="0" t="0" r="0" b="0"/>
                <wp:wrapSquare wrapText="bothSides"/>
                <wp:docPr id="9" name="Grupo 9"/>
                <wp:cNvGraphicFramePr/>
                <a:graphic xmlns:a="http://schemas.openxmlformats.org/drawingml/2006/main">
                  <a:graphicData uri="http://schemas.microsoft.com/office/word/2010/wordprocessingGroup">
                    <wpg:wgp>
                      <wpg:cNvGrpSpPr/>
                      <wpg:grpSpPr>
                        <a:xfrm>
                          <a:off x="0" y="0"/>
                          <a:ext cx="5208270" cy="2327275"/>
                          <a:chOff x="0" y="-58556"/>
                          <a:chExt cx="5534513" cy="2562225"/>
                        </a:xfrm>
                      </wpg:grpSpPr>
                      <wps:wsp>
                        <wps:cNvPr id="10" name="Rectángulo redondeado 10"/>
                        <wps:cNvSpPr/>
                        <wps:spPr>
                          <a:xfrm>
                            <a:off x="1" y="1338011"/>
                            <a:ext cx="955457" cy="564972"/>
                          </a:xfrm>
                          <a:prstGeom prst="roundRect">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27BEB0" w14:textId="1F3E3E1B" w:rsidR="00D17DC1" w:rsidRPr="00B14C04" w:rsidRDefault="00B85BFB" w:rsidP="00D17DC1">
                              <w:pPr>
                                <w:pStyle w:val="NormalWeb"/>
                                <w:spacing w:before="0" w:beforeAutospacing="0" w:after="0" w:afterAutospacing="0"/>
                                <w:jc w:val="center"/>
                                <w:rPr>
                                  <w:sz w:val="20"/>
                                  <w:szCs w:val="20"/>
                                </w:rPr>
                              </w:pPr>
                              <w:r>
                                <w:rPr>
                                  <w:rFonts w:asciiTheme="minorHAnsi" w:hAnsi="Calibri" w:cstheme="minorBidi"/>
                                  <w:b/>
                                  <w:bCs/>
                                  <w:color w:val="000000" w:themeColor="text1"/>
                                  <w:kern w:val="24"/>
                                  <w:sz w:val="20"/>
                                  <w:szCs w:val="20"/>
                                </w:rPr>
                                <w:t>SPIKA TECH</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 name="Imagen 11"/>
                          <pic:cNvPicPr/>
                        </pic:nvPicPr>
                        <pic:blipFill rotWithShape="1">
                          <a:blip r:embed="rId11" cstate="print">
                            <a:extLst>
                              <a:ext uri="{28A0092B-C50C-407E-A947-70E740481C1C}">
                                <a14:useLocalDpi xmlns:a14="http://schemas.microsoft.com/office/drawing/2010/main" val="0"/>
                              </a:ext>
                            </a:extLst>
                          </a:blip>
                          <a:srcRect/>
                          <a:stretch/>
                        </pic:blipFill>
                        <pic:spPr bwMode="auto">
                          <a:xfrm>
                            <a:off x="1319837" y="-58556"/>
                            <a:ext cx="4214676" cy="2562225"/>
                          </a:xfrm>
                          <a:prstGeom prst="rect">
                            <a:avLst/>
                          </a:prstGeom>
                          <a:noFill/>
                        </pic:spPr>
                      </pic:pic>
                      <wps:wsp>
                        <wps:cNvPr id="13" name="Rectángulo redondeado 13"/>
                        <wps:cNvSpPr/>
                        <wps:spPr>
                          <a:xfrm>
                            <a:off x="0" y="2114734"/>
                            <a:ext cx="971652" cy="300446"/>
                          </a:xfrm>
                          <a:prstGeom prst="roundRect">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6631F5" w14:textId="77777777" w:rsidR="00D17DC1" w:rsidRPr="00B14C04" w:rsidRDefault="00D17DC1" w:rsidP="00D17DC1">
                              <w:pPr>
                                <w:pStyle w:val="NormalWeb"/>
                                <w:spacing w:before="0" w:beforeAutospacing="0" w:after="0" w:afterAutospacing="0"/>
                                <w:jc w:val="center"/>
                                <w:rPr>
                                  <w:sz w:val="20"/>
                                  <w:szCs w:val="20"/>
                                </w:rPr>
                              </w:pPr>
                              <w:r>
                                <w:rPr>
                                  <w:rFonts w:asciiTheme="minorHAnsi" w:hAnsi="Calibri" w:cstheme="minorBidi"/>
                                  <w:b/>
                                  <w:bCs/>
                                  <w:color w:val="000000" w:themeColor="text1"/>
                                  <w:kern w:val="24"/>
                                  <w:sz w:val="20"/>
                                  <w:szCs w:val="20"/>
                                </w:rPr>
                                <w:t>Proveedor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AE4EECC" id="Grupo 9" o:spid="_x0000_s1026" style="position:absolute;left:0;text-align:left;margin-left:13.1pt;margin-top:53pt;width:410.1pt;height:183.25pt;z-index:251660288;mso-position-horizontal-relative:margin;mso-width-relative:margin;mso-height-relative:margin" coordorigin=",-585" coordsize="55345,256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">
                <v:roundrect id="Rectángulo redondeado 10" o:spid="_x0000_s1027" style="position:absolute;top:13380;width:9554;height:564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" fillcolor="white [3212]" strokecolor="red" strokeweight="2pt">
                  <v:textbox>
                    <w:txbxContent>
                      <w:p w14:paraId="2627BEB0" w14:textId="1F3E3E1B" w:rsidR="00D17DC1" w:rsidRPr="00B14C04" w:rsidRDefault="00B85BFB" w:rsidP="00D17DC1">
                        <w:pPr>
                          <w:pStyle w:val="NormalWeb"/>
                          <w:spacing w:before="0" w:beforeAutospacing="0" w:after="0" w:afterAutospacing="0"/>
                          <w:jc w:val="center"/>
                          <w:rPr>
                            <w:sz w:val="20"/>
                            <w:szCs w:val="20"/>
                          </w:rPr>
                        </w:pPr>
                        <w:r>
                          <w:rPr>
                            <w:rFonts w:asciiTheme="minorHAnsi" w:hAnsi="Calibri" w:cstheme="minorBidi"/>
                            <w:b/>
                            <w:bCs/>
                            <w:color w:val="000000" w:themeColor="text1"/>
                            <w:kern w:val="24"/>
                            <w:sz w:val="20"/>
                            <w:szCs w:val="20"/>
                          </w:rPr>
                          <w:t>SPIKA TECH</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1" o:spid="_x0000_s1028" type="#_x0000_t75" style="position:absolute;left:13198;top:-585;width:42147;height:25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">
                  <v:imagedata r:id="rId12" o:title=""/>
                </v:shape>
                <v:roundrect id="Rectángulo redondeado 13" o:spid="_x0000_s1029" style="position:absolute;top:21147;width:9716;height:300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" fillcolor="white [3212]" strokecolor="red" strokeweight="2pt">
                  <v:textbox>
                    <w:txbxContent>
                      <w:p w14:paraId="586631F5" w14:textId="77777777" w:rsidR="00D17DC1" w:rsidRPr="00B14C04" w:rsidRDefault="00D17DC1" w:rsidP="00D17DC1">
                        <w:pPr>
                          <w:pStyle w:val="NormalWeb"/>
                          <w:spacing w:before="0" w:beforeAutospacing="0" w:after="0" w:afterAutospacing="0"/>
                          <w:jc w:val="center"/>
                          <w:rPr>
                            <w:sz w:val="20"/>
                            <w:szCs w:val="20"/>
                          </w:rPr>
                        </w:pPr>
                        <w:r>
                          <w:rPr>
                            <w:rFonts w:asciiTheme="minorHAnsi" w:hAnsi="Calibri" w:cstheme="minorBidi"/>
                            <w:b/>
                            <w:bCs/>
                            <w:color w:val="000000" w:themeColor="text1"/>
                            <w:kern w:val="24"/>
                            <w:sz w:val="20"/>
                            <w:szCs w:val="20"/>
                          </w:rPr>
                          <w:t>Proveedor</w:t>
                        </w:r>
                      </w:p>
                    </w:txbxContent>
                  </v:textbox>
                </v:roundrect>
                <w10:wrap type="square" anchorx="margin"/>
              </v:group>
            </w:pict>
          </mc:Fallback>
        </mc:AlternateContent>
      </w:r>
      <w:r w:rsidR="002F26F7" w:rsidRPr="00B85BFB">
        <w:rPr>
          <w:rFonts w:ascii="Arial" w:hAnsi="Arial" w:cs="Arial"/>
        </w:rPr>
        <w:t xml:space="preserve">A partir de las categorías de servicio definidas, se desarrollan las medidas de seguridad que podrán estar asociadas </w:t>
      </w:r>
      <w:r w:rsidR="00D17DC1" w:rsidRPr="00B85BFB">
        <w:rPr>
          <w:rFonts w:ascii="Arial" w:hAnsi="Arial" w:cs="Arial"/>
        </w:rPr>
        <w:t xml:space="preserve">a </w:t>
      </w:r>
      <w:r w:rsidR="00B85BFB">
        <w:rPr>
          <w:rFonts w:ascii="Arial" w:hAnsi="Arial" w:cs="Arial"/>
        </w:rPr>
        <w:t>SPIKA TECH</w:t>
      </w:r>
      <w:r w:rsidR="002F26F7" w:rsidRPr="00B85BFB">
        <w:rPr>
          <w:rFonts w:ascii="Arial" w:hAnsi="Arial" w:cs="Arial"/>
        </w:rPr>
        <w:t xml:space="preserve"> y al proveedor y que estarán recogidas entre otros, en los Acuerdos de Nivel de Servicio (SLA).</w:t>
      </w:r>
    </w:p>
    <w:p w14:paraId="79958300" w14:textId="455F7C8F" w:rsidR="00D17DC1" w:rsidRPr="00B85BFB" w:rsidRDefault="00D17DC1" w:rsidP="00B85BFB">
      <w:pPr>
        <w:spacing w:after="0" w:line="360" w:lineRule="auto"/>
        <w:textAlignment w:val="baseline"/>
        <w:rPr>
          <w:rFonts w:ascii="Arial" w:hAnsi="Arial" w:cs="Arial"/>
        </w:rPr>
      </w:pPr>
    </w:p>
    <w:p w14:paraId="706D08B5" w14:textId="6D901406" w:rsidR="00D17DC1" w:rsidRPr="00B85BFB" w:rsidRDefault="00D17DC1" w:rsidP="00B85BFB">
      <w:pPr>
        <w:spacing w:after="0" w:line="360" w:lineRule="auto"/>
        <w:textAlignment w:val="baseline"/>
        <w:rPr>
          <w:rFonts w:ascii="Arial" w:hAnsi="Arial" w:cs="Arial"/>
          <w:noProof/>
        </w:rPr>
      </w:pPr>
    </w:p>
    <w:p w14:paraId="6737A8F7" w14:textId="77777777" w:rsidR="00D17DC1" w:rsidRPr="00B85BFB" w:rsidRDefault="00D17DC1" w:rsidP="00B85BFB">
      <w:pPr>
        <w:spacing w:after="0" w:line="360" w:lineRule="auto"/>
        <w:textAlignment w:val="baseline"/>
        <w:rPr>
          <w:rFonts w:ascii="Arial" w:hAnsi="Arial" w:cs="Arial"/>
          <w:noProof/>
        </w:rPr>
      </w:pPr>
    </w:p>
    <w:p w14:paraId="5D2AE907" w14:textId="47711476" w:rsidR="00D17DC1" w:rsidRPr="00B85BFB" w:rsidRDefault="00D17DC1" w:rsidP="07E0D3C6">
      <w:pPr>
        <w:spacing w:after="0" w:line="360" w:lineRule="auto"/>
        <w:textAlignment w:val="baseline"/>
        <w:rPr>
          <w:rFonts w:ascii="Arial" w:hAnsi="Arial" w:cs="Arial"/>
          <w:noProof/>
        </w:rPr>
      </w:pPr>
    </w:p>
    <w:p w14:paraId="1259CC50" w14:textId="5B6A927D" w:rsidR="00D17DC1" w:rsidRPr="00B85BFB" w:rsidRDefault="00D17DC1" w:rsidP="00B85BFB">
      <w:pPr>
        <w:pStyle w:val="Ttulo2"/>
        <w:spacing w:line="360" w:lineRule="auto"/>
        <w:rPr>
          <w:rFonts w:ascii="Arial" w:hAnsi="Arial" w:cs="Arial"/>
        </w:rPr>
      </w:pPr>
      <w:bookmarkStart w:id="47" w:name="_Toc191453778"/>
      <w:r w:rsidRPr="44F05BB7">
        <w:rPr>
          <w:rFonts w:ascii="Arial" w:hAnsi="Arial" w:cs="Arial"/>
        </w:rPr>
        <w:lastRenderedPageBreak/>
        <w:t>Medidas de seguridad</w:t>
      </w:r>
      <w:bookmarkEnd w:id="47"/>
    </w:p>
    <w:p w14:paraId="4A2D9A36" w14:textId="54ED66D9" w:rsidR="00D17DC1" w:rsidRPr="00B85BFB" w:rsidRDefault="00B85BFB" w:rsidP="00B85BFB">
      <w:pPr>
        <w:spacing w:after="0" w:line="360" w:lineRule="auto"/>
        <w:textAlignment w:val="baseline"/>
        <w:rPr>
          <w:rFonts w:ascii="Arial" w:hAnsi="Arial" w:cs="Arial"/>
        </w:rPr>
      </w:pPr>
      <w:r w:rsidRPr="07E0D3C6">
        <w:rPr>
          <w:rFonts w:ascii="Arial" w:hAnsi="Arial" w:cs="Arial"/>
        </w:rPr>
        <w:t>SPIKA TECH</w:t>
      </w:r>
      <w:r w:rsidR="00D17DC1" w:rsidRPr="07E0D3C6">
        <w:rPr>
          <w:rFonts w:ascii="Arial" w:hAnsi="Arial" w:cs="Arial"/>
        </w:rPr>
        <w:t xml:space="preserve"> debe analizar qué tipos de datos va a trasladar a la en la nube, cuál es el tratamiento que se va a hacer de éstos y qué requisitos de ubicación se contempla.</w:t>
      </w:r>
    </w:p>
    <w:p w14:paraId="5F416BAB" w14:textId="78735D2D" w:rsidR="00D17DC1" w:rsidRPr="00B85BFB" w:rsidRDefault="00B85BFB" w:rsidP="00B85BFB">
      <w:pPr>
        <w:spacing w:after="0" w:line="360" w:lineRule="auto"/>
        <w:textAlignment w:val="baseline"/>
        <w:rPr>
          <w:rFonts w:ascii="Arial" w:hAnsi="Arial" w:cs="Arial"/>
        </w:rPr>
      </w:pPr>
      <w:r w:rsidRPr="07E0D3C6">
        <w:rPr>
          <w:rFonts w:ascii="Arial" w:hAnsi="Arial" w:cs="Arial"/>
        </w:rPr>
        <w:t>SPIKA TECH</w:t>
      </w:r>
      <w:r w:rsidR="00D17DC1" w:rsidRPr="07E0D3C6">
        <w:rPr>
          <w:rFonts w:ascii="Arial" w:hAnsi="Arial" w:cs="Arial"/>
        </w:rPr>
        <w:t xml:space="preserve"> debe evaluar periódicamente que el proveedor de la nube ha sido auditado por un tercero y posea las certificaciones de cumplimiento que los servicios de </w:t>
      </w:r>
      <w:r w:rsidRPr="07E0D3C6">
        <w:rPr>
          <w:rFonts w:ascii="Arial" w:hAnsi="Arial" w:cs="Arial"/>
        </w:rPr>
        <w:t>SPIKA TECH</w:t>
      </w:r>
      <w:r w:rsidR="00D17DC1" w:rsidRPr="07E0D3C6">
        <w:rPr>
          <w:rFonts w:ascii="Arial" w:hAnsi="Arial" w:cs="Arial"/>
        </w:rPr>
        <w:t xml:space="preserve"> requieran. </w:t>
      </w:r>
    </w:p>
    <w:p w14:paraId="18186EA4" w14:textId="1DE82E99" w:rsidR="00D17DC1" w:rsidRPr="00B85BFB" w:rsidRDefault="00D17DC1" w:rsidP="00B85BFB">
      <w:pPr>
        <w:spacing w:after="0" w:line="360" w:lineRule="auto"/>
        <w:textAlignment w:val="baseline"/>
        <w:rPr>
          <w:rFonts w:ascii="Arial" w:hAnsi="Arial" w:cs="Arial"/>
        </w:rPr>
      </w:pPr>
      <w:r w:rsidRPr="07E0D3C6">
        <w:rPr>
          <w:rFonts w:ascii="Arial" w:hAnsi="Arial" w:cs="Arial"/>
        </w:rPr>
        <w:t xml:space="preserve">Cuando se utilicen servicios en la nube, los sistemas de información que los soportan deben disponer de la certificación de conformidad con la ISO 27001 o con otra certificación equivalente que pueda demostrar que se cumplen con los requisitos de seguridad correspondientes. </w:t>
      </w:r>
    </w:p>
    <w:p w14:paraId="39A3752F" w14:textId="167B8353" w:rsidR="00D17DC1" w:rsidRPr="00B85BFB" w:rsidRDefault="00D17DC1" w:rsidP="00B85BFB">
      <w:pPr>
        <w:spacing w:after="0" w:line="360" w:lineRule="auto"/>
        <w:textAlignment w:val="baseline"/>
        <w:rPr>
          <w:rFonts w:ascii="Arial" w:hAnsi="Arial" w:cs="Arial"/>
        </w:rPr>
      </w:pPr>
      <w:r w:rsidRPr="07E0D3C6">
        <w:rPr>
          <w:rFonts w:ascii="Arial" w:hAnsi="Arial" w:cs="Arial"/>
        </w:rPr>
        <w:t xml:space="preserve">El contrato recogerá los requisitos de acuerdo a lo recogido en la normativa vigente de contratación pública y en la </w:t>
      </w:r>
      <w:proofErr w:type="gramStart"/>
      <w:r w:rsidRPr="07E0D3C6">
        <w:rPr>
          <w:rFonts w:ascii="Arial" w:hAnsi="Arial" w:cs="Arial"/>
        </w:rPr>
        <w:t xml:space="preserve">el </w:t>
      </w:r>
      <w:r w:rsidRPr="07E0D3C6">
        <w:rPr>
          <w:rFonts w:ascii="Arial" w:hAnsi="Arial" w:cs="Arial"/>
          <w:b/>
          <w:bCs/>
        </w:rPr>
        <w:t>”Procedimiento</w:t>
      </w:r>
      <w:proofErr w:type="gramEnd"/>
      <w:r w:rsidRPr="07E0D3C6">
        <w:rPr>
          <w:rFonts w:ascii="Arial" w:hAnsi="Arial" w:cs="Arial"/>
          <w:b/>
          <w:bCs/>
        </w:rPr>
        <w:t xml:space="preserve"> de adquisición de nuevos componentes TI</w:t>
      </w:r>
      <w:r w:rsidR="00B85BFB" w:rsidRPr="07E0D3C6">
        <w:rPr>
          <w:rFonts w:ascii="Arial" w:hAnsi="Arial" w:cs="Arial"/>
          <w:b/>
          <w:bCs/>
        </w:rPr>
        <w:t xml:space="preserve">C”. </w:t>
      </w:r>
    </w:p>
    <w:p w14:paraId="4ED3690F" w14:textId="77777777" w:rsidR="00D17DC1" w:rsidRPr="00B85BFB" w:rsidRDefault="00D17DC1" w:rsidP="00B85BFB">
      <w:pPr>
        <w:pStyle w:val="Ttulo3"/>
        <w:spacing w:line="360" w:lineRule="auto"/>
        <w:rPr>
          <w:rStyle w:val="Referenciasutil"/>
          <w:rFonts w:ascii="Arial" w:hAnsi="Arial" w:cs="Arial"/>
          <w:color w:val="auto"/>
          <w:u w:val="none"/>
        </w:rPr>
      </w:pPr>
      <w:bookmarkStart w:id="48" w:name="_Toc136862849"/>
      <w:bookmarkStart w:id="49" w:name="_Toc191453779"/>
      <w:r w:rsidRPr="44F05BB7">
        <w:rPr>
          <w:rStyle w:val="Referenciasutil"/>
          <w:rFonts w:ascii="Arial" w:hAnsi="Arial" w:cs="Arial"/>
          <w:color w:val="auto"/>
          <w:u w:val="none"/>
        </w:rPr>
        <w:t>Protección de las instalaciones e infraestructuras</w:t>
      </w:r>
      <w:bookmarkEnd w:id="48"/>
      <w:bookmarkEnd w:id="49"/>
    </w:p>
    <w:p w14:paraId="1F724E40" w14:textId="4860464F" w:rsidR="00D17DC1" w:rsidRPr="00B85BFB" w:rsidRDefault="00D17DC1" w:rsidP="00B85BFB">
      <w:pPr>
        <w:spacing w:line="360" w:lineRule="auto"/>
        <w:rPr>
          <w:rStyle w:val="Referenciasutil"/>
          <w:rFonts w:ascii="Arial" w:hAnsi="Arial" w:cs="Arial"/>
          <w:smallCaps w:val="0"/>
          <w:color w:val="auto"/>
          <w:u w:val="none"/>
          <w:lang w:eastAsia="es-ES"/>
        </w:rPr>
      </w:pPr>
      <w:r w:rsidRPr="00B85BFB">
        <w:rPr>
          <w:rFonts w:ascii="Arial" w:hAnsi="Arial" w:cs="Arial"/>
          <w:lang w:eastAsia="es-ES"/>
        </w:rPr>
        <w:t>Las medidas de seguridad relativas a este apartado estarán cubiertas por el proveedor. En caso de que la provisión se realice desde una nube privada “</w:t>
      </w:r>
      <w:proofErr w:type="spellStart"/>
      <w:r w:rsidRPr="00B85BFB">
        <w:rPr>
          <w:rFonts w:ascii="Arial" w:hAnsi="Arial" w:cs="Arial"/>
          <w:lang w:eastAsia="es-ES"/>
        </w:rPr>
        <w:t>on</w:t>
      </w:r>
      <w:proofErr w:type="spellEnd"/>
      <w:r w:rsidRPr="00B85BFB">
        <w:rPr>
          <w:rFonts w:ascii="Arial" w:hAnsi="Arial" w:cs="Arial"/>
          <w:lang w:eastAsia="es-ES"/>
        </w:rPr>
        <w:t xml:space="preserve"> premise”, será </w:t>
      </w:r>
      <w:r w:rsidR="00B85BFB">
        <w:rPr>
          <w:rFonts w:ascii="Arial" w:hAnsi="Arial" w:cs="Arial"/>
          <w:lang w:eastAsia="es-ES"/>
        </w:rPr>
        <w:t>SPIKA TECH</w:t>
      </w:r>
      <w:r w:rsidRPr="00B85BFB">
        <w:rPr>
          <w:rFonts w:ascii="Arial" w:hAnsi="Arial" w:cs="Arial"/>
          <w:lang w:eastAsia="es-ES"/>
        </w:rPr>
        <w:t xml:space="preserve"> el responsable de su aplicación.</w:t>
      </w:r>
    </w:p>
    <w:p w14:paraId="7F30B301" w14:textId="77777777" w:rsidR="00D17DC1" w:rsidRPr="00B85BFB" w:rsidRDefault="00D17DC1" w:rsidP="00B85BFB">
      <w:pPr>
        <w:pStyle w:val="Ttulo3"/>
        <w:spacing w:line="360" w:lineRule="auto"/>
        <w:rPr>
          <w:rStyle w:val="Referenciasutil"/>
          <w:rFonts w:ascii="Arial" w:hAnsi="Arial" w:cs="Arial"/>
          <w:color w:val="auto"/>
          <w:u w:val="none"/>
        </w:rPr>
      </w:pPr>
      <w:bookmarkStart w:id="50" w:name="_Toc136862850"/>
      <w:bookmarkStart w:id="51" w:name="_Toc191453780"/>
      <w:r w:rsidRPr="44F05BB7">
        <w:rPr>
          <w:rStyle w:val="Referenciasutil"/>
          <w:rFonts w:ascii="Arial" w:hAnsi="Arial" w:cs="Arial"/>
          <w:color w:val="auto"/>
          <w:u w:val="none"/>
        </w:rPr>
        <w:t>Gestión del personal</w:t>
      </w:r>
      <w:bookmarkEnd w:id="50"/>
      <w:bookmarkEnd w:id="51"/>
    </w:p>
    <w:p w14:paraId="0A5031B1" w14:textId="3E4D8801" w:rsidR="00D17DC1" w:rsidRPr="00B85BFB" w:rsidRDefault="00D17DC1" w:rsidP="00B85BFB">
      <w:pPr>
        <w:spacing w:line="360" w:lineRule="auto"/>
        <w:rPr>
          <w:rFonts w:ascii="Arial" w:hAnsi="Arial" w:cs="Arial"/>
          <w:lang w:eastAsia="es-ES"/>
        </w:rPr>
      </w:pPr>
      <w:r w:rsidRPr="00B85BFB">
        <w:rPr>
          <w:rFonts w:ascii="Arial" w:hAnsi="Arial" w:cs="Arial"/>
          <w:lang w:eastAsia="es-ES"/>
        </w:rPr>
        <w:t xml:space="preserve">Las medidas relativas a la seguridad en la gestión del personal (perfiles de puestos de trabajo, concienciación, formación, funciones y obligaciones) serán cubiertas por el proveedor en lo relativo a la provisión de los servicios en la nube. No obstante, </w:t>
      </w:r>
      <w:r w:rsidR="00B85BFB">
        <w:rPr>
          <w:rFonts w:ascii="Arial" w:hAnsi="Arial" w:cs="Arial"/>
          <w:lang w:eastAsia="es-ES"/>
        </w:rPr>
        <w:t>SPIKA TECH</w:t>
      </w:r>
      <w:r w:rsidRPr="00B85BFB">
        <w:rPr>
          <w:rFonts w:ascii="Arial" w:hAnsi="Arial" w:cs="Arial"/>
          <w:lang w:eastAsia="es-ES"/>
        </w:rPr>
        <w:t xml:space="preserve"> deberá aplicar estas medidas de protección en relación con el personal relacionado con estos servicios.</w:t>
      </w:r>
    </w:p>
    <w:p w14:paraId="418EFE63" w14:textId="77777777" w:rsidR="00D17DC1" w:rsidRPr="00B85BFB" w:rsidRDefault="00D17DC1" w:rsidP="00B85BFB">
      <w:pPr>
        <w:pStyle w:val="Ttulo3"/>
        <w:spacing w:line="360" w:lineRule="auto"/>
        <w:rPr>
          <w:rStyle w:val="Referenciasutil"/>
          <w:rFonts w:ascii="Arial" w:hAnsi="Arial" w:cs="Arial"/>
          <w:color w:val="auto"/>
          <w:u w:val="none"/>
        </w:rPr>
      </w:pPr>
      <w:bookmarkStart w:id="52" w:name="_Toc136862851"/>
      <w:bookmarkStart w:id="53" w:name="_Toc191453781"/>
      <w:r w:rsidRPr="44F05BB7">
        <w:rPr>
          <w:rStyle w:val="Referenciasutil"/>
          <w:rFonts w:ascii="Arial" w:hAnsi="Arial" w:cs="Arial"/>
          <w:color w:val="auto"/>
          <w:u w:val="none"/>
        </w:rPr>
        <w:t>Protección de los equipos</w:t>
      </w:r>
      <w:bookmarkEnd w:id="52"/>
      <w:bookmarkEnd w:id="53"/>
    </w:p>
    <w:p w14:paraId="25C1E074" w14:textId="7C0450D8" w:rsidR="00D17DC1" w:rsidRPr="00B85BFB" w:rsidRDefault="00D17DC1" w:rsidP="00B85BFB">
      <w:pPr>
        <w:spacing w:line="360" w:lineRule="auto"/>
        <w:rPr>
          <w:rFonts w:ascii="Arial" w:hAnsi="Arial" w:cs="Arial"/>
          <w:lang w:eastAsia="es-ES"/>
        </w:rPr>
      </w:pPr>
      <w:r w:rsidRPr="00B85BFB">
        <w:rPr>
          <w:rFonts w:ascii="Arial" w:hAnsi="Arial" w:cs="Arial"/>
          <w:lang w:eastAsia="es-ES"/>
        </w:rPr>
        <w:t xml:space="preserve">Las medidas relativas al bloqueo de puesto de trabajo, protección de portátiles, etc., serán cubiertas por el proveedor en lo relativo a la provisión de los servicios en la nube. No obstante, </w:t>
      </w:r>
      <w:r w:rsidR="00B85BFB">
        <w:rPr>
          <w:rFonts w:ascii="Arial" w:hAnsi="Arial" w:cs="Arial"/>
          <w:lang w:eastAsia="es-ES"/>
        </w:rPr>
        <w:t>SPIKA TECH</w:t>
      </w:r>
      <w:r w:rsidRPr="00B85BFB">
        <w:rPr>
          <w:rFonts w:ascii="Arial" w:hAnsi="Arial" w:cs="Arial"/>
          <w:lang w:eastAsia="es-ES"/>
        </w:rPr>
        <w:t xml:space="preserve"> tendrá que aplicar estar medidas respecto a los equipos relacionados con estos servicios.</w:t>
      </w:r>
    </w:p>
    <w:p w14:paraId="19CC765E" w14:textId="77777777" w:rsidR="00D17DC1" w:rsidRPr="00B85BFB" w:rsidRDefault="00D17DC1" w:rsidP="00B85BFB">
      <w:pPr>
        <w:pStyle w:val="Ttulo3"/>
        <w:spacing w:line="360" w:lineRule="auto"/>
        <w:rPr>
          <w:rStyle w:val="Referenciasutil"/>
          <w:rFonts w:ascii="Arial" w:hAnsi="Arial" w:cs="Arial"/>
          <w:color w:val="auto"/>
          <w:u w:val="none"/>
        </w:rPr>
      </w:pPr>
      <w:bookmarkStart w:id="54" w:name="_Toc136862852"/>
      <w:bookmarkStart w:id="55" w:name="_Toc191453782"/>
      <w:r w:rsidRPr="44F05BB7">
        <w:rPr>
          <w:rStyle w:val="Referenciasutil"/>
          <w:rFonts w:ascii="Arial" w:hAnsi="Arial" w:cs="Arial"/>
          <w:color w:val="auto"/>
          <w:u w:val="none"/>
        </w:rPr>
        <w:lastRenderedPageBreak/>
        <w:t>Protección de las comunicaciones</w:t>
      </w:r>
      <w:bookmarkEnd w:id="54"/>
      <w:bookmarkEnd w:id="55"/>
    </w:p>
    <w:p w14:paraId="53E5BEC7" w14:textId="76252180" w:rsidR="00D17DC1" w:rsidRPr="00B85BFB" w:rsidRDefault="00D17DC1" w:rsidP="00B85BFB">
      <w:pPr>
        <w:spacing w:line="360" w:lineRule="auto"/>
        <w:rPr>
          <w:rFonts w:ascii="Arial" w:hAnsi="Arial" w:cs="Arial"/>
          <w:lang w:eastAsia="es-ES"/>
        </w:rPr>
      </w:pPr>
      <w:r w:rsidRPr="00B85BFB">
        <w:rPr>
          <w:rFonts w:ascii="Arial" w:hAnsi="Arial" w:cs="Arial"/>
          <w:lang w:eastAsia="es-ES"/>
        </w:rPr>
        <w:t xml:space="preserve">Las medidas relativas a la protección perimetral, confidencialidad, integridad, autenticidad, segregación de redes, entre otras, serán cubiertas por el proveedor en lo relativo a la provisión de los servicios en la nube. No obstante, </w:t>
      </w:r>
      <w:r w:rsidR="00B85BFB">
        <w:rPr>
          <w:rFonts w:ascii="Arial" w:hAnsi="Arial" w:cs="Arial"/>
          <w:lang w:eastAsia="es-ES"/>
        </w:rPr>
        <w:t>SPIKA TECH</w:t>
      </w:r>
      <w:r w:rsidRPr="00B85BFB">
        <w:rPr>
          <w:rFonts w:ascii="Arial" w:hAnsi="Arial" w:cs="Arial"/>
          <w:lang w:eastAsia="es-ES"/>
        </w:rPr>
        <w:t xml:space="preserve"> aplicará medidas respecto a las comunicaciones que realice sobre estos servicios. </w:t>
      </w:r>
    </w:p>
    <w:p w14:paraId="2FD4AED6" w14:textId="068F9CF8" w:rsidR="00D17DC1" w:rsidRPr="00B85BFB" w:rsidRDefault="00D17DC1" w:rsidP="00B85BFB">
      <w:pPr>
        <w:spacing w:line="360" w:lineRule="auto"/>
        <w:rPr>
          <w:rFonts w:ascii="Arial" w:hAnsi="Arial" w:cs="Arial"/>
          <w:lang w:eastAsia="es-ES"/>
        </w:rPr>
      </w:pPr>
      <w:r w:rsidRPr="00B85BFB">
        <w:rPr>
          <w:rFonts w:ascii="Arial" w:hAnsi="Arial" w:cs="Arial"/>
          <w:lang w:eastAsia="es-ES"/>
        </w:rPr>
        <w:t xml:space="preserve">Dado que se aplica el principio de seguridad en todas las capas, </w:t>
      </w:r>
      <w:r w:rsidR="00B85BFB">
        <w:rPr>
          <w:rFonts w:ascii="Arial" w:hAnsi="Arial" w:cs="Arial"/>
          <w:lang w:eastAsia="es-ES"/>
        </w:rPr>
        <w:t>SPIKA TECH</w:t>
      </w:r>
      <w:r w:rsidRPr="00B85BFB">
        <w:rPr>
          <w:rFonts w:ascii="Arial" w:hAnsi="Arial" w:cs="Arial"/>
          <w:lang w:eastAsia="es-ES"/>
        </w:rPr>
        <w:t xml:space="preserve"> es responsable de establecer las protecciones perimetrales necesarias para proteger los servicios que corren sobre la infraestructura contratada, mientras que el proveedor es el responsable de implementar las medidas de protección perimetral para el servicio que ofrece. </w:t>
      </w:r>
    </w:p>
    <w:p w14:paraId="0D4419B8" w14:textId="77777777" w:rsidR="00D17DC1" w:rsidRPr="00B85BFB" w:rsidRDefault="00D17DC1" w:rsidP="00B85BFB">
      <w:pPr>
        <w:spacing w:line="360" w:lineRule="auto"/>
        <w:rPr>
          <w:rFonts w:ascii="Arial" w:hAnsi="Arial" w:cs="Arial"/>
          <w:lang w:eastAsia="es-ES"/>
        </w:rPr>
      </w:pPr>
      <w:r w:rsidRPr="00B85BFB">
        <w:rPr>
          <w:rFonts w:ascii="Arial" w:hAnsi="Arial" w:cs="Arial"/>
          <w:lang w:eastAsia="es-ES"/>
        </w:rPr>
        <w:t xml:space="preserve">Debe aplicarse mecanismos criptográficos para la protección de la confidencialidad e integridad de la información en tránsito mediante la utilización de VPN que hayan superado con éxito un proceso de cualificación. En este caso, el canal de comunicaciones aportará una autenticación de extremo a extremo. La utilización de cifrado online será obligatoria siempre que se envíe información fuera del sistema que provee la infraestructura. </w:t>
      </w:r>
    </w:p>
    <w:p w14:paraId="089B5062" w14:textId="77777777" w:rsidR="00D17DC1" w:rsidRPr="00B85BFB" w:rsidRDefault="00D17DC1" w:rsidP="00B85BFB">
      <w:pPr>
        <w:spacing w:line="360" w:lineRule="auto"/>
        <w:rPr>
          <w:rFonts w:ascii="Arial" w:hAnsi="Arial" w:cs="Arial"/>
          <w:lang w:eastAsia="es-ES"/>
        </w:rPr>
      </w:pPr>
      <w:r w:rsidRPr="2263CF4E">
        <w:rPr>
          <w:rFonts w:ascii="Arial" w:hAnsi="Arial" w:cs="Arial"/>
          <w:lang w:eastAsia="es-ES"/>
        </w:rPr>
        <w:t xml:space="preserve">Todo el tráfico entrante y saliente debe pasar por la </w:t>
      </w:r>
      <w:commentRangeStart w:id="56"/>
      <w:commentRangeStart w:id="57"/>
      <w:commentRangeStart w:id="58"/>
      <w:r w:rsidRPr="2263CF4E">
        <w:rPr>
          <w:rFonts w:ascii="Arial" w:hAnsi="Arial" w:cs="Arial"/>
          <w:lang w:eastAsia="es-ES"/>
        </w:rPr>
        <w:t>VPN</w:t>
      </w:r>
      <w:commentRangeEnd w:id="56"/>
      <w:r>
        <w:commentReference w:id="56"/>
      </w:r>
      <w:commentRangeEnd w:id="57"/>
      <w:r>
        <w:commentReference w:id="57"/>
      </w:r>
      <w:commentRangeEnd w:id="58"/>
      <w:r>
        <w:commentReference w:id="58"/>
      </w:r>
      <w:r w:rsidRPr="2263CF4E">
        <w:rPr>
          <w:rFonts w:ascii="Arial" w:hAnsi="Arial" w:cs="Arial"/>
          <w:lang w:eastAsia="es-ES"/>
        </w:rPr>
        <w:t xml:space="preserve"> y no debe existir ningún tráfico fuera de ella que pueda suponer un canal encubierto. </w:t>
      </w:r>
    </w:p>
    <w:p w14:paraId="49677D58" w14:textId="77777777" w:rsidR="00D17DC1" w:rsidRPr="00B85BFB" w:rsidRDefault="00D17DC1" w:rsidP="00B85BFB">
      <w:pPr>
        <w:spacing w:line="360" w:lineRule="auto"/>
        <w:rPr>
          <w:rFonts w:ascii="Arial" w:hAnsi="Arial" w:cs="Arial"/>
          <w:lang w:eastAsia="es-ES"/>
        </w:rPr>
      </w:pPr>
      <w:r w:rsidRPr="00B85BFB">
        <w:rPr>
          <w:rFonts w:ascii="Arial" w:hAnsi="Arial" w:cs="Arial"/>
          <w:lang w:eastAsia="es-ES"/>
        </w:rPr>
        <w:t>La protección de las comunicaciones será aplicable, tanto a las comunicaciones con entidades externas, como a las establecidas dentro de la infraestructura en la nube, cuando se transmita por medios compartidos.</w:t>
      </w:r>
    </w:p>
    <w:p w14:paraId="22406639" w14:textId="77777777" w:rsidR="00D17DC1" w:rsidRPr="00B85BFB" w:rsidRDefault="00D17DC1" w:rsidP="00B85BFB">
      <w:pPr>
        <w:pStyle w:val="Ttulo3"/>
        <w:spacing w:line="360" w:lineRule="auto"/>
        <w:rPr>
          <w:rStyle w:val="Referenciasutil"/>
          <w:rFonts w:ascii="Arial" w:hAnsi="Arial" w:cs="Arial"/>
          <w:color w:val="auto"/>
          <w:u w:val="none"/>
        </w:rPr>
      </w:pPr>
      <w:bookmarkStart w:id="59" w:name="_Toc136862853"/>
      <w:bookmarkStart w:id="60" w:name="_Toc191453783"/>
      <w:r w:rsidRPr="44F05BB7">
        <w:rPr>
          <w:rStyle w:val="Referenciasutil"/>
          <w:rFonts w:ascii="Arial" w:hAnsi="Arial" w:cs="Arial"/>
          <w:color w:val="auto"/>
          <w:u w:val="none"/>
        </w:rPr>
        <w:t>Protección de los soportes de información</w:t>
      </w:r>
      <w:bookmarkEnd w:id="59"/>
      <w:bookmarkEnd w:id="60"/>
    </w:p>
    <w:p w14:paraId="1B9E569A" w14:textId="73911C7E" w:rsidR="00D17DC1" w:rsidRPr="00B85BFB" w:rsidRDefault="00D17DC1" w:rsidP="00B85BFB">
      <w:pPr>
        <w:spacing w:after="0" w:line="360" w:lineRule="auto"/>
        <w:textAlignment w:val="baseline"/>
        <w:rPr>
          <w:rFonts w:ascii="Arial" w:hAnsi="Arial" w:cs="Arial"/>
        </w:rPr>
      </w:pPr>
      <w:r w:rsidRPr="00B85BFB">
        <w:rPr>
          <w:rFonts w:ascii="Arial" w:hAnsi="Arial" w:cs="Arial"/>
        </w:rPr>
        <w:t xml:space="preserve">Las medidas relativas al etiquetado, custodia, transporte, borrado y destrucción serán cubiertas por el proveedor en lo relativo a la provisión de los servicios en la nube. No obstante, </w:t>
      </w:r>
      <w:r w:rsidR="00B85BFB">
        <w:rPr>
          <w:rFonts w:ascii="Arial" w:hAnsi="Arial" w:cs="Arial"/>
        </w:rPr>
        <w:t>SPIKA TECH</w:t>
      </w:r>
      <w:r w:rsidRPr="00B85BFB">
        <w:rPr>
          <w:rFonts w:ascii="Arial" w:hAnsi="Arial" w:cs="Arial"/>
        </w:rPr>
        <w:t xml:space="preserve"> aplicará las medidas de seguridad necesarias para los soportes relacionados con estos servicios.</w:t>
      </w:r>
    </w:p>
    <w:p w14:paraId="246D06C6" w14:textId="77777777" w:rsidR="00D17DC1" w:rsidRPr="00B85BFB" w:rsidRDefault="00D17DC1" w:rsidP="00B85BFB">
      <w:pPr>
        <w:pStyle w:val="Ttulo3"/>
        <w:spacing w:line="360" w:lineRule="auto"/>
        <w:rPr>
          <w:rStyle w:val="Referenciasutil"/>
          <w:rFonts w:ascii="Arial" w:hAnsi="Arial" w:cs="Arial"/>
          <w:color w:val="auto"/>
          <w:u w:val="none"/>
        </w:rPr>
      </w:pPr>
      <w:bookmarkStart w:id="61" w:name="_Toc136862854"/>
      <w:bookmarkStart w:id="62" w:name="_Toc191453784"/>
      <w:r w:rsidRPr="44F05BB7">
        <w:rPr>
          <w:rStyle w:val="Referenciasutil"/>
          <w:rFonts w:ascii="Arial" w:hAnsi="Arial" w:cs="Arial"/>
          <w:color w:val="auto"/>
          <w:u w:val="none"/>
        </w:rPr>
        <w:t>Protección de las aplicaciones</w:t>
      </w:r>
      <w:bookmarkEnd w:id="61"/>
      <w:bookmarkEnd w:id="62"/>
    </w:p>
    <w:p w14:paraId="05A98F95" w14:textId="739163F2" w:rsidR="00D17DC1" w:rsidRPr="00B85BFB" w:rsidRDefault="00D17DC1" w:rsidP="00B85BFB">
      <w:pPr>
        <w:spacing w:after="0" w:line="360" w:lineRule="auto"/>
        <w:textAlignment w:val="baseline"/>
        <w:rPr>
          <w:rFonts w:ascii="Arial" w:hAnsi="Arial" w:cs="Arial"/>
        </w:rPr>
      </w:pPr>
      <w:bookmarkStart w:id="63" w:name="_Toc135991974"/>
      <w:bookmarkStart w:id="64" w:name="_Toc135992120"/>
      <w:bookmarkStart w:id="65" w:name="_Toc136251051"/>
      <w:r w:rsidRPr="00B85BFB">
        <w:rPr>
          <w:rFonts w:ascii="Arial" w:hAnsi="Arial" w:cs="Arial"/>
        </w:rPr>
        <w:t xml:space="preserve">Las medidas relativas al desarrollo seguro, pruebas de aceptación y puesta en servicio serán cubiertas por el proveedor en lo relativo al software relacionado con la provisión de los </w:t>
      </w:r>
      <w:r w:rsidRPr="00B85BFB">
        <w:rPr>
          <w:rFonts w:ascii="Arial" w:hAnsi="Arial" w:cs="Arial"/>
        </w:rPr>
        <w:lastRenderedPageBreak/>
        <w:t xml:space="preserve">servicios en la nube. No obstante, </w:t>
      </w:r>
      <w:r w:rsidR="00B85BFB">
        <w:rPr>
          <w:rFonts w:ascii="Arial" w:hAnsi="Arial" w:cs="Arial"/>
        </w:rPr>
        <w:t>SPIKA TECH</w:t>
      </w:r>
      <w:r w:rsidRPr="00B85BFB">
        <w:rPr>
          <w:rFonts w:ascii="Arial" w:hAnsi="Arial" w:cs="Arial"/>
        </w:rPr>
        <w:t xml:space="preserve"> deberá aplicar medidas de seguridad respecto al software de su competencia relacionado con los servicios.</w:t>
      </w:r>
      <w:bookmarkEnd w:id="63"/>
      <w:bookmarkEnd w:id="64"/>
      <w:bookmarkEnd w:id="65"/>
    </w:p>
    <w:p w14:paraId="54F5FCB4" w14:textId="77777777" w:rsidR="00D17DC1" w:rsidRPr="00B85BFB" w:rsidRDefault="00D17DC1" w:rsidP="00B85BFB">
      <w:pPr>
        <w:pStyle w:val="Ttulo3"/>
        <w:spacing w:line="360" w:lineRule="auto"/>
        <w:rPr>
          <w:rStyle w:val="Referenciasutil"/>
          <w:rFonts w:ascii="Arial" w:hAnsi="Arial" w:cs="Arial"/>
          <w:color w:val="auto"/>
          <w:u w:val="none"/>
        </w:rPr>
      </w:pPr>
      <w:bookmarkStart w:id="66" w:name="_Toc136862855"/>
      <w:bookmarkStart w:id="67" w:name="_Toc191453785"/>
      <w:r w:rsidRPr="44F05BB7">
        <w:rPr>
          <w:rStyle w:val="Referenciasutil"/>
          <w:rFonts w:ascii="Arial" w:hAnsi="Arial" w:cs="Arial"/>
          <w:color w:val="auto"/>
          <w:u w:val="none"/>
        </w:rPr>
        <w:t>Calificación de la información</w:t>
      </w:r>
      <w:bookmarkEnd w:id="66"/>
      <w:bookmarkEnd w:id="67"/>
    </w:p>
    <w:p w14:paraId="7BEC5A5B" w14:textId="3C77DDC8" w:rsidR="00D17DC1" w:rsidRPr="00B85BFB" w:rsidRDefault="00D17DC1" w:rsidP="00B85BFB">
      <w:pPr>
        <w:spacing w:line="360" w:lineRule="auto"/>
        <w:rPr>
          <w:rFonts w:ascii="Arial" w:hAnsi="Arial" w:cs="Arial"/>
          <w:b/>
          <w:bCs/>
          <w:lang w:eastAsia="es-ES"/>
        </w:rPr>
      </w:pPr>
      <w:r w:rsidRPr="00B85BFB">
        <w:rPr>
          <w:rFonts w:ascii="Arial" w:hAnsi="Arial" w:cs="Arial"/>
          <w:lang w:eastAsia="es-ES"/>
        </w:rPr>
        <w:t xml:space="preserve">En el supuesto en que el proveedor proporcione mecanismos que permitan el etiquetado de la información alojada en la nube, </w:t>
      </w:r>
      <w:r w:rsidR="00B85BFB">
        <w:rPr>
          <w:rFonts w:ascii="Arial" w:hAnsi="Arial" w:cs="Arial"/>
          <w:lang w:eastAsia="es-ES"/>
        </w:rPr>
        <w:t>SPIKA TECH</w:t>
      </w:r>
      <w:r w:rsidRPr="00B85BFB">
        <w:rPr>
          <w:rFonts w:ascii="Arial" w:hAnsi="Arial" w:cs="Arial"/>
          <w:lang w:eastAsia="es-ES"/>
        </w:rPr>
        <w:t xml:space="preserve"> podrá alinear su “</w:t>
      </w:r>
      <w:r w:rsidRPr="00B85BFB">
        <w:rPr>
          <w:rFonts w:ascii="Arial" w:hAnsi="Arial" w:cs="Arial"/>
          <w:b/>
          <w:bCs/>
          <w:lang w:eastAsia="es-ES"/>
        </w:rPr>
        <w:t xml:space="preserve">Procedimiento de etiquetado y clasificación de la información”. </w:t>
      </w:r>
    </w:p>
    <w:p w14:paraId="35535483" w14:textId="77777777" w:rsidR="00D17DC1" w:rsidRPr="00B85BFB" w:rsidRDefault="00D17DC1" w:rsidP="00B85BFB">
      <w:pPr>
        <w:pStyle w:val="Ttulo3"/>
        <w:spacing w:line="360" w:lineRule="auto"/>
        <w:rPr>
          <w:rStyle w:val="Referenciasutil"/>
          <w:rFonts w:ascii="Arial" w:hAnsi="Arial" w:cs="Arial"/>
          <w:color w:val="auto"/>
          <w:u w:val="none"/>
        </w:rPr>
      </w:pPr>
      <w:bookmarkStart w:id="68" w:name="_Toc136862856"/>
      <w:bookmarkStart w:id="69" w:name="_Toc191453786"/>
      <w:r w:rsidRPr="44F05BB7">
        <w:rPr>
          <w:rStyle w:val="Referenciasutil"/>
          <w:rFonts w:ascii="Arial" w:hAnsi="Arial" w:cs="Arial"/>
          <w:color w:val="auto"/>
          <w:u w:val="none"/>
        </w:rPr>
        <w:t>Limpieza de documentos</w:t>
      </w:r>
      <w:bookmarkEnd w:id="68"/>
      <w:bookmarkEnd w:id="69"/>
    </w:p>
    <w:p w14:paraId="58DDFE61" w14:textId="6DB9837D" w:rsidR="00D17DC1" w:rsidRPr="00B85BFB" w:rsidRDefault="00D17DC1" w:rsidP="00B85BFB">
      <w:pPr>
        <w:spacing w:line="360" w:lineRule="auto"/>
        <w:rPr>
          <w:rFonts w:ascii="Arial" w:hAnsi="Arial" w:cs="Arial"/>
          <w:b/>
          <w:bCs/>
          <w:lang w:eastAsia="es-ES"/>
        </w:rPr>
      </w:pPr>
      <w:r w:rsidRPr="00B85BFB">
        <w:rPr>
          <w:rFonts w:ascii="Arial" w:hAnsi="Arial" w:cs="Arial"/>
          <w:lang w:eastAsia="es-ES"/>
        </w:rPr>
        <w:t xml:space="preserve">El procedimiento de limpieza de metadatos de documentos propios de la organización es responsabilidad de </w:t>
      </w:r>
      <w:r w:rsidR="00B85BFB">
        <w:rPr>
          <w:rFonts w:ascii="Arial" w:hAnsi="Arial" w:cs="Arial"/>
          <w:lang w:eastAsia="es-ES"/>
        </w:rPr>
        <w:t>SPIKA TECH</w:t>
      </w:r>
      <w:r w:rsidRPr="00B85BFB">
        <w:rPr>
          <w:rFonts w:ascii="Arial" w:hAnsi="Arial" w:cs="Arial"/>
          <w:lang w:eastAsia="es-ES"/>
        </w:rPr>
        <w:t xml:space="preserve"> y debe seguir lo establecido en el </w:t>
      </w:r>
      <w:r w:rsidR="00B85BFB" w:rsidRPr="00B85BFB">
        <w:rPr>
          <w:rFonts w:ascii="Arial" w:hAnsi="Arial" w:cs="Arial"/>
          <w:lang w:eastAsia="es-ES"/>
        </w:rPr>
        <w:t>“</w:t>
      </w:r>
      <w:r w:rsidR="00B85BFB" w:rsidRPr="00B85BFB">
        <w:rPr>
          <w:rFonts w:ascii="Arial" w:hAnsi="Arial" w:cs="Arial"/>
          <w:b/>
          <w:bCs/>
          <w:lang w:eastAsia="es-ES"/>
        </w:rPr>
        <w:t>Procedimiento de etiquetado y clasificación de la información”.</w:t>
      </w:r>
    </w:p>
    <w:p w14:paraId="5774B271" w14:textId="77777777" w:rsidR="00D17DC1" w:rsidRPr="00B85BFB" w:rsidRDefault="00D17DC1" w:rsidP="00B85BFB">
      <w:pPr>
        <w:pStyle w:val="Ttulo3"/>
        <w:spacing w:line="360" w:lineRule="auto"/>
        <w:rPr>
          <w:rStyle w:val="Referenciasutil"/>
          <w:rFonts w:ascii="Arial" w:hAnsi="Arial" w:cs="Arial"/>
          <w:color w:val="auto"/>
          <w:u w:val="none"/>
        </w:rPr>
      </w:pPr>
      <w:bookmarkStart w:id="70" w:name="_Toc136862857"/>
      <w:bookmarkStart w:id="71" w:name="_Toc191453787"/>
      <w:r w:rsidRPr="44F05BB7">
        <w:rPr>
          <w:rStyle w:val="Referenciasutil"/>
          <w:rFonts w:ascii="Arial" w:hAnsi="Arial" w:cs="Arial"/>
          <w:color w:val="auto"/>
          <w:u w:val="none"/>
        </w:rPr>
        <w:t>Copias de seguridad</w:t>
      </w:r>
      <w:bookmarkEnd w:id="70"/>
      <w:bookmarkEnd w:id="71"/>
    </w:p>
    <w:p w14:paraId="32EE85C6" w14:textId="4644521D" w:rsidR="00D17DC1" w:rsidRPr="00B85BFB" w:rsidRDefault="00D17DC1" w:rsidP="00B85BFB">
      <w:pPr>
        <w:spacing w:line="360" w:lineRule="auto"/>
        <w:rPr>
          <w:rFonts w:ascii="Arial" w:hAnsi="Arial" w:cs="Arial"/>
          <w:lang w:eastAsia="es-ES"/>
        </w:rPr>
      </w:pPr>
      <w:r w:rsidRPr="00B85BFB">
        <w:rPr>
          <w:rFonts w:ascii="Arial" w:hAnsi="Arial" w:cs="Arial"/>
          <w:lang w:eastAsia="es-ES"/>
        </w:rPr>
        <w:t xml:space="preserve">Cuando la realización de las copias de seguridad sea responsabilidad del proveedor, </w:t>
      </w:r>
      <w:r w:rsidR="00B85BFB">
        <w:rPr>
          <w:rFonts w:ascii="Arial" w:hAnsi="Arial" w:cs="Arial"/>
          <w:lang w:eastAsia="es-ES"/>
        </w:rPr>
        <w:t>SPIKA TECH</w:t>
      </w:r>
      <w:r w:rsidRPr="00B85BFB">
        <w:rPr>
          <w:rFonts w:ascii="Arial" w:hAnsi="Arial" w:cs="Arial"/>
          <w:lang w:eastAsia="es-ES"/>
        </w:rPr>
        <w:t xml:space="preserve"> debe solicitar información sobre el procedimiento de copias y las pruebas de respaldo implementadas, como mínimo de los siguientes aspectos:</w:t>
      </w:r>
    </w:p>
    <w:p w14:paraId="038EC5EA" w14:textId="77777777" w:rsidR="00D17DC1" w:rsidRPr="00B85BFB" w:rsidRDefault="00D17DC1" w:rsidP="00B85BFB">
      <w:pPr>
        <w:pStyle w:val="Vieta1"/>
        <w:tabs>
          <w:tab w:val="left" w:pos="1843"/>
        </w:tabs>
        <w:spacing w:line="360" w:lineRule="auto"/>
        <w:rPr>
          <w:rFonts w:ascii="Arial" w:hAnsi="Arial" w:cs="Arial"/>
        </w:rPr>
      </w:pPr>
      <w:r w:rsidRPr="00B85BFB">
        <w:rPr>
          <w:rFonts w:ascii="Arial" w:hAnsi="Arial" w:cs="Arial"/>
        </w:rPr>
        <w:t>Alcance de los respaldos</w:t>
      </w:r>
    </w:p>
    <w:p w14:paraId="174B5257" w14:textId="77777777" w:rsidR="00D17DC1" w:rsidRPr="00B85BFB" w:rsidRDefault="00D17DC1" w:rsidP="00B85BFB">
      <w:pPr>
        <w:pStyle w:val="Vieta1"/>
        <w:tabs>
          <w:tab w:val="left" w:pos="1843"/>
        </w:tabs>
        <w:spacing w:line="360" w:lineRule="auto"/>
        <w:rPr>
          <w:rFonts w:ascii="Arial" w:hAnsi="Arial" w:cs="Arial"/>
        </w:rPr>
      </w:pPr>
      <w:r w:rsidRPr="00B85BFB">
        <w:rPr>
          <w:rFonts w:ascii="Arial" w:hAnsi="Arial" w:cs="Arial"/>
        </w:rPr>
        <w:t>Política de copias de seguridad</w:t>
      </w:r>
    </w:p>
    <w:p w14:paraId="3FA28D27" w14:textId="77777777" w:rsidR="00D17DC1" w:rsidRPr="00B85BFB" w:rsidRDefault="00D17DC1" w:rsidP="00B85BFB">
      <w:pPr>
        <w:pStyle w:val="Vieta1"/>
        <w:tabs>
          <w:tab w:val="left" w:pos="1843"/>
        </w:tabs>
        <w:spacing w:line="360" w:lineRule="auto"/>
        <w:rPr>
          <w:rFonts w:ascii="Arial" w:hAnsi="Arial" w:cs="Arial"/>
        </w:rPr>
      </w:pPr>
      <w:r w:rsidRPr="00B85BFB">
        <w:rPr>
          <w:rFonts w:ascii="Arial" w:hAnsi="Arial" w:cs="Arial"/>
        </w:rPr>
        <w:t>Medidas de cifrado de información en respaldo</w:t>
      </w:r>
    </w:p>
    <w:p w14:paraId="5A0DD7D3" w14:textId="77777777" w:rsidR="00D17DC1" w:rsidRPr="00B85BFB" w:rsidRDefault="00D17DC1" w:rsidP="00B85BFB">
      <w:pPr>
        <w:pStyle w:val="Vieta1"/>
        <w:tabs>
          <w:tab w:val="left" w:pos="1843"/>
        </w:tabs>
        <w:spacing w:line="360" w:lineRule="auto"/>
        <w:rPr>
          <w:rFonts w:ascii="Arial" w:hAnsi="Arial" w:cs="Arial"/>
        </w:rPr>
      </w:pPr>
      <w:r w:rsidRPr="00B85BFB">
        <w:rPr>
          <w:rFonts w:ascii="Arial" w:hAnsi="Arial" w:cs="Arial"/>
        </w:rPr>
        <w:t>Realización de pruebas de restauración</w:t>
      </w:r>
    </w:p>
    <w:p w14:paraId="601D9E81" w14:textId="77777777" w:rsidR="00D17DC1" w:rsidRPr="00B85BFB" w:rsidRDefault="00D17DC1" w:rsidP="00B85BFB">
      <w:pPr>
        <w:pStyle w:val="Vieta1"/>
        <w:tabs>
          <w:tab w:val="left" w:pos="1843"/>
        </w:tabs>
        <w:spacing w:line="360" w:lineRule="auto"/>
        <w:rPr>
          <w:rFonts w:ascii="Arial" w:hAnsi="Arial" w:cs="Arial"/>
        </w:rPr>
      </w:pPr>
      <w:r w:rsidRPr="00B85BFB">
        <w:rPr>
          <w:rFonts w:ascii="Arial" w:hAnsi="Arial" w:cs="Arial"/>
        </w:rPr>
        <w:t>Traslado de copias de seguridad</w:t>
      </w:r>
    </w:p>
    <w:p w14:paraId="6B56A76F" w14:textId="470ECAE5" w:rsidR="00D17DC1" w:rsidRPr="00B85BFB" w:rsidRDefault="00D17DC1" w:rsidP="00B85BFB">
      <w:pPr>
        <w:pStyle w:val="Vieta1"/>
        <w:tabs>
          <w:tab w:val="left" w:pos="1843"/>
        </w:tabs>
        <w:spacing w:line="360" w:lineRule="auto"/>
        <w:rPr>
          <w:rFonts w:ascii="Arial" w:hAnsi="Arial" w:cs="Arial"/>
        </w:rPr>
      </w:pPr>
      <w:r w:rsidRPr="00B85BFB">
        <w:rPr>
          <w:rFonts w:ascii="Arial" w:hAnsi="Arial" w:cs="Arial"/>
        </w:rPr>
        <w:t>Las copias de seguridad consistirán en imágenes de los sistemas/máquinas (</w:t>
      </w:r>
      <w:proofErr w:type="spellStart"/>
      <w:r w:rsidRPr="00B85BFB">
        <w:rPr>
          <w:rFonts w:ascii="Arial" w:hAnsi="Arial" w:cs="Arial"/>
        </w:rPr>
        <w:t>snapshots</w:t>
      </w:r>
      <w:proofErr w:type="spellEnd"/>
      <w:r w:rsidRPr="00B85BFB">
        <w:rPr>
          <w:rFonts w:ascii="Arial" w:hAnsi="Arial" w:cs="Arial"/>
        </w:rPr>
        <w:t xml:space="preserve">) y/o copias de archivos que permitan recuperar datos de una antigüedad determinada conforme a la normativa aplicable. Estas copias abarcan la información de </w:t>
      </w:r>
      <w:r w:rsidR="00B85BFB">
        <w:rPr>
          <w:rFonts w:ascii="Arial" w:hAnsi="Arial" w:cs="Arial"/>
        </w:rPr>
        <w:t>SPIKA TECH</w:t>
      </w:r>
      <w:r w:rsidRPr="00B85BFB">
        <w:rPr>
          <w:rFonts w:ascii="Arial" w:hAnsi="Arial" w:cs="Arial"/>
        </w:rPr>
        <w:t>, aplicaciones, sistema operativo, datos de servicios y equipos, claves, etc. Deben tener el mismo nivel de seguridad que los datos originales.</w:t>
      </w:r>
    </w:p>
    <w:p w14:paraId="76622EBA" w14:textId="77777777" w:rsidR="00D17DC1" w:rsidRPr="00B85BFB" w:rsidRDefault="00D17DC1" w:rsidP="00B85BFB">
      <w:pPr>
        <w:pStyle w:val="Ttulo3"/>
        <w:spacing w:line="360" w:lineRule="auto"/>
        <w:rPr>
          <w:rStyle w:val="Referenciasutil"/>
          <w:rFonts w:ascii="Arial" w:hAnsi="Arial" w:cs="Arial"/>
          <w:color w:val="auto"/>
          <w:u w:val="none"/>
        </w:rPr>
      </w:pPr>
      <w:bookmarkStart w:id="72" w:name="_Toc136862858"/>
      <w:bookmarkStart w:id="73" w:name="_Toc191453788"/>
      <w:r w:rsidRPr="44F05BB7">
        <w:rPr>
          <w:rStyle w:val="Referenciasutil"/>
          <w:rFonts w:ascii="Arial" w:hAnsi="Arial" w:cs="Arial"/>
          <w:color w:val="auto"/>
          <w:u w:val="none"/>
        </w:rPr>
        <w:lastRenderedPageBreak/>
        <w:t>Protección de los servicios</w:t>
      </w:r>
      <w:bookmarkEnd w:id="72"/>
      <w:bookmarkEnd w:id="73"/>
    </w:p>
    <w:p w14:paraId="2FA79ADE" w14:textId="64EA1940" w:rsidR="00D17DC1" w:rsidRPr="00B85BFB" w:rsidRDefault="00D17DC1" w:rsidP="00B85BFB">
      <w:pPr>
        <w:spacing w:line="360" w:lineRule="auto"/>
        <w:rPr>
          <w:rFonts w:ascii="Arial" w:hAnsi="Arial" w:cs="Arial"/>
          <w:lang w:eastAsia="es-ES"/>
        </w:rPr>
      </w:pPr>
      <w:r w:rsidRPr="00B85BFB">
        <w:rPr>
          <w:rFonts w:ascii="Arial" w:hAnsi="Arial" w:cs="Arial"/>
          <w:lang w:eastAsia="es-ES"/>
        </w:rPr>
        <w:t xml:space="preserve">La aplicación de medidas para la protección del correo electrónico de las amenazas propias de este medio es responsabilidad de </w:t>
      </w:r>
      <w:r w:rsidR="00B85BFB">
        <w:rPr>
          <w:rFonts w:ascii="Arial" w:hAnsi="Arial" w:cs="Arial"/>
          <w:lang w:eastAsia="es-ES"/>
        </w:rPr>
        <w:t>SPIKA TECH</w:t>
      </w:r>
      <w:r w:rsidRPr="00B85BFB">
        <w:rPr>
          <w:rFonts w:ascii="Arial" w:hAnsi="Arial" w:cs="Arial"/>
          <w:lang w:eastAsia="es-ES"/>
        </w:rPr>
        <w:t xml:space="preserve">, salvo que el proveedor proporcione la provisión de correo electrónico. </w:t>
      </w:r>
    </w:p>
    <w:p w14:paraId="4BED15E2" w14:textId="03DD315E" w:rsidR="00D17DC1" w:rsidRPr="00B85BFB" w:rsidRDefault="00D17DC1" w:rsidP="00B85BFB">
      <w:pPr>
        <w:spacing w:line="360" w:lineRule="auto"/>
        <w:rPr>
          <w:rFonts w:ascii="Arial" w:hAnsi="Arial" w:cs="Arial"/>
          <w:lang w:eastAsia="es-ES"/>
        </w:rPr>
      </w:pPr>
      <w:r w:rsidRPr="00B85BFB">
        <w:rPr>
          <w:rFonts w:ascii="Arial" w:hAnsi="Arial" w:cs="Arial"/>
          <w:lang w:eastAsia="es-ES"/>
        </w:rPr>
        <w:t xml:space="preserve">La protección de los servicios y aplicaciones web de las amenazas propias de este medio son cubiertas por el proveedor en lo relativo a la provisión de los servicios en la nube en la modalidad de software como servicio (SaaS), en caso contrario será responsabilidad de </w:t>
      </w:r>
      <w:r w:rsidR="00B85BFB">
        <w:rPr>
          <w:rFonts w:ascii="Arial" w:hAnsi="Arial" w:cs="Arial"/>
          <w:lang w:eastAsia="es-ES"/>
        </w:rPr>
        <w:t>SPIKA TECH</w:t>
      </w:r>
      <w:r w:rsidRPr="00B85BFB">
        <w:rPr>
          <w:rFonts w:ascii="Arial" w:hAnsi="Arial" w:cs="Arial"/>
          <w:lang w:eastAsia="es-ES"/>
        </w:rPr>
        <w:t xml:space="preserve">. </w:t>
      </w:r>
    </w:p>
    <w:p w14:paraId="616D53C5" w14:textId="5426776F" w:rsidR="00D17DC1" w:rsidRPr="00B85BFB" w:rsidRDefault="00D17DC1" w:rsidP="00B85BFB">
      <w:pPr>
        <w:spacing w:line="360" w:lineRule="auto"/>
        <w:rPr>
          <w:rFonts w:ascii="Arial" w:hAnsi="Arial" w:cs="Arial"/>
          <w:lang w:eastAsia="es-ES"/>
        </w:rPr>
      </w:pPr>
      <w:r w:rsidRPr="00B85BFB">
        <w:rPr>
          <w:rFonts w:ascii="Arial" w:hAnsi="Arial" w:cs="Arial"/>
          <w:lang w:eastAsia="es-ES"/>
        </w:rPr>
        <w:t>La aplicación de las medidas relativas a la protección frente a la denegación de servicio debe estar implementado por el proveedor, salvo que la provisión de los servicios sea en un entorno de nube privada “</w:t>
      </w:r>
      <w:proofErr w:type="spellStart"/>
      <w:r w:rsidRPr="00B85BFB">
        <w:rPr>
          <w:rFonts w:ascii="Arial" w:hAnsi="Arial" w:cs="Arial"/>
          <w:lang w:eastAsia="es-ES"/>
        </w:rPr>
        <w:t>on</w:t>
      </w:r>
      <w:proofErr w:type="spellEnd"/>
      <w:r w:rsidRPr="00B85BFB">
        <w:rPr>
          <w:rFonts w:ascii="Arial" w:hAnsi="Arial" w:cs="Arial"/>
          <w:lang w:eastAsia="es-ES"/>
        </w:rPr>
        <w:t xml:space="preserve"> premise”, siendo responsabilidad de </w:t>
      </w:r>
      <w:r w:rsidR="00B85BFB">
        <w:rPr>
          <w:rFonts w:ascii="Arial" w:hAnsi="Arial" w:cs="Arial"/>
          <w:lang w:eastAsia="es-ES"/>
        </w:rPr>
        <w:t>SPIKA TECH</w:t>
      </w:r>
      <w:r w:rsidRPr="00B85BFB">
        <w:rPr>
          <w:rFonts w:ascii="Arial" w:hAnsi="Arial" w:cs="Arial"/>
          <w:lang w:eastAsia="es-ES"/>
        </w:rPr>
        <w:t xml:space="preserve">.  </w:t>
      </w:r>
    </w:p>
    <w:p w14:paraId="3A339026" w14:textId="77777777" w:rsidR="00D17DC1" w:rsidRPr="00B85BFB" w:rsidRDefault="00D17DC1" w:rsidP="00B85BFB">
      <w:pPr>
        <w:pStyle w:val="Ttulo3"/>
        <w:spacing w:line="360" w:lineRule="auto"/>
        <w:rPr>
          <w:rStyle w:val="Referenciasutil"/>
          <w:rFonts w:ascii="Arial" w:hAnsi="Arial" w:cs="Arial"/>
          <w:color w:val="auto"/>
          <w:u w:val="none"/>
        </w:rPr>
      </w:pPr>
      <w:bookmarkStart w:id="74" w:name="_Toc136862859"/>
      <w:bookmarkStart w:id="75" w:name="_Toc191453789"/>
      <w:r w:rsidRPr="44F05BB7">
        <w:rPr>
          <w:rStyle w:val="Referenciasutil"/>
          <w:rFonts w:ascii="Arial" w:hAnsi="Arial" w:cs="Arial"/>
          <w:color w:val="auto"/>
          <w:u w:val="none"/>
        </w:rPr>
        <w:t>Auditoría de pruebas de penetración (</w:t>
      </w:r>
      <w:proofErr w:type="spellStart"/>
      <w:r w:rsidRPr="44F05BB7">
        <w:rPr>
          <w:rStyle w:val="Referenciasutil"/>
          <w:rFonts w:ascii="Arial" w:hAnsi="Arial" w:cs="Arial"/>
          <w:color w:val="auto"/>
          <w:u w:val="none"/>
        </w:rPr>
        <w:t>pentesting</w:t>
      </w:r>
      <w:proofErr w:type="spellEnd"/>
      <w:r w:rsidRPr="44F05BB7">
        <w:rPr>
          <w:rStyle w:val="Referenciasutil"/>
          <w:rFonts w:ascii="Arial" w:hAnsi="Arial" w:cs="Arial"/>
          <w:color w:val="auto"/>
          <w:u w:val="none"/>
        </w:rPr>
        <w:t>)</w:t>
      </w:r>
      <w:bookmarkEnd w:id="74"/>
      <w:bookmarkEnd w:id="75"/>
    </w:p>
    <w:p w14:paraId="672DC4A3" w14:textId="76ECBFE7" w:rsidR="00D17DC1" w:rsidRPr="00B85BFB" w:rsidRDefault="00D17DC1" w:rsidP="00B85BFB">
      <w:pPr>
        <w:spacing w:after="0" w:line="360" w:lineRule="auto"/>
        <w:textAlignment w:val="baseline"/>
        <w:rPr>
          <w:rFonts w:ascii="Arial" w:hAnsi="Arial" w:cs="Arial"/>
        </w:rPr>
      </w:pPr>
      <w:r w:rsidRPr="2263CF4E">
        <w:rPr>
          <w:rFonts w:ascii="Arial" w:hAnsi="Arial" w:cs="Arial"/>
        </w:rPr>
        <w:t xml:space="preserve">El servicio en la nube debe superar con éxito la </w:t>
      </w:r>
      <w:commentRangeStart w:id="76"/>
      <w:commentRangeStart w:id="77"/>
      <w:commentRangeStart w:id="78"/>
      <w:r w:rsidRPr="2263CF4E">
        <w:rPr>
          <w:rFonts w:ascii="Arial" w:hAnsi="Arial" w:cs="Arial"/>
        </w:rPr>
        <w:t xml:space="preserve">auditoría de </w:t>
      </w:r>
      <w:proofErr w:type="spellStart"/>
      <w:r w:rsidRPr="2263CF4E">
        <w:rPr>
          <w:rFonts w:ascii="Arial" w:hAnsi="Arial" w:cs="Arial"/>
        </w:rPr>
        <w:t>pentesting</w:t>
      </w:r>
      <w:commentRangeEnd w:id="76"/>
      <w:proofErr w:type="spellEnd"/>
      <w:r>
        <w:commentReference w:id="76"/>
      </w:r>
      <w:commentRangeEnd w:id="77"/>
      <w:r>
        <w:commentReference w:id="77"/>
      </w:r>
      <w:commentRangeEnd w:id="78"/>
      <w:r>
        <w:commentReference w:id="78"/>
      </w:r>
      <w:r w:rsidRPr="2263CF4E">
        <w:rPr>
          <w:rFonts w:ascii="Arial" w:hAnsi="Arial" w:cs="Arial"/>
        </w:rPr>
        <w:t xml:space="preserve"> de caja negra en la que se comprueban la ausencia de vulnerabilidades públicas que permitan comprometer la información manejada o el servicio prestado. </w:t>
      </w:r>
    </w:p>
    <w:p w14:paraId="61DDA251" w14:textId="77777777" w:rsidR="00D17DC1" w:rsidRPr="00B85BFB" w:rsidRDefault="00D17DC1" w:rsidP="00B85BFB">
      <w:pPr>
        <w:spacing w:after="0" w:line="360" w:lineRule="auto"/>
        <w:textAlignment w:val="baseline"/>
        <w:rPr>
          <w:rFonts w:ascii="Arial" w:hAnsi="Arial" w:cs="Arial"/>
        </w:rPr>
      </w:pPr>
      <w:r w:rsidRPr="00B85BFB">
        <w:rPr>
          <w:rFonts w:ascii="Arial" w:hAnsi="Arial" w:cs="Arial"/>
        </w:rPr>
        <w:t xml:space="preserve"> </w:t>
      </w:r>
    </w:p>
    <w:p w14:paraId="0EA8D5FF" w14:textId="351046F2" w:rsidR="00D17DC1" w:rsidRPr="00B85BFB" w:rsidRDefault="00D17DC1" w:rsidP="00B85BFB">
      <w:pPr>
        <w:spacing w:after="0" w:line="360" w:lineRule="auto"/>
        <w:textAlignment w:val="baseline"/>
        <w:rPr>
          <w:rFonts w:ascii="Arial" w:hAnsi="Arial" w:cs="Arial"/>
        </w:rPr>
      </w:pPr>
      <w:r w:rsidRPr="00B85BFB">
        <w:rPr>
          <w:rFonts w:ascii="Arial" w:hAnsi="Arial" w:cs="Arial"/>
        </w:rPr>
        <w:t>Todos los sistemas que manejen información no clasificada serán objeto de auditorías de seguridad, según la normativa de aplicación. En esta auditoría se evalúan los requisitos que son responsabilidad del proveedor de servicios en la nube.</w:t>
      </w:r>
    </w:p>
    <w:p w14:paraId="7E263F92" w14:textId="77777777" w:rsidR="00D17DC1" w:rsidRPr="00B85BFB" w:rsidRDefault="00D17DC1" w:rsidP="00B85BFB">
      <w:pPr>
        <w:pStyle w:val="Ttulo3"/>
        <w:spacing w:line="360" w:lineRule="auto"/>
        <w:rPr>
          <w:rStyle w:val="Referenciasutil"/>
          <w:rFonts w:ascii="Arial" w:hAnsi="Arial" w:cs="Arial"/>
          <w:color w:val="auto"/>
          <w:u w:val="none"/>
        </w:rPr>
      </w:pPr>
      <w:bookmarkStart w:id="79" w:name="_Toc136862860"/>
      <w:bookmarkStart w:id="80" w:name="_Toc191453790"/>
      <w:r w:rsidRPr="44F05BB7">
        <w:rPr>
          <w:rStyle w:val="Referenciasutil"/>
          <w:rFonts w:ascii="Arial" w:hAnsi="Arial" w:cs="Arial"/>
          <w:color w:val="auto"/>
          <w:u w:val="none"/>
        </w:rPr>
        <w:t>transparencia</w:t>
      </w:r>
      <w:bookmarkEnd w:id="79"/>
      <w:bookmarkEnd w:id="80"/>
    </w:p>
    <w:p w14:paraId="1C61BD20" w14:textId="14B8A985" w:rsidR="00D17DC1" w:rsidRPr="00B85BFB" w:rsidRDefault="00D17DC1" w:rsidP="00B85BFB">
      <w:pPr>
        <w:spacing w:after="0" w:line="360" w:lineRule="auto"/>
        <w:textAlignment w:val="baseline"/>
        <w:rPr>
          <w:rFonts w:ascii="Arial" w:hAnsi="Arial" w:cs="Arial"/>
        </w:rPr>
      </w:pPr>
      <w:r w:rsidRPr="00B85BFB">
        <w:rPr>
          <w:rFonts w:ascii="Arial" w:hAnsi="Arial" w:cs="Arial"/>
        </w:rPr>
        <w:t xml:space="preserve">El proveedor del servicio de seguridad en la nube debe ser capaz de proporcionar a </w:t>
      </w:r>
      <w:r w:rsidR="00B85BFB">
        <w:rPr>
          <w:rFonts w:ascii="Arial" w:hAnsi="Arial" w:cs="Arial"/>
        </w:rPr>
        <w:t>SPIKA TECH</w:t>
      </w:r>
      <w:r w:rsidRPr="00B85BFB">
        <w:rPr>
          <w:rFonts w:ascii="Arial" w:hAnsi="Arial" w:cs="Arial"/>
        </w:rPr>
        <w:t>:</w:t>
      </w:r>
    </w:p>
    <w:p w14:paraId="6CA13C7B" w14:textId="77777777" w:rsidR="00D17DC1" w:rsidRPr="00B85BFB" w:rsidRDefault="00D17DC1" w:rsidP="00B85BFB">
      <w:pPr>
        <w:spacing w:after="0" w:line="360" w:lineRule="auto"/>
        <w:textAlignment w:val="baseline"/>
        <w:rPr>
          <w:rFonts w:ascii="Arial" w:hAnsi="Arial" w:cs="Arial"/>
        </w:rPr>
      </w:pPr>
    </w:p>
    <w:p w14:paraId="009A1BF2" w14:textId="77777777" w:rsidR="00D17DC1" w:rsidRPr="00B85BFB" w:rsidRDefault="00D17DC1" w:rsidP="00B85BFB">
      <w:pPr>
        <w:pStyle w:val="Vieta1"/>
        <w:tabs>
          <w:tab w:val="left" w:pos="1843"/>
        </w:tabs>
        <w:spacing w:line="360" w:lineRule="auto"/>
        <w:rPr>
          <w:rFonts w:ascii="Arial" w:hAnsi="Arial" w:cs="Arial"/>
        </w:rPr>
      </w:pPr>
      <w:r w:rsidRPr="00B85BFB">
        <w:rPr>
          <w:rFonts w:ascii="Arial" w:hAnsi="Arial" w:cs="Arial"/>
        </w:rPr>
        <w:t xml:space="preserve">El listado de las herramientas de seguridad de las que dispone, incluyendo aquellas destinadas a la monitorización, análisis, recuperación y notificación de incidentes de seguridad. </w:t>
      </w:r>
    </w:p>
    <w:p w14:paraId="332EBDB3" w14:textId="77777777" w:rsidR="00D17DC1" w:rsidRPr="00B85BFB" w:rsidRDefault="00D17DC1" w:rsidP="00B85BFB">
      <w:pPr>
        <w:pStyle w:val="Vieta1"/>
        <w:tabs>
          <w:tab w:val="left" w:pos="1843"/>
        </w:tabs>
        <w:spacing w:line="360" w:lineRule="auto"/>
        <w:rPr>
          <w:rFonts w:ascii="Arial" w:hAnsi="Arial" w:cs="Arial"/>
        </w:rPr>
      </w:pPr>
      <w:r w:rsidRPr="00B85BFB">
        <w:rPr>
          <w:rFonts w:ascii="Arial" w:hAnsi="Arial" w:cs="Arial"/>
        </w:rPr>
        <w:t>La descripción o especificación de la virtualización utilizada y del nivel y mecanismos de segregación de sus datos o aplicaciones alojadas en la nube.</w:t>
      </w:r>
    </w:p>
    <w:p w14:paraId="23304B01" w14:textId="77777777" w:rsidR="00D17DC1" w:rsidRPr="00B85BFB" w:rsidRDefault="00D17DC1" w:rsidP="00B85BFB">
      <w:pPr>
        <w:pStyle w:val="Vieta1"/>
        <w:tabs>
          <w:tab w:val="left" w:pos="1843"/>
        </w:tabs>
        <w:spacing w:line="360" w:lineRule="auto"/>
        <w:rPr>
          <w:rFonts w:ascii="Arial" w:hAnsi="Arial" w:cs="Arial"/>
        </w:rPr>
      </w:pPr>
      <w:r w:rsidRPr="00B85BFB">
        <w:rPr>
          <w:rFonts w:ascii="Arial" w:hAnsi="Arial" w:cs="Arial"/>
        </w:rPr>
        <w:lastRenderedPageBreak/>
        <w:t xml:space="preserve">El listado y especificación de los mecanismos y procedimientos de borrado seguro de la información almacenada por el proveedor. Estos mecanismos de borrado seguro deben eliminar la información de manera que no sea recuperable una vez que finalice su uso. </w:t>
      </w:r>
    </w:p>
    <w:p w14:paraId="0EBA3594" w14:textId="77777777" w:rsidR="00D17DC1" w:rsidRPr="00B85BFB" w:rsidRDefault="00D17DC1" w:rsidP="00B85BFB">
      <w:pPr>
        <w:pStyle w:val="Vieta1"/>
        <w:tabs>
          <w:tab w:val="left" w:pos="1843"/>
        </w:tabs>
        <w:spacing w:line="360" w:lineRule="auto"/>
        <w:rPr>
          <w:rFonts w:ascii="Arial" w:hAnsi="Arial" w:cs="Arial"/>
        </w:rPr>
      </w:pPr>
      <w:r w:rsidRPr="00B85BFB">
        <w:rPr>
          <w:rFonts w:ascii="Arial" w:hAnsi="Arial" w:cs="Arial"/>
        </w:rPr>
        <w:t xml:space="preserve">La ubicación geográfica de los datos, antes y durante el suministro del servicio. </w:t>
      </w:r>
    </w:p>
    <w:p w14:paraId="18A6202F" w14:textId="021D03D9" w:rsidR="00D17DC1" w:rsidRPr="00B85BFB" w:rsidRDefault="00D17DC1" w:rsidP="00B85BFB">
      <w:pPr>
        <w:pStyle w:val="Vieta1"/>
        <w:tabs>
          <w:tab w:val="left" w:pos="1843"/>
        </w:tabs>
        <w:spacing w:line="360" w:lineRule="auto"/>
        <w:rPr>
          <w:rFonts w:ascii="Arial" w:hAnsi="Arial" w:cs="Arial"/>
        </w:rPr>
      </w:pPr>
      <w:r w:rsidRPr="00B85BFB">
        <w:rPr>
          <w:rFonts w:ascii="Arial" w:hAnsi="Arial" w:cs="Arial"/>
        </w:rPr>
        <w:t xml:space="preserve">El acceso y análisis de los logs, registros de acceso y cualquier otra información que pudiera ser solicitada para garantizar el cumplimiento de las obligaciones legales. En caso de incidente de seguridad, toda la información requerida de los equipos físicos, dispositivos de red, servicios compartidos y dispositivos de seguridad debe ser entregada a </w:t>
      </w:r>
      <w:r w:rsidR="00B85BFB">
        <w:rPr>
          <w:rFonts w:ascii="Arial" w:hAnsi="Arial" w:cs="Arial"/>
        </w:rPr>
        <w:t>SPIKA TECH</w:t>
      </w:r>
      <w:r w:rsidRPr="00B85BFB">
        <w:rPr>
          <w:rFonts w:ascii="Arial" w:hAnsi="Arial" w:cs="Arial"/>
        </w:rPr>
        <w:t xml:space="preserve">. </w:t>
      </w:r>
    </w:p>
    <w:p w14:paraId="382D69C1" w14:textId="77777777" w:rsidR="00D17DC1" w:rsidRPr="00B85BFB" w:rsidRDefault="543A52EC" w:rsidP="00B85BFB">
      <w:pPr>
        <w:pStyle w:val="Ttulo3"/>
        <w:spacing w:line="360" w:lineRule="auto"/>
        <w:rPr>
          <w:rStyle w:val="Referenciasutil"/>
          <w:rFonts w:ascii="Arial" w:hAnsi="Arial" w:cs="Arial"/>
          <w:color w:val="auto"/>
          <w:u w:val="none"/>
        </w:rPr>
      </w:pPr>
      <w:bookmarkStart w:id="81" w:name="_Toc136862861"/>
      <w:bookmarkStart w:id="82" w:name="_Toc191453791"/>
      <w:commentRangeStart w:id="83"/>
      <w:commentRangeStart w:id="84"/>
      <w:r w:rsidRPr="3C186DFE">
        <w:rPr>
          <w:rStyle w:val="Referenciasutil"/>
          <w:rFonts w:ascii="Arial" w:hAnsi="Arial" w:cs="Arial"/>
          <w:color w:val="auto"/>
          <w:u w:val="none"/>
        </w:rPr>
        <w:t>Cifrado y gestión de claves</w:t>
      </w:r>
      <w:bookmarkEnd w:id="81"/>
      <w:bookmarkEnd w:id="82"/>
    </w:p>
    <w:p w14:paraId="2293B933" w14:textId="41F02AE1" w:rsidR="00D17DC1" w:rsidRPr="00B85BFB" w:rsidRDefault="00D17DC1" w:rsidP="00B85BFB">
      <w:pPr>
        <w:spacing w:after="0" w:line="360" w:lineRule="auto"/>
        <w:textAlignment w:val="baseline"/>
        <w:rPr>
          <w:rFonts w:ascii="Arial" w:hAnsi="Arial" w:cs="Arial"/>
        </w:rPr>
      </w:pPr>
      <w:r w:rsidRPr="00B85BFB">
        <w:rPr>
          <w:rFonts w:ascii="Arial" w:hAnsi="Arial" w:cs="Arial"/>
        </w:rPr>
        <w:t xml:space="preserve">El servicio debe disponer de mecanismos de cifrado que permitan que la información del usuario esté protegida, en tránsito y en reposo, para que no pueda ser leída o modificada en caso de acceso ilegítimo. </w:t>
      </w:r>
    </w:p>
    <w:p w14:paraId="1834A2BC" w14:textId="77777777" w:rsidR="00D17DC1" w:rsidRPr="00B85BFB" w:rsidRDefault="00D17DC1" w:rsidP="00B85BFB">
      <w:pPr>
        <w:spacing w:after="0" w:line="360" w:lineRule="auto"/>
        <w:textAlignment w:val="baseline"/>
        <w:rPr>
          <w:rFonts w:ascii="Arial" w:hAnsi="Arial" w:cs="Arial"/>
        </w:rPr>
      </w:pPr>
      <w:r w:rsidRPr="00B85BFB">
        <w:rPr>
          <w:rFonts w:ascii="Arial" w:hAnsi="Arial" w:cs="Arial"/>
        </w:rPr>
        <w:t>El proveedor debe cumplir uno de los siguientes casos:</w:t>
      </w:r>
    </w:p>
    <w:p w14:paraId="3653CB88" w14:textId="77777777" w:rsidR="00D17DC1" w:rsidRPr="00B85BFB" w:rsidRDefault="00D17DC1" w:rsidP="00B85BFB">
      <w:pPr>
        <w:spacing w:after="0" w:line="360" w:lineRule="auto"/>
        <w:textAlignment w:val="baseline"/>
        <w:rPr>
          <w:rFonts w:ascii="Arial" w:hAnsi="Arial" w:cs="Arial"/>
        </w:rPr>
      </w:pPr>
    </w:p>
    <w:p w14:paraId="47B3F3F3" w14:textId="1E153223" w:rsidR="00D17DC1" w:rsidRPr="00B85BFB" w:rsidRDefault="00D17DC1" w:rsidP="00B85BFB">
      <w:pPr>
        <w:pStyle w:val="Vieta1"/>
        <w:tabs>
          <w:tab w:val="left" w:pos="1843"/>
        </w:tabs>
        <w:spacing w:line="360" w:lineRule="auto"/>
        <w:rPr>
          <w:rFonts w:ascii="Arial" w:hAnsi="Arial" w:cs="Arial"/>
        </w:rPr>
      </w:pPr>
      <w:r w:rsidRPr="49D89F1C">
        <w:rPr>
          <w:rFonts w:ascii="Arial" w:hAnsi="Arial" w:cs="Arial"/>
        </w:rPr>
        <w:t>Ser capaz de garantizar el funcionamiento de los mecanismos de cifra</w:t>
      </w:r>
      <w:r w:rsidR="78178A3C" w:rsidRPr="49D89F1C">
        <w:rPr>
          <w:rFonts w:ascii="Arial" w:hAnsi="Arial" w:cs="Arial"/>
        </w:rPr>
        <w:t>do</w:t>
      </w:r>
      <w:r w:rsidRPr="49D89F1C">
        <w:rPr>
          <w:rFonts w:ascii="Arial" w:hAnsi="Arial" w:cs="Arial"/>
        </w:rPr>
        <w:t xml:space="preserve"> sin que las claves de cifrado sean almacenadas en la nube. Estas estarán en disposición de </w:t>
      </w:r>
      <w:r w:rsidR="00B85BFB" w:rsidRPr="49D89F1C">
        <w:rPr>
          <w:rFonts w:ascii="Arial" w:hAnsi="Arial" w:cs="Arial"/>
        </w:rPr>
        <w:t>SPIKA TECH</w:t>
      </w:r>
      <w:r w:rsidRPr="49D89F1C">
        <w:rPr>
          <w:rFonts w:ascii="Arial" w:hAnsi="Arial" w:cs="Arial"/>
        </w:rPr>
        <w:t xml:space="preserve"> quien es el encargado de su gestión y almacenamiento. </w:t>
      </w:r>
    </w:p>
    <w:p w14:paraId="5DA29F6C" w14:textId="77777777" w:rsidR="00D17DC1" w:rsidRPr="00B85BFB" w:rsidRDefault="00D17DC1" w:rsidP="00B85BFB">
      <w:pPr>
        <w:pStyle w:val="Vieta1"/>
        <w:tabs>
          <w:tab w:val="left" w:pos="1843"/>
        </w:tabs>
        <w:spacing w:line="360" w:lineRule="auto"/>
        <w:rPr>
          <w:rFonts w:ascii="Arial" w:hAnsi="Arial" w:cs="Arial"/>
        </w:rPr>
      </w:pPr>
      <w:r w:rsidRPr="00B85BFB">
        <w:rPr>
          <w:rFonts w:ascii="Arial" w:hAnsi="Arial" w:cs="Arial"/>
        </w:rPr>
        <w:t xml:space="preserve">Almacenar las claves de cifrado en módulos de seguridad de software, no accesibles por terceros. </w:t>
      </w:r>
    </w:p>
    <w:p w14:paraId="42CACC86" w14:textId="5678BA13" w:rsidR="00D17DC1" w:rsidRPr="00B85BFB" w:rsidRDefault="543A52EC" w:rsidP="00B85BFB">
      <w:pPr>
        <w:pStyle w:val="Vieta1"/>
        <w:tabs>
          <w:tab w:val="left" w:pos="1843"/>
        </w:tabs>
        <w:spacing w:line="360" w:lineRule="auto"/>
        <w:rPr>
          <w:rFonts w:ascii="Arial" w:hAnsi="Arial" w:cs="Arial"/>
        </w:rPr>
      </w:pPr>
      <w:r w:rsidRPr="3C186DFE">
        <w:rPr>
          <w:rFonts w:ascii="Arial" w:hAnsi="Arial" w:cs="Arial"/>
        </w:rPr>
        <w:t xml:space="preserve">En el caso de utilizar dispositivos hardware, los mismos deben estar cualificados por el CCN e incluidos en el CPSTIC (Catálogo de Productos y Servicios STIC) del CCN. En este caso, el proveedor debe poner en conocimiento de </w:t>
      </w:r>
      <w:r w:rsidR="7F0903BB" w:rsidRPr="3C186DFE">
        <w:rPr>
          <w:rFonts w:ascii="Arial" w:hAnsi="Arial" w:cs="Arial"/>
        </w:rPr>
        <w:t>SPIKA TECH</w:t>
      </w:r>
      <w:r w:rsidRPr="3C186DFE">
        <w:rPr>
          <w:rFonts w:ascii="Arial" w:hAnsi="Arial" w:cs="Arial"/>
        </w:rPr>
        <w:t xml:space="preserve"> las medidas implementadas para proteger las claves criptográficas durante todo su ciclo de vida. En caso contrario, es responsabilidad de </w:t>
      </w:r>
      <w:r w:rsidR="7F0903BB" w:rsidRPr="3C186DFE">
        <w:rPr>
          <w:rFonts w:ascii="Arial" w:hAnsi="Arial" w:cs="Arial"/>
        </w:rPr>
        <w:t>SPIKA TECH</w:t>
      </w:r>
      <w:r w:rsidRPr="3C186DFE">
        <w:rPr>
          <w:rFonts w:ascii="Arial" w:hAnsi="Arial" w:cs="Arial"/>
        </w:rPr>
        <w:t xml:space="preserve"> su custodia y protección.</w:t>
      </w:r>
      <w:commentRangeEnd w:id="83"/>
      <w:r w:rsidR="00D17DC1">
        <w:commentReference w:id="83"/>
      </w:r>
      <w:commentRangeEnd w:id="84"/>
      <w:r w:rsidR="00D17DC1">
        <w:commentReference w:id="84"/>
      </w:r>
    </w:p>
    <w:p w14:paraId="791505CC" w14:textId="77777777" w:rsidR="00D17DC1" w:rsidRPr="00B85BFB" w:rsidRDefault="00D17DC1" w:rsidP="00B85BFB">
      <w:pPr>
        <w:pStyle w:val="Ttulo3"/>
        <w:spacing w:line="360" w:lineRule="auto"/>
        <w:rPr>
          <w:rStyle w:val="Referenciasutil"/>
          <w:rFonts w:ascii="Arial" w:hAnsi="Arial" w:cs="Arial"/>
          <w:color w:val="auto"/>
          <w:u w:val="none"/>
        </w:rPr>
      </w:pPr>
      <w:bookmarkStart w:id="85" w:name="_Toc136862862"/>
      <w:bookmarkStart w:id="86" w:name="_Toc191453792"/>
      <w:r w:rsidRPr="44F05BB7">
        <w:rPr>
          <w:rStyle w:val="Referenciasutil"/>
          <w:rFonts w:ascii="Arial" w:hAnsi="Arial" w:cs="Arial"/>
          <w:color w:val="auto"/>
          <w:u w:val="none"/>
        </w:rPr>
        <w:lastRenderedPageBreak/>
        <w:t>Jurisdicción de los datos</w:t>
      </w:r>
      <w:bookmarkEnd w:id="85"/>
      <w:bookmarkEnd w:id="86"/>
    </w:p>
    <w:p w14:paraId="3F04F143" w14:textId="1AD1F140" w:rsidR="00D17DC1" w:rsidRPr="00B85BFB" w:rsidRDefault="00D17DC1" w:rsidP="00B85BFB">
      <w:pPr>
        <w:spacing w:after="0" w:line="360" w:lineRule="auto"/>
        <w:textAlignment w:val="baseline"/>
        <w:rPr>
          <w:rFonts w:ascii="Arial" w:hAnsi="Arial" w:cs="Arial"/>
        </w:rPr>
      </w:pPr>
      <w:r w:rsidRPr="00B85BFB">
        <w:rPr>
          <w:rFonts w:ascii="Arial" w:hAnsi="Arial" w:cs="Arial"/>
        </w:rPr>
        <w:t xml:space="preserve">El proveedor debe informar a </w:t>
      </w:r>
      <w:r w:rsidR="00B85BFB">
        <w:rPr>
          <w:rFonts w:ascii="Arial" w:hAnsi="Arial" w:cs="Arial"/>
        </w:rPr>
        <w:t>SPIKA TECH</w:t>
      </w:r>
      <w:r w:rsidRPr="00B85BFB">
        <w:rPr>
          <w:rFonts w:ascii="Arial" w:hAnsi="Arial" w:cs="Arial"/>
        </w:rPr>
        <w:t xml:space="preserve"> sobre la ubicación geográfica de sus datos (incluido copias de seguridad y almacenamiento de logs), antes y durante el suministro del servicio. </w:t>
      </w:r>
    </w:p>
    <w:p w14:paraId="03F0A96D" w14:textId="29D51626" w:rsidR="00D17DC1" w:rsidRPr="00B85BFB" w:rsidRDefault="00D17DC1" w:rsidP="00B85BFB">
      <w:pPr>
        <w:spacing w:after="0" w:line="360" w:lineRule="auto"/>
        <w:textAlignment w:val="baseline"/>
        <w:rPr>
          <w:rFonts w:ascii="Arial" w:hAnsi="Arial" w:cs="Arial"/>
        </w:rPr>
      </w:pPr>
      <w:r w:rsidRPr="00B85BFB">
        <w:rPr>
          <w:rFonts w:ascii="Arial" w:hAnsi="Arial" w:cs="Arial"/>
        </w:rPr>
        <w:t>Se debe cumplir con la normativa de protección de datos vigente y, en especial, con las garantías necesarias para las transferencias de datos personales a terceros países u organizaciones internacionales. No obstante, siempre que sea posible se evitará la transferencia internacional de datos, abogando por la contratación dentro del Espacio Económico Europeo y que cumplan con la normativa de Protección de Datos.</w:t>
      </w:r>
    </w:p>
    <w:tbl>
      <w:tblPr>
        <w:tblStyle w:val="Tablaconcuadrcula"/>
        <w:tblW w:w="9072" w:type="dxa"/>
        <w:tblLook w:val="04A0" w:firstRow="1" w:lastRow="0" w:firstColumn="1" w:lastColumn="0" w:noHBand="0" w:noVBand="1"/>
      </w:tblPr>
      <w:tblGrid>
        <w:gridCol w:w="2263"/>
        <w:gridCol w:w="6809"/>
      </w:tblGrid>
      <w:tr w:rsidR="00D17DC1" w:rsidRPr="00B85BFB" w14:paraId="2DC96033" w14:textId="77777777" w:rsidTr="3C186DFE">
        <w:tc>
          <w:tcPr>
            <w:tcW w:w="2263" w:type="dxa"/>
            <w:tcBorders>
              <w:top w:val="nil"/>
              <w:left w:val="nil"/>
              <w:bottom w:val="single" w:sz="4" w:space="0" w:color="auto"/>
              <w:right w:val="single" w:sz="4" w:space="0" w:color="auto"/>
            </w:tcBorders>
            <w:shd w:val="clear" w:color="auto" w:fill="auto"/>
          </w:tcPr>
          <w:p w14:paraId="42A07138" w14:textId="77777777" w:rsidR="00D17DC1" w:rsidRPr="00B85BFB" w:rsidRDefault="00D17DC1" w:rsidP="036E786C">
            <w:pPr>
              <w:spacing w:line="360" w:lineRule="auto"/>
              <w:jc w:val="center"/>
              <w:rPr>
                <w:rFonts w:ascii="Arial" w:hAnsi="Arial" w:cs="Arial"/>
                <w:b/>
                <w:bCs/>
              </w:rPr>
            </w:pPr>
            <w:commentRangeStart w:id="87"/>
            <w:commentRangeStart w:id="88"/>
          </w:p>
        </w:tc>
        <w:tc>
          <w:tcPr>
            <w:tcW w:w="6809" w:type="dxa"/>
            <w:tcBorders>
              <w:left w:val="single" w:sz="4" w:space="0" w:color="auto"/>
            </w:tcBorders>
            <w:shd w:val="clear" w:color="auto" w:fill="5B7D7F"/>
          </w:tcPr>
          <w:p w14:paraId="20245B25" w14:textId="77777777" w:rsidR="00D17DC1" w:rsidRPr="00B85BFB" w:rsidRDefault="543A52EC" w:rsidP="036E786C">
            <w:pPr>
              <w:spacing w:line="360" w:lineRule="auto"/>
              <w:jc w:val="center"/>
              <w:rPr>
                <w:rFonts w:ascii="Arial" w:hAnsi="Arial" w:cs="Arial"/>
                <w:b/>
                <w:bCs/>
              </w:rPr>
            </w:pPr>
            <w:r w:rsidRPr="3C186DFE">
              <w:rPr>
                <w:rFonts w:ascii="Arial" w:hAnsi="Arial" w:cs="Arial"/>
                <w:b/>
                <w:bCs/>
                <w:color w:val="FFFFFF" w:themeColor="background1"/>
              </w:rPr>
              <w:t>Descripción</w:t>
            </w:r>
            <w:commentRangeEnd w:id="87"/>
            <w:r w:rsidR="00D17DC1">
              <w:commentReference w:id="87"/>
            </w:r>
            <w:commentRangeEnd w:id="88"/>
            <w:r w:rsidR="00D17DC1">
              <w:commentReference w:id="88"/>
            </w:r>
          </w:p>
        </w:tc>
      </w:tr>
      <w:tr w:rsidR="00D17DC1" w:rsidRPr="00B85BFB" w14:paraId="6168CAAA" w14:textId="77777777" w:rsidTr="3C186DFE">
        <w:tc>
          <w:tcPr>
            <w:tcW w:w="2263" w:type="dxa"/>
            <w:tcBorders>
              <w:top w:val="single" w:sz="4" w:space="0" w:color="auto"/>
            </w:tcBorders>
            <w:shd w:val="clear" w:color="auto" w:fill="5B7D7F"/>
          </w:tcPr>
          <w:p w14:paraId="217C627D"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Análisis de Riesgos</w:t>
            </w:r>
          </w:p>
        </w:tc>
        <w:tc>
          <w:tcPr>
            <w:tcW w:w="6809" w:type="dxa"/>
          </w:tcPr>
          <w:p w14:paraId="3BDB26B5" w14:textId="77777777" w:rsidR="00D17DC1" w:rsidRPr="00B85BFB" w:rsidRDefault="00D17DC1" w:rsidP="00B85BFB">
            <w:pPr>
              <w:spacing w:line="360" w:lineRule="auto"/>
              <w:rPr>
                <w:rFonts w:ascii="Arial" w:hAnsi="Arial" w:cs="Arial"/>
              </w:rPr>
            </w:pPr>
            <w:r w:rsidRPr="00B85BFB">
              <w:rPr>
                <w:rFonts w:ascii="Arial" w:hAnsi="Arial" w:cs="Arial"/>
              </w:rPr>
              <w:t>Cuando el tratamiento de los datos no entrañe un alto riesgo se debe realizar análisis de riesgos para determinar las medidas de seguridad y técnicas de conformidad al artículo 32 RGPD.</w:t>
            </w:r>
          </w:p>
        </w:tc>
      </w:tr>
      <w:tr w:rsidR="00D17DC1" w:rsidRPr="00B85BFB" w14:paraId="5DEFE7EB" w14:textId="77777777" w:rsidTr="3C186DFE">
        <w:tc>
          <w:tcPr>
            <w:tcW w:w="2263" w:type="dxa"/>
            <w:shd w:val="clear" w:color="auto" w:fill="5B7D7F"/>
          </w:tcPr>
          <w:p w14:paraId="0C33BE97"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Evaluación de Impacto de Protección de Datos</w:t>
            </w:r>
          </w:p>
        </w:tc>
        <w:tc>
          <w:tcPr>
            <w:tcW w:w="6809" w:type="dxa"/>
          </w:tcPr>
          <w:p w14:paraId="382370BC" w14:textId="77FE3E2F" w:rsidR="00D17DC1" w:rsidRPr="00B85BFB" w:rsidRDefault="00D17DC1" w:rsidP="00B85BFB">
            <w:pPr>
              <w:spacing w:line="360" w:lineRule="auto"/>
              <w:rPr>
                <w:rFonts w:ascii="Arial" w:hAnsi="Arial" w:cs="Arial"/>
              </w:rPr>
            </w:pPr>
            <w:r w:rsidRPr="00B85BFB">
              <w:rPr>
                <w:rFonts w:ascii="Arial" w:hAnsi="Arial" w:cs="Arial"/>
              </w:rPr>
              <w:t xml:space="preserve">Cuando el tratamiento de datos personales pueda resultar un alto riesgo para los derechos y libertades de los ciudadanos, </w:t>
            </w:r>
            <w:r w:rsidR="00B85BFB">
              <w:rPr>
                <w:rFonts w:ascii="Arial" w:hAnsi="Arial" w:cs="Arial"/>
              </w:rPr>
              <w:t>SPIKA TECH</w:t>
            </w:r>
            <w:r w:rsidRPr="00B85BFB">
              <w:rPr>
                <w:rFonts w:ascii="Arial" w:hAnsi="Arial" w:cs="Arial"/>
              </w:rPr>
              <w:t xml:space="preserve"> debe realizar una Evaluación de Impacto de Protección de Datos antes de iniciar con el tratamiento de los datos. </w:t>
            </w:r>
          </w:p>
          <w:p w14:paraId="42A8B9E2" w14:textId="77777777" w:rsidR="00D17DC1" w:rsidRPr="00B85BFB" w:rsidRDefault="00D17DC1" w:rsidP="00B85BFB">
            <w:pPr>
              <w:spacing w:line="360" w:lineRule="auto"/>
              <w:rPr>
                <w:rFonts w:ascii="Arial" w:hAnsi="Arial" w:cs="Arial"/>
              </w:rPr>
            </w:pPr>
            <w:r w:rsidRPr="00B85BFB">
              <w:rPr>
                <w:rFonts w:ascii="Arial" w:hAnsi="Arial" w:cs="Arial"/>
              </w:rPr>
              <w:t>La EDPB</w:t>
            </w:r>
            <w:r w:rsidRPr="00B85BFB">
              <w:rPr>
                <w:rFonts w:ascii="Arial" w:eastAsiaTheme="majorEastAsia" w:hAnsi="Arial" w:cs="Arial"/>
              </w:rPr>
              <w:t xml:space="preserve"> (</w:t>
            </w:r>
            <w:proofErr w:type="spellStart"/>
            <w:r w:rsidRPr="00B85BFB">
              <w:rPr>
                <w:rFonts w:ascii="Arial" w:eastAsiaTheme="majorEastAsia" w:hAnsi="Arial" w:cs="Arial"/>
              </w:rPr>
              <w:t>European</w:t>
            </w:r>
            <w:proofErr w:type="spellEnd"/>
            <w:r w:rsidRPr="00B85BFB">
              <w:rPr>
                <w:rFonts w:ascii="Arial" w:eastAsiaTheme="majorEastAsia" w:hAnsi="Arial" w:cs="Arial"/>
              </w:rPr>
              <w:t xml:space="preserve"> Data </w:t>
            </w:r>
            <w:proofErr w:type="spellStart"/>
            <w:r w:rsidRPr="00B85BFB">
              <w:rPr>
                <w:rFonts w:ascii="Arial" w:eastAsiaTheme="majorEastAsia" w:hAnsi="Arial" w:cs="Arial"/>
              </w:rPr>
              <w:t>Protection</w:t>
            </w:r>
            <w:proofErr w:type="spellEnd"/>
            <w:r w:rsidRPr="00B85BFB">
              <w:rPr>
                <w:rFonts w:ascii="Arial" w:eastAsiaTheme="majorEastAsia" w:hAnsi="Arial" w:cs="Arial"/>
              </w:rPr>
              <w:t xml:space="preserve"> </w:t>
            </w:r>
            <w:proofErr w:type="spellStart"/>
            <w:r w:rsidRPr="00B85BFB">
              <w:rPr>
                <w:rFonts w:ascii="Arial" w:eastAsiaTheme="majorEastAsia" w:hAnsi="Arial" w:cs="Arial"/>
              </w:rPr>
              <w:t>Board</w:t>
            </w:r>
            <w:proofErr w:type="spellEnd"/>
            <w:r w:rsidRPr="00B85BFB">
              <w:rPr>
                <w:rFonts w:ascii="Arial" w:eastAsiaTheme="majorEastAsia" w:hAnsi="Arial" w:cs="Arial"/>
              </w:rPr>
              <w:t>)</w:t>
            </w:r>
            <w:r w:rsidRPr="00B85BFB">
              <w:rPr>
                <w:rFonts w:ascii="Arial" w:hAnsi="Arial" w:cs="Arial"/>
              </w:rPr>
              <w:t xml:space="preserve"> reitera que la implementación de servicios en la nube por parte de organismos públicos con frecuencia desencadena un alto riesgo. </w:t>
            </w:r>
          </w:p>
        </w:tc>
      </w:tr>
      <w:tr w:rsidR="00D17DC1" w:rsidRPr="00B85BFB" w14:paraId="56A326B9" w14:textId="77777777" w:rsidTr="3C186DFE">
        <w:trPr>
          <w:trHeight w:val="70"/>
        </w:trPr>
        <w:tc>
          <w:tcPr>
            <w:tcW w:w="2263" w:type="dxa"/>
            <w:shd w:val="clear" w:color="auto" w:fill="5B7D7F"/>
          </w:tcPr>
          <w:p w14:paraId="57A113E3"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Roles y responsabilidades determinadas e inequívocas</w:t>
            </w:r>
          </w:p>
        </w:tc>
        <w:tc>
          <w:tcPr>
            <w:tcW w:w="6809" w:type="dxa"/>
          </w:tcPr>
          <w:p w14:paraId="5984CC6C" w14:textId="2369301F" w:rsidR="00D17DC1" w:rsidRPr="00B85BFB" w:rsidRDefault="00D17DC1" w:rsidP="00B85BFB">
            <w:pPr>
              <w:spacing w:line="360" w:lineRule="auto"/>
              <w:rPr>
                <w:rFonts w:ascii="Arial" w:hAnsi="Arial" w:cs="Arial"/>
              </w:rPr>
            </w:pPr>
            <w:r w:rsidRPr="00B85BFB">
              <w:rPr>
                <w:rFonts w:ascii="Arial" w:hAnsi="Arial" w:cs="Arial"/>
              </w:rPr>
              <w:t xml:space="preserve">Garantizar que las funciones de las partes involucradas estén clara e inequívocamente determinadas y definidas con precisión en el contrato. </w:t>
            </w:r>
            <w:r w:rsidR="00B85BFB">
              <w:rPr>
                <w:rFonts w:ascii="Arial" w:hAnsi="Arial" w:cs="Arial"/>
              </w:rPr>
              <w:t>SPIKA TECH</w:t>
            </w:r>
            <w:r w:rsidRPr="00B85BFB">
              <w:rPr>
                <w:rFonts w:ascii="Arial" w:hAnsi="Arial" w:cs="Arial"/>
              </w:rPr>
              <w:t xml:space="preserve"> debe establecer claramente su papel con el uso de los servicios en la nube. </w:t>
            </w:r>
          </w:p>
        </w:tc>
      </w:tr>
      <w:tr w:rsidR="00D17DC1" w:rsidRPr="00B85BFB" w14:paraId="559BF146" w14:textId="77777777" w:rsidTr="3C186DFE">
        <w:trPr>
          <w:trHeight w:val="70"/>
        </w:trPr>
        <w:tc>
          <w:tcPr>
            <w:tcW w:w="2263" w:type="dxa"/>
            <w:shd w:val="clear" w:color="auto" w:fill="5B7D7F"/>
          </w:tcPr>
          <w:p w14:paraId="4C1158BB"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Transferencias internacionales</w:t>
            </w:r>
          </w:p>
        </w:tc>
        <w:tc>
          <w:tcPr>
            <w:tcW w:w="6809" w:type="dxa"/>
          </w:tcPr>
          <w:p w14:paraId="5085C963" w14:textId="15387BA2" w:rsidR="00D17DC1" w:rsidRPr="00B85BFB" w:rsidRDefault="00D17DC1" w:rsidP="00B85BFB">
            <w:pPr>
              <w:spacing w:line="360" w:lineRule="auto"/>
              <w:rPr>
                <w:rFonts w:ascii="Arial" w:hAnsi="Arial" w:cs="Arial"/>
              </w:rPr>
            </w:pPr>
            <w:r w:rsidRPr="00B85BFB">
              <w:rPr>
                <w:rFonts w:ascii="Arial" w:hAnsi="Arial" w:cs="Arial"/>
              </w:rPr>
              <w:t xml:space="preserve">Analizar si una legislación de un tercer país sería aplicable al Proveedor y daría lugar a la posibilidad de atender solicitudes de acceso a los datos almacenados por el proveedor en el Espacio Económico Europeo. Por lo tanto, </w:t>
            </w:r>
            <w:r w:rsidR="00B85BFB">
              <w:rPr>
                <w:rFonts w:ascii="Arial" w:hAnsi="Arial" w:cs="Arial"/>
              </w:rPr>
              <w:t>SPIKA TECH</w:t>
            </w:r>
            <w:r w:rsidRPr="00B85BFB">
              <w:rPr>
                <w:rFonts w:ascii="Arial" w:hAnsi="Arial" w:cs="Arial"/>
              </w:rPr>
              <w:t xml:space="preserve"> debe evaluar:</w:t>
            </w:r>
          </w:p>
          <w:p w14:paraId="378BB16F" w14:textId="77777777" w:rsidR="00D17DC1" w:rsidRPr="00B85BFB" w:rsidRDefault="00D17DC1" w:rsidP="00B85BFB">
            <w:pPr>
              <w:pStyle w:val="Prrafodelista"/>
              <w:numPr>
                <w:ilvl w:val="0"/>
                <w:numId w:val="41"/>
              </w:numPr>
              <w:spacing w:before="120" w:after="120" w:line="360" w:lineRule="auto"/>
              <w:rPr>
                <w:rFonts w:ascii="Arial" w:hAnsi="Arial" w:cs="Arial"/>
              </w:rPr>
            </w:pPr>
            <w:r w:rsidRPr="00B85BFB">
              <w:rPr>
                <w:rFonts w:ascii="Arial" w:hAnsi="Arial" w:cs="Arial"/>
              </w:rPr>
              <w:t>Ley estatal a la que está sujeto el proveedor.</w:t>
            </w:r>
          </w:p>
          <w:p w14:paraId="0522BA55" w14:textId="77777777" w:rsidR="00D17DC1" w:rsidRPr="00B85BFB" w:rsidRDefault="00D17DC1" w:rsidP="00B85BFB">
            <w:pPr>
              <w:pStyle w:val="Prrafodelista"/>
              <w:numPr>
                <w:ilvl w:val="0"/>
                <w:numId w:val="41"/>
              </w:numPr>
              <w:spacing w:before="120" w:after="120" w:line="360" w:lineRule="auto"/>
              <w:rPr>
                <w:rFonts w:ascii="Arial" w:hAnsi="Arial" w:cs="Arial"/>
              </w:rPr>
            </w:pPr>
            <w:r w:rsidRPr="00B85BFB">
              <w:rPr>
                <w:rFonts w:ascii="Arial" w:hAnsi="Arial" w:cs="Arial"/>
              </w:rPr>
              <w:lastRenderedPageBreak/>
              <w:t xml:space="preserve">Si el proveedor está bajo la obligación legal de proporcionar acceso a los datos a las autoridades de otros terceros países. </w:t>
            </w:r>
          </w:p>
          <w:p w14:paraId="2052FB8A" w14:textId="77777777" w:rsidR="00D17DC1" w:rsidRPr="00B85BFB" w:rsidRDefault="00D17DC1" w:rsidP="00B85BFB">
            <w:pPr>
              <w:pStyle w:val="Prrafodelista"/>
              <w:numPr>
                <w:ilvl w:val="0"/>
                <w:numId w:val="41"/>
              </w:numPr>
              <w:spacing w:before="120" w:after="120" w:line="360" w:lineRule="auto"/>
              <w:rPr>
                <w:rFonts w:ascii="Arial" w:hAnsi="Arial" w:cs="Arial"/>
              </w:rPr>
            </w:pPr>
            <w:r w:rsidRPr="00B85BFB">
              <w:rPr>
                <w:rFonts w:ascii="Arial" w:hAnsi="Arial" w:cs="Arial"/>
              </w:rPr>
              <w:t xml:space="preserve">Si dichas solicitudes de acceso podrían cumplirse de conformidad al RGPD, es decir: con una base legal válida y una justificación para la transferencia. </w:t>
            </w:r>
          </w:p>
          <w:p w14:paraId="2A889A80" w14:textId="15DD0C6A" w:rsidR="00D17DC1" w:rsidRPr="00B85BFB" w:rsidRDefault="00D17DC1" w:rsidP="00B85BFB">
            <w:pPr>
              <w:spacing w:line="360" w:lineRule="auto"/>
              <w:rPr>
                <w:rFonts w:ascii="Arial" w:hAnsi="Arial" w:cs="Arial"/>
              </w:rPr>
            </w:pPr>
            <w:r w:rsidRPr="00B85BFB">
              <w:rPr>
                <w:rFonts w:ascii="Arial" w:hAnsi="Arial" w:cs="Arial"/>
              </w:rPr>
              <w:t xml:space="preserve">Las transferencias internacionales deben cumplir con lo dispuesto en el capítulo V del RGPD. Ante una transferencia internacional de datos personales, </w:t>
            </w:r>
            <w:r w:rsidR="00B85BFB">
              <w:rPr>
                <w:rFonts w:ascii="Arial" w:hAnsi="Arial" w:cs="Arial"/>
              </w:rPr>
              <w:t>SPIKA TECH</w:t>
            </w:r>
            <w:r w:rsidRPr="00B85BFB">
              <w:rPr>
                <w:rFonts w:ascii="Arial" w:hAnsi="Arial" w:cs="Arial"/>
              </w:rPr>
              <w:t xml:space="preserve"> debe proporcionar instrucciones al proveedor para identificar y aplicar las medidas complementarias apropiadas para garantizar la conformidad al RGPD. </w:t>
            </w:r>
          </w:p>
        </w:tc>
      </w:tr>
      <w:tr w:rsidR="00D17DC1" w:rsidRPr="00B85BFB" w14:paraId="38702EC4" w14:textId="77777777" w:rsidTr="3C186DFE">
        <w:tc>
          <w:tcPr>
            <w:tcW w:w="2263" w:type="dxa"/>
            <w:shd w:val="clear" w:color="auto" w:fill="5B7D7F"/>
          </w:tcPr>
          <w:p w14:paraId="5A83DCED"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lastRenderedPageBreak/>
              <w:t>Encargado de tratamiento</w:t>
            </w:r>
          </w:p>
        </w:tc>
        <w:tc>
          <w:tcPr>
            <w:tcW w:w="6809" w:type="dxa"/>
          </w:tcPr>
          <w:p w14:paraId="0FBF496A" w14:textId="2F5EF936" w:rsidR="00D17DC1" w:rsidRPr="00B85BFB" w:rsidRDefault="00B85BFB" w:rsidP="00B85BFB">
            <w:pPr>
              <w:spacing w:line="360" w:lineRule="auto"/>
              <w:rPr>
                <w:rFonts w:ascii="Arial" w:hAnsi="Arial" w:cs="Arial"/>
              </w:rPr>
            </w:pPr>
            <w:r>
              <w:rPr>
                <w:rFonts w:ascii="Arial" w:hAnsi="Arial" w:cs="Arial"/>
              </w:rPr>
              <w:t>SPIKA TECH</w:t>
            </w:r>
            <w:r w:rsidR="00D17DC1" w:rsidRPr="00B85BFB">
              <w:rPr>
                <w:rFonts w:ascii="Arial" w:hAnsi="Arial" w:cs="Arial"/>
              </w:rPr>
              <w:t xml:space="preserve"> debe establecer disposiciones claras y exhaustivas estipuladas en el contrato celebrado con el proveedor de las medidas organizativas y técnicas. </w:t>
            </w:r>
            <w:r>
              <w:rPr>
                <w:rFonts w:ascii="Arial" w:hAnsi="Arial" w:cs="Arial"/>
              </w:rPr>
              <w:t>SPIKA TECH</w:t>
            </w:r>
            <w:r w:rsidR="00D17DC1" w:rsidRPr="00B85BFB">
              <w:rPr>
                <w:rFonts w:ascii="Arial" w:hAnsi="Arial" w:cs="Arial"/>
              </w:rPr>
              <w:t xml:space="preserve"> debe definir su papel en el tratamiento de los datos y su relación con el proveedor y especificar los controles de seguridad aplicados por el encargado y las medidas a tomar para mitigar los riesgos. </w:t>
            </w:r>
          </w:p>
        </w:tc>
      </w:tr>
      <w:tr w:rsidR="00D17DC1" w:rsidRPr="00B85BFB" w14:paraId="79D9580D" w14:textId="77777777" w:rsidTr="3C186DFE">
        <w:tc>
          <w:tcPr>
            <w:tcW w:w="2263" w:type="dxa"/>
            <w:shd w:val="clear" w:color="auto" w:fill="5B7D7F"/>
          </w:tcPr>
          <w:p w14:paraId="42BEE514"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Delegado de Protección de Datos</w:t>
            </w:r>
          </w:p>
        </w:tc>
        <w:tc>
          <w:tcPr>
            <w:tcW w:w="6809" w:type="dxa"/>
          </w:tcPr>
          <w:p w14:paraId="3066FBDF" w14:textId="77777777" w:rsidR="00D17DC1" w:rsidRPr="00B85BFB" w:rsidRDefault="00D17DC1" w:rsidP="00B85BFB">
            <w:pPr>
              <w:spacing w:line="360" w:lineRule="auto"/>
              <w:rPr>
                <w:rFonts w:ascii="Arial" w:hAnsi="Arial" w:cs="Arial"/>
              </w:rPr>
            </w:pPr>
            <w:r w:rsidRPr="00B85BFB">
              <w:rPr>
                <w:rFonts w:ascii="Arial" w:hAnsi="Arial" w:cs="Arial"/>
              </w:rPr>
              <w:t xml:space="preserve">Se recomienda la implicación y consulta al DPD para establecer las cláusulas en la contratación. El DPD debe desempeñar un papel activo en el análisis y negociación de los contratos ofrecidos por los proveedores. </w:t>
            </w:r>
          </w:p>
        </w:tc>
      </w:tr>
      <w:tr w:rsidR="00D17DC1" w:rsidRPr="00B85BFB" w14:paraId="07077382" w14:textId="77777777" w:rsidTr="3C186DFE">
        <w:tc>
          <w:tcPr>
            <w:tcW w:w="2263" w:type="dxa"/>
            <w:shd w:val="clear" w:color="auto" w:fill="5B7D7F"/>
          </w:tcPr>
          <w:p w14:paraId="2213D3D9"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Cooperar con otros organismos públicos en la negociación con los proveedores</w:t>
            </w:r>
          </w:p>
        </w:tc>
        <w:tc>
          <w:tcPr>
            <w:tcW w:w="6809" w:type="dxa"/>
          </w:tcPr>
          <w:p w14:paraId="6DB2FFAD" w14:textId="77777777" w:rsidR="00D17DC1" w:rsidRPr="00B85BFB" w:rsidRDefault="00D17DC1" w:rsidP="00B85BFB">
            <w:pPr>
              <w:spacing w:line="360" w:lineRule="auto"/>
              <w:rPr>
                <w:rFonts w:ascii="Arial" w:hAnsi="Arial" w:cs="Arial"/>
              </w:rPr>
            </w:pPr>
            <w:r w:rsidRPr="00B85BFB">
              <w:rPr>
                <w:rFonts w:ascii="Arial" w:hAnsi="Arial" w:cs="Arial"/>
              </w:rPr>
              <w:t xml:space="preserve">Cuando varios organismos públicos intentan cooperar en la negociación con el proveedor o si se negocia los mismos servicios en nombre de varios organismos públicos, el desequilibrio en la negociación parece reducirse. </w:t>
            </w:r>
          </w:p>
        </w:tc>
      </w:tr>
      <w:tr w:rsidR="00D17DC1" w:rsidRPr="00B85BFB" w14:paraId="2C8DAA62" w14:textId="77777777" w:rsidTr="3C186DFE">
        <w:tc>
          <w:tcPr>
            <w:tcW w:w="2263" w:type="dxa"/>
            <w:shd w:val="clear" w:color="auto" w:fill="5B7D7F"/>
          </w:tcPr>
          <w:p w14:paraId="43E6E5D1" w14:textId="77777777" w:rsidR="00D17DC1" w:rsidRPr="00B85BFB" w:rsidRDefault="00D17DC1" w:rsidP="00B85BFB">
            <w:pPr>
              <w:spacing w:line="360" w:lineRule="auto"/>
              <w:rPr>
                <w:rFonts w:ascii="Arial" w:hAnsi="Arial" w:cs="Arial"/>
                <w:b/>
                <w:color w:val="FFFFFF" w:themeColor="background1"/>
              </w:rPr>
            </w:pPr>
            <w:r w:rsidRPr="00B85BFB">
              <w:rPr>
                <w:rFonts w:ascii="Arial" w:hAnsi="Arial" w:cs="Arial"/>
                <w:b/>
                <w:color w:val="FFFFFF" w:themeColor="background1"/>
              </w:rPr>
              <w:t>Revisión / Auditoría</w:t>
            </w:r>
          </w:p>
        </w:tc>
        <w:tc>
          <w:tcPr>
            <w:tcW w:w="6809" w:type="dxa"/>
          </w:tcPr>
          <w:p w14:paraId="0C0B677C" w14:textId="77777777" w:rsidR="00D17DC1" w:rsidRPr="00B85BFB" w:rsidRDefault="00D17DC1" w:rsidP="00B85BFB">
            <w:pPr>
              <w:spacing w:line="360" w:lineRule="auto"/>
              <w:rPr>
                <w:rFonts w:ascii="Arial" w:hAnsi="Arial" w:cs="Arial"/>
              </w:rPr>
            </w:pPr>
            <w:r w:rsidRPr="00B85BFB">
              <w:rPr>
                <w:rFonts w:ascii="Arial" w:hAnsi="Arial" w:cs="Arial"/>
              </w:rPr>
              <w:t xml:space="preserve">Es necesario revisar y reevaluar periódicamente la EIPD y la evaluación de riesgos, ya que los servicios en la nube son dinámicos y están sujetos a cambios continuos. </w:t>
            </w:r>
          </w:p>
        </w:tc>
      </w:tr>
    </w:tbl>
    <w:p w14:paraId="51CE3D21" w14:textId="77777777" w:rsidR="00D17DC1" w:rsidRPr="00B85BFB" w:rsidRDefault="00D17DC1" w:rsidP="00B85BFB">
      <w:pPr>
        <w:spacing w:after="0" w:line="360" w:lineRule="auto"/>
        <w:textAlignment w:val="baseline"/>
        <w:rPr>
          <w:rFonts w:ascii="Arial" w:hAnsi="Arial" w:cs="Arial"/>
        </w:rPr>
      </w:pPr>
    </w:p>
    <w:p w14:paraId="700BF86C" w14:textId="77777777" w:rsidR="00D17DC1" w:rsidRPr="00B85BFB" w:rsidRDefault="00D17DC1" w:rsidP="00B85BFB">
      <w:pPr>
        <w:pStyle w:val="Ttulo3"/>
        <w:spacing w:line="360" w:lineRule="auto"/>
        <w:rPr>
          <w:rStyle w:val="Referenciasutil"/>
          <w:rFonts w:ascii="Arial" w:hAnsi="Arial" w:cs="Arial"/>
          <w:color w:val="auto"/>
          <w:u w:val="none"/>
        </w:rPr>
      </w:pPr>
      <w:bookmarkStart w:id="89" w:name="_Toc136862863"/>
      <w:bookmarkStart w:id="90" w:name="_Toc191453793"/>
      <w:r w:rsidRPr="44F05BB7">
        <w:rPr>
          <w:rStyle w:val="Referenciasutil"/>
          <w:rFonts w:ascii="Arial" w:hAnsi="Arial" w:cs="Arial"/>
          <w:color w:val="auto"/>
          <w:u w:val="none"/>
        </w:rPr>
        <w:lastRenderedPageBreak/>
        <w:t>Servicios certificados</w:t>
      </w:r>
      <w:bookmarkEnd w:id="89"/>
      <w:bookmarkEnd w:id="90"/>
    </w:p>
    <w:p w14:paraId="1646347C" w14:textId="77777777" w:rsidR="00D17DC1" w:rsidRPr="00B85BFB" w:rsidRDefault="00D17DC1" w:rsidP="00B85BFB">
      <w:pPr>
        <w:spacing w:line="360" w:lineRule="auto"/>
        <w:rPr>
          <w:rFonts w:ascii="Arial" w:hAnsi="Arial" w:cs="Arial"/>
          <w:lang w:eastAsia="es-ES"/>
        </w:rPr>
      </w:pPr>
      <w:r w:rsidRPr="00B85BFB">
        <w:rPr>
          <w:rFonts w:ascii="Arial" w:hAnsi="Arial" w:cs="Arial"/>
          <w:lang w:eastAsia="es-ES"/>
        </w:rPr>
        <w:t>El producto o productos que suministren la funcionalidad principal del servicio o formen parte de su arquitectura de seguridad, deberán disponer de una certificación funcional de seguridad o una evaluación STIC adecuada que cumpla con los requisitos correspondientes.</w:t>
      </w:r>
    </w:p>
    <w:p w14:paraId="1E58263B" w14:textId="77777777" w:rsidR="00D17DC1" w:rsidRPr="00B85BFB" w:rsidRDefault="00D17DC1" w:rsidP="00B85BFB">
      <w:pPr>
        <w:pStyle w:val="Ttulo3"/>
        <w:spacing w:line="360" w:lineRule="auto"/>
        <w:rPr>
          <w:rStyle w:val="Referenciasutil"/>
          <w:rFonts w:ascii="Arial" w:hAnsi="Arial" w:cs="Arial"/>
          <w:color w:val="auto"/>
          <w:u w:val="none"/>
        </w:rPr>
      </w:pPr>
      <w:bookmarkStart w:id="91" w:name="_Toc136862864"/>
      <w:bookmarkStart w:id="92" w:name="_Toc191453794"/>
      <w:r w:rsidRPr="44F05BB7">
        <w:rPr>
          <w:rStyle w:val="Referenciasutil"/>
          <w:rFonts w:ascii="Arial" w:hAnsi="Arial" w:cs="Arial"/>
          <w:color w:val="auto"/>
          <w:u w:val="none"/>
        </w:rPr>
        <w:t>Gestión de continuidad y resiliencia de operaciones</w:t>
      </w:r>
      <w:bookmarkEnd w:id="91"/>
      <w:bookmarkEnd w:id="92"/>
    </w:p>
    <w:p w14:paraId="68CDB144" w14:textId="487CAD8B" w:rsidR="00D17DC1" w:rsidRPr="00B85BFB" w:rsidRDefault="00B85BFB" w:rsidP="00B85BFB">
      <w:pPr>
        <w:spacing w:before="120" w:after="120" w:line="360" w:lineRule="auto"/>
        <w:rPr>
          <w:rFonts w:ascii="Arial" w:hAnsi="Arial" w:cs="Arial"/>
        </w:rPr>
      </w:pPr>
      <w:r>
        <w:rPr>
          <w:rFonts w:ascii="Arial" w:hAnsi="Arial" w:cs="Arial"/>
        </w:rPr>
        <w:t>SPIKA TECH</w:t>
      </w:r>
      <w:r w:rsidR="00D17DC1" w:rsidRPr="00B85BFB">
        <w:rPr>
          <w:rFonts w:ascii="Arial" w:hAnsi="Arial" w:cs="Arial"/>
        </w:rPr>
        <w:t>, para la realización del Análisis de Impacto (BIA), identificará los requisitos de disponibilidad que le serán de aplicación a los servicios proporcionados por la nube y verificará que se corresponden con los contratados al proveedor. En el caso de que la provisión se realice desde una nube privada “</w:t>
      </w:r>
      <w:proofErr w:type="spellStart"/>
      <w:r w:rsidR="00D17DC1" w:rsidRPr="00B85BFB">
        <w:rPr>
          <w:rFonts w:ascii="Arial" w:hAnsi="Arial" w:cs="Arial"/>
        </w:rPr>
        <w:t>on</w:t>
      </w:r>
      <w:proofErr w:type="spellEnd"/>
      <w:r w:rsidR="00D17DC1" w:rsidRPr="00B85BFB">
        <w:rPr>
          <w:rFonts w:ascii="Arial" w:hAnsi="Arial" w:cs="Arial"/>
        </w:rPr>
        <w:t xml:space="preserve"> premise”, será </w:t>
      </w:r>
      <w:r>
        <w:rPr>
          <w:rFonts w:ascii="Arial" w:hAnsi="Arial" w:cs="Arial"/>
        </w:rPr>
        <w:t>SPIKA TECH</w:t>
      </w:r>
      <w:r w:rsidR="00D17DC1" w:rsidRPr="00B85BFB">
        <w:rPr>
          <w:rFonts w:ascii="Arial" w:hAnsi="Arial" w:cs="Arial"/>
        </w:rPr>
        <w:t xml:space="preserve"> responsable de su aplicación. </w:t>
      </w:r>
    </w:p>
    <w:p w14:paraId="36167930" w14:textId="77777777" w:rsidR="00D17DC1" w:rsidRPr="00B85BFB" w:rsidRDefault="00D17DC1" w:rsidP="00B85BFB">
      <w:pPr>
        <w:pStyle w:val="Ttulo3"/>
        <w:spacing w:line="360" w:lineRule="auto"/>
        <w:rPr>
          <w:rStyle w:val="Referenciasutil"/>
          <w:rFonts w:ascii="Arial" w:hAnsi="Arial" w:cs="Arial"/>
          <w:color w:val="auto"/>
          <w:u w:val="none"/>
        </w:rPr>
      </w:pPr>
      <w:bookmarkStart w:id="93" w:name="_Toc136862865"/>
      <w:bookmarkStart w:id="94" w:name="_Toc191453795"/>
      <w:r w:rsidRPr="44F05BB7">
        <w:rPr>
          <w:rStyle w:val="Referenciasutil"/>
          <w:rFonts w:ascii="Arial" w:hAnsi="Arial" w:cs="Arial"/>
          <w:color w:val="auto"/>
          <w:u w:val="none"/>
        </w:rPr>
        <w:t>Control de cambios y gestión de configuración</w:t>
      </w:r>
      <w:bookmarkEnd w:id="93"/>
      <w:bookmarkEnd w:id="94"/>
    </w:p>
    <w:p w14:paraId="1733E71A" w14:textId="001FB066" w:rsidR="00D17DC1" w:rsidRPr="00B85BFB" w:rsidRDefault="00D17DC1" w:rsidP="00B85BFB">
      <w:pPr>
        <w:spacing w:before="120" w:after="120" w:line="360" w:lineRule="auto"/>
        <w:rPr>
          <w:rFonts w:ascii="Arial" w:hAnsi="Arial" w:cs="Arial"/>
        </w:rPr>
      </w:pPr>
      <w:r w:rsidRPr="00B85BFB">
        <w:rPr>
          <w:rFonts w:ascii="Arial" w:hAnsi="Arial" w:cs="Arial"/>
        </w:rPr>
        <w:t xml:space="preserve">Para la configuración de seguridad (bastionado) del equipamiento, en caso de que </w:t>
      </w:r>
      <w:r w:rsidR="00B85BFB">
        <w:rPr>
          <w:rFonts w:ascii="Arial" w:hAnsi="Arial" w:cs="Arial"/>
        </w:rPr>
        <w:t>SPIKA TECH</w:t>
      </w:r>
      <w:r w:rsidRPr="00B85BFB">
        <w:rPr>
          <w:rFonts w:ascii="Arial" w:hAnsi="Arial" w:cs="Arial"/>
        </w:rPr>
        <w:t xml:space="preserve"> se haya acogido a un Perfil de Cumplimiento Específico se seguirán las pautas recogidas en las guías de configuración del perfil de aplicación. </w:t>
      </w:r>
    </w:p>
    <w:p w14:paraId="3D35A0EB" w14:textId="6A1A685A" w:rsidR="00D17DC1" w:rsidRPr="00B85BFB" w:rsidRDefault="00D17DC1" w:rsidP="00B85BFB">
      <w:pPr>
        <w:spacing w:before="120" w:after="120" w:line="360" w:lineRule="auto"/>
        <w:rPr>
          <w:rFonts w:ascii="Arial" w:hAnsi="Arial" w:cs="Arial"/>
        </w:rPr>
      </w:pPr>
      <w:r w:rsidRPr="00B85BFB">
        <w:rPr>
          <w:rFonts w:ascii="Arial" w:hAnsi="Arial" w:cs="Arial"/>
        </w:rPr>
        <w:t xml:space="preserve">Para la realización de las tareas de mantenimiento y la gestión de los cambios, </w:t>
      </w:r>
      <w:r w:rsidR="00B85BFB">
        <w:rPr>
          <w:rFonts w:ascii="Arial" w:hAnsi="Arial" w:cs="Arial"/>
        </w:rPr>
        <w:t>SPIKA TECH</w:t>
      </w:r>
      <w:r w:rsidRPr="00B85BFB">
        <w:rPr>
          <w:rFonts w:ascii="Arial" w:hAnsi="Arial" w:cs="Arial"/>
        </w:rPr>
        <w:t xml:space="preserve"> definirá las responsabilidades y protocolos de actuación con el proveedor, previniendo de este modo paradas o errores imprevistos, que pudieran afectar a la prestación de servicios. </w:t>
      </w:r>
    </w:p>
    <w:p w14:paraId="4D6B345B" w14:textId="77777777" w:rsidR="00D17DC1" w:rsidRPr="00B85BFB" w:rsidRDefault="00D17DC1" w:rsidP="00B85BFB">
      <w:pPr>
        <w:pStyle w:val="Ttulo3"/>
        <w:spacing w:line="360" w:lineRule="auto"/>
        <w:rPr>
          <w:rStyle w:val="Referenciasutil"/>
          <w:rFonts w:ascii="Arial" w:hAnsi="Arial" w:cs="Arial"/>
          <w:color w:val="auto"/>
          <w:u w:val="none"/>
        </w:rPr>
      </w:pPr>
      <w:bookmarkStart w:id="95" w:name="_Toc136862866"/>
      <w:bookmarkStart w:id="96" w:name="_Toc191453796"/>
      <w:r w:rsidRPr="44F05BB7">
        <w:rPr>
          <w:rStyle w:val="Referenciasutil"/>
          <w:rFonts w:ascii="Arial" w:hAnsi="Arial" w:cs="Arial"/>
          <w:color w:val="auto"/>
          <w:u w:val="none"/>
        </w:rPr>
        <w:t>Explotación</w:t>
      </w:r>
      <w:bookmarkEnd w:id="95"/>
      <w:bookmarkEnd w:id="96"/>
    </w:p>
    <w:p w14:paraId="24C470DC" w14:textId="77777777" w:rsidR="00D17DC1" w:rsidRPr="00B85BFB" w:rsidRDefault="00D17DC1" w:rsidP="00B85BFB">
      <w:pPr>
        <w:spacing w:before="120" w:after="120" w:line="360" w:lineRule="auto"/>
        <w:rPr>
          <w:rFonts w:ascii="Arial" w:hAnsi="Arial" w:cs="Arial"/>
        </w:rPr>
      </w:pPr>
      <w:r w:rsidRPr="00B85BFB">
        <w:rPr>
          <w:rFonts w:ascii="Arial" w:hAnsi="Arial" w:cs="Arial"/>
        </w:rPr>
        <w:t>Para el mantenimiento del inventario de activos, se tendrá en cuenta la existencia de servicios de nube, y que en función de la modalidad de nube podrán ser:</w:t>
      </w:r>
    </w:p>
    <w:p w14:paraId="1F2A6DAF" w14:textId="77777777" w:rsidR="00D17DC1" w:rsidRPr="00B85BFB" w:rsidRDefault="00D17DC1" w:rsidP="00B85BFB">
      <w:pPr>
        <w:pStyle w:val="Vieta1"/>
        <w:tabs>
          <w:tab w:val="left" w:pos="1843"/>
        </w:tabs>
        <w:spacing w:line="360" w:lineRule="auto"/>
        <w:rPr>
          <w:rFonts w:ascii="Arial" w:hAnsi="Arial" w:cs="Arial"/>
        </w:rPr>
      </w:pPr>
      <w:r w:rsidRPr="00B85BFB">
        <w:rPr>
          <w:rFonts w:ascii="Arial" w:hAnsi="Arial" w:cs="Arial"/>
        </w:rPr>
        <w:t xml:space="preserve">En el caso de un servicio SaaS, la solución en la nube se reflejará como un activo de servicios externos. </w:t>
      </w:r>
    </w:p>
    <w:p w14:paraId="39BE8A2C" w14:textId="77777777" w:rsidR="00D17DC1" w:rsidRPr="00B85BFB" w:rsidRDefault="00D17DC1" w:rsidP="00B85BFB">
      <w:pPr>
        <w:pStyle w:val="Vieta1"/>
        <w:tabs>
          <w:tab w:val="left" w:pos="1843"/>
        </w:tabs>
        <w:spacing w:line="360" w:lineRule="auto"/>
        <w:rPr>
          <w:rFonts w:ascii="Arial" w:hAnsi="Arial" w:cs="Arial"/>
        </w:rPr>
      </w:pPr>
      <w:r w:rsidRPr="00B85BFB">
        <w:rPr>
          <w:rFonts w:ascii="Arial" w:hAnsi="Arial" w:cs="Arial"/>
        </w:rPr>
        <w:t xml:space="preserve">En el caso de servicios PaaS y IaaS se reflejarán los activos sobre los que se tienen control. Pudiéndose hacer uso de las herramientas de inventario que proporcione el proveedor para complementar su propio inventario. </w:t>
      </w:r>
    </w:p>
    <w:p w14:paraId="5DC78B48" w14:textId="46724BF8" w:rsidR="00D17DC1" w:rsidRPr="00B85BFB" w:rsidRDefault="00D17DC1" w:rsidP="00B85BFB">
      <w:pPr>
        <w:pStyle w:val="Vieta1"/>
        <w:tabs>
          <w:tab w:val="left" w:pos="1843"/>
        </w:tabs>
        <w:spacing w:line="360" w:lineRule="auto"/>
        <w:rPr>
          <w:rFonts w:ascii="Arial" w:hAnsi="Arial" w:cs="Arial"/>
        </w:rPr>
      </w:pPr>
      <w:r w:rsidRPr="00B85BFB">
        <w:rPr>
          <w:rFonts w:ascii="Arial" w:hAnsi="Arial" w:cs="Arial"/>
        </w:rPr>
        <w:t>En caso de que la provisión de los servicios se realice desde una nube privada “</w:t>
      </w:r>
      <w:proofErr w:type="spellStart"/>
      <w:r w:rsidRPr="00B85BFB">
        <w:rPr>
          <w:rFonts w:ascii="Arial" w:hAnsi="Arial" w:cs="Arial"/>
        </w:rPr>
        <w:t>on</w:t>
      </w:r>
      <w:proofErr w:type="spellEnd"/>
      <w:r w:rsidRPr="00B85BFB">
        <w:rPr>
          <w:rFonts w:ascii="Arial" w:hAnsi="Arial" w:cs="Arial"/>
        </w:rPr>
        <w:t xml:space="preserve"> premise”, </w:t>
      </w:r>
      <w:r w:rsidR="00B85BFB">
        <w:rPr>
          <w:rFonts w:ascii="Arial" w:hAnsi="Arial" w:cs="Arial"/>
        </w:rPr>
        <w:t>SPIKA TECH</w:t>
      </w:r>
      <w:r w:rsidRPr="00B85BFB">
        <w:rPr>
          <w:rFonts w:ascii="Arial" w:hAnsi="Arial" w:cs="Arial"/>
        </w:rPr>
        <w:t xml:space="preserve"> reflejará en el inventario de activos todos los activos involucrados en la prestación de los servicios. </w:t>
      </w:r>
    </w:p>
    <w:p w14:paraId="4B372611" w14:textId="77777777" w:rsidR="00D17DC1" w:rsidRPr="00B85BFB" w:rsidRDefault="00D17DC1" w:rsidP="00B85BFB">
      <w:pPr>
        <w:pStyle w:val="Ttulo3"/>
        <w:spacing w:line="360" w:lineRule="auto"/>
        <w:rPr>
          <w:rStyle w:val="Referenciasutil"/>
          <w:rFonts w:ascii="Arial" w:hAnsi="Arial" w:cs="Arial"/>
          <w:color w:val="auto"/>
          <w:u w:val="none"/>
        </w:rPr>
      </w:pPr>
      <w:bookmarkStart w:id="97" w:name="_Toc136862867"/>
      <w:bookmarkStart w:id="98" w:name="_Toc191453797"/>
      <w:r w:rsidRPr="44F05BB7">
        <w:rPr>
          <w:rStyle w:val="Referenciasutil"/>
          <w:rFonts w:ascii="Arial" w:hAnsi="Arial" w:cs="Arial"/>
          <w:color w:val="auto"/>
          <w:u w:val="none"/>
        </w:rPr>
        <w:lastRenderedPageBreak/>
        <w:t>Control de accesos</w:t>
      </w:r>
      <w:bookmarkEnd w:id="97"/>
      <w:bookmarkEnd w:id="98"/>
    </w:p>
    <w:p w14:paraId="1DBC3D02" w14:textId="10428CFB" w:rsidR="00D17DC1" w:rsidRPr="00B85BFB" w:rsidRDefault="00B85BFB" w:rsidP="00B85BFB">
      <w:pPr>
        <w:spacing w:after="0" w:line="360" w:lineRule="auto"/>
        <w:textAlignment w:val="baseline"/>
        <w:rPr>
          <w:rFonts w:ascii="Arial" w:hAnsi="Arial" w:cs="Arial"/>
        </w:rPr>
      </w:pPr>
      <w:r>
        <w:rPr>
          <w:rFonts w:ascii="Arial" w:hAnsi="Arial" w:cs="Arial"/>
        </w:rPr>
        <w:t>SPIKA TECH</w:t>
      </w:r>
      <w:r w:rsidR="00D17DC1" w:rsidRPr="00B85BFB">
        <w:rPr>
          <w:rFonts w:ascii="Arial" w:hAnsi="Arial" w:cs="Arial"/>
        </w:rPr>
        <w:t xml:space="preserve"> tendrá en cuenta que el proveedor disponga de registros de actividad de los usuarios que permiten monitorizar, analizar, investigar y documentar acciones indebidas o no autorizadas, tanto a nivel operativo como de administración. Por tanto, se establecerá con el proveedor la responsabilidad sobre los registros de actividad de los usuarios, estableciendo obligaciones en cuanto a su configuración, la consolidación periódica de datos, la retención de los registros y respecto a los mecanismos implementados para la protección de los registros de actividad. </w:t>
      </w:r>
    </w:p>
    <w:p w14:paraId="597D3F9B" w14:textId="77777777" w:rsidR="00D17DC1" w:rsidRPr="00B85BFB" w:rsidRDefault="00D17DC1" w:rsidP="00B85BFB">
      <w:pPr>
        <w:spacing w:after="0" w:line="360" w:lineRule="auto"/>
        <w:textAlignment w:val="baseline"/>
        <w:rPr>
          <w:rFonts w:ascii="Arial" w:hAnsi="Arial" w:cs="Arial"/>
        </w:rPr>
      </w:pPr>
    </w:p>
    <w:p w14:paraId="34FDFAE5" w14:textId="4E78DA99" w:rsidR="00D17DC1" w:rsidRPr="00B85BFB" w:rsidRDefault="00D17DC1" w:rsidP="00B85BFB">
      <w:pPr>
        <w:spacing w:after="0" w:line="360" w:lineRule="auto"/>
        <w:textAlignment w:val="baseline"/>
        <w:rPr>
          <w:rFonts w:ascii="Arial" w:hAnsi="Arial" w:cs="Arial"/>
        </w:rPr>
      </w:pPr>
      <w:r w:rsidRPr="00B85BFB">
        <w:rPr>
          <w:rFonts w:ascii="Arial" w:hAnsi="Arial" w:cs="Arial"/>
        </w:rPr>
        <w:t>Permitir el acceso y análisis de los diferentes registros (logs), registros de acceso y cualquier otra información que pudiera ser solicitada para garantizar el cumplimiento de las obligaciones legales. En caso de incidente de seguridad, toda la información requerida (configuración, logs, etc.) de los equipos físicos, dispositivos de red, servicios compartidos y dispositivos de seguridad debe ser entregada a</w:t>
      </w:r>
      <w:r w:rsidR="00B25AFE" w:rsidRPr="00B85BFB">
        <w:rPr>
          <w:rFonts w:ascii="Arial" w:hAnsi="Arial" w:cs="Arial"/>
        </w:rPr>
        <w:t xml:space="preserve"> </w:t>
      </w:r>
      <w:r w:rsidR="00B85BFB">
        <w:rPr>
          <w:rFonts w:ascii="Arial" w:hAnsi="Arial" w:cs="Arial"/>
        </w:rPr>
        <w:t>SPIKA TECH</w:t>
      </w:r>
      <w:r w:rsidR="00B25AFE" w:rsidRPr="00B85BFB">
        <w:rPr>
          <w:rFonts w:ascii="Arial" w:hAnsi="Arial" w:cs="Arial"/>
        </w:rPr>
        <w:t xml:space="preserve">. </w:t>
      </w:r>
    </w:p>
    <w:p w14:paraId="0E8EF803" w14:textId="77777777" w:rsidR="00D17DC1" w:rsidRPr="00B85BFB" w:rsidRDefault="00D17DC1" w:rsidP="00B85BFB">
      <w:pPr>
        <w:spacing w:after="0" w:line="360" w:lineRule="auto"/>
        <w:textAlignment w:val="baseline"/>
        <w:rPr>
          <w:rFonts w:ascii="Arial" w:hAnsi="Arial" w:cs="Arial"/>
        </w:rPr>
      </w:pPr>
    </w:p>
    <w:p w14:paraId="1DCD563F" w14:textId="4607CD0A" w:rsidR="00D17DC1" w:rsidRPr="00B85BFB" w:rsidRDefault="00D17DC1" w:rsidP="00B85BFB">
      <w:pPr>
        <w:spacing w:after="0" w:line="360" w:lineRule="auto"/>
        <w:textAlignment w:val="baseline"/>
        <w:rPr>
          <w:rFonts w:ascii="Arial" w:hAnsi="Arial" w:cs="Arial"/>
        </w:rPr>
      </w:pPr>
      <w:r w:rsidRPr="00B85BFB">
        <w:rPr>
          <w:rFonts w:ascii="Arial" w:hAnsi="Arial" w:cs="Arial"/>
        </w:rPr>
        <w:t xml:space="preserve">Cuando </w:t>
      </w:r>
      <w:r w:rsidR="00B85BFB">
        <w:rPr>
          <w:rFonts w:ascii="Arial" w:hAnsi="Arial" w:cs="Arial"/>
        </w:rPr>
        <w:t>SPIKA TECH</w:t>
      </w:r>
      <w:r w:rsidRPr="00B85BFB">
        <w:rPr>
          <w:rFonts w:ascii="Arial" w:hAnsi="Arial" w:cs="Arial"/>
        </w:rPr>
        <w:t xml:space="preserve"> se haya acogido a un Perfil de Cumplimiento Específico para la configuración de las medidas relativas al control de acceso a los recursos se seguirán las pautas descritas en las guías de configuración asociadas al perfil de aplicación. </w:t>
      </w:r>
    </w:p>
    <w:p w14:paraId="6972697A" w14:textId="77777777" w:rsidR="00D17DC1" w:rsidRPr="00B85BFB" w:rsidRDefault="00D17DC1" w:rsidP="00B85BFB">
      <w:pPr>
        <w:spacing w:after="0" w:line="360" w:lineRule="auto"/>
        <w:textAlignment w:val="baseline"/>
        <w:rPr>
          <w:rFonts w:ascii="Arial" w:hAnsi="Arial" w:cs="Arial"/>
        </w:rPr>
      </w:pPr>
    </w:p>
    <w:p w14:paraId="65456F2B" w14:textId="77777777" w:rsidR="00D17DC1" w:rsidRPr="00B85BFB" w:rsidRDefault="00D17DC1" w:rsidP="00B85BFB">
      <w:pPr>
        <w:spacing w:after="0" w:line="360" w:lineRule="auto"/>
        <w:textAlignment w:val="baseline"/>
        <w:rPr>
          <w:rFonts w:ascii="Arial" w:hAnsi="Arial" w:cs="Arial"/>
        </w:rPr>
      </w:pPr>
      <w:r w:rsidRPr="00B85BFB">
        <w:rPr>
          <w:rFonts w:ascii="Arial" w:hAnsi="Arial" w:cs="Arial"/>
        </w:rPr>
        <w:t>El proceso de identificación y autenticación de los usuarios se basa en el empleo de uno o varios de los siguientes factores, en función del nivel de seguridad requerido: algo que se sabe, algo que se tiene y algo que se es. Se debe establecer un número máximo de intentos de autenticación, de cara a evitar ataques de autenticación por fuerza bruta.</w:t>
      </w:r>
    </w:p>
    <w:p w14:paraId="33C6BC82" w14:textId="77777777" w:rsidR="00D17DC1" w:rsidRPr="00B85BFB" w:rsidRDefault="00D17DC1" w:rsidP="00B85BFB">
      <w:pPr>
        <w:pStyle w:val="Ttulo3"/>
        <w:spacing w:line="360" w:lineRule="auto"/>
        <w:rPr>
          <w:rStyle w:val="Referenciasutil"/>
          <w:rFonts w:ascii="Arial" w:hAnsi="Arial" w:cs="Arial"/>
          <w:color w:val="auto"/>
          <w:u w:val="none"/>
        </w:rPr>
      </w:pPr>
      <w:bookmarkStart w:id="99" w:name="_Toc136862868"/>
      <w:bookmarkStart w:id="100" w:name="_Toc191453798"/>
      <w:r w:rsidRPr="44F05BB7">
        <w:rPr>
          <w:rStyle w:val="Referenciasutil"/>
          <w:rFonts w:ascii="Arial" w:hAnsi="Arial" w:cs="Arial"/>
          <w:color w:val="auto"/>
          <w:u w:val="none"/>
        </w:rPr>
        <w:t>Interoperabilidad y portabilidad</w:t>
      </w:r>
      <w:bookmarkEnd w:id="99"/>
      <w:bookmarkEnd w:id="100"/>
    </w:p>
    <w:p w14:paraId="6A3A92AD" w14:textId="42437AC9" w:rsidR="00D17DC1" w:rsidRPr="00B85BFB" w:rsidRDefault="00D17DC1" w:rsidP="00B85BFB">
      <w:pPr>
        <w:spacing w:line="360" w:lineRule="auto"/>
        <w:rPr>
          <w:rFonts w:ascii="Arial" w:hAnsi="Arial" w:cs="Arial"/>
          <w:lang w:eastAsia="es-ES"/>
        </w:rPr>
      </w:pPr>
      <w:r w:rsidRPr="00B85BFB">
        <w:rPr>
          <w:rFonts w:ascii="Arial" w:hAnsi="Arial" w:cs="Arial"/>
          <w:lang w:eastAsia="es-ES"/>
        </w:rPr>
        <w:t>Se debe garantizar la migración segura de las operaciones/servicios/datos desde la nube de un proveedor a otro preservando la interoperabilidad y disponibilidad de los servicios en la nube. Se debe evitar por parte d</w:t>
      </w:r>
      <w:r w:rsidR="00B25AFE" w:rsidRPr="00B85BFB">
        <w:rPr>
          <w:rFonts w:ascii="Arial" w:hAnsi="Arial" w:cs="Arial"/>
          <w:lang w:eastAsia="es-ES"/>
        </w:rPr>
        <w:t xml:space="preserve">e </w:t>
      </w:r>
      <w:r w:rsidR="00B85BFB">
        <w:rPr>
          <w:rFonts w:ascii="Arial" w:hAnsi="Arial" w:cs="Arial"/>
          <w:lang w:eastAsia="es-ES"/>
        </w:rPr>
        <w:t>SPIKA TECH</w:t>
      </w:r>
      <w:r w:rsidRPr="00B85BFB">
        <w:rPr>
          <w:rFonts w:ascii="Arial" w:hAnsi="Arial" w:cs="Arial"/>
          <w:lang w:eastAsia="es-ES"/>
        </w:rPr>
        <w:t xml:space="preserve"> una dependencia hacia un determinado fabricante o tecnología.</w:t>
      </w:r>
    </w:p>
    <w:p w14:paraId="6419F3AD" w14:textId="77777777" w:rsidR="00D17DC1" w:rsidRPr="00B85BFB" w:rsidRDefault="00D17DC1" w:rsidP="00B85BFB">
      <w:pPr>
        <w:pStyle w:val="Ttulo3"/>
        <w:spacing w:line="360" w:lineRule="auto"/>
        <w:rPr>
          <w:rStyle w:val="Referenciasutil"/>
          <w:rFonts w:ascii="Arial" w:hAnsi="Arial" w:cs="Arial"/>
          <w:color w:val="auto"/>
          <w:u w:val="none"/>
        </w:rPr>
      </w:pPr>
      <w:bookmarkStart w:id="101" w:name="_Toc136862869"/>
      <w:bookmarkStart w:id="102" w:name="_Toc191453799"/>
      <w:r w:rsidRPr="44F05BB7">
        <w:rPr>
          <w:rStyle w:val="Referenciasutil"/>
          <w:rFonts w:ascii="Arial" w:hAnsi="Arial" w:cs="Arial"/>
          <w:color w:val="auto"/>
          <w:u w:val="none"/>
        </w:rPr>
        <w:t>Infraestructura y virtualización</w:t>
      </w:r>
      <w:bookmarkEnd w:id="101"/>
      <w:bookmarkEnd w:id="102"/>
    </w:p>
    <w:p w14:paraId="52A62537" w14:textId="77777777" w:rsidR="00D17DC1" w:rsidRPr="00B85BFB" w:rsidRDefault="00D17DC1" w:rsidP="00B85BFB">
      <w:pPr>
        <w:spacing w:before="120" w:after="120" w:line="360" w:lineRule="auto"/>
        <w:rPr>
          <w:rFonts w:ascii="Arial" w:hAnsi="Arial" w:cs="Arial"/>
        </w:rPr>
      </w:pPr>
      <w:r w:rsidRPr="00B85BFB">
        <w:rPr>
          <w:rFonts w:ascii="Arial" w:hAnsi="Arial" w:cs="Arial"/>
        </w:rPr>
        <w:t>La infraestructura virtualizada debe tener en cuenta los siguientes puntos:</w:t>
      </w:r>
    </w:p>
    <w:p w14:paraId="4AEE8200" w14:textId="77777777" w:rsidR="00D17DC1" w:rsidRPr="00B85BFB" w:rsidRDefault="00D17DC1" w:rsidP="00B85BFB">
      <w:pPr>
        <w:pStyle w:val="Vieta1"/>
        <w:tabs>
          <w:tab w:val="left" w:pos="1843"/>
        </w:tabs>
        <w:spacing w:line="360" w:lineRule="auto"/>
        <w:rPr>
          <w:rFonts w:ascii="Arial" w:hAnsi="Arial" w:cs="Arial"/>
        </w:rPr>
      </w:pPr>
      <w:r w:rsidRPr="00B85BFB">
        <w:rPr>
          <w:rFonts w:ascii="Arial" w:hAnsi="Arial" w:cs="Arial"/>
        </w:rPr>
        <w:lastRenderedPageBreak/>
        <w:t xml:space="preserve">Definición de zonas de seguridad que deben estar separadas. </w:t>
      </w:r>
    </w:p>
    <w:p w14:paraId="3AFE1DBB" w14:textId="367EC46D" w:rsidR="00D17DC1" w:rsidRPr="00B85BFB" w:rsidRDefault="00D17DC1" w:rsidP="00B85BFB">
      <w:pPr>
        <w:pStyle w:val="Vieta1"/>
        <w:tabs>
          <w:tab w:val="left" w:pos="1843"/>
        </w:tabs>
        <w:spacing w:line="360" w:lineRule="auto"/>
        <w:rPr>
          <w:rFonts w:ascii="Arial" w:hAnsi="Arial" w:cs="Arial"/>
        </w:rPr>
      </w:pPr>
      <w:r w:rsidRPr="00B85BFB">
        <w:rPr>
          <w:rFonts w:ascii="Arial" w:hAnsi="Arial" w:cs="Arial"/>
        </w:rPr>
        <w:t xml:space="preserve">En qué casos </w:t>
      </w:r>
      <w:r w:rsidR="00B85BFB">
        <w:rPr>
          <w:rFonts w:ascii="Arial" w:hAnsi="Arial" w:cs="Arial"/>
        </w:rPr>
        <w:t>SPIKA TECH</w:t>
      </w:r>
      <w:r w:rsidRPr="00B85BFB">
        <w:rPr>
          <w:rFonts w:ascii="Arial" w:hAnsi="Arial" w:cs="Arial"/>
        </w:rPr>
        <w:t xml:space="preserve"> y terceros deben estar (criptológica, lógica o físicamente) segregados.</w:t>
      </w:r>
    </w:p>
    <w:p w14:paraId="41C75FB5" w14:textId="77777777" w:rsidR="00D17DC1" w:rsidRPr="00B85BFB" w:rsidRDefault="00D17DC1" w:rsidP="00B85BFB">
      <w:pPr>
        <w:pStyle w:val="Vieta1"/>
        <w:tabs>
          <w:tab w:val="left" w:pos="1843"/>
        </w:tabs>
        <w:spacing w:line="360" w:lineRule="auto"/>
        <w:rPr>
          <w:rFonts w:ascii="Arial" w:hAnsi="Arial" w:cs="Arial"/>
        </w:rPr>
      </w:pPr>
      <w:r w:rsidRPr="00B85BFB">
        <w:rPr>
          <w:rFonts w:ascii="Arial" w:hAnsi="Arial" w:cs="Arial"/>
        </w:rPr>
        <w:t xml:space="preserve">Qué relaciones de comunicación y qué redes y protocolos de aplicación están permitidos en cada caso. </w:t>
      </w:r>
    </w:p>
    <w:p w14:paraId="18AF7541" w14:textId="77777777" w:rsidR="00D17DC1" w:rsidRPr="00B85BFB" w:rsidRDefault="00D17DC1" w:rsidP="00B85BFB">
      <w:pPr>
        <w:pStyle w:val="Vieta1"/>
        <w:tabs>
          <w:tab w:val="left" w:pos="1843"/>
        </w:tabs>
        <w:spacing w:line="360" w:lineRule="auto"/>
        <w:rPr>
          <w:rFonts w:ascii="Arial" w:hAnsi="Arial" w:cs="Arial"/>
        </w:rPr>
      </w:pPr>
      <w:r w:rsidRPr="00B85BFB">
        <w:rPr>
          <w:rFonts w:ascii="Arial" w:hAnsi="Arial" w:cs="Arial"/>
        </w:rPr>
        <w:t xml:space="preserve">Cómo el tráfico de datos para administración y monitorización está segregado en cada nivel de red. </w:t>
      </w:r>
    </w:p>
    <w:p w14:paraId="1E31F191" w14:textId="77777777" w:rsidR="00D17DC1" w:rsidRPr="00B85BFB" w:rsidRDefault="00D17DC1" w:rsidP="00B85BFB">
      <w:pPr>
        <w:pStyle w:val="Vieta1"/>
        <w:tabs>
          <w:tab w:val="left" w:pos="1843"/>
        </w:tabs>
        <w:spacing w:line="360" w:lineRule="auto"/>
        <w:rPr>
          <w:rFonts w:ascii="Arial" w:hAnsi="Arial" w:cs="Arial"/>
        </w:rPr>
      </w:pPr>
      <w:r w:rsidRPr="00B85BFB">
        <w:rPr>
          <w:rFonts w:ascii="Arial" w:hAnsi="Arial" w:cs="Arial"/>
        </w:rPr>
        <w:t xml:space="preserve">Qué comunicaciones internas o entre distintas redes están permitidas. </w:t>
      </w:r>
    </w:p>
    <w:p w14:paraId="7D0D0EEE" w14:textId="77777777" w:rsidR="00D17DC1" w:rsidRPr="00B85BFB" w:rsidRDefault="00D17DC1" w:rsidP="00B85BFB">
      <w:pPr>
        <w:pStyle w:val="Vieta1"/>
        <w:tabs>
          <w:tab w:val="left" w:pos="1843"/>
        </w:tabs>
        <w:spacing w:line="360" w:lineRule="auto"/>
        <w:rPr>
          <w:rFonts w:ascii="Arial" w:hAnsi="Arial" w:cs="Arial"/>
        </w:rPr>
      </w:pPr>
      <w:r w:rsidRPr="00B85BFB">
        <w:rPr>
          <w:rFonts w:ascii="Arial" w:hAnsi="Arial" w:cs="Arial"/>
        </w:rPr>
        <w:t xml:space="preserve">En todos los puntos anteriores se debe emplear el principio de denegación total por defecto. </w:t>
      </w:r>
    </w:p>
    <w:p w14:paraId="7902B6B2" w14:textId="77777777" w:rsidR="00D17DC1" w:rsidRPr="00B85BFB" w:rsidRDefault="00D17DC1" w:rsidP="00B85BFB">
      <w:pPr>
        <w:pStyle w:val="Vieta1"/>
        <w:tabs>
          <w:tab w:val="left" w:pos="1843"/>
        </w:tabs>
        <w:spacing w:line="360" w:lineRule="auto"/>
        <w:rPr>
          <w:rFonts w:ascii="Arial" w:hAnsi="Arial" w:cs="Arial"/>
        </w:rPr>
      </w:pPr>
      <w:r w:rsidRPr="00B85BFB">
        <w:rPr>
          <w:rFonts w:ascii="Arial" w:hAnsi="Arial" w:cs="Arial"/>
        </w:rPr>
        <w:t xml:space="preserve">Además, deberá segregarse entornos de producción y no producción. </w:t>
      </w:r>
    </w:p>
    <w:p w14:paraId="7827BCC7" w14:textId="77777777" w:rsidR="00D17DC1" w:rsidRPr="00B85BFB" w:rsidRDefault="00D17DC1" w:rsidP="00B85BFB">
      <w:pPr>
        <w:pStyle w:val="Vieta1"/>
        <w:tabs>
          <w:tab w:val="left" w:pos="1843"/>
        </w:tabs>
        <w:spacing w:line="360" w:lineRule="auto"/>
        <w:rPr>
          <w:rFonts w:ascii="Arial" w:hAnsi="Arial" w:cs="Arial"/>
        </w:rPr>
      </w:pPr>
      <w:r w:rsidRPr="00B85BFB">
        <w:rPr>
          <w:rFonts w:ascii="Arial" w:hAnsi="Arial" w:cs="Arial"/>
        </w:rPr>
        <w:t xml:space="preserve">Se implementarán medidas de bastionado para los componentes del sistema, hosts y sistemas operativos, hipervisores o control de infraestructura, acorde a las mejores prácticas de cada fabricante y a los Procedimientos de Empleo Seguro, en caso de productos cualificados/aprobados. Deben además existir controles técnicos de verificación de la configuración como parte de la base de seguridad. </w:t>
      </w:r>
    </w:p>
    <w:p w14:paraId="278210B6" w14:textId="77777777" w:rsidR="00D17DC1" w:rsidRPr="00B85BFB" w:rsidRDefault="00D17DC1" w:rsidP="00B85BFB">
      <w:pPr>
        <w:pStyle w:val="Ttulo3"/>
        <w:spacing w:line="360" w:lineRule="auto"/>
        <w:rPr>
          <w:rStyle w:val="Referenciasutil"/>
          <w:rFonts w:ascii="Arial" w:hAnsi="Arial" w:cs="Arial"/>
          <w:color w:val="auto"/>
          <w:u w:val="none"/>
        </w:rPr>
      </w:pPr>
      <w:bookmarkStart w:id="103" w:name="_Toc136862870"/>
      <w:bookmarkStart w:id="104" w:name="_Toc191453800"/>
      <w:r w:rsidRPr="44F05BB7">
        <w:rPr>
          <w:rStyle w:val="Referenciasutil"/>
          <w:rFonts w:ascii="Arial" w:hAnsi="Arial" w:cs="Arial"/>
          <w:color w:val="auto"/>
          <w:u w:val="none"/>
        </w:rPr>
        <w:t>Registro y monitorización</w:t>
      </w:r>
      <w:bookmarkEnd w:id="103"/>
      <w:bookmarkEnd w:id="104"/>
    </w:p>
    <w:p w14:paraId="43C7D7AE" w14:textId="63B46AF7" w:rsidR="00D17DC1" w:rsidRPr="00B85BFB" w:rsidRDefault="00D17DC1" w:rsidP="00B85BFB">
      <w:pPr>
        <w:spacing w:line="360" w:lineRule="auto"/>
        <w:rPr>
          <w:rFonts w:ascii="Arial" w:hAnsi="Arial" w:cs="Arial"/>
          <w:lang w:eastAsia="es-ES"/>
        </w:rPr>
      </w:pPr>
      <w:r w:rsidRPr="00B85BFB">
        <w:rPr>
          <w:rFonts w:ascii="Arial" w:hAnsi="Arial" w:cs="Arial"/>
          <w:lang w:eastAsia="es-ES"/>
        </w:rPr>
        <w:t>El proveedor dispondrá de herramientas de prevención o detección de intrusión. En el caso de que los servicios se encuentren soportados por una nube privada “</w:t>
      </w:r>
      <w:proofErr w:type="spellStart"/>
      <w:r w:rsidRPr="00B85BFB">
        <w:rPr>
          <w:rFonts w:ascii="Arial" w:hAnsi="Arial" w:cs="Arial"/>
          <w:lang w:eastAsia="es-ES"/>
        </w:rPr>
        <w:t>on</w:t>
      </w:r>
      <w:proofErr w:type="spellEnd"/>
      <w:r w:rsidRPr="00B85BFB">
        <w:rPr>
          <w:rFonts w:ascii="Arial" w:hAnsi="Arial" w:cs="Arial"/>
          <w:lang w:eastAsia="es-ES"/>
        </w:rPr>
        <w:t xml:space="preserve"> premise” será </w:t>
      </w:r>
      <w:r w:rsidR="00B85BFB">
        <w:rPr>
          <w:rFonts w:ascii="Arial" w:hAnsi="Arial" w:cs="Arial"/>
          <w:lang w:eastAsia="es-ES"/>
        </w:rPr>
        <w:t>SPIKA TECH</w:t>
      </w:r>
      <w:r w:rsidRPr="00B85BFB">
        <w:rPr>
          <w:rFonts w:ascii="Arial" w:hAnsi="Arial" w:cs="Arial"/>
          <w:lang w:eastAsia="es-ES"/>
        </w:rPr>
        <w:t xml:space="preserve"> quien tendrá que implementar estas funcionalidades. </w:t>
      </w:r>
    </w:p>
    <w:p w14:paraId="69A4D0A9" w14:textId="77777777" w:rsidR="00D17DC1" w:rsidRPr="00B85BFB" w:rsidRDefault="00D17DC1" w:rsidP="00B85BFB">
      <w:pPr>
        <w:pStyle w:val="Ttulo3"/>
        <w:spacing w:line="360" w:lineRule="auto"/>
        <w:rPr>
          <w:rStyle w:val="Referenciasutil"/>
          <w:rFonts w:ascii="Arial" w:hAnsi="Arial" w:cs="Arial"/>
          <w:color w:val="auto"/>
          <w:u w:val="none"/>
        </w:rPr>
      </w:pPr>
      <w:bookmarkStart w:id="105" w:name="_Toc136862871"/>
      <w:bookmarkStart w:id="106" w:name="_Toc191453801"/>
      <w:r w:rsidRPr="44F05BB7">
        <w:rPr>
          <w:rStyle w:val="Referenciasutil"/>
          <w:rFonts w:ascii="Arial" w:hAnsi="Arial" w:cs="Arial"/>
          <w:color w:val="auto"/>
          <w:u w:val="none"/>
        </w:rPr>
        <w:t>Gestión de incidentes</w:t>
      </w:r>
      <w:bookmarkEnd w:id="105"/>
      <w:bookmarkEnd w:id="106"/>
    </w:p>
    <w:p w14:paraId="72E5D1B0" w14:textId="77777777" w:rsidR="00D17DC1" w:rsidRPr="00B85BFB" w:rsidRDefault="00D17DC1" w:rsidP="00B85BFB">
      <w:pPr>
        <w:spacing w:line="360" w:lineRule="auto"/>
        <w:rPr>
          <w:rFonts w:ascii="Arial" w:hAnsi="Arial" w:cs="Arial"/>
          <w:lang w:eastAsia="es-ES"/>
        </w:rPr>
      </w:pPr>
      <w:r w:rsidRPr="00B85BFB">
        <w:rPr>
          <w:rFonts w:ascii="Arial" w:hAnsi="Arial" w:cs="Arial"/>
          <w:lang w:eastAsia="es-ES"/>
        </w:rPr>
        <w:t>La gestión y respuesta a incidentes debe ser considerado como un proceso global y no como algo concreto de un sistema en la nube. Se ha de seguir con lo establecido en el “</w:t>
      </w:r>
      <w:r w:rsidRPr="00B85BFB">
        <w:rPr>
          <w:rFonts w:ascii="Arial" w:hAnsi="Arial" w:cs="Arial"/>
          <w:b/>
          <w:bCs/>
          <w:lang w:eastAsia="es-ES"/>
        </w:rPr>
        <w:t>Procedimiento de gestión de Incidentes</w:t>
      </w:r>
      <w:r w:rsidRPr="00B85BFB">
        <w:rPr>
          <w:rFonts w:ascii="Arial" w:hAnsi="Arial" w:cs="Arial"/>
          <w:lang w:eastAsia="es-ES"/>
        </w:rPr>
        <w:t xml:space="preserve">”. </w:t>
      </w:r>
    </w:p>
    <w:p w14:paraId="75AA3529" w14:textId="77777777" w:rsidR="00D17DC1" w:rsidRPr="00B85BFB" w:rsidRDefault="00D17DC1" w:rsidP="00B85BFB">
      <w:pPr>
        <w:spacing w:line="360" w:lineRule="auto"/>
        <w:rPr>
          <w:rFonts w:ascii="Arial" w:hAnsi="Arial" w:cs="Arial"/>
          <w:lang w:eastAsia="es-ES"/>
        </w:rPr>
      </w:pPr>
      <w:r w:rsidRPr="00B85BFB">
        <w:rPr>
          <w:rFonts w:ascii="Arial" w:hAnsi="Arial" w:cs="Arial"/>
          <w:lang w:eastAsia="es-ES"/>
        </w:rPr>
        <w:t xml:space="preserve">Los propios proveedores disponen de documentos de buenas prácticas, útiles en la planificación de la respuesta a incidentes. </w:t>
      </w:r>
    </w:p>
    <w:p w14:paraId="1DC65936" w14:textId="7572A4A3" w:rsidR="00D17DC1" w:rsidRPr="00B85BFB" w:rsidRDefault="00D17DC1" w:rsidP="00B85BFB">
      <w:pPr>
        <w:spacing w:line="360" w:lineRule="auto"/>
        <w:rPr>
          <w:rFonts w:ascii="Arial" w:hAnsi="Arial" w:cs="Arial"/>
          <w:lang w:eastAsia="es-ES"/>
        </w:rPr>
      </w:pPr>
      <w:r w:rsidRPr="00B85BFB">
        <w:rPr>
          <w:rFonts w:ascii="Arial" w:hAnsi="Arial" w:cs="Arial"/>
          <w:lang w:eastAsia="es-ES"/>
        </w:rPr>
        <w:lastRenderedPageBreak/>
        <w:t>En caso de incidente grave, el proveedor debe facilitar toda la información disponible a</w:t>
      </w:r>
      <w:r w:rsidR="00B25AFE" w:rsidRPr="00B85BFB">
        <w:rPr>
          <w:rFonts w:ascii="Arial" w:hAnsi="Arial" w:cs="Arial"/>
          <w:lang w:eastAsia="es-ES"/>
        </w:rPr>
        <w:t xml:space="preserve"> </w:t>
      </w:r>
      <w:r w:rsidR="00B85BFB">
        <w:rPr>
          <w:rFonts w:ascii="Arial" w:hAnsi="Arial" w:cs="Arial"/>
          <w:lang w:eastAsia="es-ES"/>
        </w:rPr>
        <w:t>SPIKA TECH</w:t>
      </w:r>
      <w:r w:rsidR="00B25AFE" w:rsidRPr="00B85BFB">
        <w:rPr>
          <w:rFonts w:ascii="Arial" w:hAnsi="Arial" w:cs="Arial"/>
          <w:lang w:eastAsia="es-ES"/>
        </w:rPr>
        <w:t xml:space="preserve">. </w:t>
      </w:r>
      <w:r w:rsidRPr="00B85BFB">
        <w:rPr>
          <w:rFonts w:ascii="Arial" w:hAnsi="Arial" w:cs="Arial"/>
          <w:lang w:eastAsia="es-ES"/>
        </w:rPr>
        <w:t xml:space="preserve">Por ello, es fundamental recoger esta necesidad en una cláusula en el contrato con el proveedor. </w:t>
      </w:r>
    </w:p>
    <w:p w14:paraId="5D593512" w14:textId="77777777" w:rsidR="00D17DC1" w:rsidRPr="00B85BFB" w:rsidRDefault="00D17DC1" w:rsidP="00B85BFB">
      <w:pPr>
        <w:spacing w:line="360" w:lineRule="auto"/>
        <w:rPr>
          <w:rFonts w:ascii="Arial" w:hAnsi="Arial" w:cs="Arial"/>
          <w:lang w:eastAsia="es-ES"/>
        </w:rPr>
      </w:pPr>
      <w:r w:rsidRPr="00B85BFB">
        <w:rPr>
          <w:rFonts w:ascii="Arial" w:hAnsi="Arial" w:cs="Arial"/>
          <w:lang w:eastAsia="es-ES"/>
        </w:rPr>
        <w:t>Dado que no hay posibilidad de aislamiento físico en la nube, es necesario considerar las soluciones de protección de equipos finales, así como los productos EDR que tienen capacidades de aislamiento (</w:t>
      </w:r>
      <w:proofErr w:type="spellStart"/>
      <w:r w:rsidRPr="00B85BFB">
        <w:rPr>
          <w:rFonts w:ascii="Arial" w:hAnsi="Arial" w:cs="Arial"/>
          <w:lang w:eastAsia="es-ES"/>
        </w:rPr>
        <w:t>sandboxing</w:t>
      </w:r>
      <w:proofErr w:type="spellEnd"/>
      <w:r w:rsidRPr="00B85BFB">
        <w:rPr>
          <w:rFonts w:ascii="Arial" w:hAnsi="Arial" w:cs="Arial"/>
          <w:lang w:eastAsia="es-ES"/>
        </w:rPr>
        <w:t xml:space="preserve">). Si los sistemas no se pueden aislar fácilmente y son críticos para el negocio, es importante obtener algún tipo de aprobación documentada a nivel ejecutivo para la excepción a dicho sistema que no se puede aislar y poder demostrar la debida diligencia en la actuación. </w:t>
      </w:r>
    </w:p>
    <w:p w14:paraId="4255E62E" w14:textId="7C3890B5" w:rsidR="00D17DC1" w:rsidRPr="00B85BFB" w:rsidRDefault="00D17DC1" w:rsidP="00B85BFB">
      <w:pPr>
        <w:spacing w:line="360" w:lineRule="auto"/>
        <w:rPr>
          <w:rFonts w:ascii="Arial" w:hAnsi="Arial" w:cs="Arial"/>
          <w:lang w:eastAsia="es-ES"/>
        </w:rPr>
      </w:pPr>
      <w:r w:rsidRPr="00B85BFB">
        <w:rPr>
          <w:rFonts w:ascii="Arial" w:hAnsi="Arial" w:cs="Arial"/>
          <w:lang w:eastAsia="es-ES"/>
        </w:rPr>
        <w:t xml:space="preserve">Por último, respecto a las medidas adecuadas relativas a la cadena de custodia y preparación del análisis forense, </w:t>
      </w:r>
      <w:r w:rsidR="00B85BFB">
        <w:rPr>
          <w:rFonts w:ascii="Arial" w:hAnsi="Arial" w:cs="Arial"/>
          <w:lang w:eastAsia="es-ES"/>
        </w:rPr>
        <w:t>SPIKA TECH</w:t>
      </w:r>
      <w:r w:rsidRPr="00B85BFB">
        <w:rPr>
          <w:rFonts w:ascii="Arial" w:hAnsi="Arial" w:cs="Arial"/>
          <w:lang w:eastAsia="es-ES"/>
        </w:rPr>
        <w:t xml:space="preserve"> debe evitar que se elimine información valiosa para facilitar el proceso de investigación y permitir la recuperación. En los entornos en nube existen muchas tareas automatizadas que pueden provocar que se pierda información relevante, por lo que </w:t>
      </w:r>
      <w:r w:rsidR="00B85BFB">
        <w:rPr>
          <w:rFonts w:ascii="Arial" w:hAnsi="Arial" w:cs="Arial"/>
          <w:lang w:eastAsia="es-ES"/>
        </w:rPr>
        <w:t>SPIKA TECH</w:t>
      </w:r>
      <w:r w:rsidRPr="00B85BFB">
        <w:rPr>
          <w:rFonts w:ascii="Arial" w:hAnsi="Arial" w:cs="Arial"/>
          <w:lang w:eastAsia="es-ES"/>
        </w:rPr>
        <w:t xml:space="preserve"> debe solicitar al proveedor que suspenda los procesos automáticos o que realice medidas concretas durante el proceso de análisis de lo sucedido. </w:t>
      </w:r>
    </w:p>
    <w:p w14:paraId="746C491A" w14:textId="77777777" w:rsidR="00D17DC1" w:rsidRPr="00B85BFB" w:rsidRDefault="00D17DC1" w:rsidP="00B85BFB">
      <w:pPr>
        <w:spacing w:line="360" w:lineRule="auto"/>
        <w:rPr>
          <w:rFonts w:ascii="Arial" w:hAnsi="Arial" w:cs="Arial"/>
          <w:lang w:eastAsia="es-ES"/>
        </w:rPr>
      </w:pPr>
      <w:r w:rsidRPr="00B85BFB">
        <w:rPr>
          <w:rFonts w:ascii="Arial" w:hAnsi="Arial" w:cs="Arial"/>
          <w:lang w:eastAsia="es-ES"/>
        </w:rPr>
        <w:t xml:space="preserve">Mantener una adecuada cadena de custodia documentada es fundamental para el caso de determinar el alcance y responsabilidades jurídicas o de cumplimiento, así como para que las pruebas de los análisis forenses sean válidas ante un juzgado.  </w:t>
      </w:r>
    </w:p>
    <w:p w14:paraId="793D54D7" w14:textId="77777777" w:rsidR="00D17DC1" w:rsidRPr="00B85BFB" w:rsidRDefault="00D17DC1" w:rsidP="161C2B32">
      <w:pPr>
        <w:pStyle w:val="Ttulo2"/>
        <w:spacing w:line="360" w:lineRule="auto"/>
        <w:rPr>
          <w:rStyle w:val="Referenciasutil"/>
          <w:rFonts w:ascii="Arial" w:hAnsi="Arial" w:cs="Arial"/>
          <w:smallCaps w:val="0"/>
          <w:color w:val="343434"/>
          <w:u w:val="none"/>
        </w:rPr>
      </w:pPr>
      <w:bookmarkStart w:id="107" w:name="_Toc136862872"/>
      <w:bookmarkStart w:id="108" w:name="_Toc191453802"/>
      <w:commentRangeStart w:id="109"/>
      <w:commentRangeStart w:id="110"/>
      <w:commentRangeStart w:id="111"/>
      <w:r w:rsidRPr="161C2B32">
        <w:rPr>
          <w:rFonts w:ascii="Arial" w:hAnsi="Arial" w:cs="Arial"/>
        </w:rPr>
        <w:t>Contratación y Acuerdos de Nivel de Servicio</w:t>
      </w:r>
      <w:bookmarkEnd w:id="107"/>
      <w:commentRangeEnd w:id="109"/>
      <w:r>
        <w:commentReference w:id="109"/>
      </w:r>
      <w:commentRangeEnd w:id="110"/>
      <w:r>
        <w:commentReference w:id="110"/>
      </w:r>
      <w:commentRangeEnd w:id="111"/>
      <w:r>
        <w:commentReference w:id="111"/>
      </w:r>
      <w:bookmarkEnd w:id="108"/>
    </w:p>
    <w:p w14:paraId="40ECB99C" w14:textId="3060B1A8" w:rsidR="00D17DC1" w:rsidRPr="00B85BFB" w:rsidRDefault="00D17DC1" w:rsidP="00B85BFB">
      <w:pPr>
        <w:spacing w:after="0" w:line="360" w:lineRule="auto"/>
        <w:textAlignment w:val="baseline"/>
        <w:rPr>
          <w:rFonts w:ascii="Arial" w:hAnsi="Arial" w:cs="Arial"/>
        </w:rPr>
      </w:pPr>
      <w:r w:rsidRPr="00B85BFB">
        <w:rPr>
          <w:rFonts w:ascii="Arial" w:hAnsi="Arial" w:cs="Arial"/>
        </w:rPr>
        <w:t xml:space="preserve">Cuando se contrate con un proveedor de servicios en la nube, </w:t>
      </w:r>
      <w:r w:rsidR="00B85BFB">
        <w:rPr>
          <w:rFonts w:ascii="Arial" w:hAnsi="Arial" w:cs="Arial"/>
        </w:rPr>
        <w:t>SPIKA TECH</w:t>
      </w:r>
      <w:r w:rsidRPr="00B85BFB">
        <w:rPr>
          <w:rFonts w:ascii="Arial" w:hAnsi="Arial" w:cs="Arial"/>
        </w:rPr>
        <w:t xml:space="preserve"> debe establecer una serie de condiciones contractuales en la prestación del servicio. Asimismo, </w:t>
      </w:r>
      <w:r w:rsidR="00B85BFB">
        <w:rPr>
          <w:rFonts w:ascii="Arial" w:hAnsi="Arial" w:cs="Arial"/>
        </w:rPr>
        <w:t>SPIKA TECH</w:t>
      </w:r>
      <w:r w:rsidRPr="00B85BFB">
        <w:rPr>
          <w:rFonts w:ascii="Arial" w:hAnsi="Arial" w:cs="Arial"/>
        </w:rPr>
        <w:t xml:space="preserve"> debe definir la calidad del servicio contratado mediante un Acuerdo de Nivel de Servicio. </w:t>
      </w:r>
    </w:p>
    <w:p w14:paraId="5499791A" w14:textId="77777777" w:rsidR="00D17DC1" w:rsidRPr="00B85BFB" w:rsidRDefault="00D17DC1" w:rsidP="00B85BFB">
      <w:pPr>
        <w:spacing w:after="0" w:line="360" w:lineRule="auto"/>
        <w:textAlignment w:val="baseline"/>
        <w:rPr>
          <w:rFonts w:ascii="Arial" w:hAnsi="Arial" w:cs="Arial"/>
        </w:rPr>
      </w:pPr>
    </w:p>
    <w:p w14:paraId="1EC7B5B6" w14:textId="0860DBDF" w:rsidR="00D17DC1" w:rsidRPr="00B85BFB" w:rsidRDefault="00B85BFB" w:rsidP="00B85BFB">
      <w:pPr>
        <w:spacing w:after="0" w:line="360" w:lineRule="auto"/>
        <w:textAlignment w:val="baseline"/>
        <w:rPr>
          <w:rFonts w:ascii="Arial" w:hAnsi="Arial" w:cs="Arial"/>
        </w:rPr>
      </w:pPr>
      <w:r>
        <w:rPr>
          <w:rFonts w:ascii="Arial" w:hAnsi="Arial" w:cs="Arial"/>
        </w:rPr>
        <w:t>SPIKA TECH</w:t>
      </w:r>
      <w:r w:rsidR="00D17DC1" w:rsidRPr="00B85BFB">
        <w:rPr>
          <w:rFonts w:ascii="Arial" w:hAnsi="Arial" w:cs="Arial"/>
        </w:rPr>
        <w:t xml:space="preserve"> tiene la obligación de requerir al proveedor de los servicios en la nube que provea sistemas que dispongan de la certificación de </w:t>
      </w:r>
      <w:r w:rsidR="00B25AFE" w:rsidRPr="00B85BFB">
        <w:rPr>
          <w:rFonts w:ascii="Arial" w:hAnsi="Arial" w:cs="Arial"/>
        </w:rPr>
        <w:t xml:space="preserve">conformidad con normativa relevante en seguridad, como puede ser la ISO 27001 o el ENS. </w:t>
      </w:r>
    </w:p>
    <w:p w14:paraId="6E92C3BB" w14:textId="77777777" w:rsidR="00D17DC1" w:rsidRPr="00B85BFB" w:rsidRDefault="00D17DC1" w:rsidP="00B85BFB">
      <w:pPr>
        <w:spacing w:after="0" w:line="360" w:lineRule="auto"/>
        <w:textAlignment w:val="baseline"/>
        <w:rPr>
          <w:rFonts w:ascii="Arial" w:hAnsi="Arial" w:cs="Arial"/>
        </w:rPr>
      </w:pPr>
    </w:p>
    <w:p w14:paraId="0F6BDB1E" w14:textId="41767FFB" w:rsidR="00D17DC1" w:rsidRPr="00B85BFB" w:rsidRDefault="00D17DC1" w:rsidP="00B85BFB">
      <w:pPr>
        <w:spacing w:after="0" w:line="360" w:lineRule="auto"/>
        <w:textAlignment w:val="baseline"/>
        <w:rPr>
          <w:rFonts w:ascii="Arial" w:hAnsi="Arial" w:cs="Arial"/>
        </w:rPr>
      </w:pPr>
      <w:r w:rsidRPr="00B85BFB">
        <w:rPr>
          <w:rFonts w:ascii="Arial" w:hAnsi="Arial" w:cs="Arial"/>
        </w:rPr>
        <w:t>Estos aspectos se deben regular con carácter previo a la contratación, e</w:t>
      </w:r>
      <w:r w:rsidR="00B25AFE" w:rsidRPr="00B85BFB">
        <w:rPr>
          <w:rFonts w:ascii="Arial" w:hAnsi="Arial" w:cs="Arial"/>
        </w:rPr>
        <w:t xml:space="preserve">n las ofertas y contratos realizados. </w:t>
      </w:r>
    </w:p>
    <w:p w14:paraId="37C1BCE1" w14:textId="77777777" w:rsidR="00D17DC1" w:rsidRPr="00B85BFB" w:rsidRDefault="00D17DC1" w:rsidP="00B85BFB">
      <w:pPr>
        <w:spacing w:after="0" w:line="360" w:lineRule="auto"/>
        <w:textAlignment w:val="baseline"/>
        <w:rPr>
          <w:rFonts w:ascii="Arial" w:hAnsi="Arial" w:cs="Arial"/>
        </w:rPr>
      </w:pPr>
    </w:p>
    <w:p w14:paraId="1E77D94F" w14:textId="77777777" w:rsidR="00D17DC1" w:rsidRPr="00B85BFB" w:rsidRDefault="00D17DC1" w:rsidP="00B85BFB">
      <w:pPr>
        <w:spacing w:after="0" w:line="360" w:lineRule="auto"/>
        <w:textAlignment w:val="baseline"/>
        <w:rPr>
          <w:rFonts w:ascii="Arial" w:hAnsi="Arial" w:cs="Arial"/>
        </w:rPr>
      </w:pPr>
      <w:r w:rsidRPr="00B85BFB">
        <w:rPr>
          <w:rFonts w:ascii="Arial" w:hAnsi="Arial" w:cs="Arial"/>
        </w:rPr>
        <w:lastRenderedPageBreak/>
        <w:t xml:space="preserve">Es responsabilidad del proveedor implementar todos los mecanismos para garantizar el cumplimiento de los compromisos adquiridos y realizar pruebas periódicas para evaluar el correcto funcionamiento. </w:t>
      </w:r>
    </w:p>
    <w:p w14:paraId="76D86FCE" w14:textId="77777777" w:rsidR="00D17DC1" w:rsidRPr="00B85BFB" w:rsidRDefault="00D17DC1" w:rsidP="00B85BFB">
      <w:pPr>
        <w:spacing w:after="0" w:line="360" w:lineRule="auto"/>
        <w:textAlignment w:val="baseline"/>
        <w:rPr>
          <w:rFonts w:ascii="Arial" w:hAnsi="Arial" w:cs="Arial"/>
        </w:rPr>
      </w:pPr>
    </w:p>
    <w:p w14:paraId="6846364F" w14:textId="4E7F810A" w:rsidR="00D17DC1" w:rsidRPr="00B85BFB" w:rsidRDefault="00B85BFB" w:rsidP="00B85BFB">
      <w:pPr>
        <w:spacing w:after="0" w:line="360" w:lineRule="auto"/>
        <w:textAlignment w:val="baseline"/>
        <w:rPr>
          <w:rFonts w:ascii="Arial" w:hAnsi="Arial" w:cs="Arial"/>
        </w:rPr>
      </w:pPr>
      <w:r>
        <w:rPr>
          <w:rFonts w:ascii="Arial" w:hAnsi="Arial" w:cs="Arial"/>
        </w:rPr>
        <w:t>SPIKA TECH</w:t>
      </w:r>
      <w:r w:rsidR="00D17DC1" w:rsidRPr="00B85BFB">
        <w:rPr>
          <w:rFonts w:ascii="Arial" w:hAnsi="Arial" w:cs="Arial"/>
        </w:rPr>
        <w:t xml:space="preserve"> debe realizar un análisis para determinar cuáles son los umbrales adecuados para satisfacer sus necesidades de continuidad y disponibilidad, y exigirlos al proveedor a través del Acuerdo de Nivel de Servicio. </w:t>
      </w:r>
    </w:p>
    <w:p w14:paraId="689E53EE" w14:textId="77777777" w:rsidR="00D17DC1" w:rsidRPr="00B85BFB" w:rsidRDefault="00D17DC1" w:rsidP="00B85BFB">
      <w:pPr>
        <w:spacing w:after="0" w:line="360" w:lineRule="auto"/>
        <w:textAlignment w:val="baseline"/>
        <w:rPr>
          <w:rFonts w:ascii="Arial" w:hAnsi="Arial" w:cs="Arial"/>
        </w:rPr>
      </w:pPr>
    </w:p>
    <w:p w14:paraId="1D06CC7F" w14:textId="12BC7EF4" w:rsidR="00D17DC1" w:rsidRPr="00B85BFB" w:rsidRDefault="00B85BFB" w:rsidP="00B85BFB">
      <w:pPr>
        <w:spacing w:after="0" w:line="360" w:lineRule="auto"/>
        <w:textAlignment w:val="baseline"/>
        <w:rPr>
          <w:rFonts w:ascii="Arial" w:hAnsi="Arial" w:cs="Arial"/>
        </w:rPr>
      </w:pPr>
      <w:r>
        <w:rPr>
          <w:rFonts w:ascii="Arial" w:hAnsi="Arial" w:cs="Arial"/>
        </w:rPr>
        <w:t>SPIKA TECH</w:t>
      </w:r>
      <w:r w:rsidR="00D17DC1" w:rsidRPr="00B85BFB">
        <w:rPr>
          <w:rFonts w:ascii="Arial" w:hAnsi="Arial" w:cs="Arial"/>
        </w:rPr>
        <w:t xml:space="preserve"> debe tener en cuenta las siguientes cláusulas:</w:t>
      </w:r>
    </w:p>
    <w:p w14:paraId="28DFE15B" w14:textId="77777777" w:rsidR="00D17DC1" w:rsidRPr="00B85BFB" w:rsidRDefault="00D17DC1" w:rsidP="00B85BFB">
      <w:pPr>
        <w:spacing w:after="0" w:line="360" w:lineRule="auto"/>
        <w:textAlignment w:val="baseline"/>
        <w:rPr>
          <w:rFonts w:ascii="Arial" w:hAnsi="Arial" w:cs="Arial"/>
        </w:rPr>
      </w:pPr>
    </w:p>
    <w:tbl>
      <w:tblPr>
        <w:tblStyle w:val="Tablaconcuadrcula"/>
        <w:tblW w:w="0" w:type="auto"/>
        <w:jc w:val="center"/>
        <w:tblLook w:val="04A0" w:firstRow="1" w:lastRow="0" w:firstColumn="1" w:lastColumn="0" w:noHBand="0" w:noVBand="1"/>
      </w:tblPr>
      <w:tblGrid>
        <w:gridCol w:w="2689"/>
        <w:gridCol w:w="6237"/>
      </w:tblGrid>
      <w:tr w:rsidR="00D17DC1" w:rsidRPr="00B85BFB" w14:paraId="4226D407" w14:textId="77777777" w:rsidTr="61090EFB">
        <w:trPr>
          <w:trHeight w:val="342"/>
          <w:jc w:val="center"/>
        </w:trPr>
        <w:tc>
          <w:tcPr>
            <w:tcW w:w="2689" w:type="dxa"/>
            <w:shd w:val="clear" w:color="auto" w:fill="5B7D7F"/>
          </w:tcPr>
          <w:p w14:paraId="2FD522E5" w14:textId="103AFE89" w:rsidR="00D17DC1" w:rsidRPr="00B85BFB" w:rsidRDefault="543A52EC" w:rsidP="036E786C">
            <w:pPr>
              <w:spacing w:line="360" w:lineRule="auto"/>
              <w:jc w:val="center"/>
              <w:rPr>
                <w:rFonts w:ascii="Arial" w:hAnsi="Arial" w:cs="Arial"/>
                <w:b/>
                <w:bCs/>
                <w:color w:val="FFFFFF" w:themeColor="background1"/>
              </w:rPr>
            </w:pPr>
            <w:commentRangeStart w:id="112"/>
            <w:commentRangeStart w:id="113"/>
            <w:r w:rsidRPr="61090EFB">
              <w:rPr>
                <w:rFonts w:ascii="Arial" w:hAnsi="Arial" w:cs="Arial"/>
                <w:b/>
                <w:bCs/>
                <w:color w:val="FFFFFF" w:themeColor="background1"/>
              </w:rPr>
              <w:t>Clausulado</w:t>
            </w:r>
            <w:r w:rsidR="63FC26CC" w:rsidRPr="61090EFB">
              <w:rPr>
                <w:rFonts w:ascii="Arial" w:hAnsi="Arial" w:cs="Arial"/>
                <w:b/>
                <w:bCs/>
                <w:color w:val="FFFFFF" w:themeColor="background1"/>
              </w:rPr>
              <w:t xml:space="preserve"> de contrato</w:t>
            </w:r>
          </w:p>
        </w:tc>
        <w:tc>
          <w:tcPr>
            <w:tcW w:w="6237" w:type="dxa"/>
            <w:shd w:val="clear" w:color="auto" w:fill="5B7D7F"/>
          </w:tcPr>
          <w:p w14:paraId="1EA885EF" w14:textId="77777777" w:rsidR="00D17DC1" w:rsidRPr="00B85BFB" w:rsidRDefault="543A52EC" w:rsidP="036E786C">
            <w:pPr>
              <w:spacing w:line="360" w:lineRule="auto"/>
              <w:jc w:val="center"/>
              <w:rPr>
                <w:rFonts w:ascii="Arial" w:hAnsi="Arial" w:cs="Arial"/>
                <w:b/>
                <w:bCs/>
              </w:rPr>
            </w:pPr>
            <w:r w:rsidRPr="61090EFB">
              <w:rPr>
                <w:rFonts w:ascii="Arial" w:hAnsi="Arial" w:cs="Arial"/>
                <w:b/>
                <w:bCs/>
                <w:color w:val="FFFFFF" w:themeColor="background1"/>
              </w:rPr>
              <w:t>Contenido</w:t>
            </w:r>
            <w:commentRangeEnd w:id="112"/>
            <w:r w:rsidR="00D17DC1">
              <w:commentReference w:id="112"/>
            </w:r>
            <w:commentRangeEnd w:id="113"/>
            <w:r w:rsidR="00D17DC1">
              <w:commentReference w:id="113"/>
            </w:r>
          </w:p>
        </w:tc>
      </w:tr>
      <w:tr w:rsidR="00D17DC1" w:rsidRPr="00B85BFB" w14:paraId="29F93AA9" w14:textId="77777777" w:rsidTr="61090EFB">
        <w:trPr>
          <w:jc w:val="center"/>
        </w:trPr>
        <w:tc>
          <w:tcPr>
            <w:tcW w:w="2689" w:type="dxa"/>
            <w:shd w:val="clear" w:color="auto" w:fill="5B7D7F"/>
          </w:tcPr>
          <w:p w14:paraId="66A0DED7"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Descripción del Servicio</w:t>
            </w:r>
          </w:p>
        </w:tc>
        <w:tc>
          <w:tcPr>
            <w:tcW w:w="6237" w:type="dxa"/>
          </w:tcPr>
          <w:p w14:paraId="4491D731" w14:textId="77777777" w:rsidR="00D17DC1" w:rsidRPr="00B85BFB" w:rsidRDefault="00D17DC1" w:rsidP="00B85BFB">
            <w:pPr>
              <w:spacing w:line="360" w:lineRule="auto"/>
              <w:rPr>
                <w:rFonts w:ascii="Arial" w:hAnsi="Arial" w:cs="Arial"/>
              </w:rPr>
            </w:pPr>
            <w:r w:rsidRPr="00B85BFB">
              <w:rPr>
                <w:rFonts w:ascii="Arial" w:hAnsi="Arial" w:cs="Arial"/>
              </w:rPr>
              <w:t xml:space="preserve">Descripción detallada del servicio que el proveedor va a proporcionar, incluyendo los acuerdos de nivel de servicio. </w:t>
            </w:r>
          </w:p>
        </w:tc>
      </w:tr>
      <w:tr w:rsidR="00D17DC1" w:rsidRPr="00B85BFB" w14:paraId="2F8CAA24" w14:textId="77777777" w:rsidTr="61090EFB">
        <w:trPr>
          <w:jc w:val="center"/>
        </w:trPr>
        <w:tc>
          <w:tcPr>
            <w:tcW w:w="2689" w:type="dxa"/>
            <w:shd w:val="clear" w:color="auto" w:fill="5B7D7F"/>
          </w:tcPr>
          <w:p w14:paraId="594C2049"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Tipo de servicio e infraestructura</w:t>
            </w:r>
          </w:p>
        </w:tc>
        <w:tc>
          <w:tcPr>
            <w:tcW w:w="6237" w:type="dxa"/>
          </w:tcPr>
          <w:p w14:paraId="587F87E1" w14:textId="77777777" w:rsidR="00D17DC1" w:rsidRPr="00B85BFB" w:rsidRDefault="00D17DC1" w:rsidP="00B85BFB">
            <w:pPr>
              <w:spacing w:line="360" w:lineRule="auto"/>
              <w:rPr>
                <w:rFonts w:ascii="Arial" w:hAnsi="Arial" w:cs="Arial"/>
              </w:rPr>
            </w:pPr>
            <w:r w:rsidRPr="00B85BFB">
              <w:rPr>
                <w:rFonts w:ascii="Arial" w:hAnsi="Arial" w:cs="Arial"/>
              </w:rPr>
              <w:t xml:space="preserve">Descripción del tipo de servicio e infraestructura a contratar. </w:t>
            </w:r>
          </w:p>
        </w:tc>
      </w:tr>
      <w:tr w:rsidR="00D17DC1" w:rsidRPr="00B85BFB" w14:paraId="71309F30" w14:textId="77777777" w:rsidTr="61090EFB">
        <w:trPr>
          <w:jc w:val="center"/>
        </w:trPr>
        <w:tc>
          <w:tcPr>
            <w:tcW w:w="2689" w:type="dxa"/>
            <w:shd w:val="clear" w:color="auto" w:fill="5B7D7F"/>
          </w:tcPr>
          <w:p w14:paraId="4267F408"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Dimensionado del servicio</w:t>
            </w:r>
          </w:p>
        </w:tc>
        <w:tc>
          <w:tcPr>
            <w:tcW w:w="6237" w:type="dxa"/>
          </w:tcPr>
          <w:p w14:paraId="29099F4A" w14:textId="77777777" w:rsidR="00D17DC1" w:rsidRPr="00B85BFB" w:rsidRDefault="00D17DC1" w:rsidP="00B85BFB">
            <w:pPr>
              <w:spacing w:line="360" w:lineRule="auto"/>
              <w:rPr>
                <w:rFonts w:ascii="Arial" w:hAnsi="Arial" w:cs="Arial"/>
              </w:rPr>
            </w:pPr>
            <w:r w:rsidRPr="00B85BFB">
              <w:rPr>
                <w:rFonts w:ascii="Arial" w:hAnsi="Arial" w:cs="Arial"/>
              </w:rPr>
              <w:t>Descripción de los recursos que conforman el servicio</w:t>
            </w:r>
          </w:p>
        </w:tc>
      </w:tr>
      <w:tr w:rsidR="00D17DC1" w:rsidRPr="00B85BFB" w14:paraId="5E566EBB" w14:textId="77777777" w:rsidTr="61090EFB">
        <w:trPr>
          <w:jc w:val="center"/>
        </w:trPr>
        <w:tc>
          <w:tcPr>
            <w:tcW w:w="2689" w:type="dxa"/>
            <w:shd w:val="clear" w:color="auto" w:fill="5B7D7F"/>
          </w:tcPr>
          <w:p w14:paraId="7157F550"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Capacidad</w:t>
            </w:r>
          </w:p>
        </w:tc>
        <w:tc>
          <w:tcPr>
            <w:tcW w:w="6237" w:type="dxa"/>
          </w:tcPr>
          <w:p w14:paraId="566AE816" w14:textId="77777777" w:rsidR="00D17DC1" w:rsidRPr="00B85BFB" w:rsidRDefault="00D17DC1" w:rsidP="00B85BFB">
            <w:pPr>
              <w:spacing w:line="360" w:lineRule="auto"/>
              <w:rPr>
                <w:rFonts w:ascii="Arial" w:hAnsi="Arial" w:cs="Arial"/>
              </w:rPr>
            </w:pPr>
            <w:r w:rsidRPr="00B85BFB">
              <w:rPr>
                <w:rFonts w:ascii="Arial" w:hAnsi="Arial" w:cs="Arial"/>
              </w:rPr>
              <w:t xml:space="preserve">Definir las desviaciones de carga que el proveedor debe asumir. Se tienen que definir tiempos de notificación en el caso de que se detecte insuficiencia de recursos. </w:t>
            </w:r>
          </w:p>
        </w:tc>
      </w:tr>
      <w:tr w:rsidR="00D17DC1" w:rsidRPr="00B85BFB" w14:paraId="5DCE8B31" w14:textId="77777777" w:rsidTr="61090EFB">
        <w:trPr>
          <w:jc w:val="center"/>
        </w:trPr>
        <w:tc>
          <w:tcPr>
            <w:tcW w:w="2689" w:type="dxa"/>
            <w:shd w:val="clear" w:color="auto" w:fill="5B7D7F"/>
          </w:tcPr>
          <w:p w14:paraId="34E2D480" w14:textId="77777777" w:rsidR="00D17DC1" w:rsidRPr="00B85BFB" w:rsidRDefault="00D17DC1" w:rsidP="00B85BFB">
            <w:pPr>
              <w:spacing w:line="360" w:lineRule="auto"/>
              <w:rPr>
                <w:rFonts w:ascii="Arial" w:hAnsi="Arial" w:cs="Arial"/>
                <w:b/>
                <w:color w:val="FFFFFF" w:themeColor="background1"/>
              </w:rPr>
            </w:pPr>
            <w:r w:rsidRPr="00B85BFB">
              <w:rPr>
                <w:rFonts w:ascii="Arial" w:hAnsi="Arial" w:cs="Arial"/>
                <w:b/>
                <w:color w:val="FFFFFF" w:themeColor="background1"/>
              </w:rPr>
              <w:t>Disponibilidad</w:t>
            </w:r>
          </w:p>
        </w:tc>
        <w:tc>
          <w:tcPr>
            <w:tcW w:w="6237" w:type="dxa"/>
          </w:tcPr>
          <w:p w14:paraId="7CFF00CC" w14:textId="77777777" w:rsidR="00D17DC1" w:rsidRPr="00B85BFB" w:rsidRDefault="00D17DC1" w:rsidP="00B85BFB">
            <w:pPr>
              <w:spacing w:line="360" w:lineRule="auto"/>
              <w:rPr>
                <w:rFonts w:ascii="Arial" w:hAnsi="Arial" w:cs="Arial"/>
              </w:rPr>
            </w:pPr>
            <w:r w:rsidRPr="00B85BFB">
              <w:rPr>
                <w:rFonts w:ascii="Arial" w:hAnsi="Arial" w:cs="Arial"/>
              </w:rPr>
              <w:t xml:space="preserve">Establecer porcentajes de disponibilidad del servicio en función de la criticidad </w:t>
            </w:r>
            <w:proofErr w:type="gramStart"/>
            <w:r w:rsidRPr="00B85BFB">
              <w:rPr>
                <w:rFonts w:ascii="Arial" w:hAnsi="Arial" w:cs="Arial"/>
              </w:rPr>
              <w:t>del mismo</w:t>
            </w:r>
            <w:proofErr w:type="gramEnd"/>
            <w:r w:rsidRPr="00B85BFB">
              <w:rPr>
                <w:rFonts w:ascii="Arial" w:hAnsi="Arial" w:cs="Arial"/>
              </w:rPr>
              <w:t xml:space="preserve">, identificándose si hubiera períodos críticos en los que se requieren mayores niveles de disponibilidad. Se debe definir tiempos de recuperación acordes a la categoría del Sistema. </w:t>
            </w:r>
          </w:p>
        </w:tc>
      </w:tr>
      <w:tr w:rsidR="00D17DC1" w:rsidRPr="00B85BFB" w14:paraId="2C22D3E7" w14:textId="77777777" w:rsidTr="61090EFB">
        <w:trPr>
          <w:jc w:val="center"/>
        </w:trPr>
        <w:tc>
          <w:tcPr>
            <w:tcW w:w="2689" w:type="dxa"/>
            <w:shd w:val="clear" w:color="auto" w:fill="5B7D7F"/>
          </w:tcPr>
          <w:p w14:paraId="57BEC505" w14:textId="77777777" w:rsidR="00D17DC1" w:rsidRPr="00B85BFB" w:rsidRDefault="00D17DC1" w:rsidP="00B85BFB">
            <w:pPr>
              <w:spacing w:line="360" w:lineRule="auto"/>
              <w:rPr>
                <w:rFonts w:ascii="Arial" w:hAnsi="Arial" w:cs="Arial"/>
                <w:b/>
                <w:color w:val="FFFFFF" w:themeColor="background1"/>
              </w:rPr>
            </w:pPr>
            <w:r w:rsidRPr="00B85BFB">
              <w:rPr>
                <w:rFonts w:ascii="Arial" w:hAnsi="Arial" w:cs="Arial"/>
                <w:b/>
                <w:color w:val="FFFFFF" w:themeColor="background1"/>
              </w:rPr>
              <w:t>Peticiones de cambio e incidentes</w:t>
            </w:r>
          </w:p>
        </w:tc>
        <w:tc>
          <w:tcPr>
            <w:tcW w:w="6237" w:type="dxa"/>
          </w:tcPr>
          <w:p w14:paraId="4C993213" w14:textId="19A37471" w:rsidR="00D17DC1" w:rsidRPr="00B85BFB" w:rsidRDefault="00D17DC1" w:rsidP="00B85BFB">
            <w:pPr>
              <w:spacing w:line="360" w:lineRule="auto"/>
              <w:rPr>
                <w:rFonts w:ascii="Arial" w:hAnsi="Arial" w:cs="Arial"/>
              </w:rPr>
            </w:pPr>
            <w:r w:rsidRPr="00B85BFB">
              <w:rPr>
                <w:rFonts w:ascii="Arial" w:hAnsi="Arial" w:cs="Arial"/>
              </w:rPr>
              <w:t xml:space="preserve">Definir los tiempos de respuesta y resolución, así como el horario de atención a peticiones de cambio realizadas por </w:t>
            </w:r>
            <w:r w:rsidR="00B85BFB">
              <w:rPr>
                <w:rFonts w:ascii="Arial" w:hAnsi="Arial" w:cs="Arial"/>
              </w:rPr>
              <w:t>SPIKA TECH</w:t>
            </w:r>
            <w:r w:rsidRPr="00B85BFB">
              <w:rPr>
                <w:rFonts w:ascii="Arial" w:hAnsi="Arial" w:cs="Arial"/>
              </w:rPr>
              <w:t xml:space="preserve"> o respecto a los incidentes reportados </w:t>
            </w:r>
            <w:r w:rsidR="00E0229B" w:rsidRPr="00B85BFB">
              <w:rPr>
                <w:rFonts w:ascii="Arial" w:hAnsi="Arial" w:cs="Arial"/>
              </w:rPr>
              <w:t>automática o manualmente</w:t>
            </w:r>
            <w:r w:rsidRPr="00B85BFB">
              <w:rPr>
                <w:rFonts w:ascii="Arial" w:hAnsi="Arial" w:cs="Arial"/>
              </w:rPr>
              <w:t xml:space="preserve">. </w:t>
            </w:r>
          </w:p>
        </w:tc>
      </w:tr>
      <w:tr w:rsidR="00D17DC1" w:rsidRPr="00B85BFB" w14:paraId="42BD0363" w14:textId="77777777" w:rsidTr="61090EFB">
        <w:trPr>
          <w:jc w:val="center"/>
        </w:trPr>
        <w:tc>
          <w:tcPr>
            <w:tcW w:w="2689" w:type="dxa"/>
            <w:shd w:val="clear" w:color="auto" w:fill="5B7D7F"/>
          </w:tcPr>
          <w:p w14:paraId="4F2805F5" w14:textId="77777777" w:rsidR="00D17DC1" w:rsidRPr="00B85BFB" w:rsidRDefault="00D17DC1" w:rsidP="00B85BFB">
            <w:pPr>
              <w:spacing w:line="360" w:lineRule="auto"/>
              <w:rPr>
                <w:rFonts w:ascii="Arial" w:hAnsi="Arial" w:cs="Arial"/>
                <w:b/>
                <w:color w:val="FFFFFF" w:themeColor="background1"/>
              </w:rPr>
            </w:pPr>
            <w:r w:rsidRPr="00B85BFB">
              <w:rPr>
                <w:rFonts w:ascii="Arial" w:hAnsi="Arial" w:cs="Arial"/>
                <w:b/>
                <w:color w:val="FFFFFF" w:themeColor="background1"/>
              </w:rPr>
              <w:lastRenderedPageBreak/>
              <w:t>Responsabilidades y obligaciones</w:t>
            </w:r>
          </w:p>
        </w:tc>
        <w:tc>
          <w:tcPr>
            <w:tcW w:w="6237" w:type="dxa"/>
          </w:tcPr>
          <w:p w14:paraId="4D7954F4" w14:textId="77777777" w:rsidR="00D17DC1" w:rsidRPr="00B85BFB" w:rsidRDefault="00D17DC1" w:rsidP="00B85BFB">
            <w:pPr>
              <w:spacing w:line="360" w:lineRule="auto"/>
              <w:rPr>
                <w:rFonts w:ascii="Arial" w:hAnsi="Arial" w:cs="Arial"/>
              </w:rPr>
            </w:pPr>
            <w:r w:rsidRPr="00B85BFB">
              <w:rPr>
                <w:rFonts w:ascii="Arial" w:hAnsi="Arial" w:cs="Arial"/>
              </w:rPr>
              <w:t xml:space="preserve">Definir las responsabilidades involucradas en la prestación del servicio. </w:t>
            </w:r>
          </w:p>
        </w:tc>
      </w:tr>
      <w:tr w:rsidR="00D17DC1" w:rsidRPr="00B85BFB" w14:paraId="29BA6493" w14:textId="77777777" w:rsidTr="61090EFB">
        <w:trPr>
          <w:jc w:val="center"/>
        </w:trPr>
        <w:tc>
          <w:tcPr>
            <w:tcW w:w="2689" w:type="dxa"/>
            <w:shd w:val="clear" w:color="auto" w:fill="5B7D7F"/>
          </w:tcPr>
          <w:p w14:paraId="6837B245" w14:textId="77777777" w:rsidR="00D17DC1" w:rsidRPr="00B85BFB" w:rsidRDefault="00D17DC1" w:rsidP="00B85BFB">
            <w:pPr>
              <w:spacing w:line="360" w:lineRule="auto"/>
              <w:rPr>
                <w:rFonts w:ascii="Arial" w:hAnsi="Arial" w:cs="Arial"/>
                <w:b/>
                <w:color w:val="FFFFFF" w:themeColor="background1"/>
              </w:rPr>
            </w:pPr>
            <w:r w:rsidRPr="00B85BFB">
              <w:rPr>
                <w:rFonts w:ascii="Arial" w:hAnsi="Arial" w:cs="Arial"/>
                <w:b/>
                <w:color w:val="FFFFFF" w:themeColor="background1"/>
              </w:rPr>
              <w:t>Registro de actividad</w:t>
            </w:r>
          </w:p>
        </w:tc>
        <w:tc>
          <w:tcPr>
            <w:tcW w:w="6237" w:type="dxa"/>
          </w:tcPr>
          <w:p w14:paraId="3BBF01F2" w14:textId="77777777" w:rsidR="00D17DC1" w:rsidRPr="00B85BFB" w:rsidRDefault="00D17DC1" w:rsidP="00B85BFB">
            <w:pPr>
              <w:spacing w:line="360" w:lineRule="auto"/>
              <w:rPr>
                <w:rFonts w:ascii="Arial" w:hAnsi="Arial" w:cs="Arial"/>
              </w:rPr>
            </w:pPr>
            <w:r w:rsidRPr="00B85BFB">
              <w:rPr>
                <w:rFonts w:ascii="Arial" w:hAnsi="Arial" w:cs="Arial"/>
              </w:rPr>
              <w:t xml:space="preserve">Definir las responsabilidades respecto a los registros de actividad. </w:t>
            </w:r>
          </w:p>
        </w:tc>
      </w:tr>
      <w:tr w:rsidR="00D17DC1" w:rsidRPr="00B85BFB" w14:paraId="3F8EAD6D" w14:textId="77777777" w:rsidTr="61090EFB">
        <w:trPr>
          <w:jc w:val="center"/>
        </w:trPr>
        <w:tc>
          <w:tcPr>
            <w:tcW w:w="2689" w:type="dxa"/>
            <w:shd w:val="clear" w:color="auto" w:fill="5B7D7F"/>
          </w:tcPr>
          <w:p w14:paraId="6EB13610" w14:textId="77777777" w:rsidR="00D17DC1" w:rsidRPr="00B85BFB" w:rsidRDefault="00D17DC1" w:rsidP="00B85BFB">
            <w:pPr>
              <w:spacing w:line="360" w:lineRule="auto"/>
              <w:rPr>
                <w:rFonts w:ascii="Arial" w:hAnsi="Arial" w:cs="Arial"/>
                <w:b/>
                <w:color w:val="FFFFFF" w:themeColor="background1"/>
              </w:rPr>
            </w:pPr>
            <w:r w:rsidRPr="00B85BFB">
              <w:rPr>
                <w:rFonts w:ascii="Arial" w:hAnsi="Arial" w:cs="Arial"/>
                <w:b/>
                <w:color w:val="FFFFFF" w:themeColor="background1"/>
              </w:rPr>
              <w:t>Gestión de incidentes</w:t>
            </w:r>
          </w:p>
        </w:tc>
        <w:tc>
          <w:tcPr>
            <w:tcW w:w="6237" w:type="dxa"/>
          </w:tcPr>
          <w:p w14:paraId="1F73FBC6" w14:textId="77777777" w:rsidR="00D17DC1" w:rsidRPr="00B85BFB" w:rsidRDefault="00D17DC1" w:rsidP="00B85BFB">
            <w:pPr>
              <w:spacing w:line="360" w:lineRule="auto"/>
              <w:rPr>
                <w:rFonts w:ascii="Arial" w:hAnsi="Arial" w:cs="Arial"/>
              </w:rPr>
            </w:pPr>
            <w:r w:rsidRPr="00B85BFB">
              <w:rPr>
                <w:rFonts w:ascii="Arial" w:hAnsi="Arial" w:cs="Arial"/>
              </w:rPr>
              <w:t xml:space="preserve">Establecer los flujos de información y responsables para su gestión. </w:t>
            </w:r>
          </w:p>
        </w:tc>
      </w:tr>
      <w:tr w:rsidR="00D17DC1" w:rsidRPr="00B85BFB" w14:paraId="0858F795" w14:textId="77777777" w:rsidTr="61090EFB">
        <w:trPr>
          <w:jc w:val="center"/>
        </w:trPr>
        <w:tc>
          <w:tcPr>
            <w:tcW w:w="2689" w:type="dxa"/>
            <w:shd w:val="clear" w:color="auto" w:fill="5B7D7F"/>
          </w:tcPr>
          <w:p w14:paraId="5FA007E9" w14:textId="77777777" w:rsidR="00D17DC1" w:rsidRPr="00B85BFB" w:rsidRDefault="00D17DC1" w:rsidP="00B85BFB">
            <w:pPr>
              <w:spacing w:line="360" w:lineRule="auto"/>
              <w:rPr>
                <w:rFonts w:ascii="Arial" w:hAnsi="Arial" w:cs="Arial"/>
                <w:b/>
                <w:color w:val="FFFFFF" w:themeColor="background1"/>
              </w:rPr>
            </w:pPr>
            <w:r w:rsidRPr="00B85BFB">
              <w:rPr>
                <w:rFonts w:ascii="Arial" w:hAnsi="Arial" w:cs="Arial"/>
                <w:b/>
                <w:color w:val="FFFFFF" w:themeColor="background1"/>
              </w:rPr>
              <w:t>Respaldo y recuperación de datos</w:t>
            </w:r>
          </w:p>
        </w:tc>
        <w:tc>
          <w:tcPr>
            <w:tcW w:w="6237" w:type="dxa"/>
          </w:tcPr>
          <w:p w14:paraId="195C6344" w14:textId="77777777" w:rsidR="00D17DC1" w:rsidRPr="00B85BFB" w:rsidRDefault="00D17DC1" w:rsidP="00B85BFB">
            <w:pPr>
              <w:spacing w:line="360" w:lineRule="auto"/>
              <w:rPr>
                <w:rFonts w:ascii="Arial" w:hAnsi="Arial" w:cs="Arial"/>
              </w:rPr>
            </w:pPr>
            <w:r w:rsidRPr="00B85BFB">
              <w:rPr>
                <w:rFonts w:ascii="Arial" w:hAnsi="Arial" w:cs="Arial"/>
              </w:rPr>
              <w:t>Establecer la responsabilidad sobre la realización de las copias de seguridad.</w:t>
            </w:r>
          </w:p>
        </w:tc>
      </w:tr>
      <w:tr w:rsidR="00D17DC1" w:rsidRPr="00B85BFB" w14:paraId="1C0A3059" w14:textId="77777777" w:rsidTr="61090EFB">
        <w:trPr>
          <w:jc w:val="center"/>
        </w:trPr>
        <w:tc>
          <w:tcPr>
            <w:tcW w:w="2689" w:type="dxa"/>
            <w:shd w:val="clear" w:color="auto" w:fill="5B7D7F"/>
          </w:tcPr>
          <w:p w14:paraId="581EB45E" w14:textId="77777777" w:rsidR="00D17DC1" w:rsidRPr="00B85BFB" w:rsidRDefault="00D17DC1" w:rsidP="00B85BFB">
            <w:pPr>
              <w:spacing w:line="360" w:lineRule="auto"/>
              <w:rPr>
                <w:rFonts w:ascii="Arial" w:hAnsi="Arial" w:cs="Arial"/>
                <w:b/>
                <w:color w:val="FFFFFF" w:themeColor="background1"/>
              </w:rPr>
            </w:pPr>
            <w:r w:rsidRPr="00B85BFB">
              <w:rPr>
                <w:rFonts w:ascii="Arial" w:hAnsi="Arial" w:cs="Arial"/>
                <w:b/>
                <w:color w:val="FFFFFF" w:themeColor="background1"/>
              </w:rPr>
              <w:t>Continuidad del servicio</w:t>
            </w:r>
          </w:p>
        </w:tc>
        <w:tc>
          <w:tcPr>
            <w:tcW w:w="6237" w:type="dxa"/>
          </w:tcPr>
          <w:p w14:paraId="2CFA5E8E" w14:textId="77777777" w:rsidR="00D17DC1" w:rsidRPr="00B85BFB" w:rsidRDefault="00D17DC1" w:rsidP="00B85BFB">
            <w:pPr>
              <w:spacing w:line="360" w:lineRule="auto"/>
              <w:rPr>
                <w:rFonts w:ascii="Arial" w:hAnsi="Arial" w:cs="Arial"/>
              </w:rPr>
            </w:pPr>
            <w:r w:rsidRPr="00B85BFB">
              <w:rPr>
                <w:rFonts w:ascii="Arial" w:hAnsi="Arial" w:cs="Arial"/>
              </w:rPr>
              <w:t xml:space="preserve">Disponer de una serie de medidas que garanticen la continuidad de las operaciones. </w:t>
            </w:r>
          </w:p>
        </w:tc>
      </w:tr>
      <w:tr w:rsidR="00D17DC1" w:rsidRPr="00B85BFB" w14:paraId="6D344A46" w14:textId="77777777" w:rsidTr="61090EFB">
        <w:trPr>
          <w:jc w:val="center"/>
        </w:trPr>
        <w:tc>
          <w:tcPr>
            <w:tcW w:w="2689" w:type="dxa"/>
            <w:shd w:val="clear" w:color="auto" w:fill="5B7D7F"/>
          </w:tcPr>
          <w:p w14:paraId="4DED9A1A" w14:textId="77777777" w:rsidR="00D17DC1" w:rsidRPr="00B85BFB" w:rsidRDefault="00D17DC1" w:rsidP="00B85BFB">
            <w:pPr>
              <w:spacing w:line="360" w:lineRule="auto"/>
              <w:rPr>
                <w:rFonts w:ascii="Arial" w:hAnsi="Arial" w:cs="Arial"/>
                <w:b/>
                <w:color w:val="FFFFFF" w:themeColor="background1"/>
              </w:rPr>
            </w:pPr>
            <w:r w:rsidRPr="00B85BFB">
              <w:rPr>
                <w:rFonts w:ascii="Arial" w:hAnsi="Arial" w:cs="Arial"/>
                <w:b/>
                <w:color w:val="FFFFFF" w:themeColor="background1"/>
              </w:rPr>
              <w:t>Finalización del contrato</w:t>
            </w:r>
          </w:p>
        </w:tc>
        <w:tc>
          <w:tcPr>
            <w:tcW w:w="6237" w:type="dxa"/>
          </w:tcPr>
          <w:p w14:paraId="2F3DB422" w14:textId="77777777" w:rsidR="00D17DC1" w:rsidRPr="00B85BFB" w:rsidRDefault="00D17DC1" w:rsidP="00B85BFB">
            <w:pPr>
              <w:spacing w:line="360" w:lineRule="auto"/>
              <w:rPr>
                <w:rFonts w:ascii="Arial" w:hAnsi="Arial" w:cs="Arial"/>
              </w:rPr>
            </w:pPr>
            <w:r w:rsidRPr="00B85BFB">
              <w:rPr>
                <w:rFonts w:ascii="Arial" w:hAnsi="Arial" w:cs="Arial"/>
              </w:rPr>
              <w:t xml:space="preserve">Regular los aspectos relativos a la devolución de la información, o los relativos a la destrucción de </w:t>
            </w:r>
            <w:proofErr w:type="gramStart"/>
            <w:r w:rsidRPr="00B85BFB">
              <w:rPr>
                <w:rFonts w:ascii="Arial" w:hAnsi="Arial" w:cs="Arial"/>
              </w:rPr>
              <w:t>la misma</w:t>
            </w:r>
            <w:proofErr w:type="gramEnd"/>
            <w:r w:rsidRPr="00B85BFB">
              <w:rPr>
                <w:rFonts w:ascii="Arial" w:hAnsi="Arial" w:cs="Arial"/>
              </w:rPr>
              <w:t xml:space="preserve">. Siendo imprescindible requerir evidencias (certificados) de su realización. </w:t>
            </w:r>
          </w:p>
        </w:tc>
      </w:tr>
      <w:tr w:rsidR="00D17DC1" w:rsidRPr="00B85BFB" w14:paraId="25894231" w14:textId="77777777" w:rsidTr="61090EFB">
        <w:trPr>
          <w:jc w:val="center"/>
        </w:trPr>
        <w:tc>
          <w:tcPr>
            <w:tcW w:w="2689" w:type="dxa"/>
            <w:shd w:val="clear" w:color="auto" w:fill="5B7D7F"/>
          </w:tcPr>
          <w:p w14:paraId="0A125C0A" w14:textId="77777777" w:rsidR="00D17DC1" w:rsidRPr="00B85BFB" w:rsidRDefault="00D17DC1" w:rsidP="00B85BFB">
            <w:pPr>
              <w:spacing w:line="360" w:lineRule="auto"/>
              <w:rPr>
                <w:rFonts w:ascii="Arial" w:hAnsi="Arial" w:cs="Arial"/>
                <w:b/>
                <w:color w:val="FFFFFF" w:themeColor="background1"/>
              </w:rPr>
            </w:pPr>
            <w:r w:rsidRPr="00B85BFB">
              <w:rPr>
                <w:rFonts w:ascii="Arial" w:hAnsi="Arial" w:cs="Arial"/>
                <w:b/>
                <w:color w:val="FFFFFF" w:themeColor="background1"/>
              </w:rPr>
              <w:t>Transferencia de tecnología</w:t>
            </w:r>
          </w:p>
        </w:tc>
        <w:tc>
          <w:tcPr>
            <w:tcW w:w="6237" w:type="dxa"/>
          </w:tcPr>
          <w:p w14:paraId="7D61A1CD" w14:textId="77777777" w:rsidR="00D17DC1" w:rsidRPr="00B85BFB" w:rsidRDefault="00D17DC1" w:rsidP="00B85BFB">
            <w:pPr>
              <w:spacing w:line="360" w:lineRule="auto"/>
              <w:rPr>
                <w:rFonts w:ascii="Arial" w:hAnsi="Arial" w:cs="Arial"/>
              </w:rPr>
            </w:pPr>
            <w:r w:rsidRPr="00B85BFB">
              <w:rPr>
                <w:rFonts w:ascii="Arial" w:hAnsi="Arial" w:cs="Arial"/>
              </w:rPr>
              <w:t xml:space="preserve">Una vez finalizado el contrato con el proveedor, éste debe desarrollar las acciones precisas para la transferencia del conocimiento y de la información, implicado en el servicio y determinando un plazo. </w:t>
            </w:r>
          </w:p>
        </w:tc>
      </w:tr>
      <w:tr w:rsidR="00D17DC1" w:rsidRPr="00B85BFB" w14:paraId="20B695A0" w14:textId="77777777" w:rsidTr="61090EFB">
        <w:trPr>
          <w:jc w:val="center"/>
        </w:trPr>
        <w:tc>
          <w:tcPr>
            <w:tcW w:w="2689" w:type="dxa"/>
            <w:shd w:val="clear" w:color="auto" w:fill="5B7D7F"/>
          </w:tcPr>
          <w:p w14:paraId="1DBD0A13" w14:textId="77777777" w:rsidR="00D17DC1" w:rsidRPr="00B85BFB" w:rsidRDefault="00D17DC1" w:rsidP="00B85BFB">
            <w:pPr>
              <w:spacing w:line="360" w:lineRule="auto"/>
              <w:rPr>
                <w:rFonts w:ascii="Arial" w:hAnsi="Arial" w:cs="Arial"/>
                <w:b/>
                <w:color w:val="FFFFFF" w:themeColor="background1"/>
              </w:rPr>
            </w:pPr>
            <w:r w:rsidRPr="00B85BFB">
              <w:rPr>
                <w:rFonts w:ascii="Arial" w:hAnsi="Arial" w:cs="Arial"/>
                <w:b/>
                <w:color w:val="FFFFFF" w:themeColor="background1"/>
              </w:rPr>
              <w:t>Información sobre la subcontratación</w:t>
            </w:r>
          </w:p>
        </w:tc>
        <w:tc>
          <w:tcPr>
            <w:tcW w:w="6237" w:type="dxa"/>
          </w:tcPr>
          <w:p w14:paraId="78383E2F" w14:textId="77777777" w:rsidR="00D17DC1" w:rsidRPr="00B85BFB" w:rsidRDefault="00D17DC1" w:rsidP="00B85BFB">
            <w:pPr>
              <w:spacing w:line="360" w:lineRule="auto"/>
              <w:rPr>
                <w:rFonts w:ascii="Arial" w:hAnsi="Arial" w:cs="Arial"/>
              </w:rPr>
            </w:pPr>
            <w:r w:rsidRPr="00B85BFB">
              <w:rPr>
                <w:rFonts w:ascii="Arial" w:hAnsi="Arial" w:cs="Arial"/>
              </w:rPr>
              <w:t xml:space="preserve">Incluir la obligación de informar sobre las subcontrataciones que se van a realizar y evidenciar que se cumple con las obligaciones requeridas con carácter previo a la contratación. </w:t>
            </w:r>
          </w:p>
        </w:tc>
      </w:tr>
      <w:tr w:rsidR="00D17DC1" w:rsidRPr="00B85BFB" w14:paraId="6C1E97AD" w14:textId="77777777" w:rsidTr="61090EFB">
        <w:trPr>
          <w:jc w:val="center"/>
        </w:trPr>
        <w:tc>
          <w:tcPr>
            <w:tcW w:w="2689" w:type="dxa"/>
            <w:shd w:val="clear" w:color="auto" w:fill="5B7D7F"/>
          </w:tcPr>
          <w:p w14:paraId="1796DB0B" w14:textId="77777777" w:rsidR="00D17DC1" w:rsidRPr="00B85BFB" w:rsidRDefault="00D17DC1" w:rsidP="00B85BFB">
            <w:pPr>
              <w:spacing w:line="360" w:lineRule="auto"/>
              <w:rPr>
                <w:rFonts w:ascii="Arial" w:hAnsi="Arial" w:cs="Arial"/>
                <w:b/>
                <w:color w:val="FFFFFF" w:themeColor="background1"/>
              </w:rPr>
            </w:pPr>
            <w:r w:rsidRPr="00B85BFB">
              <w:rPr>
                <w:rFonts w:ascii="Arial" w:hAnsi="Arial" w:cs="Arial"/>
                <w:b/>
                <w:color w:val="FFFFFF" w:themeColor="background1"/>
              </w:rPr>
              <w:t>Requisitos legales</w:t>
            </w:r>
          </w:p>
        </w:tc>
        <w:tc>
          <w:tcPr>
            <w:tcW w:w="6237" w:type="dxa"/>
          </w:tcPr>
          <w:p w14:paraId="115DE627" w14:textId="1F8682C8" w:rsidR="00D17DC1" w:rsidRPr="00B85BFB" w:rsidRDefault="00D17DC1" w:rsidP="00B85BFB">
            <w:pPr>
              <w:pStyle w:val="Prrafodelista"/>
              <w:numPr>
                <w:ilvl w:val="0"/>
                <w:numId w:val="42"/>
              </w:numPr>
              <w:spacing w:before="120" w:after="120" w:line="360" w:lineRule="auto"/>
              <w:rPr>
                <w:rFonts w:ascii="Arial" w:hAnsi="Arial" w:cs="Arial"/>
              </w:rPr>
            </w:pPr>
            <w:r w:rsidRPr="00B85BFB">
              <w:rPr>
                <w:rFonts w:ascii="Arial" w:hAnsi="Arial" w:cs="Arial"/>
              </w:rPr>
              <w:t>Solicitar el certificado de conformidad vigente de</w:t>
            </w:r>
            <w:r w:rsidR="00B25AFE" w:rsidRPr="00B85BFB">
              <w:rPr>
                <w:rFonts w:ascii="Arial" w:hAnsi="Arial" w:cs="Arial"/>
              </w:rPr>
              <w:t xml:space="preserve"> la norma de seguridad seguida como puede ser ISO 27001 o el ENS. </w:t>
            </w:r>
            <w:r w:rsidRPr="00B85BFB">
              <w:rPr>
                <w:rFonts w:ascii="Arial" w:hAnsi="Arial" w:cs="Arial"/>
              </w:rPr>
              <w:t xml:space="preserve"> </w:t>
            </w:r>
          </w:p>
          <w:p w14:paraId="5A531FA3" w14:textId="77777777" w:rsidR="00D17DC1" w:rsidRPr="00B85BFB" w:rsidRDefault="00D17DC1" w:rsidP="00B85BFB">
            <w:pPr>
              <w:pStyle w:val="Prrafodelista"/>
              <w:numPr>
                <w:ilvl w:val="0"/>
                <w:numId w:val="42"/>
              </w:numPr>
              <w:spacing w:before="120" w:after="120" w:line="360" w:lineRule="auto"/>
              <w:rPr>
                <w:rFonts w:ascii="Arial" w:hAnsi="Arial" w:cs="Arial"/>
              </w:rPr>
            </w:pPr>
            <w:r w:rsidRPr="00B85BFB">
              <w:rPr>
                <w:rFonts w:ascii="Arial" w:hAnsi="Arial" w:cs="Arial"/>
              </w:rPr>
              <w:t xml:space="preserve">Acuerdo de confidencialidad de la información. </w:t>
            </w:r>
          </w:p>
          <w:p w14:paraId="41F19644" w14:textId="77777777" w:rsidR="00D17DC1" w:rsidRPr="00B85BFB" w:rsidRDefault="00D17DC1" w:rsidP="00B85BFB">
            <w:pPr>
              <w:pStyle w:val="Prrafodelista"/>
              <w:numPr>
                <w:ilvl w:val="0"/>
                <w:numId w:val="42"/>
              </w:numPr>
              <w:spacing w:before="120" w:after="120" w:line="360" w:lineRule="auto"/>
              <w:rPr>
                <w:rFonts w:ascii="Arial" w:hAnsi="Arial" w:cs="Arial"/>
              </w:rPr>
            </w:pPr>
            <w:r w:rsidRPr="00B85BFB">
              <w:rPr>
                <w:rFonts w:ascii="Arial" w:hAnsi="Arial" w:cs="Arial"/>
              </w:rPr>
              <w:t>Cumplimiento de la normativa vigente en materia de protección de datos.</w:t>
            </w:r>
          </w:p>
        </w:tc>
      </w:tr>
      <w:tr w:rsidR="00D17DC1" w:rsidRPr="00B85BFB" w14:paraId="0A57A6D5" w14:textId="77777777" w:rsidTr="61090EFB">
        <w:trPr>
          <w:jc w:val="center"/>
        </w:trPr>
        <w:tc>
          <w:tcPr>
            <w:tcW w:w="2689" w:type="dxa"/>
            <w:shd w:val="clear" w:color="auto" w:fill="5B7D7F"/>
          </w:tcPr>
          <w:p w14:paraId="6CADB40B" w14:textId="77777777" w:rsidR="00D17DC1" w:rsidRPr="00B85BFB" w:rsidRDefault="00D17DC1" w:rsidP="00B85BFB">
            <w:pPr>
              <w:spacing w:line="360" w:lineRule="auto"/>
              <w:rPr>
                <w:rFonts w:ascii="Arial" w:hAnsi="Arial" w:cs="Arial"/>
                <w:b/>
                <w:color w:val="FFFFFF" w:themeColor="background1"/>
              </w:rPr>
            </w:pPr>
            <w:r w:rsidRPr="00B85BFB">
              <w:rPr>
                <w:rFonts w:ascii="Arial" w:hAnsi="Arial" w:cs="Arial"/>
                <w:b/>
                <w:color w:val="FFFFFF" w:themeColor="background1"/>
              </w:rPr>
              <w:lastRenderedPageBreak/>
              <w:t>Garantías contractuales</w:t>
            </w:r>
          </w:p>
        </w:tc>
        <w:tc>
          <w:tcPr>
            <w:tcW w:w="6237" w:type="dxa"/>
          </w:tcPr>
          <w:p w14:paraId="5EE0EEEC" w14:textId="77777777" w:rsidR="00D17DC1" w:rsidRPr="00B85BFB" w:rsidRDefault="00D17DC1" w:rsidP="00B85BFB">
            <w:pPr>
              <w:pStyle w:val="Prrafodelista"/>
              <w:numPr>
                <w:ilvl w:val="0"/>
                <w:numId w:val="42"/>
              </w:numPr>
              <w:spacing w:before="120" w:after="120" w:line="360" w:lineRule="auto"/>
              <w:rPr>
                <w:rFonts w:ascii="Arial" w:hAnsi="Arial" w:cs="Arial"/>
              </w:rPr>
            </w:pPr>
            <w:r w:rsidRPr="00B85BFB">
              <w:rPr>
                <w:rFonts w:ascii="Arial" w:hAnsi="Arial" w:cs="Arial"/>
              </w:rPr>
              <w:t>El encargado del tratamiento debe ofrecer garantías suficientes para aplicar medidas técnicas y organizativas apropiados, de manera que el tratamiento sea conforme con los requisitos del RGPD y garantice la protección de los derechos del interesado.</w:t>
            </w:r>
          </w:p>
          <w:p w14:paraId="763AC759" w14:textId="23B653AA" w:rsidR="00D17DC1" w:rsidRPr="00B85BFB" w:rsidRDefault="00D17DC1" w:rsidP="00B85BFB">
            <w:pPr>
              <w:pStyle w:val="Prrafodelista"/>
              <w:numPr>
                <w:ilvl w:val="0"/>
                <w:numId w:val="42"/>
              </w:numPr>
              <w:spacing w:before="120" w:after="120" w:line="360" w:lineRule="auto"/>
              <w:rPr>
                <w:rFonts w:ascii="Arial" w:hAnsi="Arial" w:cs="Arial"/>
              </w:rPr>
            </w:pPr>
            <w:r w:rsidRPr="00B85BFB">
              <w:rPr>
                <w:rFonts w:ascii="Arial" w:hAnsi="Arial" w:cs="Arial"/>
              </w:rPr>
              <w:t xml:space="preserve">Debe preverse mecanismos que garanticen el borrado seguro de los datos cuando lo solicite </w:t>
            </w:r>
            <w:r w:rsidR="00B85BFB">
              <w:rPr>
                <w:rFonts w:ascii="Arial" w:hAnsi="Arial" w:cs="Arial"/>
              </w:rPr>
              <w:t>SPIKA TECH</w:t>
            </w:r>
            <w:r w:rsidRPr="00B85BFB">
              <w:rPr>
                <w:rFonts w:ascii="Arial" w:hAnsi="Arial" w:cs="Arial"/>
              </w:rPr>
              <w:t xml:space="preserve"> y, en todo caso al finalizar el contrato. Ej. Requerir una certificación de la destrucción emitida por el proveedor. </w:t>
            </w:r>
          </w:p>
          <w:p w14:paraId="47FE8596" w14:textId="7EEA177E" w:rsidR="00D17DC1" w:rsidRPr="00B85BFB" w:rsidRDefault="00D17DC1" w:rsidP="00B85BFB">
            <w:pPr>
              <w:pStyle w:val="Prrafodelista"/>
              <w:numPr>
                <w:ilvl w:val="0"/>
                <w:numId w:val="42"/>
              </w:numPr>
              <w:spacing w:before="120" w:after="120" w:line="360" w:lineRule="auto"/>
              <w:rPr>
                <w:rFonts w:ascii="Arial" w:hAnsi="Arial" w:cs="Arial"/>
              </w:rPr>
            </w:pPr>
            <w:r w:rsidRPr="00B85BFB">
              <w:rPr>
                <w:rFonts w:ascii="Arial" w:hAnsi="Arial" w:cs="Arial"/>
              </w:rPr>
              <w:t>La contratación de servicios en la nube exige garantizar la realización de auditorías de seguridad ordinarias y extraordinarias previstas</w:t>
            </w:r>
            <w:r w:rsidR="00B25AFE" w:rsidRPr="00B85BFB">
              <w:rPr>
                <w:rFonts w:ascii="Arial" w:hAnsi="Arial" w:cs="Arial"/>
              </w:rPr>
              <w:t xml:space="preserve"> en la ISO 27001. </w:t>
            </w:r>
          </w:p>
        </w:tc>
      </w:tr>
      <w:tr w:rsidR="00D17DC1" w:rsidRPr="00B85BFB" w14:paraId="6AADAAD3" w14:textId="77777777" w:rsidTr="61090EFB">
        <w:trPr>
          <w:jc w:val="center"/>
        </w:trPr>
        <w:tc>
          <w:tcPr>
            <w:tcW w:w="2689" w:type="dxa"/>
            <w:shd w:val="clear" w:color="auto" w:fill="5B7D7F"/>
          </w:tcPr>
          <w:p w14:paraId="5FA7FCF6"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Portabilidad e interoperabilidad</w:t>
            </w:r>
          </w:p>
        </w:tc>
        <w:tc>
          <w:tcPr>
            <w:tcW w:w="6237" w:type="dxa"/>
          </w:tcPr>
          <w:p w14:paraId="4AA0636D" w14:textId="77777777" w:rsidR="00D17DC1" w:rsidRPr="00B85BFB" w:rsidRDefault="00D17DC1" w:rsidP="00B85BFB">
            <w:pPr>
              <w:spacing w:line="360" w:lineRule="auto"/>
              <w:rPr>
                <w:rFonts w:ascii="Arial" w:hAnsi="Arial" w:cs="Arial"/>
              </w:rPr>
            </w:pPr>
            <w:r w:rsidRPr="00B85BFB">
              <w:rPr>
                <w:rFonts w:ascii="Arial" w:hAnsi="Arial" w:cs="Arial"/>
              </w:rPr>
              <w:t>La contratación de servicios en la nube debe garantizar la portabilidad de los datos entre prestadores de servicios y ejercicios de los derechos de acceso por parte de los ciudadanos, mediante el uso de formatos estandarizados de datos que cumplan los requisitos establecidos en el Esquema Nacional de Interoperabilidad:</w:t>
            </w:r>
          </w:p>
          <w:p w14:paraId="06132252" w14:textId="77777777" w:rsidR="00D17DC1" w:rsidRPr="00B85BFB" w:rsidRDefault="00D17DC1" w:rsidP="00B85BFB">
            <w:pPr>
              <w:pStyle w:val="Prrafodelista"/>
              <w:numPr>
                <w:ilvl w:val="0"/>
                <w:numId w:val="43"/>
              </w:numPr>
              <w:spacing w:before="120" w:after="120" w:line="360" w:lineRule="auto"/>
              <w:rPr>
                <w:rFonts w:ascii="Arial" w:hAnsi="Arial" w:cs="Arial"/>
              </w:rPr>
            </w:pPr>
            <w:r w:rsidRPr="00B85BFB">
              <w:rPr>
                <w:rFonts w:ascii="Arial" w:hAnsi="Arial" w:cs="Arial"/>
              </w:rPr>
              <w:t xml:space="preserve">Debe adoptarse medidas organizativas y técnicas necesarias con el fin de garantizar la interoperabilidad en relación con la recuperación y conservación de los documentos electrónicos a lo largo de su ciclo de vida. </w:t>
            </w:r>
          </w:p>
          <w:p w14:paraId="27184F79" w14:textId="77777777" w:rsidR="00D17DC1" w:rsidRPr="00B85BFB" w:rsidRDefault="00D17DC1" w:rsidP="00B85BFB">
            <w:pPr>
              <w:pStyle w:val="Prrafodelista"/>
              <w:numPr>
                <w:ilvl w:val="0"/>
                <w:numId w:val="43"/>
              </w:numPr>
              <w:spacing w:before="120" w:after="120" w:line="360" w:lineRule="auto"/>
              <w:rPr>
                <w:rFonts w:ascii="Arial" w:hAnsi="Arial" w:cs="Arial"/>
              </w:rPr>
            </w:pPr>
            <w:r w:rsidRPr="00B85BFB">
              <w:rPr>
                <w:rFonts w:ascii="Arial" w:hAnsi="Arial" w:cs="Arial"/>
              </w:rPr>
              <w:t xml:space="preserve">Conservación de los documentos electrónicos en el formato en el que hayan sido elaborados, enviados o recibidos, y preferentemente en un formato correspondiente a un estándar abierto que preserve a lo largo del tiempo la integridad del contenido de los documentos, de la firma electrónica y de los metadatos necesarios. </w:t>
            </w:r>
          </w:p>
        </w:tc>
      </w:tr>
      <w:tr w:rsidR="00D17DC1" w:rsidRPr="00B85BFB" w14:paraId="0F786AD7" w14:textId="77777777" w:rsidTr="61090EFB">
        <w:trPr>
          <w:jc w:val="center"/>
        </w:trPr>
        <w:tc>
          <w:tcPr>
            <w:tcW w:w="2689" w:type="dxa"/>
            <w:shd w:val="clear" w:color="auto" w:fill="5B7D7F"/>
          </w:tcPr>
          <w:p w14:paraId="237F40A3"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Cláusula de confidencialidad</w:t>
            </w:r>
          </w:p>
        </w:tc>
        <w:tc>
          <w:tcPr>
            <w:tcW w:w="6237" w:type="dxa"/>
          </w:tcPr>
          <w:p w14:paraId="63DF7AD7" w14:textId="77777777" w:rsidR="00D17DC1" w:rsidRPr="00B85BFB" w:rsidRDefault="00D17DC1" w:rsidP="00B85BFB">
            <w:pPr>
              <w:spacing w:line="360" w:lineRule="auto"/>
              <w:rPr>
                <w:rFonts w:ascii="Arial" w:hAnsi="Arial" w:cs="Arial"/>
              </w:rPr>
            </w:pPr>
            <w:r w:rsidRPr="00B85BFB">
              <w:rPr>
                <w:rFonts w:ascii="Arial" w:hAnsi="Arial" w:cs="Arial"/>
              </w:rPr>
              <w:t xml:space="preserve">El proveedor debe comprometerse a garantizar la confidencialidad utilizando los datos solo para los servicios contratados. Asimismo, el proveedor debe garantizar que el </w:t>
            </w:r>
            <w:r w:rsidRPr="00B85BFB">
              <w:rPr>
                <w:rFonts w:ascii="Arial" w:hAnsi="Arial" w:cs="Arial"/>
              </w:rPr>
              <w:lastRenderedPageBreak/>
              <w:t xml:space="preserve">personal autorizado a tratar los datos haya suscrito compromisos de confidencialidad. </w:t>
            </w:r>
          </w:p>
        </w:tc>
      </w:tr>
      <w:tr w:rsidR="00D17DC1" w:rsidRPr="00B85BFB" w14:paraId="197F11FC" w14:textId="77777777" w:rsidTr="61090EFB">
        <w:trPr>
          <w:jc w:val="center"/>
        </w:trPr>
        <w:tc>
          <w:tcPr>
            <w:tcW w:w="2689" w:type="dxa"/>
            <w:shd w:val="clear" w:color="auto" w:fill="5B7D7F"/>
          </w:tcPr>
          <w:p w14:paraId="19A780B1" w14:textId="77777777" w:rsidR="00D17DC1" w:rsidRPr="00B85BFB" w:rsidRDefault="00D17DC1" w:rsidP="00B85BFB">
            <w:pPr>
              <w:spacing w:line="360" w:lineRule="auto"/>
              <w:rPr>
                <w:rFonts w:ascii="Arial" w:hAnsi="Arial" w:cs="Arial"/>
                <w:b/>
                <w:color w:val="FFFFFF" w:themeColor="background1"/>
              </w:rPr>
            </w:pPr>
            <w:r w:rsidRPr="00B85BFB">
              <w:rPr>
                <w:rFonts w:ascii="Arial" w:hAnsi="Arial" w:cs="Arial"/>
                <w:b/>
                <w:color w:val="FFFFFF" w:themeColor="background1"/>
              </w:rPr>
              <w:lastRenderedPageBreak/>
              <w:t>Condicionantes geográficos</w:t>
            </w:r>
          </w:p>
        </w:tc>
        <w:tc>
          <w:tcPr>
            <w:tcW w:w="6237" w:type="dxa"/>
          </w:tcPr>
          <w:p w14:paraId="4A00BDD3" w14:textId="77777777" w:rsidR="00D17DC1" w:rsidRPr="00B85BFB" w:rsidRDefault="00D17DC1" w:rsidP="00B85BFB">
            <w:pPr>
              <w:spacing w:line="360" w:lineRule="auto"/>
              <w:rPr>
                <w:rFonts w:ascii="Arial" w:hAnsi="Arial" w:cs="Arial"/>
              </w:rPr>
            </w:pPr>
            <w:r w:rsidRPr="00B85BFB">
              <w:rPr>
                <w:rFonts w:ascii="Arial" w:hAnsi="Arial" w:cs="Arial"/>
              </w:rPr>
              <w:t xml:space="preserve">Establecer condiciones sobre la ubicación geográfica de los servidores y/o de las líneas de comunicaciones en función de la información. Hay que tener en cuenta en qué país el proveedor va a almacenar los datos para identificar si existe una transferencia internacional que requiera la aplicación de medidas adicionales. </w:t>
            </w:r>
          </w:p>
        </w:tc>
      </w:tr>
      <w:tr w:rsidR="00D17DC1" w:rsidRPr="00B85BFB" w14:paraId="7FF87916" w14:textId="77777777" w:rsidTr="61090EFB">
        <w:trPr>
          <w:jc w:val="center"/>
        </w:trPr>
        <w:tc>
          <w:tcPr>
            <w:tcW w:w="2689" w:type="dxa"/>
            <w:shd w:val="clear" w:color="auto" w:fill="5B7D7F"/>
          </w:tcPr>
          <w:p w14:paraId="3AE1AB37" w14:textId="77777777" w:rsidR="00D17DC1" w:rsidRPr="00B85BFB" w:rsidRDefault="00D17DC1" w:rsidP="00B85BFB">
            <w:pPr>
              <w:spacing w:line="360" w:lineRule="auto"/>
              <w:rPr>
                <w:rFonts w:ascii="Arial" w:hAnsi="Arial" w:cs="Arial"/>
                <w:b/>
                <w:color w:val="FFFFFF" w:themeColor="background1"/>
              </w:rPr>
            </w:pPr>
            <w:r w:rsidRPr="00B85BFB">
              <w:rPr>
                <w:rFonts w:ascii="Arial" w:hAnsi="Arial" w:cs="Arial"/>
                <w:b/>
                <w:color w:val="FFFFFF" w:themeColor="background1"/>
              </w:rPr>
              <w:t>Seguimiento de la calidad del servicio</w:t>
            </w:r>
          </w:p>
        </w:tc>
        <w:tc>
          <w:tcPr>
            <w:tcW w:w="6237" w:type="dxa"/>
          </w:tcPr>
          <w:p w14:paraId="7E723F6F" w14:textId="35F36941" w:rsidR="00D17DC1" w:rsidRPr="00B85BFB" w:rsidRDefault="00D17DC1" w:rsidP="00B85BFB">
            <w:pPr>
              <w:spacing w:line="360" w:lineRule="auto"/>
              <w:rPr>
                <w:rFonts w:ascii="Arial" w:hAnsi="Arial" w:cs="Arial"/>
              </w:rPr>
            </w:pPr>
            <w:r w:rsidRPr="00B85BFB">
              <w:rPr>
                <w:rFonts w:ascii="Arial" w:hAnsi="Arial" w:cs="Arial"/>
              </w:rPr>
              <w:t xml:space="preserve">Regular como se va a realizar el seguimiento de la calidad del servicio del proveedor, definiendo los mecanismos que el proveedor implementará para que </w:t>
            </w:r>
            <w:r w:rsidR="00B85BFB">
              <w:rPr>
                <w:rFonts w:ascii="Arial" w:hAnsi="Arial" w:cs="Arial"/>
              </w:rPr>
              <w:t>SPIKA TECH</w:t>
            </w:r>
            <w:r w:rsidRPr="00B85BFB">
              <w:rPr>
                <w:rFonts w:ascii="Arial" w:hAnsi="Arial" w:cs="Arial"/>
              </w:rPr>
              <w:t xml:space="preserve"> pueda verificar que los niveles de calidad del servicio se cumplen.</w:t>
            </w:r>
          </w:p>
        </w:tc>
      </w:tr>
    </w:tbl>
    <w:p w14:paraId="434BC162" w14:textId="77777777" w:rsidR="0042196F" w:rsidRPr="00B85BFB" w:rsidRDefault="0042196F" w:rsidP="44F05BB7">
      <w:pPr>
        <w:pStyle w:val="Ttulo1"/>
        <w:spacing w:line="360" w:lineRule="auto"/>
        <w:rPr>
          <w:rFonts w:ascii="Arial" w:hAnsi="Arial" w:cs="Arial"/>
          <w:caps w:val="0"/>
          <w:color w:val="000000" w:themeColor="text1"/>
        </w:rPr>
      </w:pPr>
      <w:bookmarkStart w:id="114" w:name="_Toc135400523"/>
      <w:bookmarkStart w:id="115" w:name="_Toc135400583"/>
      <w:bookmarkStart w:id="116" w:name="_Toc191453803"/>
      <w:bookmarkEnd w:id="114"/>
      <w:bookmarkEnd w:id="115"/>
      <w:r w:rsidRPr="44F05BB7">
        <w:rPr>
          <w:rFonts w:ascii="Arial" w:hAnsi="Arial" w:cs="Arial"/>
          <w:caps w:val="0"/>
          <w:color w:val="000000" w:themeColor="text1"/>
        </w:rPr>
        <w:t>REGISTROS Y ARCHIVOS</w:t>
      </w:r>
      <w:bookmarkEnd w:id="116"/>
    </w:p>
    <w:tbl>
      <w:tblPr>
        <w:tblW w:w="89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68"/>
        <w:gridCol w:w="3828"/>
        <w:gridCol w:w="3539"/>
      </w:tblGrid>
      <w:tr w:rsidR="0042196F" w:rsidRPr="00B85BFB" w14:paraId="33E32F98" w14:textId="77777777" w:rsidTr="00B85BFB">
        <w:trPr>
          <w:cantSplit/>
          <w:trHeight w:val="182"/>
          <w:jc w:val="center"/>
        </w:trPr>
        <w:tc>
          <w:tcPr>
            <w:tcW w:w="5396" w:type="dxa"/>
            <w:gridSpan w:val="2"/>
            <w:shd w:val="clear" w:color="auto" w:fill="5B7D7F"/>
            <w:vAlign w:val="center"/>
          </w:tcPr>
          <w:p w14:paraId="4C46A1A5" w14:textId="77ED45ED" w:rsidR="0042196F" w:rsidRPr="002534B7" w:rsidRDefault="0042196F" w:rsidP="00B85BFB">
            <w:pPr>
              <w:spacing w:before="120" w:after="120" w:line="360" w:lineRule="auto"/>
              <w:rPr>
                <w:rFonts w:ascii="Arial" w:hAnsi="Arial" w:cs="Arial"/>
                <w:b/>
                <w:bCs/>
                <w:color w:val="FFFFFF" w:themeColor="background1"/>
              </w:rPr>
            </w:pPr>
            <w:r w:rsidRPr="002534B7">
              <w:rPr>
                <w:rFonts w:ascii="Arial" w:hAnsi="Arial" w:cs="Arial"/>
                <w:b/>
                <w:bCs/>
                <w:color w:val="FFFFFF" w:themeColor="background1"/>
              </w:rPr>
              <w:t xml:space="preserve">                            Nombre del registro</w:t>
            </w:r>
          </w:p>
        </w:tc>
        <w:tc>
          <w:tcPr>
            <w:tcW w:w="3539" w:type="dxa"/>
            <w:shd w:val="clear" w:color="auto" w:fill="5B7D7F"/>
            <w:vAlign w:val="center"/>
          </w:tcPr>
          <w:p w14:paraId="4CB41700" w14:textId="77777777" w:rsidR="0042196F" w:rsidRPr="002534B7" w:rsidRDefault="0042196F" w:rsidP="00B85BFB">
            <w:pPr>
              <w:spacing w:before="120" w:after="120" w:line="360" w:lineRule="auto"/>
              <w:rPr>
                <w:rFonts w:ascii="Arial" w:hAnsi="Arial" w:cs="Arial"/>
                <w:b/>
                <w:bCs/>
                <w:color w:val="FFFFFF" w:themeColor="background1"/>
              </w:rPr>
            </w:pPr>
            <w:r w:rsidRPr="002534B7">
              <w:rPr>
                <w:rFonts w:ascii="Arial" w:hAnsi="Arial" w:cs="Arial"/>
                <w:b/>
                <w:bCs/>
                <w:color w:val="FFFFFF" w:themeColor="background1"/>
              </w:rPr>
              <w:t xml:space="preserve">        Versión y Modificaciones</w:t>
            </w:r>
          </w:p>
        </w:tc>
      </w:tr>
      <w:tr w:rsidR="0042196F" w:rsidRPr="00B85BFB" w14:paraId="457A0F65" w14:textId="77777777" w:rsidTr="00B85BFB">
        <w:trPr>
          <w:cantSplit/>
          <w:trHeight w:val="182"/>
          <w:jc w:val="center"/>
        </w:trPr>
        <w:tc>
          <w:tcPr>
            <w:tcW w:w="1568" w:type="dxa"/>
            <w:shd w:val="clear" w:color="auto" w:fill="5B7D7F"/>
            <w:vAlign w:val="center"/>
          </w:tcPr>
          <w:p w14:paraId="2DA5B6D5" w14:textId="77777777" w:rsidR="0042196F" w:rsidRPr="00B85BFB" w:rsidRDefault="0042196F" w:rsidP="00B85BFB">
            <w:pPr>
              <w:spacing w:before="120" w:after="120" w:line="360" w:lineRule="auto"/>
              <w:rPr>
                <w:rFonts w:ascii="Arial" w:hAnsi="Arial" w:cs="Arial"/>
                <w:b/>
                <w:color w:val="FFFFFF" w:themeColor="background1"/>
              </w:rPr>
            </w:pPr>
            <w:r w:rsidRPr="00B85BFB">
              <w:rPr>
                <w:rFonts w:ascii="Arial" w:hAnsi="Arial" w:cs="Arial"/>
                <w:b/>
                <w:color w:val="FFFFFF" w:themeColor="background1"/>
              </w:rPr>
              <w:t>REGISTRO</w:t>
            </w:r>
          </w:p>
        </w:tc>
        <w:tc>
          <w:tcPr>
            <w:tcW w:w="3828" w:type="dxa"/>
            <w:vAlign w:val="center"/>
          </w:tcPr>
          <w:p w14:paraId="4963D056" w14:textId="77777777" w:rsidR="0042196F" w:rsidRPr="00B85BFB" w:rsidRDefault="0042196F" w:rsidP="00B85BFB">
            <w:pPr>
              <w:spacing w:before="120" w:after="120" w:line="360" w:lineRule="auto"/>
              <w:jc w:val="center"/>
              <w:rPr>
                <w:rFonts w:ascii="Arial" w:hAnsi="Arial" w:cs="Arial"/>
                <w:b/>
              </w:rPr>
            </w:pPr>
            <w:r w:rsidRPr="00B85BFB">
              <w:rPr>
                <w:rFonts w:ascii="Arial" w:hAnsi="Arial" w:cs="Arial"/>
                <w:b/>
              </w:rPr>
              <w:t>N/A</w:t>
            </w:r>
          </w:p>
        </w:tc>
        <w:tc>
          <w:tcPr>
            <w:tcW w:w="3539" w:type="dxa"/>
          </w:tcPr>
          <w:p w14:paraId="153C4D9C" w14:textId="77777777" w:rsidR="0042196F" w:rsidRPr="00B85BFB" w:rsidRDefault="0042196F" w:rsidP="00B85BFB">
            <w:pPr>
              <w:spacing w:before="120" w:after="120" w:line="360" w:lineRule="auto"/>
              <w:jc w:val="center"/>
              <w:rPr>
                <w:rFonts w:ascii="Arial" w:hAnsi="Arial" w:cs="Arial"/>
              </w:rPr>
            </w:pPr>
            <w:r w:rsidRPr="00B85BFB">
              <w:rPr>
                <w:rFonts w:ascii="Arial" w:hAnsi="Arial" w:cs="Arial"/>
              </w:rPr>
              <w:t>N/A</w:t>
            </w:r>
          </w:p>
        </w:tc>
      </w:tr>
    </w:tbl>
    <w:p w14:paraId="0B9D44F8" w14:textId="77777777" w:rsidR="00D17DC1" w:rsidRPr="00B85BFB" w:rsidRDefault="00D17DC1" w:rsidP="00B85BFB">
      <w:pPr>
        <w:pStyle w:val="Ttulo1"/>
        <w:spacing w:line="360" w:lineRule="auto"/>
        <w:rPr>
          <w:rFonts w:ascii="Arial" w:hAnsi="Arial" w:cs="Arial"/>
        </w:rPr>
      </w:pPr>
      <w:bookmarkStart w:id="117" w:name="_Toc136862873"/>
      <w:bookmarkStart w:id="118" w:name="_Toc191453804"/>
      <w:bookmarkStart w:id="119" w:name="_Toc61878627"/>
      <w:r w:rsidRPr="44F05BB7">
        <w:rPr>
          <w:rFonts w:ascii="Arial" w:hAnsi="Arial" w:cs="Arial"/>
          <w:caps w:val="0"/>
        </w:rPr>
        <w:t>REFERENCIAS</w:t>
      </w:r>
      <w:bookmarkEnd w:id="117"/>
      <w:bookmarkEnd w:id="118"/>
    </w:p>
    <w:p w14:paraId="2B6B976A" w14:textId="77777777" w:rsidR="00D17DC1" w:rsidRPr="00B85BFB" w:rsidRDefault="00D17DC1" w:rsidP="00B85BFB">
      <w:pPr>
        <w:pStyle w:val="Vieta1"/>
        <w:tabs>
          <w:tab w:val="left" w:pos="1843"/>
        </w:tabs>
        <w:spacing w:line="360" w:lineRule="auto"/>
        <w:rPr>
          <w:rFonts w:ascii="Arial" w:hAnsi="Arial" w:cs="Arial"/>
        </w:rPr>
      </w:pPr>
      <w:r w:rsidRPr="00B85BFB">
        <w:rPr>
          <w:rFonts w:ascii="Arial" w:hAnsi="Arial" w:cs="Arial"/>
        </w:rPr>
        <w:t xml:space="preserve">Se cita a continuación la principal regulación aplicable: </w:t>
      </w:r>
    </w:p>
    <w:p w14:paraId="599C959F" w14:textId="77777777" w:rsidR="00D17DC1" w:rsidRPr="00B85BFB" w:rsidRDefault="00D17DC1" w:rsidP="00B85BFB">
      <w:pPr>
        <w:pStyle w:val="Vieta2"/>
        <w:numPr>
          <w:ilvl w:val="0"/>
          <w:numId w:val="44"/>
        </w:numPr>
        <w:spacing w:line="360" w:lineRule="auto"/>
        <w:rPr>
          <w:rFonts w:ascii="Arial" w:hAnsi="Arial" w:cs="Arial"/>
        </w:rPr>
      </w:pPr>
      <w:r w:rsidRPr="00B85BFB">
        <w:rPr>
          <w:rFonts w:ascii="Arial" w:hAnsi="Arial" w:cs="Arial"/>
        </w:rPr>
        <w:t xml:space="preserve">Reglamento (UE) 2016/679 del Parlamento Europeo y del Consejo de 27 de abril de 2016 relativo a la protección de las personas físicas en lo que respecta al tratamiento de datos personales y a la libre circulación de estos datos y por el que se deroga la Directiva 95/46/CE (Reglamento general de protección de datos), en adelante RGPD. </w:t>
      </w:r>
    </w:p>
    <w:p w14:paraId="6724E5FA" w14:textId="77777777" w:rsidR="00D17DC1" w:rsidRPr="00B85BFB" w:rsidRDefault="00D17DC1" w:rsidP="00B85BFB">
      <w:pPr>
        <w:pStyle w:val="Vieta2"/>
        <w:numPr>
          <w:ilvl w:val="0"/>
          <w:numId w:val="44"/>
        </w:numPr>
        <w:spacing w:line="360" w:lineRule="auto"/>
        <w:rPr>
          <w:rFonts w:ascii="Arial" w:hAnsi="Arial" w:cs="Arial"/>
        </w:rPr>
      </w:pPr>
      <w:r w:rsidRPr="00B85BFB">
        <w:rPr>
          <w:rFonts w:ascii="Arial" w:hAnsi="Arial" w:cs="Arial"/>
        </w:rPr>
        <w:t xml:space="preserve">Ley Orgánica 3/2018, de 5 de diciembre, de Protección de Datos Personales y garantía de los derechos digitales, en adelante LOPDGDD. </w:t>
      </w:r>
    </w:p>
    <w:p w14:paraId="68E7C872" w14:textId="77777777" w:rsidR="0042196F" w:rsidRPr="00B85BFB" w:rsidRDefault="0042196F" w:rsidP="00B85BFB">
      <w:pPr>
        <w:pStyle w:val="Vieta2"/>
        <w:numPr>
          <w:ilvl w:val="0"/>
          <w:numId w:val="45"/>
        </w:numPr>
        <w:spacing w:line="360" w:lineRule="auto"/>
        <w:rPr>
          <w:rFonts w:ascii="Arial" w:hAnsi="Arial" w:cs="Arial"/>
        </w:rPr>
      </w:pPr>
      <w:bookmarkStart w:id="120" w:name="_Hlk180348993"/>
      <w:r w:rsidRPr="00B85BFB">
        <w:rPr>
          <w:rFonts w:ascii="Arial" w:hAnsi="Arial" w:cs="Arial"/>
        </w:rPr>
        <w:t>ISO/ IEC 27001:2022</w:t>
      </w:r>
    </w:p>
    <w:p w14:paraId="23A95DDF" w14:textId="1B460984" w:rsidR="0042196F" w:rsidRPr="00B85BFB" w:rsidRDefault="0042196F" w:rsidP="00B85BFB">
      <w:pPr>
        <w:pStyle w:val="Vieta2"/>
        <w:numPr>
          <w:ilvl w:val="0"/>
          <w:numId w:val="46"/>
        </w:numPr>
        <w:spacing w:line="360" w:lineRule="auto"/>
        <w:rPr>
          <w:rFonts w:ascii="Arial" w:hAnsi="Arial" w:cs="Arial"/>
        </w:rPr>
      </w:pPr>
      <w:r w:rsidRPr="00B85BFB">
        <w:rPr>
          <w:rFonts w:ascii="Arial" w:hAnsi="Arial" w:cs="Arial"/>
        </w:rPr>
        <w:lastRenderedPageBreak/>
        <w:t>5.23 Seguridad de la información para el uso de servicios en la nube</w:t>
      </w:r>
    </w:p>
    <w:bookmarkEnd w:id="120"/>
    <w:p w14:paraId="3594857A" w14:textId="1F547EB1" w:rsidR="00D17DC1" w:rsidRPr="00B85BFB" w:rsidRDefault="00D17DC1" w:rsidP="00B85BFB">
      <w:pPr>
        <w:pStyle w:val="Vieta1"/>
        <w:spacing w:line="360" w:lineRule="auto"/>
        <w:rPr>
          <w:rFonts w:ascii="Arial" w:eastAsiaTheme="minorEastAsia" w:hAnsi="Arial" w:cs="Arial"/>
          <w:bCs/>
        </w:rPr>
      </w:pPr>
      <w:r w:rsidRPr="00B85BFB">
        <w:rPr>
          <w:rFonts w:ascii="Arial" w:eastAsiaTheme="minorEastAsia" w:hAnsi="Arial" w:cs="Arial"/>
          <w:bCs/>
        </w:rPr>
        <w:t>En los procesos de contratación de servicios en la nube,</w:t>
      </w:r>
      <w:r w:rsidR="0042196F" w:rsidRPr="00B85BFB">
        <w:rPr>
          <w:rFonts w:ascii="Arial" w:eastAsiaTheme="minorEastAsia" w:hAnsi="Arial" w:cs="Arial"/>
          <w:bCs/>
        </w:rPr>
        <w:t xml:space="preserve"> pueden ser</w:t>
      </w:r>
      <w:r w:rsidRPr="00B85BFB">
        <w:rPr>
          <w:rFonts w:ascii="Arial" w:eastAsiaTheme="minorEastAsia" w:hAnsi="Arial" w:cs="Arial"/>
          <w:bCs/>
        </w:rPr>
        <w:t xml:space="preserve"> aplicables las siguientes guías de referencia</w:t>
      </w:r>
      <w:r w:rsidR="0042196F" w:rsidRPr="00B85BFB">
        <w:rPr>
          <w:rFonts w:ascii="Arial" w:eastAsiaTheme="minorEastAsia" w:hAnsi="Arial" w:cs="Arial"/>
          <w:bCs/>
        </w:rPr>
        <w:t xml:space="preserve"> del </w:t>
      </w:r>
      <w:r w:rsidRPr="00B85BFB">
        <w:rPr>
          <w:rFonts w:ascii="Arial" w:hAnsi="Arial" w:cs="Arial"/>
        </w:rPr>
        <w:t xml:space="preserve">Centro Criptológico Nacional:  </w:t>
      </w:r>
    </w:p>
    <w:p w14:paraId="1DD1660D" w14:textId="77777777" w:rsidR="00D17DC1" w:rsidRPr="00B85BFB" w:rsidRDefault="00D17DC1" w:rsidP="00B85BFB">
      <w:pPr>
        <w:pStyle w:val="Vieta2"/>
        <w:numPr>
          <w:ilvl w:val="0"/>
          <w:numId w:val="44"/>
        </w:numPr>
        <w:spacing w:line="360" w:lineRule="auto"/>
        <w:rPr>
          <w:rFonts w:ascii="Arial" w:hAnsi="Arial" w:cs="Arial"/>
        </w:rPr>
      </w:pPr>
      <w:r w:rsidRPr="00B85BFB">
        <w:rPr>
          <w:rFonts w:ascii="Arial" w:hAnsi="Arial" w:cs="Arial"/>
        </w:rPr>
        <w:t>Guía de Seguridad de las TIC CCN-STIC 823.</w:t>
      </w:r>
    </w:p>
    <w:p w14:paraId="0544B434" w14:textId="77777777" w:rsidR="00D17DC1" w:rsidRPr="00B85BFB" w:rsidRDefault="00D17DC1" w:rsidP="00B85BFB">
      <w:pPr>
        <w:pStyle w:val="Vieta1"/>
        <w:tabs>
          <w:tab w:val="left" w:pos="1843"/>
        </w:tabs>
        <w:spacing w:line="360" w:lineRule="auto"/>
        <w:rPr>
          <w:rFonts w:ascii="Arial" w:hAnsi="Arial" w:cs="Arial"/>
        </w:rPr>
      </w:pPr>
      <w:r w:rsidRPr="00B85BFB">
        <w:rPr>
          <w:rFonts w:ascii="Arial" w:hAnsi="Arial" w:cs="Arial"/>
        </w:rPr>
        <w:t xml:space="preserve">Agencia Española de Protección de datos:  </w:t>
      </w:r>
    </w:p>
    <w:p w14:paraId="22DCAFEB" w14:textId="77777777" w:rsidR="00D17DC1" w:rsidRPr="00B85BFB" w:rsidRDefault="00D17DC1" w:rsidP="00B85BFB">
      <w:pPr>
        <w:pStyle w:val="Vieta2"/>
        <w:numPr>
          <w:ilvl w:val="0"/>
          <w:numId w:val="44"/>
        </w:numPr>
        <w:spacing w:line="360" w:lineRule="auto"/>
        <w:rPr>
          <w:rFonts w:ascii="Arial" w:hAnsi="Arial" w:cs="Arial"/>
        </w:rPr>
      </w:pPr>
      <w:r w:rsidRPr="00B85BFB">
        <w:rPr>
          <w:rFonts w:ascii="Arial" w:hAnsi="Arial" w:cs="Arial"/>
        </w:rPr>
        <w:t xml:space="preserve">Guía para clientes que contraten servicios de Cloud Computing. </w:t>
      </w:r>
    </w:p>
    <w:p w14:paraId="1DBB5CE2" w14:textId="77777777" w:rsidR="00D17DC1" w:rsidRPr="00B85BFB" w:rsidRDefault="00D17DC1" w:rsidP="00B85BFB">
      <w:pPr>
        <w:pStyle w:val="Ttulo1"/>
        <w:spacing w:after="200" w:line="360" w:lineRule="auto"/>
        <w:rPr>
          <w:rFonts w:ascii="Arial" w:hAnsi="Arial" w:cs="Arial"/>
        </w:rPr>
      </w:pPr>
      <w:bookmarkStart w:id="121" w:name="_Toc136862875"/>
      <w:bookmarkStart w:id="122" w:name="_Toc191453805"/>
      <w:r w:rsidRPr="44F05BB7">
        <w:rPr>
          <w:rFonts w:ascii="Arial" w:hAnsi="Arial" w:cs="Arial"/>
          <w:caps w:val="0"/>
        </w:rPr>
        <w:t>ANEXOS</w:t>
      </w:r>
      <w:bookmarkEnd w:id="121"/>
      <w:bookmarkEnd w:id="122"/>
    </w:p>
    <w:p w14:paraId="37E70093" w14:textId="0BC779EA" w:rsidR="00D17DC1" w:rsidRPr="00B85BFB" w:rsidRDefault="00D17DC1" w:rsidP="00B85BFB">
      <w:pPr>
        <w:pStyle w:val="Ttulo2"/>
        <w:spacing w:line="360" w:lineRule="auto"/>
        <w:rPr>
          <w:rFonts w:ascii="Arial" w:hAnsi="Arial" w:cs="Arial"/>
        </w:rPr>
      </w:pPr>
      <w:bookmarkStart w:id="123" w:name="_Toc136862876"/>
      <w:bookmarkStart w:id="124" w:name="_Toc191453806"/>
      <w:bookmarkEnd w:id="119"/>
      <w:r w:rsidRPr="44F05BB7">
        <w:rPr>
          <w:rFonts w:ascii="Arial" w:hAnsi="Arial" w:cs="Arial"/>
        </w:rPr>
        <w:t xml:space="preserve">Relación de medidas de </w:t>
      </w:r>
      <w:r w:rsidR="0042196F" w:rsidRPr="44F05BB7">
        <w:rPr>
          <w:rFonts w:ascii="Arial" w:hAnsi="Arial" w:cs="Arial"/>
        </w:rPr>
        <w:t>seguridad y</w:t>
      </w:r>
      <w:r w:rsidRPr="44F05BB7">
        <w:rPr>
          <w:rFonts w:ascii="Arial" w:hAnsi="Arial" w:cs="Arial"/>
        </w:rPr>
        <w:t xml:space="preserve"> el modelo de responsabilidad compartida</w:t>
      </w:r>
      <w:bookmarkEnd w:id="123"/>
      <w:bookmarkEnd w:id="124"/>
    </w:p>
    <w:p w14:paraId="13D475B5" w14:textId="318280CB" w:rsidR="00D17DC1" w:rsidRPr="00B85BFB" w:rsidRDefault="00D17DC1" w:rsidP="00B85BFB">
      <w:pPr>
        <w:spacing w:line="360" w:lineRule="auto"/>
        <w:rPr>
          <w:rFonts w:ascii="Arial" w:hAnsi="Arial" w:cs="Arial"/>
        </w:rPr>
      </w:pPr>
      <w:bookmarkStart w:id="125" w:name="_Toc135911282"/>
      <w:bookmarkStart w:id="126" w:name="_Toc135911732"/>
      <w:bookmarkStart w:id="127" w:name="_Toc135912015"/>
      <w:bookmarkStart w:id="128" w:name="_Toc135991999"/>
      <w:bookmarkStart w:id="129" w:name="_Toc135992145"/>
      <w:bookmarkStart w:id="130" w:name="_Toc136251076"/>
      <w:bookmarkStart w:id="131" w:name="_Toc136862877"/>
      <w:r w:rsidRPr="00B85BFB">
        <w:rPr>
          <w:rFonts w:ascii="Arial" w:hAnsi="Arial" w:cs="Arial"/>
        </w:rPr>
        <w:t xml:space="preserve">A continuación, se recoge en una tabla las modalidades de despliegue y categorías de servicio en la nube teniendo en cuenta los controles </w:t>
      </w:r>
      <w:r w:rsidR="0042196F" w:rsidRPr="00B85BFB">
        <w:rPr>
          <w:rFonts w:ascii="Arial" w:hAnsi="Arial" w:cs="Arial"/>
          <w:b/>
          <w:bCs/>
        </w:rPr>
        <w:t>de seguridad</w:t>
      </w:r>
      <w:r w:rsidRPr="00B85BFB">
        <w:rPr>
          <w:rFonts w:ascii="Arial" w:hAnsi="Arial" w:cs="Arial"/>
        </w:rPr>
        <w:t xml:space="preserve"> y el modelo de responsabilidad compartida entre </w:t>
      </w:r>
      <w:r w:rsidR="00B85BFB">
        <w:rPr>
          <w:rFonts w:ascii="Arial" w:hAnsi="Arial" w:cs="Arial"/>
          <w:b/>
          <w:bCs/>
        </w:rPr>
        <w:t>SPIKA TECH</w:t>
      </w:r>
      <w:r w:rsidRPr="00B85BFB">
        <w:rPr>
          <w:rFonts w:ascii="Arial" w:hAnsi="Arial" w:cs="Arial"/>
        </w:rPr>
        <w:t xml:space="preserve"> y el proveedor.</w:t>
      </w:r>
      <w:bookmarkEnd w:id="125"/>
      <w:bookmarkEnd w:id="126"/>
      <w:bookmarkEnd w:id="127"/>
      <w:bookmarkEnd w:id="128"/>
      <w:bookmarkEnd w:id="129"/>
      <w:bookmarkEnd w:id="130"/>
      <w:bookmarkEnd w:id="131"/>
    </w:p>
    <w:tbl>
      <w:tblPr>
        <w:tblStyle w:val="Tablaconcuadrcula"/>
        <w:tblW w:w="8789" w:type="dxa"/>
        <w:jc w:val="center"/>
        <w:tblLook w:val="04A0" w:firstRow="1" w:lastRow="0" w:firstColumn="1" w:lastColumn="0" w:noHBand="0" w:noVBand="1"/>
      </w:tblPr>
      <w:tblGrid>
        <w:gridCol w:w="1769"/>
        <w:gridCol w:w="2511"/>
        <w:gridCol w:w="1470"/>
        <w:gridCol w:w="1485"/>
        <w:gridCol w:w="1554"/>
      </w:tblGrid>
      <w:tr w:rsidR="00D17DC1" w:rsidRPr="00B85BFB" w14:paraId="388C11E1" w14:textId="77777777" w:rsidTr="49D89F1C">
        <w:trPr>
          <w:jc w:val="center"/>
        </w:trPr>
        <w:tc>
          <w:tcPr>
            <w:tcW w:w="1769" w:type="dxa"/>
            <w:tcBorders>
              <w:top w:val="nil"/>
              <w:left w:val="nil"/>
              <w:bottom w:val="single" w:sz="4" w:space="0" w:color="auto"/>
              <w:right w:val="nil"/>
            </w:tcBorders>
            <w:vAlign w:val="center"/>
          </w:tcPr>
          <w:p w14:paraId="58B4579A" w14:textId="77777777" w:rsidR="00D17DC1" w:rsidRPr="00B85BFB" w:rsidRDefault="00D17DC1" w:rsidP="00B85BFB">
            <w:pPr>
              <w:spacing w:line="360" w:lineRule="auto"/>
              <w:jc w:val="left"/>
              <w:rPr>
                <w:rFonts w:ascii="Arial" w:hAnsi="Arial" w:cs="Arial"/>
              </w:rPr>
            </w:pPr>
          </w:p>
        </w:tc>
        <w:tc>
          <w:tcPr>
            <w:tcW w:w="2511" w:type="dxa"/>
            <w:tcBorders>
              <w:top w:val="nil"/>
              <w:left w:val="nil"/>
              <w:bottom w:val="single" w:sz="4" w:space="0" w:color="auto"/>
              <w:right w:val="single" w:sz="4" w:space="0" w:color="auto"/>
            </w:tcBorders>
            <w:vAlign w:val="center"/>
          </w:tcPr>
          <w:p w14:paraId="1991874A" w14:textId="77777777" w:rsidR="00D17DC1" w:rsidRPr="00B85BFB" w:rsidRDefault="00D17DC1" w:rsidP="00B85BFB">
            <w:pPr>
              <w:spacing w:line="360" w:lineRule="auto"/>
              <w:jc w:val="left"/>
              <w:rPr>
                <w:rFonts w:ascii="Arial" w:hAnsi="Arial" w:cs="Arial"/>
              </w:rPr>
            </w:pPr>
          </w:p>
        </w:tc>
        <w:tc>
          <w:tcPr>
            <w:tcW w:w="4509" w:type="dxa"/>
            <w:gridSpan w:val="3"/>
            <w:shd w:val="clear" w:color="auto" w:fill="5B7D7F"/>
            <w:vAlign w:val="center"/>
          </w:tcPr>
          <w:p w14:paraId="7EFFDB46" w14:textId="77777777" w:rsidR="00D17DC1" w:rsidRPr="00B85BFB" w:rsidRDefault="00D17DC1" w:rsidP="00B85BFB">
            <w:pPr>
              <w:spacing w:line="360" w:lineRule="auto"/>
              <w:jc w:val="center"/>
              <w:rPr>
                <w:rFonts w:ascii="Arial" w:hAnsi="Arial" w:cs="Arial"/>
                <w:b/>
                <w:color w:val="FFFFFF" w:themeColor="background1"/>
              </w:rPr>
            </w:pPr>
            <w:r w:rsidRPr="00B85BFB">
              <w:rPr>
                <w:rFonts w:ascii="Arial" w:hAnsi="Arial" w:cs="Arial"/>
                <w:b/>
                <w:color w:val="FFFFFF" w:themeColor="background1"/>
              </w:rPr>
              <w:t>Modalidad</w:t>
            </w:r>
          </w:p>
        </w:tc>
      </w:tr>
      <w:tr w:rsidR="00D17DC1" w:rsidRPr="00B85BFB" w14:paraId="1400B1CA" w14:textId="77777777" w:rsidTr="49D89F1C">
        <w:trPr>
          <w:jc w:val="center"/>
        </w:trPr>
        <w:tc>
          <w:tcPr>
            <w:tcW w:w="1769" w:type="dxa"/>
            <w:tcBorders>
              <w:top w:val="single" w:sz="4" w:space="0" w:color="auto"/>
            </w:tcBorders>
            <w:shd w:val="clear" w:color="auto" w:fill="5B7D7F"/>
            <w:vAlign w:val="center"/>
          </w:tcPr>
          <w:p w14:paraId="7096AB8B" w14:textId="77777777" w:rsidR="00D17DC1" w:rsidRPr="00B85BFB" w:rsidRDefault="00D17DC1" w:rsidP="00B85BFB">
            <w:pPr>
              <w:spacing w:line="360" w:lineRule="auto"/>
              <w:jc w:val="center"/>
              <w:rPr>
                <w:rFonts w:ascii="Arial" w:hAnsi="Arial" w:cs="Arial"/>
                <w:color w:val="FFFFFF" w:themeColor="background1"/>
              </w:rPr>
            </w:pPr>
          </w:p>
        </w:tc>
        <w:tc>
          <w:tcPr>
            <w:tcW w:w="2511" w:type="dxa"/>
            <w:tcBorders>
              <w:top w:val="single" w:sz="4" w:space="0" w:color="auto"/>
            </w:tcBorders>
            <w:shd w:val="clear" w:color="auto" w:fill="5B7D7F"/>
            <w:vAlign w:val="center"/>
          </w:tcPr>
          <w:p w14:paraId="5F3FE649" w14:textId="352E1C61"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 xml:space="preserve">Controles </w:t>
            </w:r>
            <w:r w:rsidR="0042196F" w:rsidRPr="00B85BFB">
              <w:rPr>
                <w:rFonts w:ascii="Arial" w:hAnsi="Arial" w:cs="Arial"/>
                <w:b/>
                <w:color w:val="FFFFFF" w:themeColor="background1"/>
              </w:rPr>
              <w:t>aplicables ISO 27001</w:t>
            </w:r>
            <w:r w:rsidRPr="00B85BFB">
              <w:rPr>
                <w:rFonts w:ascii="Arial" w:hAnsi="Arial" w:cs="Arial"/>
                <w:b/>
                <w:color w:val="FFFFFF" w:themeColor="background1"/>
              </w:rPr>
              <w:t xml:space="preserve"> </w:t>
            </w:r>
          </w:p>
        </w:tc>
        <w:tc>
          <w:tcPr>
            <w:tcW w:w="1470" w:type="dxa"/>
            <w:shd w:val="clear" w:color="auto" w:fill="5B7D7F"/>
            <w:vAlign w:val="center"/>
          </w:tcPr>
          <w:p w14:paraId="317262DA" w14:textId="77777777" w:rsidR="00D17DC1" w:rsidRPr="00B85BFB" w:rsidRDefault="00D17DC1" w:rsidP="00B85BFB">
            <w:pPr>
              <w:spacing w:line="360" w:lineRule="auto"/>
              <w:jc w:val="center"/>
              <w:rPr>
                <w:rFonts w:ascii="Arial" w:hAnsi="Arial" w:cs="Arial"/>
                <w:b/>
                <w:color w:val="FFFFFF" w:themeColor="background1"/>
              </w:rPr>
            </w:pPr>
            <w:r w:rsidRPr="00B85BFB">
              <w:rPr>
                <w:rFonts w:ascii="Arial" w:hAnsi="Arial" w:cs="Arial"/>
                <w:b/>
                <w:color w:val="FFFFFF" w:themeColor="background1"/>
              </w:rPr>
              <w:t>SaaS</w:t>
            </w:r>
          </w:p>
        </w:tc>
        <w:tc>
          <w:tcPr>
            <w:tcW w:w="1485" w:type="dxa"/>
            <w:shd w:val="clear" w:color="auto" w:fill="5B7D7F"/>
            <w:vAlign w:val="center"/>
          </w:tcPr>
          <w:p w14:paraId="0C4700FE" w14:textId="77777777" w:rsidR="00D17DC1" w:rsidRPr="00B85BFB" w:rsidRDefault="00D17DC1" w:rsidP="00B85BFB">
            <w:pPr>
              <w:spacing w:line="360" w:lineRule="auto"/>
              <w:jc w:val="center"/>
              <w:rPr>
                <w:rFonts w:ascii="Arial" w:hAnsi="Arial" w:cs="Arial"/>
                <w:b/>
                <w:color w:val="FFFFFF" w:themeColor="background1"/>
              </w:rPr>
            </w:pPr>
            <w:r w:rsidRPr="00B85BFB">
              <w:rPr>
                <w:rFonts w:ascii="Arial" w:hAnsi="Arial" w:cs="Arial"/>
                <w:b/>
                <w:color w:val="FFFFFF" w:themeColor="background1"/>
              </w:rPr>
              <w:t>PaaS</w:t>
            </w:r>
          </w:p>
        </w:tc>
        <w:tc>
          <w:tcPr>
            <w:tcW w:w="1554" w:type="dxa"/>
            <w:shd w:val="clear" w:color="auto" w:fill="5B7D7F"/>
            <w:vAlign w:val="center"/>
          </w:tcPr>
          <w:p w14:paraId="1AFDC1CE" w14:textId="77777777" w:rsidR="00D17DC1" w:rsidRPr="00B85BFB" w:rsidRDefault="00D17DC1" w:rsidP="00B85BFB">
            <w:pPr>
              <w:spacing w:line="360" w:lineRule="auto"/>
              <w:jc w:val="center"/>
              <w:rPr>
                <w:rFonts w:ascii="Arial" w:hAnsi="Arial" w:cs="Arial"/>
                <w:b/>
                <w:color w:val="FFFFFF" w:themeColor="background1"/>
              </w:rPr>
            </w:pPr>
            <w:r w:rsidRPr="00B85BFB">
              <w:rPr>
                <w:rFonts w:ascii="Arial" w:hAnsi="Arial" w:cs="Arial"/>
                <w:b/>
                <w:color w:val="FFFFFF" w:themeColor="background1"/>
              </w:rPr>
              <w:t>IaaS</w:t>
            </w:r>
          </w:p>
        </w:tc>
      </w:tr>
      <w:tr w:rsidR="00D17DC1" w:rsidRPr="00B85BFB" w14:paraId="67304C4D" w14:textId="77777777" w:rsidTr="49D89F1C">
        <w:trPr>
          <w:jc w:val="center"/>
        </w:trPr>
        <w:tc>
          <w:tcPr>
            <w:tcW w:w="1769" w:type="dxa"/>
            <w:vMerge w:val="restart"/>
            <w:shd w:val="clear" w:color="auto" w:fill="5B7D7F"/>
            <w:vAlign w:val="center"/>
          </w:tcPr>
          <w:p w14:paraId="79B13D77"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Marco organizativo</w:t>
            </w:r>
          </w:p>
        </w:tc>
        <w:tc>
          <w:tcPr>
            <w:tcW w:w="2511" w:type="dxa"/>
            <w:shd w:val="clear" w:color="auto" w:fill="5B7D7F"/>
            <w:vAlign w:val="center"/>
          </w:tcPr>
          <w:p w14:paraId="1F8FE915"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Política de seguridad</w:t>
            </w:r>
          </w:p>
        </w:tc>
        <w:tc>
          <w:tcPr>
            <w:tcW w:w="1470" w:type="dxa"/>
            <w:vAlign w:val="center"/>
          </w:tcPr>
          <w:p w14:paraId="6EED7F00"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485" w:type="dxa"/>
            <w:vAlign w:val="center"/>
          </w:tcPr>
          <w:p w14:paraId="282E21EE"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554" w:type="dxa"/>
            <w:vAlign w:val="center"/>
          </w:tcPr>
          <w:p w14:paraId="0CD875EA"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r>
      <w:tr w:rsidR="00D17DC1" w:rsidRPr="00B85BFB" w14:paraId="1011494E" w14:textId="77777777" w:rsidTr="49D89F1C">
        <w:trPr>
          <w:jc w:val="center"/>
        </w:trPr>
        <w:tc>
          <w:tcPr>
            <w:tcW w:w="1769" w:type="dxa"/>
            <w:vMerge/>
            <w:vAlign w:val="center"/>
          </w:tcPr>
          <w:p w14:paraId="42EC0BF3" w14:textId="77777777" w:rsidR="00D17DC1" w:rsidRPr="00B85BFB" w:rsidRDefault="00D17DC1" w:rsidP="00B85BFB">
            <w:pPr>
              <w:spacing w:line="360" w:lineRule="auto"/>
              <w:jc w:val="left"/>
              <w:rPr>
                <w:rFonts w:ascii="Arial" w:hAnsi="Arial" w:cs="Arial"/>
                <w:b/>
                <w:color w:val="FFFFFF" w:themeColor="background1"/>
              </w:rPr>
            </w:pPr>
          </w:p>
        </w:tc>
        <w:tc>
          <w:tcPr>
            <w:tcW w:w="2511" w:type="dxa"/>
            <w:shd w:val="clear" w:color="auto" w:fill="5B7D7F"/>
            <w:vAlign w:val="center"/>
          </w:tcPr>
          <w:p w14:paraId="74934B48"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Normativa de seguridad</w:t>
            </w:r>
          </w:p>
        </w:tc>
        <w:tc>
          <w:tcPr>
            <w:tcW w:w="1470" w:type="dxa"/>
            <w:vAlign w:val="center"/>
          </w:tcPr>
          <w:p w14:paraId="51BBF979"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485" w:type="dxa"/>
            <w:vAlign w:val="center"/>
          </w:tcPr>
          <w:p w14:paraId="335E7B96"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554" w:type="dxa"/>
            <w:vAlign w:val="center"/>
          </w:tcPr>
          <w:p w14:paraId="4AB80128"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r>
      <w:tr w:rsidR="00D17DC1" w:rsidRPr="00B85BFB" w14:paraId="493A140B" w14:textId="77777777" w:rsidTr="49D89F1C">
        <w:trPr>
          <w:jc w:val="center"/>
        </w:trPr>
        <w:tc>
          <w:tcPr>
            <w:tcW w:w="1769" w:type="dxa"/>
            <w:vMerge/>
            <w:vAlign w:val="center"/>
          </w:tcPr>
          <w:p w14:paraId="0235ECC9" w14:textId="77777777" w:rsidR="00D17DC1" w:rsidRPr="00B85BFB" w:rsidRDefault="00D17DC1" w:rsidP="00B85BFB">
            <w:pPr>
              <w:spacing w:line="360" w:lineRule="auto"/>
              <w:jc w:val="left"/>
              <w:rPr>
                <w:rFonts w:ascii="Arial" w:hAnsi="Arial" w:cs="Arial"/>
                <w:b/>
                <w:color w:val="FFFFFF" w:themeColor="background1"/>
              </w:rPr>
            </w:pPr>
          </w:p>
        </w:tc>
        <w:tc>
          <w:tcPr>
            <w:tcW w:w="2511" w:type="dxa"/>
            <w:shd w:val="clear" w:color="auto" w:fill="5B7D7F"/>
            <w:vAlign w:val="center"/>
          </w:tcPr>
          <w:p w14:paraId="69C99E61"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Procedimientos de seguridad</w:t>
            </w:r>
          </w:p>
        </w:tc>
        <w:tc>
          <w:tcPr>
            <w:tcW w:w="1470" w:type="dxa"/>
            <w:vAlign w:val="center"/>
          </w:tcPr>
          <w:p w14:paraId="76CDD464"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485" w:type="dxa"/>
            <w:vAlign w:val="center"/>
          </w:tcPr>
          <w:p w14:paraId="5159F969"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554" w:type="dxa"/>
            <w:vAlign w:val="center"/>
          </w:tcPr>
          <w:p w14:paraId="03C21F5E"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r>
      <w:tr w:rsidR="00D17DC1" w:rsidRPr="00B85BFB" w14:paraId="24E6932A" w14:textId="77777777" w:rsidTr="49D89F1C">
        <w:trPr>
          <w:jc w:val="center"/>
        </w:trPr>
        <w:tc>
          <w:tcPr>
            <w:tcW w:w="1769" w:type="dxa"/>
            <w:vMerge/>
            <w:vAlign w:val="center"/>
          </w:tcPr>
          <w:p w14:paraId="541FBAFE" w14:textId="77777777" w:rsidR="00D17DC1" w:rsidRPr="00B85BFB" w:rsidRDefault="00D17DC1" w:rsidP="00B85BFB">
            <w:pPr>
              <w:spacing w:line="360" w:lineRule="auto"/>
              <w:jc w:val="left"/>
              <w:rPr>
                <w:rFonts w:ascii="Arial" w:hAnsi="Arial" w:cs="Arial"/>
                <w:b/>
                <w:color w:val="FFFFFF" w:themeColor="background1"/>
              </w:rPr>
            </w:pPr>
          </w:p>
        </w:tc>
        <w:tc>
          <w:tcPr>
            <w:tcW w:w="2511" w:type="dxa"/>
            <w:shd w:val="clear" w:color="auto" w:fill="5B7D7F"/>
            <w:vAlign w:val="center"/>
          </w:tcPr>
          <w:p w14:paraId="605589AC"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Procesos de autorización</w:t>
            </w:r>
          </w:p>
        </w:tc>
        <w:tc>
          <w:tcPr>
            <w:tcW w:w="1470" w:type="dxa"/>
            <w:vAlign w:val="center"/>
          </w:tcPr>
          <w:p w14:paraId="4C8F7ECC"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485" w:type="dxa"/>
            <w:vAlign w:val="center"/>
          </w:tcPr>
          <w:p w14:paraId="380046DB"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554" w:type="dxa"/>
            <w:vAlign w:val="center"/>
          </w:tcPr>
          <w:p w14:paraId="7DAB04DD"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r>
      <w:tr w:rsidR="00D17DC1" w:rsidRPr="00B85BFB" w14:paraId="6F1BD8F7" w14:textId="77777777" w:rsidTr="49D89F1C">
        <w:trPr>
          <w:jc w:val="center"/>
        </w:trPr>
        <w:tc>
          <w:tcPr>
            <w:tcW w:w="1769" w:type="dxa"/>
            <w:vMerge w:val="restart"/>
            <w:shd w:val="clear" w:color="auto" w:fill="5B7D7F"/>
            <w:vAlign w:val="center"/>
          </w:tcPr>
          <w:p w14:paraId="3CA875EB"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Marco operacional</w:t>
            </w:r>
          </w:p>
        </w:tc>
        <w:tc>
          <w:tcPr>
            <w:tcW w:w="2511" w:type="dxa"/>
            <w:shd w:val="clear" w:color="auto" w:fill="5B7D7F"/>
            <w:vAlign w:val="center"/>
          </w:tcPr>
          <w:p w14:paraId="25C09309"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Análisis de riesgos</w:t>
            </w:r>
          </w:p>
        </w:tc>
        <w:tc>
          <w:tcPr>
            <w:tcW w:w="1470" w:type="dxa"/>
            <w:vAlign w:val="center"/>
          </w:tcPr>
          <w:p w14:paraId="67D591DD" w14:textId="77777777" w:rsidR="00D17DC1" w:rsidRPr="00B85BFB" w:rsidRDefault="00D17DC1" w:rsidP="00B85BFB">
            <w:pPr>
              <w:spacing w:line="360" w:lineRule="auto"/>
              <w:jc w:val="center"/>
              <w:rPr>
                <w:rFonts w:ascii="Arial" w:hAnsi="Arial" w:cs="Arial"/>
              </w:rPr>
            </w:pPr>
            <w:r w:rsidRPr="00B85BFB">
              <w:rPr>
                <w:rFonts w:ascii="Arial" w:hAnsi="Arial" w:cs="Arial"/>
              </w:rPr>
              <w:t>Proveedor</w:t>
            </w:r>
          </w:p>
        </w:tc>
        <w:tc>
          <w:tcPr>
            <w:tcW w:w="1485" w:type="dxa"/>
            <w:vAlign w:val="center"/>
          </w:tcPr>
          <w:p w14:paraId="0749C413"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554" w:type="dxa"/>
            <w:vAlign w:val="center"/>
          </w:tcPr>
          <w:p w14:paraId="33F3B8E3"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p w14:paraId="2808A7D8" w14:textId="1A80A62A" w:rsidR="00D17DC1" w:rsidRPr="00B85BFB" w:rsidRDefault="00D17DC1" w:rsidP="00B85BFB">
            <w:pPr>
              <w:spacing w:line="360" w:lineRule="auto"/>
              <w:jc w:val="center"/>
              <w:rPr>
                <w:rFonts w:ascii="Arial" w:hAnsi="Arial" w:cs="Arial"/>
              </w:rPr>
            </w:pPr>
            <w:r w:rsidRPr="00B85BFB">
              <w:rPr>
                <w:rFonts w:ascii="Arial" w:hAnsi="Arial" w:cs="Arial"/>
              </w:rPr>
              <w:lastRenderedPageBreak/>
              <w:t xml:space="preserve">(Si es nube privada </w:t>
            </w:r>
            <w:proofErr w:type="spellStart"/>
            <w:r w:rsidRPr="00B85BFB">
              <w:rPr>
                <w:rFonts w:ascii="Arial" w:hAnsi="Arial" w:cs="Arial"/>
              </w:rPr>
              <w:t>on</w:t>
            </w:r>
            <w:proofErr w:type="spellEnd"/>
            <w:r w:rsidRPr="00B85BFB">
              <w:rPr>
                <w:rFonts w:ascii="Arial" w:hAnsi="Arial" w:cs="Arial"/>
              </w:rPr>
              <w:t xml:space="preserve"> premise, </w:t>
            </w:r>
            <w:r w:rsidR="00B85BFB">
              <w:rPr>
                <w:rFonts w:ascii="Arial" w:hAnsi="Arial" w:cs="Arial"/>
              </w:rPr>
              <w:t>SPIKA TECH</w:t>
            </w:r>
            <w:r w:rsidRPr="00B85BFB">
              <w:rPr>
                <w:rFonts w:ascii="Arial" w:hAnsi="Arial" w:cs="Arial"/>
              </w:rPr>
              <w:t>)</w:t>
            </w:r>
          </w:p>
        </w:tc>
      </w:tr>
      <w:tr w:rsidR="00D17DC1" w:rsidRPr="00B85BFB" w14:paraId="6A6BFC7F" w14:textId="77777777" w:rsidTr="49D89F1C">
        <w:trPr>
          <w:jc w:val="center"/>
        </w:trPr>
        <w:tc>
          <w:tcPr>
            <w:tcW w:w="1769" w:type="dxa"/>
            <w:vMerge/>
            <w:vAlign w:val="center"/>
          </w:tcPr>
          <w:p w14:paraId="1A5F7138" w14:textId="77777777" w:rsidR="00D17DC1" w:rsidRPr="00B85BFB" w:rsidRDefault="00D17DC1" w:rsidP="00B85BFB">
            <w:pPr>
              <w:spacing w:line="360" w:lineRule="auto"/>
              <w:jc w:val="left"/>
              <w:rPr>
                <w:rFonts w:ascii="Arial" w:hAnsi="Arial" w:cs="Arial"/>
                <w:b/>
                <w:color w:val="FFFFFF" w:themeColor="background1"/>
              </w:rPr>
            </w:pPr>
          </w:p>
        </w:tc>
        <w:tc>
          <w:tcPr>
            <w:tcW w:w="2511" w:type="dxa"/>
            <w:shd w:val="clear" w:color="auto" w:fill="5B7D7F"/>
            <w:vAlign w:val="center"/>
          </w:tcPr>
          <w:p w14:paraId="5A8743FD"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Arquitectura de seguridad</w:t>
            </w:r>
          </w:p>
        </w:tc>
        <w:tc>
          <w:tcPr>
            <w:tcW w:w="1470" w:type="dxa"/>
            <w:vAlign w:val="center"/>
          </w:tcPr>
          <w:p w14:paraId="1248282A" w14:textId="77777777" w:rsidR="00D17DC1" w:rsidRPr="00B85BFB" w:rsidRDefault="00D17DC1" w:rsidP="00B85BFB">
            <w:pPr>
              <w:spacing w:line="360" w:lineRule="auto"/>
              <w:jc w:val="center"/>
              <w:rPr>
                <w:rFonts w:ascii="Arial" w:hAnsi="Arial" w:cs="Arial"/>
              </w:rPr>
            </w:pPr>
            <w:r w:rsidRPr="00B85BFB">
              <w:rPr>
                <w:rFonts w:ascii="Arial" w:hAnsi="Arial" w:cs="Arial"/>
              </w:rPr>
              <w:t>Proveedor</w:t>
            </w:r>
          </w:p>
        </w:tc>
        <w:tc>
          <w:tcPr>
            <w:tcW w:w="1485" w:type="dxa"/>
            <w:vAlign w:val="center"/>
          </w:tcPr>
          <w:p w14:paraId="75399245"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554" w:type="dxa"/>
            <w:vAlign w:val="center"/>
          </w:tcPr>
          <w:p w14:paraId="3CAD580E"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p w14:paraId="6117D5A5" w14:textId="6692D71F" w:rsidR="00D17DC1" w:rsidRPr="00B85BFB" w:rsidRDefault="00D17DC1" w:rsidP="00B85BFB">
            <w:pPr>
              <w:spacing w:line="360" w:lineRule="auto"/>
              <w:jc w:val="center"/>
              <w:rPr>
                <w:rFonts w:ascii="Arial" w:hAnsi="Arial" w:cs="Arial"/>
              </w:rPr>
            </w:pPr>
            <w:r w:rsidRPr="00B85BFB">
              <w:rPr>
                <w:rFonts w:ascii="Arial" w:hAnsi="Arial" w:cs="Arial"/>
              </w:rPr>
              <w:t xml:space="preserve">(Si es nube privada </w:t>
            </w:r>
            <w:proofErr w:type="spellStart"/>
            <w:r w:rsidRPr="00B85BFB">
              <w:rPr>
                <w:rFonts w:ascii="Arial" w:hAnsi="Arial" w:cs="Arial"/>
              </w:rPr>
              <w:t>on</w:t>
            </w:r>
            <w:proofErr w:type="spellEnd"/>
            <w:r w:rsidRPr="00B85BFB">
              <w:rPr>
                <w:rFonts w:ascii="Arial" w:hAnsi="Arial" w:cs="Arial"/>
              </w:rPr>
              <w:t xml:space="preserve"> premise, </w:t>
            </w:r>
            <w:r w:rsidR="00B85BFB">
              <w:rPr>
                <w:rFonts w:ascii="Arial" w:hAnsi="Arial" w:cs="Arial"/>
              </w:rPr>
              <w:t>SPIKA TECH</w:t>
            </w:r>
            <w:r w:rsidRPr="00B85BFB">
              <w:rPr>
                <w:rFonts w:ascii="Arial" w:hAnsi="Arial" w:cs="Arial"/>
              </w:rPr>
              <w:t>)</w:t>
            </w:r>
          </w:p>
        </w:tc>
      </w:tr>
      <w:tr w:rsidR="00D17DC1" w:rsidRPr="00B85BFB" w14:paraId="46C82994" w14:textId="77777777" w:rsidTr="49D89F1C">
        <w:trPr>
          <w:jc w:val="center"/>
        </w:trPr>
        <w:tc>
          <w:tcPr>
            <w:tcW w:w="1769" w:type="dxa"/>
            <w:vMerge/>
            <w:vAlign w:val="center"/>
          </w:tcPr>
          <w:p w14:paraId="4BC28102" w14:textId="77777777" w:rsidR="00D17DC1" w:rsidRPr="00B85BFB" w:rsidRDefault="00D17DC1" w:rsidP="00B85BFB">
            <w:pPr>
              <w:spacing w:line="360" w:lineRule="auto"/>
              <w:jc w:val="left"/>
              <w:rPr>
                <w:rFonts w:ascii="Arial" w:hAnsi="Arial" w:cs="Arial"/>
                <w:b/>
                <w:color w:val="FFFFFF" w:themeColor="background1"/>
              </w:rPr>
            </w:pPr>
          </w:p>
        </w:tc>
        <w:tc>
          <w:tcPr>
            <w:tcW w:w="2511" w:type="dxa"/>
            <w:shd w:val="clear" w:color="auto" w:fill="5B7D7F"/>
            <w:vAlign w:val="center"/>
          </w:tcPr>
          <w:p w14:paraId="7FDC00A4"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Adquisición de nuevos componentes</w:t>
            </w:r>
          </w:p>
        </w:tc>
        <w:tc>
          <w:tcPr>
            <w:tcW w:w="1470" w:type="dxa"/>
            <w:vAlign w:val="center"/>
          </w:tcPr>
          <w:p w14:paraId="36118864"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485" w:type="dxa"/>
            <w:vAlign w:val="center"/>
          </w:tcPr>
          <w:p w14:paraId="59AA450F"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554" w:type="dxa"/>
            <w:vAlign w:val="center"/>
          </w:tcPr>
          <w:p w14:paraId="74283D64"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r>
      <w:tr w:rsidR="00D17DC1" w:rsidRPr="00B85BFB" w14:paraId="524BFDC6" w14:textId="77777777" w:rsidTr="49D89F1C">
        <w:trPr>
          <w:jc w:val="center"/>
        </w:trPr>
        <w:tc>
          <w:tcPr>
            <w:tcW w:w="1769" w:type="dxa"/>
            <w:vMerge/>
            <w:vAlign w:val="center"/>
          </w:tcPr>
          <w:p w14:paraId="07EFDD2C" w14:textId="77777777" w:rsidR="00D17DC1" w:rsidRPr="00B85BFB" w:rsidRDefault="00D17DC1" w:rsidP="00B85BFB">
            <w:pPr>
              <w:spacing w:line="360" w:lineRule="auto"/>
              <w:jc w:val="left"/>
              <w:rPr>
                <w:rFonts w:ascii="Arial" w:hAnsi="Arial" w:cs="Arial"/>
                <w:color w:val="FFFFFF" w:themeColor="background1"/>
              </w:rPr>
            </w:pPr>
          </w:p>
        </w:tc>
        <w:tc>
          <w:tcPr>
            <w:tcW w:w="2511" w:type="dxa"/>
            <w:shd w:val="clear" w:color="auto" w:fill="5B7D7F"/>
            <w:vAlign w:val="center"/>
          </w:tcPr>
          <w:p w14:paraId="1804A2A0"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Dimensionamiento y capacidad</w:t>
            </w:r>
          </w:p>
        </w:tc>
        <w:tc>
          <w:tcPr>
            <w:tcW w:w="1470" w:type="dxa"/>
            <w:vAlign w:val="center"/>
          </w:tcPr>
          <w:p w14:paraId="04DF8C1A" w14:textId="77777777" w:rsidR="00D17DC1" w:rsidRPr="00B85BFB" w:rsidRDefault="00D17DC1" w:rsidP="00B85BFB">
            <w:pPr>
              <w:spacing w:line="360" w:lineRule="auto"/>
              <w:jc w:val="center"/>
              <w:rPr>
                <w:rFonts w:ascii="Arial" w:hAnsi="Arial" w:cs="Arial"/>
              </w:rPr>
            </w:pPr>
            <w:r w:rsidRPr="00B85BFB">
              <w:rPr>
                <w:rFonts w:ascii="Arial" w:hAnsi="Arial" w:cs="Arial"/>
              </w:rPr>
              <w:t>Proveedor</w:t>
            </w:r>
          </w:p>
        </w:tc>
        <w:tc>
          <w:tcPr>
            <w:tcW w:w="1485" w:type="dxa"/>
            <w:vAlign w:val="center"/>
          </w:tcPr>
          <w:p w14:paraId="0F0E68DC"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554" w:type="dxa"/>
            <w:vAlign w:val="center"/>
          </w:tcPr>
          <w:p w14:paraId="36D9883B"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r>
      <w:tr w:rsidR="00D17DC1" w:rsidRPr="00B85BFB" w14:paraId="0068E766" w14:textId="77777777" w:rsidTr="49D89F1C">
        <w:trPr>
          <w:jc w:val="center"/>
        </w:trPr>
        <w:tc>
          <w:tcPr>
            <w:tcW w:w="1769" w:type="dxa"/>
            <w:vMerge/>
            <w:vAlign w:val="center"/>
          </w:tcPr>
          <w:p w14:paraId="48537390" w14:textId="77777777" w:rsidR="00D17DC1" w:rsidRPr="00B85BFB" w:rsidRDefault="00D17DC1" w:rsidP="00B85BFB">
            <w:pPr>
              <w:spacing w:line="360" w:lineRule="auto"/>
              <w:jc w:val="left"/>
              <w:rPr>
                <w:rFonts w:ascii="Arial" w:hAnsi="Arial" w:cs="Arial"/>
                <w:color w:val="FFFFFF" w:themeColor="background1"/>
              </w:rPr>
            </w:pPr>
          </w:p>
        </w:tc>
        <w:tc>
          <w:tcPr>
            <w:tcW w:w="2511" w:type="dxa"/>
            <w:shd w:val="clear" w:color="auto" w:fill="5B7D7F"/>
            <w:vAlign w:val="center"/>
          </w:tcPr>
          <w:p w14:paraId="448544F6"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Componentes certificados</w:t>
            </w:r>
          </w:p>
        </w:tc>
        <w:tc>
          <w:tcPr>
            <w:tcW w:w="1470" w:type="dxa"/>
          </w:tcPr>
          <w:p w14:paraId="47B36F8D" w14:textId="77777777" w:rsidR="00D17DC1" w:rsidRPr="00B85BFB" w:rsidRDefault="00D17DC1" w:rsidP="00B85BFB">
            <w:pPr>
              <w:spacing w:line="360" w:lineRule="auto"/>
              <w:jc w:val="center"/>
              <w:rPr>
                <w:rFonts w:ascii="Arial" w:hAnsi="Arial" w:cs="Arial"/>
              </w:rPr>
            </w:pPr>
            <w:r w:rsidRPr="00B85BFB">
              <w:rPr>
                <w:rFonts w:ascii="Arial" w:hAnsi="Arial" w:cs="Arial"/>
              </w:rPr>
              <w:t>Proveedor</w:t>
            </w:r>
          </w:p>
        </w:tc>
        <w:tc>
          <w:tcPr>
            <w:tcW w:w="1485" w:type="dxa"/>
          </w:tcPr>
          <w:p w14:paraId="49CB5A6D" w14:textId="77777777" w:rsidR="00D17DC1" w:rsidRPr="00B85BFB" w:rsidRDefault="00D17DC1" w:rsidP="00B85BFB">
            <w:pPr>
              <w:spacing w:line="360" w:lineRule="auto"/>
              <w:jc w:val="center"/>
              <w:rPr>
                <w:rFonts w:ascii="Arial" w:hAnsi="Arial" w:cs="Arial"/>
              </w:rPr>
            </w:pPr>
            <w:r w:rsidRPr="00B85BFB">
              <w:rPr>
                <w:rFonts w:ascii="Arial" w:hAnsi="Arial" w:cs="Arial"/>
              </w:rPr>
              <w:t>Proveedor</w:t>
            </w:r>
          </w:p>
        </w:tc>
        <w:tc>
          <w:tcPr>
            <w:tcW w:w="1554" w:type="dxa"/>
          </w:tcPr>
          <w:p w14:paraId="1958D826" w14:textId="77777777" w:rsidR="00D17DC1" w:rsidRPr="00B85BFB" w:rsidRDefault="00D17DC1" w:rsidP="00B85BFB">
            <w:pPr>
              <w:spacing w:line="360" w:lineRule="auto"/>
              <w:jc w:val="center"/>
              <w:rPr>
                <w:rFonts w:ascii="Arial" w:hAnsi="Arial" w:cs="Arial"/>
              </w:rPr>
            </w:pPr>
            <w:r w:rsidRPr="00B85BFB">
              <w:rPr>
                <w:rFonts w:ascii="Arial" w:hAnsi="Arial" w:cs="Arial"/>
              </w:rPr>
              <w:t>Proveedor</w:t>
            </w:r>
          </w:p>
        </w:tc>
      </w:tr>
      <w:tr w:rsidR="00D17DC1" w:rsidRPr="00B85BFB" w14:paraId="2170A010" w14:textId="77777777" w:rsidTr="49D89F1C">
        <w:trPr>
          <w:jc w:val="center"/>
        </w:trPr>
        <w:tc>
          <w:tcPr>
            <w:tcW w:w="1769" w:type="dxa"/>
            <w:shd w:val="clear" w:color="auto" w:fill="5B7D7F"/>
            <w:vAlign w:val="center"/>
          </w:tcPr>
          <w:p w14:paraId="5381F35E"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Control de acceso</w:t>
            </w:r>
          </w:p>
        </w:tc>
        <w:tc>
          <w:tcPr>
            <w:tcW w:w="2511" w:type="dxa"/>
            <w:shd w:val="clear" w:color="auto" w:fill="5B7D7F"/>
            <w:vAlign w:val="center"/>
          </w:tcPr>
          <w:p w14:paraId="3B6249A6"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Control de acceso</w:t>
            </w:r>
          </w:p>
        </w:tc>
        <w:tc>
          <w:tcPr>
            <w:tcW w:w="1470" w:type="dxa"/>
            <w:vAlign w:val="center"/>
          </w:tcPr>
          <w:p w14:paraId="44B027C4"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485" w:type="dxa"/>
            <w:vAlign w:val="center"/>
          </w:tcPr>
          <w:p w14:paraId="34F26877"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554" w:type="dxa"/>
            <w:vAlign w:val="center"/>
          </w:tcPr>
          <w:p w14:paraId="529E6409"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r>
      <w:tr w:rsidR="00D17DC1" w:rsidRPr="00B85BFB" w14:paraId="6DFFF7B5" w14:textId="77777777" w:rsidTr="49D89F1C">
        <w:trPr>
          <w:jc w:val="center"/>
        </w:trPr>
        <w:tc>
          <w:tcPr>
            <w:tcW w:w="1769" w:type="dxa"/>
            <w:vMerge w:val="restart"/>
            <w:shd w:val="clear" w:color="auto" w:fill="5B7D7F"/>
            <w:vAlign w:val="center"/>
          </w:tcPr>
          <w:p w14:paraId="78B943C6"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Explotación</w:t>
            </w:r>
          </w:p>
        </w:tc>
        <w:tc>
          <w:tcPr>
            <w:tcW w:w="2511" w:type="dxa"/>
            <w:shd w:val="clear" w:color="auto" w:fill="5B7D7F"/>
            <w:vAlign w:val="center"/>
          </w:tcPr>
          <w:p w14:paraId="766A0B72"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Inventario de activos</w:t>
            </w:r>
          </w:p>
        </w:tc>
        <w:tc>
          <w:tcPr>
            <w:tcW w:w="1470" w:type="dxa"/>
            <w:vAlign w:val="center"/>
          </w:tcPr>
          <w:p w14:paraId="5D4612D1" w14:textId="77777777" w:rsidR="00D17DC1" w:rsidRPr="00B85BFB" w:rsidRDefault="00D17DC1" w:rsidP="00B85BFB">
            <w:pPr>
              <w:spacing w:line="360" w:lineRule="auto"/>
              <w:jc w:val="center"/>
              <w:rPr>
                <w:rFonts w:ascii="Arial" w:hAnsi="Arial" w:cs="Arial"/>
              </w:rPr>
            </w:pPr>
            <w:r w:rsidRPr="00B85BFB">
              <w:rPr>
                <w:rFonts w:ascii="Arial" w:hAnsi="Arial" w:cs="Arial"/>
              </w:rPr>
              <w:t>Proveedor</w:t>
            </w:r>
          </w:p>
        </w:tc>
        <w:tc>
          <w:tcPr>
            <w:tcW w:w="1485" w:type="dxa"/>
            <w:vAlign w:val="center"/>
          </w:tcPr>
          <w:p w14:paraId="644CC63F"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554" w:type="dxa"/>
          </w:tcPr>
          <w:p w14:paraId="705E556C"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r>
      <w:tr w:rsidR="00D17DC1" w:rsidRPr="00B85BFB" w14:paraId="67A7217D" w14:textId="77777777" w:rsidTr="49D89F1C">
        <w:trPr>
          <w:jc w:val="center"/>
        </w:trPr>
        <w:tc>
          <w:tcPr>
            <w:tcW w:w="1769" w:type="dxa"/>
            <w:vMerge/>
            <w:vAlign w:val="center"/>
          </w:tcPr>
          <w:p w14:paraId="0FCED51D" w14:textId="77777777" w:rsidR="00D17DC1" w:rsidRPr="00B85BFB" w:rsidRDefault="00D17DC1" w:rsidP="00B85BFB">
            <w:pPr>
              <w:spacing w:line="360" w:lineRule="auto"/>
              <w:jc w:val="left"/>
              <w:rPr>
                <w:rFonts w:ascii="Arial" w:hAnsi="Arial" w:cs="Arial"/>
                <w:b/>
                <w:color w:val="FFFFFF" w:themeColor="background1"/>
              </w:rPr>
            </w:pPr>
          </w:p>
        </w:tc>
        <w:tc>
          <w:tcPr>
            <w:tcW w:w="2511" w:type="dxa"/>
            <w:shd w:val="clear" w:color="auto" w:fill="5B7D7F"/>
            <w:vAlign w:val="center"/>
          </w:tcPr>
          <w:p w14:paraId="0CD284D7"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Configuración de seguridad</w:t>
            </w:r>
          </w:p>
        </w:tc>
        <w:tc>
          <w:tcPr>
            <w:tcW w:w="1470" w:type="dxa"/>
            <w:vAlign w:val="center"/>
          </w:tcPr>
          <w:p w14:paraId="033EF4A4"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485" w:type="dxa"/>
            <w:vAlign w:val="center"/>
          </w:tcPr>
          <w:p w14:paraId="213BE476"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554" w:type="dxa"/>
            <w:vAlign w:val="center"/>
          </w:tcPr>
          <w:p w14:paraId="11B85525"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r>
      <w:tr w:rsidR="00D17DC1" w:rsidRPr="00B85BFB" w14:paraId="06DED971" w14:textId="77777777" w:rsidTr="49D89F1C">
        <w:trPr>
          <w:jc w:val="center"/>
        </w:trPr>
        <w:tc>
          <w:tcPr>
            <w:tcW w:w="1769" w:type="dxa"/>
            <w:vMerge/>
            <w:vAlign w:val="center"/>
          </w:tcPr>
          <w:p w14:paraId="11BCA955" w14:textId="77777777" w:rsidR="00D17DC1" w:rsidRPr="00B85BFB" w:rsidRDefault="00D17DC1" w:rsidP="00B85BFB">
            <w:pPr>
              <w:spacing w:line="360" w:lineRule="auto"/>
              <w:jc w:val="left"/>
              <w:rPr>
                <w:rFonts w:ascii="Arial" w:hAnsi="Arial" w:cs="Arial"/>
                <w:b/>
                <w:color w:val="FFFFFF" w:themeColor="background1"/>
              </w:rPr>
            </w:pPr>
          </w:p>
        </w:tc>
        <w:tc>
          <w:tcPr>
            <w:tcW w:w="2511" w:type="dxa"/>
            <w:shd w:val="clear" w:color="auto" w:fill="5B7D7F"/>
            <w:vAlign w:val="center"/>
          </w:tcPr>
          <w:p w14:paraId="0DB8CB18"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Gestión de la configuración de seguridad</w:t>
            </w:r>
          </w:p>
        </w:tc>
        <w:tc>
          <w:tcPr>
            <w:tcW w:w="1470" w:type="dxa"/>
            <w:vAlign w:val="center"/>
          </w:tcPr>
          <w:p w14:paraId="05540774"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485" w:type="dxa"/>
            <w:vAlign w:val="center"/>
          </w:tcPr>
          <w:p w14:paraId="03AE954E"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554" w:type="dxa"/>
            <w:vAlign w:val="center"/>
          </w:tcPr>
          <w:p w14:paraId="5BA29299"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r>
      <w:tr w:rsidR="00D17DC1" w:rsidRPr="00B85BFB" w14:paraId="30858C52" w14:textId="77777777" w:rsidTr="49D89F1C">
        <w:trPr>
          <w:jc w:val="center"/>
        </w:trPr>
        <w:tc>
          <w:tcPr>
            <w:tcW w:w="1769" w:type="dxa"/>
            <w:vMerge w:val="restart"/>
            <w:shd w:val="clear" w:color="auto" w:fill="5B7D7F"/>
            <w:vAlign w:val="center"/>
          </w:tcPr>
          <w:p w14:paraId="2E488012"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lastRenderedPageBreak/>
              <w:t>Explotación</w:t>
            </w:r>
          </w:p>
        </w:tc>
        <w:tc>
          <w:tcPr>
            <w:tcW w:w="2511" w:type="dxa"/>
            <w:shd w:val="clear" w:color="auto" w:fill="5B7D7F"/>
            <w:vAlign w:val="center"/>
          </w:tcPr>
          <w:p w14:paraId="2E65F8F9"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Mantenimiento y actualizaciones de seguridad</w:t>
            </w:r>
          </w:p>
        </w:tc>
        <w:tc>
          <w:tcPr>
            <w:tcW w:w="1470" w:type="dxa"/>
            <w:vAlign w:val="center"/>
          </w:tcPr>
          <w:p w14:paraId="190D3869"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485" w:type="dxa"/>
            <w:vAlign w:val="center"/>
          </w:tcPr>
          <w:p w14:paraId="2B39C05B"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554" w:type="dxa"/>
            <w:vAlign w:val="center"/>
          </w:tcPr>
          <w:p w14:paraId="61951CFA"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r>
      <w:tr w:rsidR="00D17DC1" w:rsidRPr="00B85BFB" w14:paraId="49E36508" w14:textId="77777777" w:rsidTr="49D89F1C">
        <w:trPr>
          <w:jc w:val="center"/>
        </w:trPr>
        <w:tc>
          <w:tcPr>
            <w:tcW w:w="1769" w:type="dxa"/>
            <w:vMerge/>
            <w:vAlign w:val="center"/>
          </w:tcPr>
          <w:p w14:paraId="0E64F60A" w14:textId="77777777" w:rsidR="00D17DC1" w:rsidRPr="00B85BFB" w:rsidRDefault="00D17DC1" w:rsidP="00B85BFB">
            <w:pPr>
              <w:spacing w:line="360" w:lineRule="auto"/>
              <w:jc w:val="left"/>
              <w:rPr>
                <w:rFonts w:ascii="Arial" w:hAnsi="Arial" w:cs="Arial"/>
                <w:b/>
                <w:color w:val="FFFFFF" w:themeColor="background1"/>
              </w:rPr>
            </w:pPr>
          </w:p>
        </w:tc>
        <w:tc>
          <w:tcPr>
            <w:tcW w:w="2511" w:type="dxa"/>
            <w:shd w:val="clear" w:color="auto" w:fill="5B7D7F"/>
            <w:vAlign w:val="center"/>
          </w:tcPr>
          <w:p w14:paraId="523FA5B7"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Gestión de cambios</w:t>
            </w:r>
          </w:p>
        </w:tc>
        <w:tc>
          <w:tcPr>
            <w:tcW w:w="1470" w:type="dxa"/>
            <w:vAlign w:val="center"/>
          </w:tcPr>
          <w:p w14:paraId="6EC52D47"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485" w:type="dxa"/>
            <w:vAlign w:val="center"/>
          </w:tcPr>
          <w:p w14:paraId="1D66E7CB"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554" w:type="dxa"/>
            <w:vAlign w:val="center"/>
          </w:tcPr>
          <w:p w14:paraId="0FD718E9"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r>
      <w:tr w:rsidR="00D17DC1" w:rsidRPr="00B85BFB" w14:paraId="383C0003" w14:textId="77777777" w:rsidTr="49D89F1C">
        <w:trPr>
          <w:jc w:val="center"/>
        </w:trPr>
        <w:tc>
          <w:tcPr>
            <w:tcW w:w="1769" w:type="dxa"/>
            <w:vMerge/>
            <w:vAlign w:val="center"/>
          </w:tcPr>
          <w:p w14:paraId="33A7BB33" w14:textId="77777777" w:rsidR="00D17DC1" w:rsidRPr="00B85BFB" w:rsidRDefault="00D17DC1" w:rsidP="00B85BFB">
            <w:pPr>
              <w:spacing w:line="360" w:lineRule="auto"/>
              <w:jc w:val="left"/>
              <w:rPr>
                <w:rFonts w:ascii="Arial" w:hAnsi="Arial" w:cs="Arial"/>
                <w:b/>
                <w:color w:val="FFFFFF" w:themeColor="background1"/>
              </w:rPr>
            </w:pPr>
          </w:p>
        </w:tc>
        <w:tc>
          <w:tcPr>
            <w:tcW w:w="2511" w:type="dxa"/>
            <w:shd w:val="clear" w:color="auto" w:fill="5B7D7F"/>
            <w:vAlign w:val="center"/>
          </w:tcPr>
          <w:p w14:paraId="44C55E75"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Protección frente a código dañino</w:t>
            </w:r>
          </w:p>
        </w:tc>
        <w:tc>
          <w:tcPr>
            <w:tcW w:w="1470" w:type="dxa"/>
            <w:vAlign w:val="center"/>
          </w:tcPr>
          <w:p w14:paraId="62C57A8E"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485" w:type="dxa"/>
            <w:vAlign w:val="center"/>
          </w:tcPr>
          <w:p w14:paraId="4CFB8170"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554" w:type="dxa"/>
            <w:vAlign w:val="center"/>
          </w:tcPr>
          <w:p w14:paraId="67A17615"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r>
      <w:tr w:rsidR="00D17DC1" w:rsidRPr="00B85BFB" w14:paraId="27EBD094" w14:textId="77777777" w:rsidTr="49D89F1C">
        <w:trPr>
          <w:jc w:val="center"/>
        </w:trPr>
        <w:tc>
          <w:tcPr>
            <w:tcW w:w="1769" w:type="dxa"/>
            <w:vMerge/>
            <w:vAlign w:val="center"/>
          </w:tcPr>
          <w:p w14:paraId="70D93AA5" w14:textId="77777777" w:rsidR="00D17DC1" w:rsidRPr="00B85BFB" w:rsidRDefault="00D17DC1" w:rsidP="00B85BFB">
            <w:pPr>
              <w:spacing w:line="360" w:lineRule="auto"/>
              <w:jc w:val="left"/>
              <w:rPr>
                <w:rFonts w:ascii="Arial" w:hAnsi="Arial" w:cs="Arial"/>
                <w:b/>
              </w:rPr>
            </w:pPr>
          </w:p>
        </w:tc>
        <w:tc>
          <w:tcPr>
            <w:tcW w:w="2511" w:type="dxa"/>
            <w:shd w:val="clear" w:color="auto" w:fill="5B7D7F"/>
            <w:vAlign w:val="center"/>
          </w:tcPr>
          <w:p w14:paraId="58ABB7B0"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Gestión de incidentes</w:t>
            </w:r>
          </w:p>
        </w:tc>
        <w:tc>
          <w:tcPr>
            <w:tcW w:w="1470" w:type="dxa"/>
            <w:vAlign w:val="center"/>
          </w:tcPr>
          <w:p w14:paraId="4EB2BC92"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485" w:type="dxa"/>
            <w:vAlign w:val="center"/>
          </w:tcPr>
          <w:p w14:paraId="39F8FA84"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554" w:type="dxa"/>
            <w:vAlign w:val="center"/>
          </w:tcPr>
          <w:p w14:paraId="1FAF6CC0"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r>
      <w:tr w:rsidR="00D17DC1" w:rsidRPr="00B85BFB" w14:paraId="70CED349" w14:textId="77777777" w:rsidTr="49D89F1C">
        <w:trPr>
          <w:jc w:val="center"/>
        </w:trPr>
        <w:tc>
          <w:tcPr>
            <w:tcW w:w="1769" w:type="dxa"/>
            <w:vMerge/>
            <w:vAlign w:val="center"/>
          </w:tcPr>
          <w:p w14:paraId="1CAD748A" w14:textId="77777777" w:rsidR="00D17DC1" w:rsidRPr="00B85BFB" w:rsidRDefault="00D17DC1" w:rsidP="00B85BFB">
            <w:pPr>
              <w:spacing w:line="360" w:lineRule="auto"/>
              <w:jc w:val="left"/>
              <w:rPr>
                <w:rFonts w:ascii="Arial" w:hAnsi="Arial" w:cs="Arial"/>
                <w:b/>
              </w:rPr>
            </w:pPr>
          </w:p>
        </w:tc>
        <w:tc>
          <w:tcPr>
            <w:tcW w:w="2511" w:type="dxa"/>
            <w:shd w:val="clear" w:color="auto" w:fill="5B7D7F"/>
            <w:vAlign w:val="center"/>
          </w:tcPr>
          <w:p w14:paraId="455CA381"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Registro de la actividad</w:t>
            </w:r>
          </w:p>
        </w:tc>
        <w:tc>
          <w:tcPr>
            <w:tcW w:w="1470" w:type="dxa"/>
            <w:vAlign w:val="center"/>
          </w:tcPr>
          <w:p w14:paraId="0DF96FBF" w14:textId="77777777" w:rsidR="00D17DC1" w:rsidRPr="00B85BFB" w:rsidRDefault="00D17DC1" w:rsidP="00B85BFB">
            <w:pPr>
              <w:spacing w:line="360" w:lineRule="auto"/>
              <w:jc w:val="center"/>
              <w:rPr>
                <w:rFonts w:ascii="Arial" w:hAnsi="Arial" w:cs="Arial"/>
              </w:rPr>
            </w:pPr>
            <w:r w:rsidRPr="00B85BFB">
              <w:rPr>
                <w:rFonts w:ascii="Arial" w:hAnsi="Arial" w:cs="Arial"/>
              </w:rPr>
              <w:t>Proveedor</w:t>
            </w:r>
          </w:p>
        </w:tc>
        <w:tc>
          <w:tcPr>
            <w:tcW w:w="1485" w:type="dxa"/>
            <w:vAlign w:val="center"/>
          </w:tcPr>
          <w:p w14:paraId="3540AABC" w14:textId="77777777" w:rsidR="00D17DC1" w:rsidRPr="00B85BFB" w:rsidRDefault="00D17DC1" w:rsidP="00B85BFB">
            <w:pPr>
              <w:spacing w:line="360" w:lineRule="auto"/>
              <w:jc w:val="center"/>
              <w:rPr>
                <w:rFonts w:ascii="Arial" w:hAnsi="Arial" w:cs="Arial"/>
              </w:rPr>
            </w:pPr>
            <w:r w:rsidRPr="00B85BFB">
              <w:rPr>
                <w:rFonts w:ascii="Arial" w:hAnsi="Arial" w:cs="Arial"/>
              </w:rPr>
              <w:t>Proveedor</w:t>
            </w:r>
          </w:p>
        </w:tc>
        <w:tc>
          <w:tcPr>
            <w:tcW w:w="1554" w:type="dxa"/>
          </w:tcPr>
          <w:p w14:paraId="0CE2B88E" w14:textId="77777777" w:rsidR="00D17DC1" w:rsidRPr="00B85BFB" w:rsidRDefault="00D17DC1" w:rsidP="00B85BFB">
            <w:pPr>
              <w:spacing w:line="360" w:lineRule="auto"/>
              <w:jc w:val="center"/>
              <w:rPr>
                <w:rFonts w:ascii="Arial" w:hAnsi="Arial" w:cs="Arial"/>
              </w:rPr>
            </w:pPr>
            <w:r w:rsidRPr="00B85BFB">
              <w:rPr>
                <w:rFonts w:ascii="Arial" w:hAnsi="Arial" w:cs="Arial"/>
              </w:rPr>
              <w:t>Proveedor</w:t>
            </w:r>
          </w:p>
        </w:tc>
      </w:tr>
      <w:tr w:rsidR="00D17DC1" w:rsidRPr="00B85BFB" w14:paraId="1AB1BCA5" w14:textId="77777777" w:rsidTr="49D89F1C">
        <w:trPr>
          <w:jc w:val="center"/>
        </w:trPr>
        <w:tc>
          <w:tcPr>
            <w:tcW w:w="1769" w:type="dxa"/>
            <w:vMerge/>
            <w:vAlign w:val="center"/>
          </w:tcPr>
          <w:p w14:paraId="498C7E19" w14:textId="77777777" w:rsidR="00D17DC1" w:rsidRPr="00B85BFB" w:rsidRDefault="00D17DC1" w:rsidP="00B85BFB">
            <w:pPr>
              <w:spacing w:line="360" w:lineRule="auto"/>
              <w:jc w:val="left"/>
              <w:rPr>
                <w:rFonts w:ascii="Arial" w:hAnsi="Arial" w:cs="Arial"/>
                <w:b/>
              </w:rPr>
            </w:pPr>
          </w:p>
        </w:tc>
        <w:tc>
          <w:tcPr>
            <w:tcW w:w="2511" w:type="dxa"/>
            <w:shd w:val="clear" w:color="auto" w:fill="5B7D7F"/>
            <w:vAlign w:val="center"/>
          </w:tcPr>
          <w:p w14:paraId="2DCE522F"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Registro de la gestión de incidentes</w:t>
            </w:r>
          </w:p>
        </w:tc>
        <w:tc>
          <w:tcPr>
            <w:tcW w:w="1470" w:type="dxa"/>
            <w:vAlign w:val="center"/>
          </w:tcPr>
          <w:p w14:paraId="5F33AB64"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485" w:type="dxa"/>
            <w:vAlign w:val="center"/>
          </w:tcPr>
          <w:p w14:paraId="5C42FEC2"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554" w:type="dxa"/>
            <w:vAlign w:val="center"/>
          </w:tcPr>
          <w:p w14:paraId="113433BE"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r>
      <w:tr w:rsidR="00D17DC1" w:rsidRPr="00B85BFB" w14:paraId="6EF5F65E" w14:textId="77777777" w:rsidTr="49D89F1C">
        <w:trPr>
          <w:jc w:val="center"/>
        </w:trPr>
        <w:tc>
          <w:tcPr>
            <w:tcW w:w="1769" w:type="dxa"/>
            <w:vMerge/>
            <w:vAlign w:val="center"/>
          </w:tcPr>
          <w:p w14:paraId="2F9EB765" w14:textId="77777777" w:rsidR="00D17DC1" w:rsidRPr="00B85BFB" w:rsidRDefault="00D17DC1" w:rsidP="00B85BFB">
            <w:pPr>
              <w:spacing w:line="360" w:lineRule="auto"/>
              <w:jc w:val="left"/>
              <w:rPr>
                <w:rFonts w:ascii="Arial" w:hAnsi="Arial" w:cs="Arial"/>
                <w:b/>
              </w:rPr>
            </w:pPr>
          </w:p>
        </w:tc>
        <w:tc>
          <w:tcPr>
            <w:tcW w:w="2511" w:type="dxa"/>
            <w:shd w:val="clear" w:color="auto" w:fill="5B7D7F"/>
            <w:vAlign w:val="center"/>
          </w:tcPr>
          <w:p w14:paraId="76EE7308"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 xml:space="preserve">Protección de claves criptográficas </w:t>
            </w:r>
          </w:p>
        </w:tc>
        <w:tc>
          <w:tcPr>
            <w:tcW w:w="1470" w:type="dxa"/>
            <w:vAlign w:val="center"/>
          </w:tcPr>
          <w:p w14:paraId="34BFF5D7" w14:textId="77777777" w:rsidR="00D17DC1" w:rsidRPr="00B85BFB" w:rsidRDefault="00D17DC1" w:rsidP="00B85BFB">
            <w:pPr>
              <w:spacing w:line="360" w:lineRule="auto"/>
              <w:jc w:val="center"/>
              <w:rPr>
                <w:rFonts w:ascii="Arial" w:hAnsi="Arial" w:cs="Arial"/>
              </w:rPr>
            </w:pPr>
            <w:r w:rsidRPr="00B85BFB">
              <w:rPr>
                <w:rFonts w:ascii="Arial" w:hAnsi="Arial" w:cs="Arial"/>
              </w:rPr>
              <w:t>Proveedor</w:t>
            </w:r>
          </w:p>
        </w:tc>
        <w:tc>
          <w:tcPr>
            <w:tcW w:w="1485" w:type="dxa"/>
            <w:vAlign w:val="center"/>
          </w:tcPr>
          <w:p w14:paraId="4346FD5E" w14:textId="77777777" w:rsidR="00D17DC1" w:rsidRPr="00B85BFB" w:rsidRDefault="00D17DC1" w:rsidP="00B85BFB">
            <w:pPr>
              <w:spacing w:line="360" w:lineRule="auto"/>
              <w:jc w:val="center"/>
              <w:rPr>
                <w:rFonts w:ascii="Arial" w:hAnsi="Arial" w:cs="Arial"/>
              </w:rPr>
            </w:pPr>
            <w:r w:rsidRPr="00B85BFB">
              <w:rPr>
                <w:rFonts w:ascii="Arial" w:hAnsi="Arial" w:cs="Arial"/>
              </w:rPr>
              <w:t>Proveedor</w:t>
            </w:r>
          </w:p>
        </w:tc>
        <w:tc>
          <w:tcPr>
            <w:tcW w:w="1554" w:type="dxa"/>
            <w:vAlign w:val="center"/>
          </w:tcPr>
          <w:p w14:paraId="1572C4D6" w14:textId="77777777" w:rsidR="00D17DC1" w:rsidRPr="00B85BFB" w:rsidRDefault="00D17DC1" w:rsidP="00B85BFB">
            <w:pPr>
              <w:spacing w:line="360" w:lineRule="auto"/>
              <w:jc w:val="center"/>
              <w:rPr>
                <w:rFonts w:ascii="Arial" w:hAnsi="Arial" w:cs="Arial"/>
              </w:rPr>
            </w:pPr>
            <w:r w:rsidRPr="00B85BFB">
              <w:rPr>
                <w:rFonts w:ascii="Arial" w:hAnsi="Arial" w:cs="Arial"/>
              </w:rPr>
              <w:t>Proveedor</w:t>
            </w:r>
          </w:p>
        </w:tc>
      </w:tr>
      <w:tr w:rsidR="00D17DC1" w:rsidRPr="00B85BFB" w14:paraId="34A5A90C" w14:textId="77777777" w:rsidTr="49D89F1C">
        <w:trPr>
          <w:jc w:val="center"/>
        </w:trPr>
        <w:tc>
          <w:tcPr>
            <w:tcW w:w="1769" w:type="dxa"/>
            <w:vMerge w:val="restart"/>
            <w:shd w:val="clear" w:color="auto" w:fill="5B7D7F"/>
            <w:vAlign w:val="center"/>
          </w:tcPr>
          <w:p w14:paraId="6CF96FED"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Recursos externos</w:t>
            </w:r>
          </w:p>
        </w:tc>
        <w:tc>
          <w:tcPr>
            <w:tcW w:w="2511" w:type="dxa"/>
            <w:shd w:val="clear" w:color="auto" w:fill="5B7D7F"/>
            <w:vAlign w:val="center"/>
          </w:tcPr>
          <w:p w14:paraId="3847DA00"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Contratación y acuerdos de nivel de servicio</w:t>
            </w:r>
          </w:p>
        </w:tc>
        <w:tc>
          <w:tcPr>
            <w:tcW w:w="1470" w:type="dxa"/>
            <w:vAlign w:val="center"/>
          </w:tcPr>
          <w:p w14:paraId="3782F211" w14:textId="67E37FBB" w:rsidR="00D17DC1" w:rsidRPr="00B85BFB" w:rsidRDefault="00B85BFB" w:rsidP="00B85BFB">
            <w:pPr>
              <w:spacing w:line="360" w:lineRule="auto"/>
              <w:jc w:val="center"/>
              <w:rPr>
                <w:rFonts w:ascii="Arial" w:hAnsi="Arial" w:cs="Arial"/>
              </w:rPr>
            </w:pPr>
            <w:r>
              <w:rPr>
                <w:rFonts w:ascii="Arial" w:hAnsi="Arial" w:cs="Arial"/>
              </w:rPr>
              <w:t>SPIKA TECH</w:t>
            </w:r>
          </w:p>
        </w:tc>
        <w:tc>
          <w:tcPr>
            <w:tcW w:w="1485" w:type="dxa"/>
            <w:vAlign w:val="center"/>
          </w:tcPr>
          <w:p w14:paraId="358D3544" w14:textId="5505CEFE" w:rsidR="00D17DC1" w:rsidRPr="00B85BFB" w:rsidRDefault="00B85BFB" w:rsidP="00B85BFB">
            <w:pPr>
              <w:spacing w:line="360" w:lineRule="auto"/>
              <w:jc w:val="center"/>
              <w:rPr>
                <w:rFonts w:ascii="Arial" w:hAnsi="Arial" w:cs="Arial"/>
              </w:rPr>
            </w:pPr>
            <w:r>
              <w:rPr>
                <w:rFonts w:ascii="Arial" w:hAnsi="Arial" w:cs="Arial"/>
              </w:rPr>
              <w:t>SPIKA TECH</w:t>
            </w:r>
          </w:p>
        </w:tc>
        <w:tc>
          <w:tcPr>
            <w:tcW w:w="1554" w:type="dxa"/>
            <w:vAlign w:val="center"/>
          </w:tcPr>
          <w:p w14:paraId="0541494C" w14:textId="496C5923" w:rsidR="00D17DC1" w:rsidRPr="00B85BFB" w:rsidRDefault="00B85BFB" w:rsidP="00B85BFB">
            <w:pPr>
              <w:spacing w:line="360" w:lineRule="auto"/>
              <w:jc w:val="center"/>
              <w:rPr>
                <w:rFonts w:ascii="Arial" w:hAnsi="Arial" w:cs="Arial"/>
              </w:rPr>
            </w:pPr>
            <w:r>
              <w:rPr>
                <w:rFonts w:ascii="Arial" w:hAnsi="Arial" w:cs="Arial"/>
              </w:rPr>
              <w:t>SPIKA TECH</w:t>
            </w:r>
          </w:p>
        </w:tc>
      </w:tr>
      <w:tr w:rsidR="00D17DC1" w:rsidRPr="00B85BFB" w14:paraId="2B45011E" w14:textId="77777777" w:rsidTr="49D89F1C">
        <w:trPr>
          <w:jc w:val="center"/>
        </w:trPr>
        <w:tc>
          <w:tcPr>
            <w:tcW w:w="1769" w:type="dxa"/>
            <w:vMerge/>
            <w:vAlign w:val="center"/>
          </w:tcPr>
          <w:p w14:paraId="5253134A" w14:textId="77777777" w:rsidR="00D17DC1" w:rsidRPr="00B85BFB" w:rsidRDefault="00D17DC1" w:rsidP="00B85BFB">
            <w:pPr>
              <w:spacing w:line="360" w:lineRule="auto"/>
              <w:jc w:val="left"/>
              <w:rPr>
                <w:rFonts w:ascii="Arial" w:hAnsi="Arial" w:cs="Arial"/>
                <w:b/>
                <w:color w:val="FFFFFF" w:themeColor="background1"/>
              </w:rPr>
            </w:pPr>
          </w:p>
        </w:tc>
        <w:tc>
          <w:tcPr>
            <w:tcW w:w="2511" w:type="dxa"/>
            <w:shd w:val="clear" w:color="auto" w:fill="5B7D7F"/>
            <w:vAlign w:val="center"/>
          </w:tcPr>
          <w:p w14:paraId="5817E73B"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Gestión diaria</w:t>
            </w:r>
          </w:p>
        </w:tc>
        <w:tc>
          <w:tcPr>
            <w:tcW w:w="1470" w:type="dxa"/>
            <w:vAlign w:val="center"/>
          </w:tcPr>
          <w:p w14:paraId="280EAB1C" w14:textId="29F1FEEF" w:rsidR="00D17DC1" w:rsidRPr="00B85BFB" w:rsidRDefault="00B85BFB" w:rsidP="00B85BFB">
            <w:pPr>
              <w:spacing w:line="360" w:lineRule="auto"/>
              <w:jc w:val="center"/>
              <w:rPr>
                <w:rFonts w:ascii="Arial" w:hAnsi="Arial" w:cs="Arial"/>
              </w:rPr>
            </w:pPr>
            <w:r>
              <w:rPr>
                <w:rFonts w:ascii="Arial" w:hAnsi="Arial" w:cs="Arial"/>
              </w:rPr>
              <w:t>SPIKA TECH</w:t>
            </w:r>
          </w:p>
        </w:tc>
        <w:tc>
          <w:tcPr>
            <w:tcW w:w="1485" w:type="dxa"/>
            <w:vAlign w:val="center"/>
          </w:tcPr>
          <w:p w14:paraId="55C7217E" w14:textId="4BCD9B81" w:rsidR="00D17DC1" w:rsidRPr="00B85BFB" w:rsidRDefault="00B85BFB" w:rsidP="00B85BFB">
            <w:pPr>
              <w:spacing w:line="360" w:lineRule="auto"/>
              <w:jc w:val="center"/>
              <w:rPr>
                <w:rFonts w:ascii="Arial" w:hAnsi="Arial" w:cs="Arial"/>
              </w:rPr>
            </w:pPr>
            <w:r>
              <w:rPr>
                <w:rFonts w:ascii="Arial" w:hAnsi="Arial" w:cs="Arial"/>
              </w:rPr>
              <w:t>SPIKA TECH</w:t>
            </w:r>
          </w:p>
        </w:tc>
        <w:tc>
          <w:tcPr>
            <w:tcW w:w="1554" w:type="dxa"/>
            <w:vAlign w:val="center"/>
          </w:tcPr>
          <w:p w14:paraId="535CD42F" w14:textId="2F680CA3" w:rsidR="00D17DC1" w:rsidRPr="00B85BFB" w:rsidRDefault="00B85BFB" w:rsidP="00B85BFB">
            <w:pPr>
              <w:spacing w:line="360" w:lineRule="auto"/>
              <w:jc w:val="center"/>
              <w:rPr>
                <w:rFonts w:ascii="Arial" w:hAnsi="Arial" w:cs="Arial"/>
              </w:rPr>
            </w:pPr>
            <w:r>
              <w:rPr>
                <w:rFonts w:ascii="Arial" w:hAnsi="Arial" w:cs="Arial"/>
              </w:rPr>
              <w:t>SPIKA TECH</w:t>
            </w:r>
          </w:p>
        </w:tc>
      </w:tr>
      <w:tr w:rsidR="00D17DC1" w:rsidRPr="00B85BFB" w14:paraId="278C58FD" w14:textId="77777777" w:rsidTr="49D89F1C">
        <w:trPr>
          <w:jc w:val="center"/>
        </w:trPr>
        <w:tc>
          <w:tcPr>
            <w:tcW w:w="1769" w:type="dxa"/>
            <w:vMerge/>
            <w:vAlign w:val="center"/>
          </w:tcPr>
          <w:p w14:paraId="1148A0E9" w14:textId="77777777" w:rsidR="00D17DC1" w:rsidRPr="00B85BFB" w:rsidRDefault="00D17DC1" w:rsidP="00B85BFB">
            <w:pPr>
              <w:spacing w:line="360" w:lineRule="auto"/>
              <w:jc w:val="left"/>
              <w:rPr>
                <w:rFonts w:ascii="Arial" w:hAnsi="Arial" w:cs="Arial"/>
                <w:b/>
                <w:color w:val="FFFFFF" w:themeColor="background1"/>
              </w:rPr>
            </w:pPr>
          </w:p>
        </w:tc>
        <w:tc>
          <w:tcPr>
            <w:tcW w:w="2511" w:type="dxa"/>
            <w:shd w:val="clear" w:color="auto" w:fill="5B7D7F"/>
            <w:vAlign w:val="center"/>
          </w:tcPr>
          <w:p w14:paraId="2A51C949"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Protección de la cadena de suministro</w:t>
            </w:r>
          </w:p>
        </w:tc>
        <w:tc>
          <w:tcPr>
            <w:tcW w:w="1470" w:type="dxa"/>
            <w:vAlign w:val="center"/>
          </w:tcPr>
          <w:p w14:paraId="1EA3C9AB"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485" w:type="dxa"/>
            <w:vAlign w:val="center"/>
          </w:tcPr>
          <w:p w14:paraId="0C7C57ED"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554" w:type="dxa"/>
            <w:vAlign w:val="center"/>
          </w:tcPr>
          <w:p w14:paraId="1945D86C"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r>
      <w:tr w:rsidR="00D17DC1" w:rsidRPr="00B85BFB" w14:paraId="2BEC8078" w14:textId="77777777" w:rsidTr="49D89F1C">
        <w:trPr>
          <w:jc w:val="center"/>
        </w:trPr>
        <w:tc>
          <w:tcPr>
            <w:tcW w:w="1769" w:type="dxa"/>
            <w:vMerge/>
            <w:vAlign w:val="center"/>
          </w:tcPr>
          <w:p w14:paraId="4E3EACC3" w14:textId="77777777" w:rsidR="00D17DC1" w:rsidRPr="00B85BFB" w:rsidRDefault="00D17DC1" w:rsidP="00B85BFB">
            <w:pPr>
              <w:spacing w:line="360" w:lineRule="auto"/>
              <w:jc w:val="left"/>
              <w:rPr>
                <w:rFonts w:ascii="Arial" w:hAnsi="Arial" w:cs="Arial"/>
                <w:b/>
                <w:color w:val="FFFFFF" w:themeColor="background1"/>
              </w:rPr>
            </w:pPr>
          </w:p>
        </w:tc>
        <w:tc>
          <w:tcPr>
            <w:tcW w:w="2511" w:type="dxa"/>
            <w:shd w:val="clear" w:color="auto" w:fill="5B7D7F"/>
            <w:vAlign w:val="center"/>
          </w:tcPr>
          <w:p w14:paraId="5576A049"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Interconexión de sistemas</w:t>
            </w:r>
          </w:p>
        </w:tc>
        <w:tc>
          <w:tcPr>
            <w:tcW w:w="1470" w:type="dxa"/>
            <w:vAlign w:val="center"/>
          </w:tcPr>
          <w:p w14:paraId="42EFFC7E"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485" w:type="dxa"/>
            <w:vAlign w:val="center"/>
          </w:tcPr>
          <w:p w14:paraId="0BB63DCD"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554" w:type="dxa"/>
            <w:vAlign w:val="center"/>
          </w:tcPr>
          <w:p w14:paraId="696D94A5"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r>
      <w:tr w:rsidR="00D17DC1" w:rsidRPr="00B85BFB" w14:paraId="0925AEA7" w14:textId="77777777" w:rsidTr="49D89F1C">
        <w:trPr>
          <w:jc w:val="center"/>
        </w:trPr>
        <w:tc>
          <w:tcPr>
            <w:tcW w:w="1769" w:type="dxa"/>
            <w:shd w:val="clear" w:color="auto" w:fill="5B7D7F"/>
            <w:vAlign w:val="center"/>
          </w:tcPr>
          <w:p w14:paraId="2B093F1B"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Servicios en la nube</w:t>
            </w:r>
          </w:p>
        </w:tc>
        <w:tc>
          <w:tcPr>
            <w:tcW w:w="2511" w:type="dxa"/>
            <w:shd w:val="clear" w:color="auto" w:fill="5B7D7F"/>
            <w:vAlign w:val="center"/>
          </w:tcPr>
          <w:p w14:paraId="1CC6BB8A"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Protección de servicios en la nube</w:t>
            </w:r>
          </w:p>
        </w:tc>
        <w:tc>
          <w:tcPr>
            <w:tcW w:w="1470" w:type="dxa"/>
            <w:vAlign w:val="center"/>
          </w:tcPr>
          <w:p w14:paraId="0F15509D"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485" w:type="dxa"/>
            <w:vAlign w:val="center"/>
          </w:tcPr>
          <w:p w14:paraId="3FC24258"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554" w:type="dxa"/>
            <w:vAlign w:val="center"/>
          </w:tcPr>
          <w:p w14:paraId="1A78035C"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r>
      <w:tr w:rsidR="00D17DC1" w:rsidRPr="00B85BFB" w14:paraId="5B1750EC" w14:textId="77777777" w:rsidTr="49D89F1C">
        <w:trPr>
          <w:jc w:val="center"/>
        </w:trPr>
        <w:tc>
          <w:tcPr>
            <w:tcW w:w="1769" w:type="dxa"/>
            <w:vMerge w:val="restart"/>
            <w:shd w:val="clear" w:color="auto" w:fill="5B7D7F"/>
            <w:vAlign w:val="center"/>
          </w:tcPr>
          <w:p w14:paraId="05A9E210"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lastRenderedPageBreak/>
              <w:t>Continuidad del servicio</w:t>
            </w:r>
          </w:p>
        </w:tc>
        <w:tc>
          <w:tcPr>
            <w:tcW w:w="2511" w:type="dxa"/>
            <w:shd w:val="clear" w:color="auto" w:fill="5B7D7F"/>
            <w:vAlign w:val="center"/>
          </w:tcPr>
          <w:p w14:paraId="6152256D"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Análisis de impacto</w:t>
            </w:r>
          </w:p>
        </w:tc>
        <w:tc>
          <w:tcPr>
            <w:tcW w:w="1470" w:type="dxa"/>
            <w:vAlign w:val="center"/>
          </w:tcPr>
          <w:p w14:paraId="2772A77B" w14:textId="7A3BC996" w:rsidR="00D17DC1" w:rsidRPr="00B85BFB" w:rsidRDefault="00B85BFB" w:rsidP="00B85BFB">
            <w:pPr>
              <w:spacing w:line="360" w:lineRule="auto"/>
              <w:jc w:val="center"/>
              <w:rPr>
                <w:rFonts w:ascii="Arial" w:hAnsi="Arial" w:cs="Arial"/>
              </w:rPr>
            </w:pPr>
            <w:r>
              <w:rPr>
                <w:rFonts w:ascii="Arial" w:hAnsi="Arial" w:cs="Arial"/>
              </w:rPr>
              <w:t>SPIKA TECH</w:t>
            </w:r>
          </w:p>
        </w:tc>
        <w:tc>
          <w:tcPr>
            <w:tcW w:w="1485" w:type="dxa"/>
            <w:vAlign w:val="center"/>
          </w:tcPr>
          <w:p w14:paraId="748FEE33" w14:textId="4EE9DC7F" w:rsidR="00D17DC1" w:rsidRPr="00B85BFB" w:rsidRDefault="00B85BFB" w:rsidP="00B85BFB">
            <w:pPr>
              <w:spacing w:line="360" w:lineRule="auto"/>
              <w:jc w:val="center"/>
              <w:rPr>
                <w:rFonts w:ascii="Arial" w:hAnsi="Arial" w:cs="Arial"/>
              </w:rPr>
            </w:pPr>
            <w:r>
              <w:rPr>
                <w:rFonts w:ascii="Arial" w:hAnsi="Arial" w:cs="Arial"/>
              </w:rPr>
              <w:t>SPIKA TECH</w:t>
            </w:r>
          </w:p>
        </w:tc>
        <w:tc>
          <w:tcPr>
            <w:tcW w:w="1554" w:type="dxa"/>
            <w:vAlign w:val="center"/>
          </w:tcPr>
          <w:p w14:paraId="50B21688" w14:textId="72B81BAB" w:rsidR="00D17DC1" w:rsidRPr="00B85BFB" w:rsidRDefault="00B85BFB" w:rsidP="00B85BFB">
            <w:pPr>
              <w:spacing w:line="360" w:lineRule="auto"/>
              <w:jc w:val="center"/>
              <w:rPr>
                <w:rFonts w:ascii="Arial" w:hAnsi="Arial" w:cs="Arial"/>
              </w:rPr>
            </w:pPr>
            <w:r>
              <w:rPr>
                <w:rFonts w:ascii="Arial" w:hAnsi="Arial" w:cs="Arial"/>
              </w:rPr>
              <w:t>SPIKA TECH</w:t>
            </w:r>
          </w:p>
        </w:tc>
      </w:tr>
      <w:tr w:rsidR="00D17DC1" w:rsidRPr="00B85BFB" w14:paraId="4EF5E014" w14:textId="77777777" w:rsidTr="49D89F1C">
        <w:trPr>
          <w:jc w:val="center"/>
        </w:trPr>
        <w:tc>
          <w:tcPr>
            <w:tcW w:w="1769" w:type="dxa"/>
            <w:vMerge/>
            <w:vAlign w:val="center"/>
          </w:tcPr>
          <w:p w14:paraId="28884EB1" w14:textId="77777777" w:rsidR="00D17DC1" w:rsidRPr="00B85BFB" w:rsidRDefault="00D17DC1" w:rsidP="00B85BFB">
            <w:pPr>
              <w:spacing w:line="360" w:lineRule="auto"/>
              <w:jc w:val="left"/>
              <w:rPr>
                <w:rFonts w:ascii="Arial" w:hAnsi="Arial" w:cs="Arial"/>
                <w:b/>
                <w:color w:val="FFFFFF" w:themeColor="background1"/>
              </w:rPr>
            </w:pPr>
          </w:p>
        </w:tc>
        <w:tc>
          <w:tcPr>
            <w:tcW w:w="2511" w:type="dxa"/>
            <w:shd w:val="clear" w:color="auto" w:fill="5B7D7F"/>
            <w:vAlign w:val="center"/>
          </w:tcPr>
          <w:p w14:paraId="103FB7CB"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Plan de continuidad</w:t>
            </w:r>
          </w:p>
        </w:tc>
        <w:tc>
          <w:tcPr>
            <w:tcW w:w="1470" w:type="dxa"/>
            <w:vAlign w:val="center"/>
          </w:tcPr>
          <w:p w14:paraId="777A91E7" w14:textId="77777777" w:rsidR="00D17DC1" w:rsidRPr="00B85BFB" w:rsidRDefault="00D17DC1" w:rsidP="00B85BFB">
            <w:pPr>
              <w:spacing w:line="360" w:lineRule="auto"/>
              <w:jc w:val="center"/>
              <w:rPr>
                <w:rFonts w:ascii="Arial" w:hAnsi="Arial" w:cs="Arial"/>
              </w:rPr>
            </w:pPr>
            <w:r w:rsidRPr="00B85BFB">
              <w:rPr>
                <w:rFonts w:ascii="Arial" w:hAnsi="Arial" w:cs="Arial"/>
              </w:rPr>
              <w:t>Proveedor</w:t>
            </w:r>
          </w:p>
        </w:tc>
        <w:tc>
          <w:tcPr>
            <w:tcW w:w="1485" w:type="dxa"/>
            <w:vAlign w:val="center"/>
          </w:tcPr>
          <w:p w14:paraId="343C3CBC" w14:textId="77777777" w:rsidR="00D17DC1" w:rsidRPr="00B85BFB" w:rsidRDefault="00D17DC1" w:rsidP="00B85BFB">
            <w:pPr>
              <w:spacing w:line="360" w:lineRule="auto"/>
              <w:jc w:val="center"/>
              <w:rPr>
                <w:rFonts w:ascii="Arial" w:hAnsi="Arial" w:cs="Arial"/>
              </w:rPr>
            </w:pPr>
            <w:r w:rsidRPr="00B85BFB">
              <w:rPr>
                <w:rFonts w:ascii="Arial" w:hAnsi="Arial" w:cs="Arial"/>
              </w:rPr>
              <w:t>Proveedor</w:t>
            </w:r>
          </w:p>
        </w:tc>
        <w:tc>
          <w:tcPr>
            <w:tcW w:w="1554" w:type="dxa"/>
          </w:tcPr>
          <w:p w14:paraId="05F2CED8" w14:textId="77777777" w:rsidR="00D17DC1" w:rsidRPr="00B85BFB" w:rsidRDefault="00D17DC1" w:rsidP="00B85BFB">
            <w:pPr>
              <w:spacing w:line="360" w:lineRule="auto"/>
              <w:jc w:val="center"/>
              <w:rPr>
                <w:rFonts w:ascii="Arial" w:hAnsi="Arial" w:cs="Arial"/>
              </w:rPr>
            </w:pPr>
            <w:r w:rsidRPr="00B85BFB">
              <w:rPr>
                <w:rFonts w:ascii="Arial" w:hAnsi="Arial" w:cs="Arial"/>
              </w:rPr>
              <w:t>Proveedor</w:t>
            </w:r>
          </w:p>
        </w:tc>
      </w:tr>
      <w:tr w:rsidR="00D17DC1" w:rsidRPr="00B85BFB" w14:paraId="79C8E8B3" w14:textId="77777777" w:rsidTr="49D89F1C">
        <w:trPr>
          <w:jc w:val="center"/>
        </w:trPr>
        <w:tc>
          <w:tcPr>
            <w:tcW w:w="1769" w:type="dxa"/>
            <w:vMerge/>
            <w:vAlign w:val="center"/>
          </w:tcPr>
          <w:p w14:paraId="49A22E2A" w14:textId="77777777" w:rsidR="00D17DC1" w:rsidRPr="00B85BFB" w:rsidRDefault="00D17DC1" w:rsidP="00B85BFB">
            <w:pPr>
              <w:spacing w:line="360" w:lineRule="auto"/>
              <w:jc w:val="left"/>
              <w:rPr>
                <w:rFonts w:ascii="Arial" w:hAnsi="Arial" w:cs="Arial"/>
                <w:b/>
                <w:color w:val="FFFFFF" w:themeColor="background1"/>
              </w:rPr>
            </w:pPr>
          </w:p>
        </w:tc>
        <w:tc>
          <w:tcPr>
            <w:tcW w:w="2511" w:type="dxa"/>
            <w:shd w:val="clear" w:color="auto" w:fill="5B7D7F"/>
            <w:vAlign w:val="center"/>
          </w:tcPr>
          <w:p w14:paraId="6DD1E55C"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Pruebas periódicas</w:t>
            </w:r>
          </w:p>
        </w:tc>
        <w:tc>
          <w:tcPr>
            <w:tcW w:w="1470" w:type="dxa"/>
            <w:vAlign w:val="center"/>
          </w:tcPr>
          <w:p w14:paraId="2858EE0A" w14:textId="77777777" w:rsidR="00D17DC1" w:rsidRPr="00B85BFB" w:rsidRDefault="00D17DC1" w:rsidP="00B85BFB">
            <w:pPr>
              <w:spacing w:line="360" w:lineRule="auto"/>
              <w:jc w:val="center"/>
              <w:rPr>
                <w:rFonts w:ascii="Arial" w:hAnsi="Arial" w:cs="Arial"/>
              </w:rPr>
            </w:pPr>
            <w:r w:rsidRPr="00B85BFB">
              <w:rPr>
                <w:rFonts w:ascii="Arial" w:hAnsi="Arial" w:cs="Arial"/>
              </w:rPr>
              <w:t>Proveedor</w:t>
            </w:r>
          </w:p>
        </w:tc>
        <w:tc>
          <w:tcPr>
            <w:tcW w:w="1485" w:type="dxa"/>
            <w:vAlign w:val="center"/>
          </w:tcPr>
          <w:p w14:paraId="76B0B398" w14:textId="77777777" w:rsidR="00D17DC1" w:rsidRPr="00B85BFB" w:rsidRDefault="00D17DC1" w:rsidP="00B85BFB">
            <w:pPr>
              <w:spacing w:line="360" w:lineRule="auto"/>
              <w:jc w:val="center"/>
              <w:rPr>
                <w:rFonts w:ascii="Arial" w:hAnsi="Arial" w:cs="Arial"/>
              </w:rPr>
            </w:pPr>
            <w:r w:rsidRPr="00B85BFB">
              <w:rPr>
                <w:rFonts w:ascii="Arial" w:hAnsi="Arial" w:cs="Arial"/>
              </w:rPr>
              <w:t>Proveedor</w:t>
            </w:r>
          </w:p>
        </w:tc>
        <w:tc>
          <w:tcPr>
            <w:tcW w:w="1554" w:type="dxa"/>
          </w:tcPr>
          <w:p w14:paraId="73E6D6BC" w14:textId="77777777" w:rsidR="00D17DC1" w:rsidRPr="00B85BFB" w:rsidRDefault="00D17DC1" w:rsidP="00B85BFB">
            <w:pPr>
              <w:spacing w:line="360" w:lineRule="auto"/>
              <w:jc w:val="center"/>
              <w:rPr>
                <w:rFonts w:ascii="Arial" w:hAnsi="Arial" w:cs="Arial"/>
              </w:rPr>
            </w:pPr>
            <w:r w:rsidRPr="00B85BFB">
              <w:rPr>
                <w:rFonts w:ascii="Arial" w:hAnsi="Arial" w:cs="Arial"/>
              </w:rPr>
              <w:t>Proveedor</w:t>
            </w:r>
          </w:p>
        </w:tc>
      </w:tr>
      <w:tr w:rsidR="00D17DC1" w:rsidRPr="00B85BFB" w14:paraId="688F0550" w14:textId="77777777" w:rsidTr="49D89F1C">
        <w:trPr>
          <w:jc w:val="center"/>
        </w:trPr>
        <w:tc>
          <w:tcPr>
            <w:tcW w:w="1769" w:type="dxa"/>
            <w:vMerge/>
            <w:vAlign w:val="center"/>
          </w:tcPr>
          <w:p w14:paraId="2B94055A" w14:textId="77777777" w:rsidR="00D17DC1" w:rsidRPr="00B85BFB" w:rsidRDefault="00D17DC1" w:rsidP="00B85BFB">
            <w:pPr>
              <w:spacing w:line="360" w:lineRule="auto"/>
              <w:jc w:val="left"/>
              <w:rPr>
                <w:rFonts w:ascii="Arial" w:hAnsi="Arial" w:cs="Arial"/>
                <w:b/>
                <w:color w:val="FFFFFF" w:themeColor="background1"/>
              </w:rPr>
            </w:pPr>
          </w:p>
        </w:tc>
        <w:tc>
          <w:tcPr>
            <w:tcW w:w="2511" w:type="dxa"/>
            <w:shd w:val="clear" w:color="auto" w:fill="5B7D7F"/>
            <w:vAlign w:val="center"/>
          </w:tcPr>
          <w:p w14:paraId="689E1DF1"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Interconexión de sistemas</w:t>
            </w:r>
          </w:p>
        </w:tc>
        <w:tc>
          <w:tcPr>
            <w:tcW w:w="1470" w:type="dxa"/>
            <w:vAlign w:val="center"/>
          </w:tcPr>
          <w:p w14:paraId="14EF94FF" w14:textId="77777777" w:rsidR="00D17DC1" w:rsidRPr="00B85BFB" w:rsidRDefault="00D17DC1" w:rsidP="00B85BFB">
            <w:pPr>
              <w:spacing w:line="360" w:lineRule="auto"/>
              <w:jc w:val="center"/>
              <w:rPr>
                <w:rFonts w:ascii="Arial" w:hAnsi="Arial" w:cs="Arial"/>
              </w:rPr>
            </w:pPr>
            <w:r w:rsidRPr="00B85BFB">
              <w:rPr>
                <w:rFonts w:ascii="Arial" w:hAnsi="Arial" w:cs="Arial"/>
              </w:rPr>
              <w:t>Proveedor</w:t>
            </w:r>
          </w:p>
        </w:tc>
        <w:tc>
          <w:tcPr>
            <w:tcW w:w="1485" w:type="dxa"/>
            <w:vAlign w:val="center"/>
          </w:tcPr>
          <w:p w14:paraId="4633CA6F" w14:textId="77777777" w:rsidR="00D17DC1" w:rsidRPr="00B85BFB" w:rsidRDefault="00D17DC1" w:rsidP="00B85BFB">
            <w:pPr>
              <w:spacing w:line="360" w:lineRule="auto"/>
              <w:jc w:val="center"/>
              <w:rPr>
                <w:rFonts w:ascii="Arial" w:hAnsi="Arial" w:cs="Arial"/>
              </w:rPr>
            </w:pPr>
            <w:r w:rsidRPr="00B85BFB">
              <w:rPr>
                <w:rFonts w:ascii="Arial" w:hAnsi="Arial" w:cs="Arial"/>
              </w:rPr>
              <w:t>Proveedor</w:t>
            </w:r>
          </w:p>
        </w:tc>
        <w:tc>
          <w:tcPr>
            <w:tcW w:w="1554" w:type="dxa"/>
          </w:tcPr>
          <w:p w14:paraId="4BE9EF52" w14:textId="77777777" w:rsidR="00D17DC1" w:rsidRPr="00B85BFB" w:rsidRDefault="00D17DC1" w:rsidP="00B85BFB">
            <w:pPr>
              <w:spacing w:line="360" w:lineRule="auto"/>
              <w:jc w:val="center"/>
              <w:rPr>
                <w:rFonts w:ascii="Arial" w:hAnsi="Arial" w:cs="Arial"/>
              </w:rPr>
            </w:pPr>
            <w:r w:rsidRPr="00B85BFB">
              <w:rPr>
                <w:rFonts w:ascii="Arial" w:hAnsi="Arial" w:cs="Arial"/>
              </w:rPr>
              <w:t>Proveedor</w:t>
            </w:r>
          </w:p>
        </w:tc>
      </w:tr>
      <w:tr w:rsidR="00D17DC1" w:rsidRPr="00B85BFB" w14:paraId="33B6EC1D" w14:textId="77777777" w:rsidTr="49D89F1C">
        <w:trPr>
          <w:jc w:val="center"/>
        </w:trPr>
        <w:tc>
          <w:tcPr>
            <w:tcW w:w="1769" w:type="dxa"/>
            <w:vMerge w:val="restart"/>
            <w:shd w:val="clear" w:color="auto" w:fill="5B7D7F"/>
            <w:vAlign w:val="center"/>
          </w:tcPr>
          <w:p w14:paraId="51CBB6D0"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Monitorización del sistema</w:t>
            </w:r>
          </w:p>
        </w:tc>
        <w:tc>
          <w:tcPr>
            <w:tcW w:w="2511" w:type="dxa"/>
            <w:shd w:val="clear" w:color="auto" w:fill="5B7D7F"/>
            <w:vAlign w:val="center"/>
          </w:tcPr>
          <w:p w14:paraId="0F3120DB"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Detección de intrusión</w:t>
            </w:r>
          </w:p>
        </w:tc>
        <w:tc>
          <w:tcPr>
            <w:tcW w:w="1470" w:type="dxa"/>
            <w:vAlign w:val="center"/>
          </w:tcPr>
          <w:p w14:paraId="6AC63C7C" w14:textId="77777777" w:rsidR="00D17DC1" w:rsidRPr="00B85BFB" w:rsidRDefault="00D17DC1" w:rsidP="00B85BFB">
            <w:pPr>
              <w:spacing w:line="360" w:lineRule="auto"/>
              <w:jc w:val="center"/>
              <w:rPr>
                <w:rFonts w:ascii="Arial" w:hAnsi="Arial" w:cs="Arial"/>
              </w:rPr>
            </w:pPr>
            <w:r w:rsidRPr="00B85BFB">
              <w:rPr>
                <w:rFonts w:ascii="Arial" w:hAnsi="Arial" w:cs="Arial"/>
              </w:rPr>
              <w:t>Proveedor</w:t>
            </w:r>
          </w:p>
        </w:tc>
        <w:tc>
          <w:tcPr>
            <w:tcW w:w="1485" w:type="dxa"/>
            <w:vAlign w:val="center"/>
          </w:tcPr>
          <w:p w14:paraId="520B5376" w14:textId="77777777" w:rsidR="00D17DC1" w:rsidRPr="00B85BFB" w:rsidRDefault="00D17DC1" w:rsidP="00B85BFB">
            <w:pPr>
              <w:spacing w:line="360" w:lineRule="auto"/>
              <w:jc w:val="center"/>
              <w:rPr>
                <w:rFonts w:ascii="Arial" w:hAnsi="Arial" w:cs="Arial"/>
              </w:rPr>
            </w:pPr>
            <w:r w:rsidRPr="00B85BFB">
              <w:rPr>
                <w:rFonts w:ascii="Arial" w:hAnsi="Arial" w:cs="Arial"/>
              </w:rPr>
              <w:t>Proveedor</w:t>
            </w:r>
          </w:p>
        </w:tc>
        <w:tc>
          <w:tcPr>
            <w:tcW w:w="1554" w:type="dxa"/>
          </w:tcPr>
          <w:p w14:paraId="178DBDCC" w14:textId="58438A8D" w:rsidR="00D17DC1" w:rsidRPr="00B85BFB" w:rsidRDefault="00B85BFB" w:rsidP="00B85BFB">
            <w:pPr>
              <w:spacing w:line="360" w:lineRule="auto"/>
              <w:jc w:val="center"/>
              <w:rPr>
                <w:rFonts w:ascii="Arial" w:hAnsi="Arial" w:cs="Arial"/>
              </w:rPr>
            </w:pPr>
            <w:r>
              <w:rPr>
                <w:rFonts w:ascii="Arial" w:hAnsi="Arial" w:cs="Arial"/>
              </w:rPr>
              <w:t>SPIKA TECH</w:t>
            </w:r>
          </w:p>
        </w:tc>
      </w:tr>
      <w:tr w:rsidR="00D17DC1" w:rsidRPr="00B85BFB" w14:paraId="78CB6FCB" w14:textId="77777777" w:rsidTr="49D89F1C">
        <w:trPr>
          <w:jc w:val="center"/>
        </w:trPr>
        <w:tc>
          <w:tcPr>
            <w:tcW w:w="1769" w:type="dxa"/>
            <w:vMerge/>
            <w:vAlign w:val="center"/>
          </w:tcPr>
          <w:p w14:paraId="0B8CE66F" w14:textId="77777777" w:rsidR="00D17DC1" w:rsidRPr="00B85BFB" w:rsidRDefault="00D17DC1" w:rsidP="00B85BFB">
            <w:pPr>
              <w:spacing w:line="360" w:lineRule="auto"/>
              <w:jc w:val="left"/>
              <w:rPr>
                <w:rFonts w:ascii="Arial" w:hAnsi="Arial" w:cs="Arial"/>
                <w:b/>
                <w:color w:val="FFFFFF" w:themeColor="background1"/>
              </w:rPr>
            </w:pPr>
          </w:p>
        </w:tc>
        <w:tc>
          <w:tcPr>
            <w:tcW w:w="2511" w:type="dxa"/>
            <w:shd w:val="clear" w:color="auto" w:fill="5B7D7F"/>
            <w:vAlign w:val="center"/>
          </w:tcPr>
          <w:p w14:paraId="3770F842"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Sistema de métricas</w:t>
            </w:r>
          </w:p>
        </w:tc>
        <w:tc>
          <w:tcPr>
            <w:tcW w:w="1470" w:type="dxa"/>
            <w:vAlign w:val="center"/>
          </w:tcPr>
          <w:p w14:paraId="03F0BDD8"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485" w:type="dxa"/>
            <w:vAlign w:val="center"/>
          </w:tcPr>
          <w:p w14:paraId="45AFADFB" w14:textId="77777777" w:rsidR="00D17DC1" w:rsidRPr="00B85BFB" w:rsidRDefault="00D17DC1" w:rsidP="00B85BFB">
            <w:pPr>
              <w:spacing w:line="360" w:lineRule="auto"/>
              <w:rPr>
                <w:rFonts w:ascii="Arial" w:hAnsi="Arial" w:cs="Arial"/>
              </w:rPr>
            </w:pPr>
            <w:r w:rsidRPr="00B85BFB">
              <w:rPr>
                <w:rFonts w:ascii="Arial" w:hAnsi="Arial" w:cs="Arial"/>
              </w:rPr>
              <w:t>Compartida</w:t>
            </w:r>
          </w:p>
        </w:tc>
        <w:tc>
          <w:tcPr>
            <w:tcW w:w="1554" w:type="dxa"/>
          </w:tcPr>
          <w:p w14:paraId="7FB25DF5" w14:textId="77777777" w:rsidR="00D17DC1" w:rsidRPr="00B85BFB" w:rsidRDefault="00D17DC1" w:rsidP="00B85BFB">
            <w:pPr>
              <w:spacing w:line="360" w:lineRule="auto"/>
              <w:rPr>
                <w:rFonts w:ascii="Arial" w:hAnsi="Arial" w:cs="Arial"/>
              </w:rPr>
            </w:pPr>
            <w:r w:rsidRPr="00B85BFB">
              <w:rPr>
                <w:rFonts w:ascii="Arial" w:hAnsi="Arial" w:cs="Arial"/>
              </w:rPr>
              <w:t>Compartida</w:t>
            </w:r>
          </w:p>
        </w:tc>
      </w:tr>
      <w:tr w:rsidR="00D17DC1" w:rsidRPr="00B85BFB" w14:paraId="634712F6" w14:textId="77777777" w:rsidTr="49D89F1C">
        <w:trPr>
          <w:jc w:val="center"/>
        </w:trPr>
        <w:tc>
          <w:tcPr>
            <w:tcW w:w="1769" w:type="dxa"/>
            <w:vMerge/>
            <w:vAlign w:val="center"/>
          </w:tcPr>
          <w:p w14:paraId="2F8CBF40" w14:textId="77777777" w:rsidR="00D17DC1" w:rsidRPr="00B85BFB" w:rsidRDefault="00D17DC1" w:rsidP="00B85BFB">
            <w:pPr>
              <w:spacing w:line="360" w:lineRule="auto"/>
              <w:jc w:val="left"/>
              <w:rPr>
                <w:rFonts w:ascii="Arial" w:hAnsi="Arial" w:cs="Arial"/>
                <w:b/>
                <w:color w:val="FFFFFF" w:themeColor="background1"/>
              </w:rPr>
            </w:pPr>
          </w:p>
        </w:tc>
        <w:tc>
          <w:tcPr>
            <w:tcW w:w="2511" w:type="dxa"/>
            <w:shd w:val="clear" w:color="auto" w:fill="5B7D7F"/>
            <w:vAlign w:val="center"/>
          </w:tcPr>
          <w:p w14:paraId="4591C182"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Vigilancia</w:t>
            </w:r>
          </w:p>
        </w:tc>
        <w:tc>
          <w:tcPr>
            <w:tcW w:w="1470" w:type="dxa"/>
            <w:vAlign w:val="center"/>
          </w:tcPr>
          <w:p w14:paraId="03B9681B" w14:textId="77777777" w:rsidR="00D17DC1" w:rsidRPr="00B85BFB" w:rsidRDefault="00D17DC1" w:rsidP="00B85BFB">
            <w:pPr>
              <w:spacing w:line="360" w:lineRule="auto"/>
              <w:jc w:val="center"/>
              <w:rPr>
                <w:rFonts w:ascii="Arial" w:hAnsi="Arial" w:cs="Arial"/>
              </w:rPr>
            </w:pPr>
            <w:r w:rsidRPr="00B85BFB">
              <w:rPr>
                <w:rFonts w:ascii="Arial" w:hAnsi="Arial" w:cs="Arial"/>
              </w:rPr>
              <w:t>Proveedor</w:t>
            </w:r>
          </w:p>
        </w:tc>
        <w:tc>
          <w:tcPr>
            <w:tcW w:w="1485" w:type="dxa"/>
            <w:vAlign w:val="center"/>
          </w:tcPr>
          <w:p w14:paraId="7ADB790B" w14:textId="77777777" w:rsidR="00D17DC1" w:rsidRPr="00B85BFB" w:rsidRDefault="00D17DC1" w:rsidP="00B85BFB">
            <w:pPr>
              <w:spacing w:line="360" w:lineRule="auto"/>
              <w:jc w:val="center"/>
              <w:rPr>
                <w:rFonts w:ascii="Arial" w:hAnsi="Arial" w:cs="Arial"/>
              </w:rPr>
            </w:pPr>
            <w:r w:rsidRPr="00B85BFB">
              <w:rPr>
                <w:rFonts w:ascii="Arial" w:hAnsi="Arial" w:cs="Arial"/>
              </w:rPr>
              <w:t>Proveedor</w:t>
            </w:r>
          </w:p>
        </w:tc>
        <w:tc>
          <w:tcPr>
            <w:tcW w:w="1554" w:type="dxa"/>
          </w:tcPr>
          <w:p w14:paraId="50BFA5C3" w14:textId="24E2BA56" w:rsidR="00D17DC1" w:rsidRPr="00B85BFB" w:rsidRDefault="00B85BFB" w:rsidP="00B85BFB">
            <w:pPr>
              <w:spacing w:line="360" w:lineRule="auto"/>
              <w:jc w:val="center"/>
              <w:rPr>
                <w:rFonts w:ascii="Arial" w:hAnsi="Arial" w:cs="Arial"/>
              </w:rPr>
            </w:pPr>
            <w:r>
              <w:rPr>
                <w:rFonts w:ascii="Arial" w:hAnsi="Arial" w:cs="Arial"/>
              </w:rPr>
              <w:t>SPIKA TECH</w:t>
            </w:r>
          </w:p>
        </w:tc>
      </w:tr>
      <w:tr w:rsidR="00D17DC1" w:rsidRPr="00B85BFB" w14:paraId="36AEE3BF" w14:textId="77777777" w:rsidTr="49D89F1C">
        <w:trPr>
          <w:jc w:val="center"/>
        </w:trPr>
        <w:tc>
          <w:tcPr>
            <w:tcW w:w="1769" w:type="dxa"/>
            <w:vMerge w:val="restart"/>
            <w:shd w:val="clear" w:color="auto" w:fill="5B7D7F"/>
            <w:vAlign w:val="center"/>
          </w:tcPr>
          <w:p w14:paraId="38AF6180"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Medidas de protección</w:t>
            </w:r>
          </w:p>
        </w:tc>
        <w:tc>
          <w:tcPr>
            <w:tcW w:w="2511" w:type="dxa"/>
            <w:shd w:val="clear" w:color="auto" w:fill="5B7D7F"/>
            <w:vAlign w:val="center"/>
          </w:tcPr>
          <w:p w14:paraId="3B3C4830"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Protección de las instalaciones e infraestructuras</w:t>
            </w:r>
          </w:p>
        </w:tc>
        <w:tc>
          <w:tcPr>
            <w:tcW w:w="1470" w:type="dxa"/>
            <w:vAlign w:val="center"/>
          </w:tcPr>
          <w:p w14:paraId="12AA275E" w14:textId="77777777" w:rsidR="00D17DC1" w:rsidRPr="00B85BFB" w:rsidRDefault="00D17DC1" w:rsidP="00B85BFB">
            <w:pPr>
              <w:spacing w:line="360" w:lineRule="auto"/>
              <w:jc w:val="center"/>
              <w:rPr>
                <w:rFonts w:ascii="Arial" w:hAnsi="Arial" w:cs="Arial"/>
              </w:rPr>
            </w:pPr>
            <w:r w:rsidRPr="00B85BFB">
              <w:rPr>
                <w:rFonts w:ascii="Arial" w:hAnsi="Arial" w:cs="Arial"/>
              </w:rPr>
              <w:t>Proveedor</w:t>
            </w:r>
          </w:p>
        </w:tc>
        <w:tc>
          <w:tcPr>
            <w:tcW w:w="1485" w:type="dxa"/>
            <w:vAlign w:val="center"/>
          </w:tcPr>
          <w:p w14:paraId="24B4F108" w14:textId="77777777" w:rsidR="00D17DC1" w:rsidRPr="00B85BFB" w:rsidRDefault="00D17DC1" w:rsidP="00B85BFB">
            <w:pPr>
              <w:spacing w:line="360" w:lineRule="auto"/>
              <w:jc w:val="center"/>
              <w:rPr>
                <w:rFonts w:ascii="Arial" w:hAnsi="Arial" w:cs="Arial"/>
              </w:rPr>
            </w:pPr>
            <w:r w:rsidRPr="00B85BFB">
              <w:rPr>
                <w:rFonts w:ascii="Arial" w:hAnsi="Arial" w:cs="Arial"/>
              </w:rPr>
              <w:t>Proveedor</w:t>
            </w:r>
          </w:p>
        </w:tc>
        <w:tc>
          <w:tcPr>
            <w:tcW w:w="1554" w:type="dxa"/>
            <w:vAlign w:val="center"/>
          </w:tcPr>
          <w:p w14:paraId="4C8F7601" w14:textId="60C5B8BA" w:rsidR="00D17DC1" w:rsidRPr="00B85BFB" w:rsidRDefault="00B85BFB" w:rsidP="00B85BFB">
            <w:pPr>
              <w:spacing w:line="360" w:lineRule="auto"/>
              <w:jc w:val="center"/>
              <w:rPr>
                <w:rFonts w:ascii="Arial" w:hAnsi="Arial" w:cs="Arial"/>
              </w:rPr>
            </w:pPr>
            <w:r>
              <w:rPr>
                <w:rFonts w:ascii="Arial" w:hAnsi="Arial" w:cs="Arial"/>
              </w:rPr>
              <w:t>SPIKA TECH</w:t>
            </w:r>
          </w:p>
        </w:tc>
      </w:tr>
      <w:tr w:rsidR="00D17DC1" w:rsidRPr="00B85BFB" w14:paraId="0FC0D6F6" w14:textId="77777777" w:rsidTr="49D89F1C">
        <w:trPr>
          <w:jc w:val="center"/>
        </w:trPr>
        <w:tc>
          <w:tcPr>
            <w:tcW w:w="1769" w:type="dxa"/>
            <w:vMerge/>
            <w:vAlign w:val="center"/>
          </w:tcPr>
          <w:p w14:paraId="6E63F8FD" w14:textId="77777777" w:rsidR="00D17DC1" w:rsidRPr="00B85BFB" w:rsidRDefault="00D17DC1" w:rsidP="00B85BFB">
            <w:pPr>
              <w:spacing w:line="360" w:lineRule="auto"/>
              <w:jc w:val="left"/>
              <w:rPr>
                <w:rFonts w:ascii="Arial" w:hAnsi="Arial" w:cs="Arial"/>
                <w:b/>
                <w:color w:val="FFFFFF" w:themeColor="background1"/>
              </w:rPr>
            </w:pPr>
          </w:p>
        </w:tc>
        <w:tc>
          <w:tcPr>
            <w:tcW w:w="2511" w:type="dxa"/>
            <w:shd w:val="clear" w:color="auto" w:fill="5B7D7F"/>
            <w:vAlign w:val="center"/>
          </w:tcPr>
          <w:p w14:paraId="0C54039D"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Gestión del personal</w:t>
            </w:r>
          </w:p>
        </w:tc>
        <w:tc>
          <w:tcPr>
            <w:tcW w:w="1470" w:type="dxa"/>
            <w:vAlign w:val="center"/>
          </w:tcPr>
          <w:p w14:paraId="0E1B61B3"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485" w:type="dxa"/>
            <w:vAlign w:val="center"/>
          </w:tcPr>
          <w:p w14:paraId="4B7FC454"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554" w:type="dxa"/>
          </w:tcPr>
          <w:p w14:paraId="7F9B9C1C"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r>
      <w:tr w:rsidR="00D17DC1" w:rsidRPr="00B85BFB" w14:paraId="5FC910BC" w14:textId="77777777" w:rsidTr="49D89F1C">
        <w:trPr>
          <w:jc w:val="center"/>
        </w:trPr>
        <w:tc>
          <w:tcPr>
            <w:tcW w:w="1769" w:type="dxa"/>
            <w:vMerge/>
            <w:vAlign w:val="center"/>
          </w:tcPr>
          <w:p w14:paraId="74034759" w14:textId="77777777" w:rsidR="00D17DC1" w:rsidRPr="00B85BFB" w:rsidRDefault="00D17DC1" w:rsidP="00B85BFB">
            <w:pPr>
              <w:spacing w:line="360" w:lineRule="auto"/>
              <w:jc w:val="left"/>
              <w:rPr>
                <w:rFonts w:ascii="Arial" w:hAnsi="Arial" w:cs="Arial"/>
                <w:color w:val="FFFFFF" w:themeColor="background1"/>
              </w:rPr>
            </w:pPr>
          </w:p>
        </w:tc>
        <w:tc>
          <w:tcPr>
            <w:tcW w:w="2511" w:type="dxa"/>
            <w:shd w:val="clear" w:color="auto" w:fill="5B7D7F"/>
            <w:vAlign w:val="center"/>
          </w:tcPr>
          <w:p w14:paraId="3CD51313"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Protección de los equipos</w:t>
            </w:r>
          </w:p>
        </w:tc>
        <w:tc>
          <w:tcPr>
            <w:tcW w:w="1470" w:type="dxa"/>
            <w:vAlign w:val="center"/>
          </w:tcPr>
          <w:p w14:paraId="55498F8D"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485" w:type="dxa"/>
            <w:vAlign w:val="center"/>
          </w:tcPr>
          <w:p w14:paraId="0214F14A"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554" w:type="dxa"/>
          </w:tcPr>
          <w:p w14:paraId="787947EC"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r>
      <w:tr w:rsidR="00D17DC1" w:rsidRPr="00B85BFB" w14:paraId="4C45150D" w14:textId="77777777" w:rsidTr="49D89F1C">
        <w:trPr>
          <w:jc w:val="center"/>
        </w:trPr>
        <w:tc>
          <w:tcPr>
            <w:tcW w:w="1769" w:type="dxa"/>
            <w:vMerge/>
            <w:vAlign w:val="center"/>
          </w:tcPr>
          <w:p w14:paraId="3F93F1B6" w14:textId="77777777" w:rsidR="00D17DC1" w:rsidRPr="00B85BFB" w:rsidRDefault="00D17DC1" w:rsidP="00B85BFB">
            <w:pPr>
              <w:spacing w:line="360" w:lineRule="auto"/>
              <w:jc w:val="left"/>
              <w:rPr>
                <w:rFonts w:ascii="Arial" w:hAnsi="Arial" w:cs="Arial"/>
                <w:color w:val="FFFFFF" w:themeColor="background1"/>
              </w:rPr>
            </w:pPr>
          </w:p>
        </w:tc>
        <w:tc>
          <w:tcPr>
            <w:tcW w:w="2511" w:type="dxa"/>
            <w:shd w:val="clear" w:color="auto" w:fill="5B7D7F"/>
            <w:vAlign w:val="center"/>
          </w:tcPr>
          <w:p w14:paraId="29AC9ECC"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Protección de las comunicaciones</w:t>
            </w:r>
          </w:p>
        </w:tc>
        <w:tc>
          <w:tcPr>
            <w:tcW w:w="1470" w:type="dxa"/>
            <w:vAlign w:val="center"/>
          </w:tcPr>
          <w:p w14:paraId="5E54BD1E"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485" w:type="dxa"/>
            <w:vAlign w:val="center"/>
          </w:tcPr>
          <w:p w14:paraId="73E80CE6"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554" w:type="dxa"/>
            <w:vAlign w:val="center"/>
          </w:tcPr>
          <w:p w14:paraId="2843CE10"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r>
      <w:tr w:rsidR="00D17DC1" w:rsidRPr="00B85BFB" w14:paraId="3B46D452" w14:textId="77777777" w:rsidTr="49D89F1C">
        <w:trPr>
          <w:jc w:val="center"/>
        </w:trPr>
        <w:tc>
          <w:tcPr>
            <w:tcW w:w="1769" w:type="dxa"/>
            <w:vMerge/>
            <w:vAlign w:val="center"/>
          </w:tcPr>
          <w:p w14:paraId="11457A61" w14:textId="77777777" w:rsidR="00D17DC1" w:rsidRPr="00B85BFB" w:rsidRDefault="00D17DC1" w:rsidP="00B85BFB">
            <w:pPr>
              <w:spacing w:line="360" w:lineRule="auto"/>
              <w:jc w:val="left"/>
              <w:rPr>
                <w:rFonts w:ascii="Arial" w:hAnsi="Arial" w:cs="Arial"/>
                <w:color w:val="FFFFFF" w:themeColor="background1"/>
              </w:rPr>
            </w:pPr>
          </w:p>
        </w:tc>
        <w:tc>
          <w:tcPr>
            <w:tcW w:w="2511" w:type="dxa"/>
            <w:shd w:val="clear" w:color="auto" w:fill="5B7D7F"/>
            <w:vAlign w:val="center"/>
          </w:tcPr>
          <w:p w14:paraId="317488DF"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Protección de los soportes de información</w:t>
            </w:r>
          </w:p>
        </w:tc>
        <w:tc>
          <w:tcPr>
            <w:tcW w:w="1470" w:type="dxa"/>
            <w:vAlign w:val="center"/>
          </w:tcPr>
          <w:p w14:paraId="5EB39E3D"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485" w:type="dxa"/>
            <w:vAlign w:val="center"/>
          </w:tcPr>
          <w:p w14:paraId="2BCA7216"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554" w:type="dxa"/>
            <w:vAlign w:val="center"/>
          </w:tcPr>
          <w:p w14:paraId="10878D5D"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r>
      <w:tr w:rsidR="00D17DC1" w:rsidRPr="00B85BFB" w14:paraId="64EC6A6A" w14:textId="77777777" w:rsidTr="49D89F1C">
        <w:trPr>
          <w:jc w:val="center"/>
        </w:trPr>
        <w:tc>
          <w:tcPr>
            <w:tcW w:w="1769" w:type="dxa"/>
            <w:vMerge/>
            <w:vAlign w:val="center"/>
          </w:tcPr>
          <w:p w14:paraId="274C15B9" w14:textId="77777777" w:rsidR="00D17DC1" w:rsidRPr="00B85BFB" w:rsidRDefault="00D17DC1" w:rsidP="00B85BFB">
            <w:pPr>
              <w:spacing w:line="360" w:lineRule="auto"/>
              <w:jc w:val="left"/>
              <w:rPr>
                <w:rFonts w:ascii="Arial" w:hAnsi="Arial" w:cs="Arial"/>
                <w:color w:val="FFFFFF" w:themeColor="background1"/>
              </w:rPr>
            </w:pPr>
          </w:p>
        </w:tc>
        <w:tc>
          <w:tcPr>
            <w:tcW w:w="2511" w:type="dxa"/>
            <w:shd w:val="clear" w:color="auto" w:fill="5B7D7F"/>
            <w:vAlign w:val="center"/>
          </w:tcPr>
          <w:p w14:paraId="2CEA1C12"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Protección de las aplicaciones informáticas</w:t>
            </w:r>
          </w:p>
        </w:tc>
        <w:tc>
          <w:tcPr>
            <w:tcW w:w="1470" w:type="dxa"/>
            <w:vAlign w:val="center"/>
          </w:tcPr>
          <w:p w14:paraId="2C43AB6B"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485" w:type="dxa"/>
            <w:vAlign w:val="center"/>
          </w:tcPr>
          <w:p w14:paraId="3B13E949"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554" w:type="dxa"/>
            <w:vAlign w:val="center"/>
          </w:tcPr>
          <w:p w14:paraId="05E95EF4"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r>
      <w:tr w:rsidR="00D17DC1" w:rsidRPr="00B85BFB" w14:paraId="130DA5AB" w14:textId="77777777" w:rsidTr="49D89F1C">
        <w:trPr>
          <w:jc w:val="center"/>
        </w:trPr>
        <w:tc>
          <w:tcPr>
            <w:tcW w:w="1769" w:type="dxa"/>
            <w:vMerge/>
            <w:vAlign w:val="center"/>
          </w:tcPr>
          <w:p w14:paraId="5CBB520D" w14:textId="77777777" w:rsidR="00D17DC1" w:rsidRPr="00B85BFB" w:rsidRDefault="00D17DC1" w:rsidP="00B85BFB">
            <w:pPr>
              <w:spacing w:line="360" w:lineRule="auto"/>
              <w:jc w:val="left"/>
              <w:rPr>
                <w:rFonts w:ascii="Arial" w:hAnsi="Arial" w:cs="Arial"/>
                <w:color w:val="FFFFFF" w:themeColor="background1"/>
              </w:rPr>
            </w:pPr>
          </w:p>
        </w:tc>
        <w:tc>
          <w:tcPr>
            <w:tcW w:w="2511" w:type="dxa"/>
            <w:shd w:val="clear" w:color="auto" w:fill="5B7D7F"/>
            <w:vAlign w:val="center"/>
          </w:tcPr>
          <w:p w14:paraId="1947ABFE"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Protección de la información</w:t>
            </w:r>
          </w:p>
        </w:tc>
        <w:tc>
          <w:tcPr>
            <w:tcW w:w="1470" w:type="dxa"/>
            <w:vAlign w:val="center"/>
          </w:tcPr>
          <w:p w14:paraId="6D9DFEFF"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485" w:type="dxa"/>
            <w:vAlign w:val="center"/>
          </w:tcPr>
          <w:p w14:paraId="614C60AA"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554" w:type="dxa"/>
          </w:tcPr>
          <w:p w14:paraId="4A25467A"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r>
      <w:tr w:rsidR="00D17DC1" w:rsidRPr="00B85BFB" w14:paraId="1AD7D895" w14:textId="77777777" w:rsidTr="49D89F1C">
        <w:trPr>
          <w:jc w:val="center"/>
        </w:trPr>
        <w:tc>
          <w:tcPr>
            <w:tcW w:w="1769" w:type="dxa"/>
            <w:vMerge/>
            <w:vAlign w:val="center"/>
          </w:tcPr>
          <w:p w14:paraId="0D994174" w14:textId="77777777" w:rsidR="00D17DC1" w:rsidRPr="00B85BFB" w:rsidRDefault="00D17DC1" w:rsidP="00B85BFB">
            <w:pPr>
              <w:spacing w:line="360" w:lineRule="auto"/>
              <w:jc w:val="left"/>
              <w:rPr>
                <w:rFonts w:ascii="Arial" w:hAnsi="Arial" w:cs="Arial"/>
                <w:color w:val="FFFFFF" w:themeColor="background1"/>
              </w:rPr>
            </w:pPr>
          </w:p>
        </w:tc>
        <w:tc>
          <w:tcPr>
            <w:tcW w:w="2511" w:type="dxa"/>
            <w:shd w:val="clear" w:color="auto" w:fill="5B7D7F"/>
            <w:vAlign w:val="center"/>
          </w:tcPr>
          <w:p w14:paraId="4B70B8AF"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Protección del correo electrónico</w:t>
            </w:r>
          </w:p>
        </w:tc>
        <w:tc>
          <w:tcPr>
            <w:tcW w:w="1470" w:type="dxa"/>
            <w:vAlign w:val="center"/>
          </w:tcPr>
          <w:p w14:paraId="3E69FE98"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485" w:type="dxa"/>
            <w:vAlign w:val="center"/>
          </w:tcPr>
          <w:p w14:paraId="0358F214"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c>
          <w:tcPr>
            <w:tcW w:w="1554" w:type="dxa"/>
            <w:vAlign w:val="center"/>
          </w:tcPr>
          <w:p w14:paraId="064B891D" w14:textId="77777777" w:rsidR="00D17DC1" w:rsidRPr="00B85BFB" w:rsidRDefault="00D17DC1" w:rsidP="00B85BFB">
            <w:pPr>
              <w:spacing w:line="360" w:lineRule="auto"/>
              <w:jc w:val="center"/>
              <w:rPr>
                <w:rFonts w:ascii="Arial" w:hAnsi="Arial" w:cs="Arial"/>
              </w:rPr>
            </w:pPr>
            <w:r w:rsidRPr="00B85BFB">
              <w:rPr>
                <w:rFonts w:ascii="Arial" w:hAnsi="Arial" w:cs="Arial"/>
              </w:rPr>
              <w:t>Compartida</w:t>
            </w:r>
          </w:p>
        </w:tc>
      </w:tr>
      <w:tr w:rsidR="00D17DC1" w:rsidRPr="00B85BFB" w14:paraId="2E77B124" w14:textId="77777777" w:rsidTr="49D89F1C">
        <w:trPr>
          <w:jc w:val="center"/>
        </w:trPr>
        <w:tc>
          <w:tcPr>
            <w:tcW w:w="1769" w:type="dxa"/>
            <w:shd w:val="clear" w:color="auto" w:fill="5B7D7F"/>
            <w:vAlign w:val="center"/>
          </w:tcPr>
          <w:p w14:paraId="659C84B3" w14:textId="77777777" w:rsidR="00D17DC1" w:rsidRPr="00B85BFB" w:rsidRDefault="00D17DC1" w:rsidP="00B85BFB">
            <w:pPr>
              <w:spacing w:line="360" w:lineRule="auto"/>
              <w:jc w:val="left"/>
              <w:rPr>
                <w:rFonts w:ascii="Arial" w:hAnsi="Arial" w:cs="Arial"/>
                <w:color w:val="FFFFFF" w:themeColor="background1"/>
              </w:rPr>
            </w:pPr>
          </w:p>
        </w:tc>
        <w:tc>
          <w:tcPr>
            <w:tcW w:w="2511" w:type="dxa"/>
            <w:shd w:val="clear" w:color="auto" w:fill="5B7D7F"/>
            <w:vAlign w:val="center"/>
          </w:tcPr>
          <w:p w14:paraId="409BA630"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Protección de servicios y aplicaciones web</w:t>
            </w:r>
          </w:p>
        </w:tc>
        <w:tc>
          <w:tcPr>
            <w:tcW w:w="1470" w:type="dxa"/>
            <w:vAlign w:val="center"/>
          </w:tcPr>
          <w:p w14:paraId="2E434D24" w14:textId="77777777" w:rsidR="00D17DC1" w:rsidRPr="00B85BFB" w:rsidRDefault="00D17DC1" w:rsidP="00B85BFB">
            <w:pPr>
              <w:spacing w:line="360" w:lineRule="auto"/>
              <w:jc w:val="center"/>
              <w:rPr>
                <w:rFonts w:ascii="Arial" w:hAnsi="Arial" w:cs="Arial"/>
              </w:rPr>
            </w:pPr>
            <w:r w:rsidRPr="00B85BFB">
              <w:rPr>
                <w:rFonts w:ascii="Arial" w:hAnsi="Arial" w:cs="Arial"/>
              </w:rPr>
              <w:t>Proveedor</w:t>
            </w:r>
          </w:p>
        </w:tc>
        <w:tc>
          <w:tcPr>
            <w:tcW w:w="1485" w:type="dxa"/>
            <w:vAlign w:val="center"/>
          </w:tcPr>
          <w:p w14:paraId="66F31F6A" w14:textId="43A0B638" w:rsidR="00D17DC1" w:rsidRPr="00B85BFB" w:rsidRDefault="00B85BFB" w:rsidP="00B85BFB">
            <w:pPr>
              <w:spacing w:line="360" w:lineRule="auto"/>
              <w:jc w:val="center"/>
              <w:rPr>
                <w:rFonts w:ascii="Arial" w:hAnsi="Arial" w:cs="Arial"/>
              </w:rPr>
            </w:pPr>
            <w:r>
              <w:rPr>
                <w:rFonts w:ascii="Arial" w:hAnsi="Arial" w:cs="Arial"/>
              </w:rPr>
              <w:t>SPIKA TECH</w:t>
            </w:r>
          </w:p>
        </w:tc>
        <w:tc>
          <w:tcPr>
            <w:tcW w:w="1554" w:type="dxa"/>
            <w:vAlign w:val="center"/>
          </w:tcPr>
          <w:p w14:paraId="18090E56" w14:textId="202DC409" w:rsidR="00D17DC1" w:rsidRPr="00B85BFB" w:rsidRDefault="00B85BFB" w:rsidP="00B85BFB">
            <w:pPr>
              <w:spacing w:line="360" w:lineRule="auto"/>
              <w:jc w:val="center"/>
              <w:rPr>
                <w:rFonts w:ascii="Arial" w:hAnsi="Arial" w:cs="Arial"/>
              </w:rPr>
            </w:pPr>
            <w:r>
              <w:rPr>
                <w:rFonts w:ascii="Arial" w:hAnsi="Arial" w:cs="Arial"/>
              </w:rPr>
              <w:t>SPIKA TECH</w:t>
            </w:r>
          </w:p>
        </w:tc>
      </w:tr>
      <w:tr w:rsidR="00D17DC1" w:rsidRPr="00B85BFB" w14:paraId="2B3E6F25" w14:textId="77777777" w:rsidTr="49D89F1C">
        <w:trPr>
          <w:jc w:val="center"/>
        </w:trPr>
        <w:tc>
          <w:tcPr>
            <w:tcW w:w="1769" w:type="dxa"/>
            <w:shd w:val="clear" w:color="auto" w:fill="5B7D7F"/>
            <w:vAlign w:val="center"/>
          </w:tcPr>
          <w:p w14:paraId="40D378E3" w14:textId="77777777" w:rsidR="00D17DC1" w:rsidRPr="00B85BFB" w:rsidRDefault="00D17DC1" w:rsidP="00B85BFB">
            <w:pPr>
              <w:spacing w:line="360" w:lineRule="auto"/>
              <w:jc w:val="left"/>
              <w:rPr>
                <w:rFonts w:ascii="Arial" w:hAnsi="Arial" w:cs="Arial"/>
                <w:color w:val="FFFFFF" w:themeColor="background1"/>
              </w:rPr>
            </w:pPr>
          </w:p>
        </w:tc>
        <w:tc>
          <w:tcPr>
            <w:tcW w:w="2511" w:type="dxa"/>
            <w:shd w:val="clear" w:color="auto" w:fill="5B7D7F"/>
            <w:vAlign w:val="center"/>
          </w:tcPr>
          <w:p w14:paraId="0BD168E5"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Protección de la navegación web</w:t>
            </w:r>
          </w:p>
        </w:tc>
        <w:tc>
          <w:tcPr>
            <w:tcW w:w="1470" w:type="dxa"/>
            <w:vAlign w:val="center"/>
          </w:tcPr>
          <w:p w14:paraId="7BB1D727" w14:textId="77777777" w:rsidR="00D17DC1" w:rsidRPr="00B85BFB" w:rsidRDefault="00D17DC1" w:rsidP="00B85BFB">
            <w:pPr>
              <w:spacing w:line="360" w:lineRule="auto"/>
              <w:jc w:val="center"/>
              <w:rPr>
                <w:rFonts w:ascii="Arial" w:hAnsi="Arial" w:cs="Arial"/>
              </w:rPr>
            </w:pPr>
            <w:r w:rsidRPr="00B85BFB">
              <w:rPr>
                <w:rFonts w:ascii="Arial" w:hAnsi="Arial" w:cs="Arial"/>
              </w:rPr>
              <w:t>Proveedor</w:t>
            </w:r>
          </w:p>
        </w:tc>
        <w:tc>
          <w:tcPr>
            <w:tcW w:w="1485" w:type="dxa"/>
            <w:vAlign w:val="center"/>
          </w:tcPr>
          <w:p w14:paraId="7097FBAF" w14:textId="5271A5BC" w:rsidR="00D17DC1" w:rsidRPr="00B85BFB" w:rsidRDefault="00B85BFB" w:rsidP="00B85BFB">
            <w:pPr>
              <w:spacing w:line="360" w:lineRule="auto"/>
              <w:jc w:val="center"/>
              <w:rPr>
                <w:rFonts w:ascii="Arial" w:hAnsi="Arial" w:cs="Arial"/>
              </w:rPr>
            </w:pPr>
            <w:r>
              <w:rPr>
                <w:rFonts w:ascii="Arial" w:hAnsi="Arial" w:cs="Arial"/>
              </w:rPr>
              <w:t>SPIKA TECH</w:t>
            </w:r>
          </w:p>
        </w:tc>
        <w:tc>
          <w:tcPr>
            <w:tcW w:w="1554" w:type="dxa"/>
            <w:vAlign w:val="center"/>
          </w:tcPr>
          <w:p w14:paraId="119F66FB" w14:textId="4CEBAB42" w:rsidR="00D17DC1" w:rsidRPr="00B85BFB" w:rsidRDefault="00B85BFB" w:rsidP="00B85BFB">
            <w:pPr>
              <w:spacing w:line="360" w:lineRule="auto"/>
              <w:jc w:val="center"/>
              <w:rPr>
                <w:rFonts w:ascii="Arial" w:hAnsi="Arial" w:cs="Arial"/>
              </w:rPr>
            </w:pPr>
            <w:r>
              <w:rPr>
                <w:rFonts w:ascii="Arial" w:hAnsi="Arial" w:cs="Arial"/>
              </w:rPr>
              <w:t>SPIKA TECH</w:t>
            </w:r>
          </w:p>
        </w:tc>
      </w:tr>
      <w:tr w:rsidR="00D17DC1" w:rsidRPr="00B85BFB" w14:paraId="3175B8BB" w14:textId="77777777" w:rsidTr="49D89F1C">
        <w:trPr>
          <w:jc w:val="center"/>
        </w:trPr>
        <w:tc>
          <w:tcPr>
            <w:tcW w:w="1769" w:type="dxa"/>
            <w:shd w:val="clear" w:color="auto" w:fill="5B7D7F"/>
            <w:vAlign w:val="center"/>
          </w:tcPr>
          <w:p w14:paraId="153AAE9E" w14:textId="77777777" w:rsidR="00D17DC1" w:rsidRPr="00B85BFB" w:rsidRDefault="00D17DC1" w:rsidP="00B85BFB">
            <w:pPr>
              <w:spacing w:line="360" w:lineRule="auto"/>
              <w:jc w:val="left"/>
              <w:rPr>
                <w:rFonts w:ascii="Arial" w:hAnsi="Arial" w:cs="Arial"/>
                <w:color w:val="FFFFFF" w:themeColor="background1"/>
              </w:rPr>
            </w:pPr>
          </w:p>
        </w:tc>
        <w:tc>
          <w:tcPr>
            <w:tcW w:w="2511" w:type="dxa"/>
            <w:shd w:val="clear" w:color="auto" w:fill="5B7D7F"/>
            <w:vAlign w:val="center"/>
          </w:tcPr>
          <w:p w14:paraId="0749A484" w14:textId="77777777" w:rsidR="00D17DC1" w:rsidRPr="00B85BFB" w:rsidRDefault="00D17DC1" w:rsidP="00B85BFB">
            <w:pPr>
              <w:spacing w:line="360" w:lineRule="auto"/>
              <w:jc w:val="left"/>
              <w:rPr>
                <w:rFonts w:ascii="Arial" w:hAnsi="Arial" w:cs="Arial"/>
                <w:b/>
                <w:color w:val="FFFFFF" w:themeColor="background1"/>
              </w:rPr>
            </w:pPr>
            <w:r w:rsidRPr="00B85BFB">
              <w:rPr>
                <w:rFonts w:ascii="Arial" w:hAnsi="Arial" w:cs="Arial"/>
                <w:b/>
                <w:color w:val="FFFFFF" w:themeColor="background1"/>
              </w:rPr>
              <w:t>Protección frente a denegación de servicio</w:t>
            </w:r>
          </w:p>
        </w:tc>
        <w:tc>
          <w:tcPr>
            <w:tcW w:w="1470" w:type="dxa"/>
            <w:vAlign w:val="center"/>
          </w:tcPr>
          <w:p w14:paraId="2F390983" w14:textId="77777777" w:rsidR="00D17DC1" w:rsidRPr="00B85BFB" w:rsidRDefault="00D17DC1" w:rsidP="00B85BFB">
            <w:pPr>
              <w:spacing w:line="360" w:lineRule="auto"/>
              <w:jc w:val="center"/>
              <w:rPr>
                <w:rFonts w:ascii="Arial" w:hAnsi="Arial" w:cs="Arial"/>
              </w:rPr>
            </w:pPr>
            <w:r w:rsidRPr="00B85BFB">
              <w:rPr>
                <w:rFonts w:ascii="Arial" w:hAnsi="Arial" w:cs="Arial"/>
              </w:rPr>
              <w:t>Proveedor</w:t>
            </w:r>
          </w:p>
        </w:tc>
        <w:tc>
          <w:tcPr>
            <w:tcW w:w="1485" w:type="dxa"/>
            <w:vAlign w:val="center"/>
          </w:tcPr>
          <w:p w14:paraId="3A2EAADA" w14:textId="77777777" w:rsidR="00D17DC1" w:rsidRPr="00B85BFB" w:rsidRDefault="00D17DC1" w:rsidP="00B85BFB">
            <w:pPr>
              <w:spacing w:line="360" w:lineRule="auto"/>
              <w:jc w:val="center"/>
              <w:rPr>
                <w:rFonts w:ascii="Arial" w:hAnsi="Arial" w:cs="Arial"/>
              </w:rPr>
            </w:pPr>
            <w:r w:rsidRPr="00B85BFB">
              <w:rPr>
                <w:rFonts w:ascii="Arial" w:hAnsi="Arial" w:cs="Arial"/>
              </w:rPr>
              <w:t>Proveedor</w:t>
            </w:r>
          </w:p>
        </w:tc>
        <w:tc>
          <w:tcPr>
            <w:tcW w:w="1554" w:type="dxa"/>
            <w:vAlign w:val="center"/>
          </w:tcPr>
          <w:p w14:paraId="2B5D32E1" w14:textId="4918975B" w:rsidR="00D17DC1" w:rsidRPr="00B85BFB" w:rsidRDefault="00B85BFB" w:rsidP="00B85BFB">
            <w:pPr>
              <w:spacing w:line="360" w:lineRule="auto"/>
              <w:jc w:val="center"/>
              <w:rPr>
                <w:rFonts w:ascii="Arial" w:hAnsi="Arial" w:cs="Arial"/>
              </w:rPr>
            </w:pPr>
            <w:r>
              <w:rPr>
                <w:rFonts w:ascii="Arial" w:hAnsi="Arial" w:cs="Arial"/>
              </w:rPr>
              <w:t>SPIKA TECH</w:t>
            </w:r>
          </w:p>
        </w:tc>
      </w:tr>
    </w:tbl>
    <w:p w14:paraId="4183564C" w14:textId="78C33874" w:rsidR="00362AF2" w:rsidRDefault="00362AF2" w:rsidP="00820CB6">
      <w:pPr>
        <w:spacing w:line="360" w:lineRule="auto"/>
        <w:rPr>
          <w:rFonts w:ascii="Arial" w:hAnsi="Arial" w:cs="Arial"/>
        </w:rPr>
      </w:pPr>
      <w:bookmarkStart w:id="132" w:name="_Toc132203685"/>
      <w:bookmarkStart w:id="133" w:name="_Toc132211905"/>
      <w:bookmarkStart w:id="134" w:name="_Toc132203686"/>
      <w:bookmarkStart w:id="135" w:name="_Toc132211906"/>
      <w:bookmarkStart w:id="136" w:name="_Toc132203687"/>
      <w:bookmarkStart w:id="137" w:name="_Toc132211907"/>
      <w:bookmarkStart w:id="138" w:name="_Toc132203688"/>
      <w:bookmarkStart w:id="139" w:name="_Toc132211908"/>
      <w:bookmarkStart w:id="140" w:name="_Toc132203689"/>
      <w:bookmarkStart w:id="141" w:name="_Toc132211909"/>
      <w:bookmarkStart w:id="142" w:name="_Toc132199767"/>
      <w:bookmarkStart w:id="143" w:name="_Toc132200113"/>
      <w:bookmarkStart w:id="144" w:name="_Toc132200283"/>
      <w:bookmarkStart w:id="145" w:name="_Toc132201231"/>
      <w:bookmarkStart w:id="146" w:name="_Toc132202848"/>
      <w:bookmarkStart w:id="147" w:name="_Toc132203690"/>
      <w:bookmarkStart w:id="148" w:name="_Toc132211910"/>
      <w:bookmarkStart w:id="149" w:name="_Toc132203691"/>
      <w:bookmarkStart w:id="150" w:name="_Toc132211911"/>
      <w:bookmarkStart w:id="151" w:name="_Toc132203692"/>
      <w:bookmarkStart w:id="152" w:name="_Toc132211912"/>
      <w:bookmarkStart w:id="153" w:name="_CONTROL_DE_ACCESO"/>
      <w:bookmarkStart w:id="154" w:name="_Toc61878518"/>
      <w:bookmarkEnd w:id="21"/>
      <w:bookmarkEnd w:id="22"/>
      <w:bookmarkEnd w:id="44"/>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p>
    <w:bookmarkEnd w:id="18"/>
    <w:bookmarkEnd w:id="154"/>
    <w:p w14:paraId="25396A0B" w14:textId="77FFF373" w:rsidR="00820CB6" w:rsidRPr="00820CB6" w:rsidRDefault="00820CB6" w:rsidP="00820CB6">
      <w:pPr>
        <w:spacing w:line="360" w:lineRule="auto"/>
        <w:jc w:val="center"/>
        <w:rPr>
          <w:rFonts w:ascii="Arial" w:hAnsi="Arial" w:cs="Arial"/>
        </w:rPr>
      </w:pPr>
    </w:p>
    <w:sectPr w:rsidR="00820CB6" w:rsidRPr="00820CB6" w:rsidSect="00C77356">
      <w:headerReference w:type="default" r:id="rId13"/>
      <w:footerReference w:type="default" r:id="rId14"/>
      <w:type w:val="continuous"/>
      <w:pgSz w:w="11906" w:h="16838" w:code="9"/>
      <w:pgMar w:top="1418" w:right="1418" w:bottom="1418" w:left="1418" w:header="510" w:footer="34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9" w:author="Autor" w:initials="A">
    <w:p w14:paraId="5C466A68" w14:textId="45271164" w:rsidR="000028CD" w:rsidRDefault="00CD7F1D">
      <w:r>
        <w:annotationRef/>
      </w:r>
      <w:r w:rsidRPr="50ABEA9A">
        <w:t>En Spika Tech usamos servicios en la nube como Azure y Firebase para almacenamiento y procesamiento, pero toda la gestión se hace por parte de Spika Tech, por lo tanto, ¿Sería de tipo privada o pública?</w:t>
      </w:r>
    </w:p>
    <w:p w14:paraId="2F45FFA3" w14:textId="7B3CD0C5" w:rsidR="000028CD" w:rsidRDefault="00CD7F1D">
      <w:r w:rsidRPr="279C007B">
        <w:t>Por otro lado, tenemos sevicios como Jira, Confluence o OneDrive, no se si esto afecta.</w:t>
      </w:r>
    </w:p>
  </w:comment>
  <w:comment w:id="40" w:author="Autor" w:initials="A">
    <w:p w14:paraId="02B83F92" w14:textId="077BFF8C" w:rsidR="000028CD" w:rsidRDefault="00CD7F1D">
      <w:r>
        <w:annotationRef/>
      </w:r>
      <w:r w:rsidRPr="6A3368A2">
        <w:t xml:space="preserve">En este caso la tenéis pública. Hacéis la gestión de la plataforma, pero no el mantenimiento de esta (que la realiza el propio proveedor). Además, la infraestructura no es dedicada 100% a vosotros. Con los otros proveedores ocurre lo mismo </w:t>
      </w:r>
    </w:p>
  </w:comment>
  <w:comment w:id="41" w:author="Autor" w:initials="A">
    <w:p w14:paraId="11584155" w14:textId="52117F41" w:rsidR="000028CD" w:rsidRDefault="00CD7F1D">
      <w:r>
        <w:annotationRef/>
      </w:r>
      <w:r w:rsidRPr="5F0E6CFD">
        <w:t>Vale gracias</w:t>
      </w:r>
    </w:p>
  </w:comment>
  <w:comment w:id="56" w:author="Autor" w:initials="A">
    <w:p w14:paraId="6B921621" w14:textId="64EC2D27" w:rsidR="000028CD" w:rsidRDefault="00CD7F1D">
      <w:r>
        <w:annotationRef/>
      </w:r>
      <w:r w:rsidRPr="6DB39A35">
        <w:t>Pongo el comentario en este documento pero la duda es general para siempre que se menciona el tema de VPN. Es necesario que todos los dispositivos de Spika Tech tengan VPN o solo los que manejes información delicada, en este caso por ejemplo, los que estén conectados a la nube.</w:t>
      </w:r>
    </w:p>
  </w:comment>
  <w:comment w:id="57" w:author="Autor" w:initials="A">
    <w:p w14:paraId="0875288C" w14:textId="49705839" w:rsidR="000028CD" w:rsidRDefault="00CD7F1D">
      <w:r>
        <w:annotationRef/>
      </w:r>
      <w:r w:rsidRPr="4B53E3A3">
        <w:t xml:space="preserve">La VPN debe estar para todos los equipos, no solo los que accedan a servicios conectados en la nube. Por ejemplo uno de RRHH que quiera acceder al sharepoint interno desde su casa que accede con una red no protegida lo debería realizar mediante VPN y además con un MFA. </w:t>
      </w:r>
    </w:p>
  </w:comment>
  <w:comment w:id="58" w:author="Autor" w:initials="A">
    <w:p w14:paraId="6387FE5D" w14:textId="33ADF64C" w:rsidR="000028CD" w:rsidRDefault="00CD7F1D">
      <w:r>
        <w:annotationRef/>
      </w:r>
      <w:r w:rsidRPr="05E0A71D">
        <w:t>Okey gracias</w:t>
      </w:r>
    </w:p>
  </w:comment>
  <w:comment w:id="76" w:author="Autor" w:initials="A">
    <w:p w14:paraId="0F49C882" w14:textId="2907453D" w:rsidR="000028CD" w:rsidRDefault="00CD7F1D">
      <w:r>
        <w:annotationRef/>
      </w:r>
      <w:r w:rsidRPr="4F899D9C">
        <w:t>¿Esta auditoría como se lleva a cabo?</w:t>
      </w:r>
    </w:p>
  </w:comment>
  <w:comment w:id="77" w:author="Autor" w:initials="A">
    <w:p w14:paraId="714086CC" w14:textId="496A6D35" w:rsidR="000028CD" w:rsidRDefault="00CD7F1D">
      <w:r>
        <w:annotationRef/>
      </w:r>
      <w:r w:rsidRPr="6FC37207">
        <w:t xml:space="preserve">Vosotros no os tenéis que encargar de realizar la auditoría. La debe realizar la proveedora que os preste el servicio cloud. En este caso están certificadas en ENS ALTO y tienen otra serie de certificaciones, así que ellas lo realizan. </w:t>
      </w:r>
    </w:p>
  </w:comment>
  <w:comment w:id="78" w:author="Autor" w:initials="A">
    <w:p w14:paraId="26176ACE" w14:textId="39FEE924" w:rsidR="000028CD" w:rsidRDefault="00CD7F1D">
      <w:r>
        <w:annotationRef/>
      </w:r>
      <w:r w:rsidRPr="7C141115">
        <w:t>De acuerdo</w:t>
      </w:r>
    </w:p>
  </w:comment>
  <w:comment w:id="83" w:author="Autor" w:initials="A">
    <w:p w14:paraId="2A73ADF9" w14:textId="3C47D28A" w:rsidR="000028CD" w:rsidRDefault="00CD7F1D">
      <w:r>
        <w:annotationRef/>
      </w:r>
      <w:r w:rsidRPr="7EBC88FA">
        <w:t>¿De esto se encarga el proveedor o Spika Tech tiene que hacer algo?</w:t>
      </w:r>
    </w:p>
  </w:comment>
  <w:comment w:id="84" w:author="Autor" w:initials="A">
    <w:p w14:paraId="578D9B16" w14:textId="27709848" w:rsidR="000028CD" w:rsidRDefault="00CD7F1D">
      <w:r>
        <w:annotationRef/>
      </w:r>
      <w:r w:rsidRPr="40B205DD">
        <w:t xml:space="preserve">El proveedor. </w:t>
      </w:r>
    </w:p>
  </w:comment>
  <w:comment w:id="87" w:author="Autor" w:initials="A">
    <w:p w14:paraId="456C6502" w14:textId="0487365E" w:rsidR="000028CD" w:rsidRDefault="00CD7F1D">
      <w:r>
        <w:annotationRef/>
      </w:r>
      <w:r w:rsidRPr="28CAF6AF">
        <w:t>¿Toda esta tabla como se aplica exactamente?</w:t>
      </w:r>
    </w:p>
  </w:comment>
  <w:comment w:id="88" w:author="Autor" w:initials="A">
    <w:p w14:paraId="49C4565A" w14:textId="1F18FBA2" w:rsidR="000028CD" w:rsidRDefault="00CD7F1D">
      <w:r>
        <w:annotationRef/>
      </w:r>
      <w:r w:rsidRPr="31E9C9C3">
        <w:t xml:space="preserve">Tenéis que tenerlo en cuenta cuando vayáis a firmar contrato con algún proveedor de servicios en la nube. En vuestro caso es lo mismo que os he dicho, son servicios en la nube con proveedores con certificaciones en seguridad, por lo que está bien que lo dejéis en el documento aunque realmente después no vayáis a realizar nada con ello. </w:t>
      </w:r>
    </w:p>
  </w:comment>
  <w:comment w:id="109" w:author="Autor" w:initials="A">
    <w:p w14:paraId="32E4A1C5" w14:textId="05985726" w:rsidR="000028CD" w:rsidRDefault="00CD7F1D">
      <w:r>
        <w:annotationRef/>
      </w:r>
      <w:r w:rsidRPr="4B08E31F">
        <w:t>¿Este punto se aplica a los servicios ya contratados? En caso de tener que realizarse con los ya activos, como es el procedimiento para hacerlo por ejemplo con servicios de almacenamiento o procesamiento como Azure</w:t>
      </w:r>
    </w:p>
  </w:comment>
  <w:comment w:id="110" w:author="Autor" w:initials="A">
    <w:p w14:paraId="13BB4007" w14:textId="77C21BC3" w:rsidR="000028CD" w:rsidRDefault="00CD7F1D">
      <w:r>
        <w:annotationRef/>
      </w:r>
      <w:r w:rsidRPr="467199DA">
        <w:t xml:space="preserve">Con servicios de procesamiento o almacenamiento con entidades como AZURE ya se encuentran definidos unos SLA directamente cuando firmas el contrato. Sin embargo, imagina que necesitas contratar CPD y que los va a gestionar Fujitsu (en un caso muy futuro), si que necesitarías establecer en el contrato que vayas a firmar con ellos los SLA de disponibilidad de los recursos y la posible penalización en el caso de no cumplirse. </w:t>
      </w:r>
    </w:p>
  </w:comment>
  <w:comment w:id="111" w:author="Autor" w:initials="A">
    <w:p w14:paraId="0A56D5A4" w14:textId="3BBBD4F9" w:rsidR="000028CD" w:rsidRDefault="00CD7F1D">
      <w:r>
        <w:annotationRef/>
      </w:r>
      <w:r w:rsidRPr="0671C6D2">
        <w:t>De acuerdo gracias</w:t>
      </w:r>
    </w:p>
  </w:comment>
  <w:comment w:id="112" w:author="Autor" w:initials="A">
    <w:p w14:paraId="0A5A57BF" w14:textId="6C294F1B" w:rsidR="000028CD" w:rsidRDefault="00CD7F1D">
      <w:r>
        <w:annotationRef/>
      </w:r>
      <w:r w:rsidRPr="2B1E9F08">
        <w:t>¿Esto sería lo que Spika Tech debería de tener en cuenta a la hora de hacer un contrato con un proveedor de servicio en la nube no? Pero que en nuestro caso no aplica por lo que hemos hablado en el comentario de arriba</w:t>
      </w:r>
    </w:p>
  </w:comment>
  <w:comment w:id="113" w:author="Autor" w:initials="A">
    <w:p w14:paraId="08187BD7" w14:textId="161CA380" w:rsidR="000028CD" w:rsidRDefault="00CD7F1D">
      <w:r>
        <w:annotationRef/>
      </w:r>
      <w:r w:rsidRPr="57D99DBC">
        <w:t xml:space="preserve">Yo entiendo que a la firma del contrato estas cláusulas ya contabais con ella. Fijaos que tenéis un apartado de SLA en el contrato, con que tengáis eso ya cumplís.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45FFA3" w15:done="1"/>
  <w15:commentEx w15:paraId="02B83F92" w15:paraIdParent="2F45FFA3" w15:done="1"/>
  <w15:commentEx w15:paraId="11584155" w15:paraIdParent="2F45FFA3" w15:done="1"/>
  <w15:commentEx w15:paraId="6B921621" w15:done="1"/>
  <w15:commentEx w15:paraId="0875288C" w15:paraIdParent="6B921621" w15:done="1"/>
  <w15:commentEx w15:paraId="6387FE5D" w15:paraIdParent="6B921621" w15:done="1"/>
  <w15:commentEx w15:paraId="0F49C882" w15:done="1"/>
  <w15:commentEx w15:paraId="714086CC" w15:paraIdParent="0F49C882" w15:done="1"/>
  <w15:commentEx w15:paraId="26176ACE" w15:paraIdParent="0F49C882" w15:done="1"/>
  <w15:commentEx w15:paraId="2A73ADF9" w15:done="1"/>
  <w15:commentEx w15:paraId="578D9B16" w15:paraIdParent="2A73ADF9" w15:done="1"/>
  <w15:commentEx w15:paraId="456C6502" w15:done="1"/>
  <w15:commentEx w15:paraId="49C4565A" w15:paraIdParent="456C6502" w15:done="1"/>
  <w15:commentEx w15:paraId="32E4A1C5" w15:done="1"/>
  <w15:commentEx w15:paraId="13BB4007" w15:paraIdParent="32E4A1C5" w15:done="1"/>
  <w15:commentEx w15:paraId="0A56D5A4" w15:paraIdParent="32E4A1C5" w15:done="1"/>
  <w15:commentEx w15:paraId="0A5A57BF" w15:done="0"/>
  <w15:commentEx w15:paraId="08187BD7" w15:paraIdParent="0A5A57B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45FFA3" w16cid:durableId="0C06DFB9"/>
  <w16cid:commentId w16cid:paraId="02B83F92" w16cid:durableId="39B4A31D"/>
  <w16cid:commentId w16cid:paraId="11584155" w16cid:durableId="30FFCC5D"/>
  <w16cid:commentId w16cid:paraId="6B921621" w16cid:durableId="1C8FD624"/>
  <w16cid:commentId w16cid:paraId="0875288C" w16cid:durableId="124D5464"/>
  <w16cid:commentId w16cid:paraId="6387FE5D" w16cid:durableId="685EF7AF"/>
  <w16cid:commentId w16cid:paraId="0F49C882" w16cid:durableId="0EC86293"/>
  <w16cid:commentId w16cid:paraId="714086CC" w16cid:durableId="1D14B3BC"/>
  <w16cid:commentId w16cid:paraId="26176ACE" w16cid:durableId="50ABC05C"/>
  <w16cid:commentId w16cid:paraId="2A73ADF9" w16cid:durableId="29F707AF"/>
  <w16cid:commentId w16cid:paraId="578D9B16" w16cid:durableId="797D5FFD"/>
  <w16cid:commentId w16cid:paraId="456C6502" w16cid:durableId="3A31EAAE"/>
  <w16cid:commentId w16cid:paraId="49C4565A" w16cid:durableId="19B98499"/>
  <w16cid:commentId w16cid:paraId="32E4A1C5" w16cid:durableId="766F9630"/>
  <w16cid:commentId w16cid:paraId="13BB4007" w16cid:durableId="38EF1669"/>
  <w16cid:commentId w16cid:paraId="0A56D5A4" w16cid:durableId="648C81C1"/>
  <w16cid:commentId w16cid:paraId="0A5A57BF" w16cid:durableId="22812ED8"/>
  <w16cid:commentId w16cid:paraId="08187BD7" w16cid:durableId="01D912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606E5" w14:textId="77777777" w:rsidR="0048187B" w:rsidRDefault="0048187B" w:rsidP="00BC403B">
      <w:r>
        <w:separator/>
      </w:r>
    </w:p>
  </w:endnote>
  <w:endnote w:type="continuationSeparator" w:id="0">
    <w:p w14:paraId="5FCC77C5" w14:textId="77777777" w:rsidR="0048187B" w:rsidRDefault="0048187B" w:rsidP="00BC403B">
      <w:r>
        <w:continuationSeparator/>
      </w:r>
    </w:p>
  </w:endnote>
  <w:endnote w:type="continuationNotice" w:id="1">
    <w:p w14:paraId="382797A5" w14:textId="77777777" w:rsidR="0048187B" w:rsidRDefault="0048187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o Light">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07E0D3C6" w14:paraId="5C0D05A4" w14:textId="77777777" w:rsidTr="07E0D3C6">
      <w:trPr>
        <w:trHeight w:val="300"/>
      </w:trPr>
      <w:tc>
        <w:tcPr>
          <w:tcW w:w="3020" w:type="dxa"/>
        </w:tcPr>
        <w:p w14:paraId="4F4CB3E4" w14:textId="4A6231B2" w:rsidR="07E0D3C6" w:rsidRDefault="07E0D3C6" w:rsidP="07E0D3C6">
          <w:pPr>
            <w:ind w:left="-115"/>
            <w:jc w:val="left"/>
          </w:pPr>
        </w:p>
      </w:tc>
      <w:tc>
        <w:tcPr>
          <w:tcW w:w="3020" w:type="dxa"/>
        </w:tcPr>
        <w:p w14:paraId="44CFC049" w14:textId="476CF753" w:rsidR="07E0D3C6" w:rsidRDefault="07E0D3C6" w:rsidP="07E0D3C6">
          <w:pPr>
            <w:jc w:val="center"/>
          </w:pPr>
        </w:p>
      </w:tc>
      <w:tc>
        <w:tcPr>
          <w:tcW w:w="3020" w:type="dxa"/>
        </w:tcPr>
        <w:p w14:paraId="15DD20AA" w14:textId="116E6306" w:rsidR="07E0D3C6" w:rsidRDefault="07E0D3C6" w:rsidP="07E0D3C6">
          <w:pPr>
            <w:ind w:right="-115"/>
            <w:jc w:val="right"/>
          </w:pPr>
        </w:p>
      </w:tc>
    </w:tr>
  </w:tbl>
  <w:p w14:paraId="500A6E6F" w14:textId="65547887" w:rsidR="07E0D3C6" w:rsidRDefault="07E0D3C6" w:rsidP="07E0D3C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F726D" w14:textId="77777777" w:rsidR="0048187B" w:rsidRDefault="0048187B" w:rsidP="00BC403B">
      <w:r>
        <w:separator/>
      </w:r>
    </w:p>
  </w:footnote>
  <w:footnote w:type="continuationSeparator" w:id="0">
    <w:p w14:paraId="1F9D5E08" w14:textId="77777777" w:rsidR="0048187B" w:rsidRDefault="0048187B" w:rsidP="00BC403B">
      <w:r>
        <w:continuationSeparator/>
      </w:r>
    </w:p>
  </w:footnote>
  <w:footnote w:type="continuationNotice" w:id="1">
    <w:p w14:paraId="25AAB5F6" w14:textId="77777777" w:rsidR="0048187B" w:rsidRDefault="0048187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4E6094" w:rsidRPr="006F1462" w14:paraId="0E340ECD" w14:textId="77777777" w:rsidTr="00197C22">
      <w:trPr>
        <w:trHeight w:val="699"/>
      </w:trPr>
      <w:tc>
        <w:tcPr>
          <w:tcW w:w="3026" w:type="dxa"/>
          <w:vMerge w:val="restart"/>
        </w:tcPr>
        <w:p w14:paraId="50265BE2" w14:textId="77777777" w:rsidR="004E6094" w:rsidRPr="002B4B7B" w:rsidRDefault="004E6094" w:rsidP="004E6094">
          <w:pPr>
            <w:pStyle w:val="Encabezado"/>
            <w:jc w:val="both"/>
            <w:rPr>
              <w:i w:val="0"/>
              <w:iCs/>
            </w:rPr>
          </w:pPr>
          <w:r w:rsidRPr="002B4B7B">
            <w:rPr>
              <w:i w:val="0"/>
              <w:iCs/>
            </w:rPr>
            <w:drawing>
              <wp:anchor distT="0" distB="0" distL="114300" distR="114300" simplePos="0" relativeHeight="251659264" behindDoc="0" locked="0" layoutInCell="1" allowOverlap="1" wp14:anchorId="6302FBC3" wp14:editId="048160A1">
                <wp:simplePos x="0" y="0"/>
                <wp:positionH relativeFrom="column">
                  <wp:posOffset>26035</wp:posOffset>
                </wp:positionH>
                <wp:positionV relativeFrom="paragraph">
                  <wp:posOffset>165100</wp:posOffset>
                </wp:positionV>
                <wp:extent cx="1721709" cy="678180"/>
                <wp:effectExtent l="0" t="0" r="0" b="7620"/>
                <wp:wrapNone/>
                <wp:docPr id="68929773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7735"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21CBAACD" w14:textId="77777777" w:rsidR="00E63947" w:rsidRDefault="004E6094" w:rsidP="00E63947">
          <w:pPr>
            <w:pStyle w:val="Encabezado"/>
            <w:jc w:val="left"/>
            <w:rPr>
              <w:i w:val="0"/>
              <w:iCs/>
              <w:szCs w:val="20"/>
            </w:rPr>
          </w:pPr>
          <w:r w:rsidRPr="00E63947">
            <w:rPr>
              <w:i w:val="0"/>
              <w:iCs/>
              <w:szCs w:val="20"/>
            </w:rPr>
            <w:t xml:space="preserve">NORMA </w:t>
          </w:r>
          <w:r w:rsidR="00E63947" w:rsidRPr="00E63947">
            <w:rPr>
              <w:i w:val="0"/>
              <w:iCs/>
              <w:szCs w:val="20"/>
            </w:rPr>
            <w:t>DE</w:t>
          </w:r>
        </w:p>
        <w:p w14:paraId="4099B1AE" w14:textId="1C05B3B3" w:rsidR="004E6094" w:rsidRPr="00E63947" w:rsidRDefault="00E63947" w:rsidP="00E63947">
          <w:pPr>
            <w:pStyle w:val="Encabezado"/>
            <w:jc w:val="left"/>
            <w:rPr>
              <w:i w:val="0"/>
              <w:iCs/>
              <w:szCs w:val="20"/>
            </w:rPr>
          </w:pPr>
          <w:r w:rsidRPr="00E63947">
            <w:rPr>
              <w:i w:val="0"/>
              <w:iCs/>
              <w:szCs w:val="20"/>
            </w:rPr>
            <w:t>SERVICIOS CLOUD</w:t>
          </w:r>
        </w:p>
      </w:tc>
      <w:tc>
        <w:tcPr>
          <w:tcW w:w="3026" w:type="dxa"/>
        </w:tcPr>
        <w:p w14:paraId="63424344" w14:textId="77777777" w:rsidR="004E6094" w:rsidRDefault="004E6094" w:rsidP="004E6094">
          <w:pPr>
            <w:pStyle w:val="Encabezado"/>
            <w:jc w:val="left"/>
            <w:rPr>
              <w:i w:val="0"/>
              <w:iCs/>
            </w:rPr>
          </w:pPr>
        </w:p>
        <w:p w14:paraId="001B667E" w14:textId="23C151B8" w:rsidR="004E6094" w:rsidRDefault="004E6094" w:rsidP="004E6094">
          <w:pPr>
            <w:pStyle w:val="Encabezado"/>
            <w:jc w:val="left"/>
            <w:rPr>
              <w:i w:val="0"/>
              <w:iCs/>
            </w:rPr>
          </w:pPr>
          <w:r>
            <w:rPr>
              <w:i w:val="0"/>
              <w:iCs/>
            </w:rPr>
            <w:t>Código: NRM-00</w:t>
          </w:r>
          <w:r w:rsidR="00227432">
            <w:rPr>
              <w:i w:val="0"/>
              <w:iCs/>
            </w:rPr>
            <w:t>2</w:t>
          </w:r>
          <w:r>
            <w:rPr>
              <w:i w:val="0"/>
              <w:iCs/>
            </w:rPr>
            <w:t>.01</w:t>
          </w:r>
        </w:p>
        <w:p w14:paraId="36379AA2" w14:textId="77777777" w:rsidR="004E6094" w:rsidRPr="006F1462" w:rsidRDefault="004E6094" w:rsidP="004E6094">
          <w:pPr>
            <w:pStyle w:val="Encabezado"/>
            <w:jc w:val="left"/>
            <w:rPr>
              <w:i w:val="0"/>
              <w:iCs/>
            </w:rPr>
          </w:pPr>
        </w:p>
      </w:tc>
    </w:tr>
    <w:tr w:rsidR="004E6094" w:rsidRPr="006F1462" w14:paraId="61C87A26" w14:textId="77777777" w:rsidTr="00197C22">
      <w:trPr>
        <w:trHeight w:val="746"/>
      </w:trPr>
      <w:tc>
        <w:tcPr>
          <w:tcW w:w="3026" w:type="dxa"/>
          <w:vMerge/>
        </w:tcPr>
        <w:p w14:paraId="7E287715" w14:textId="77777777" w:rsidR="004E6094" w:rsidRDefault="004E6094" w:rsidP="004E6094">
          <w:pPr>
            <w:pStyle w:val="Encabezado"/>
            <w:rPr>
              <w:b/>
              <w:bCs/>
            </w:rPr>
          </w:pPr>
        </w:p>
      </w:tc>
      <w:tc>
        <w:tcPr>
          <w:tcW w:w="3026" w:type="dxa"/>
        </w:tcPr>
        <w:p w14:paraId="3695A94F" w14:textId="77777777" w:rsidR="004E6094" w:rsidRDefault="004E6094" w:rsidP="004E6094">
          <w:pPr>
            <w:pStyle w:val="Encabezado"/>
            <w:jc w:val="left"/>
            <w:rPr>
              <w:i w:val="0"/>
              <w:iCs/>
            </w:rPr>
          </w:pPr>
          <w:r>
            <w:rPr>
              <w:i w:val="0"/>
              <w:iCs/>
            </w:rPr>
            <w:t>USO INTERNO</w:t>
          </w:r>
        </w:p>
        <w:p w14:paraId="08FE0199" w14:textId="436C8E23" w:rsidR="004E6094" w:rsidRPr="006F1462" w:rsidRDefault="004E6094" w:rsidP="004E6094">
          <w:pPr>
            <w:pStyle w:val="Encabezado"/>
            <w:jc w:val="left"/>
            <w:rPr>
              <w:i w:val="0"/>
              <w:iCs/>
            </w:rPr>
          </w:pPr>
          <w:r>
            <w:rPr>
              <w:i w:val="0"/>
              <w:iCs/>
            </w:rPr>
            <w:t>RESTRINGIDO</w:t>
          </w:r>
        </w:p>
      </w:tc>
      <w:tc>
        <w:tcPr>
          <w:tcW w:w="3026" w:type="dxa"/>
        </w:tcPr>
        <w:p w14:paraId="13900FE5" w14:textId="77777777" w:rsidR="004E6094" w:rsidRDefault="004E6094" w:rsidP="004E6094">
          <w:pPr>
            <w:pStyle w:val="Encabezado"/>
            <w:jc w:val="left"/>
            <w:rPr>
              <w:i w:val="0"/>
              <w:iCs/>
            </w:rPr>
          </w:pPr>
        </w:p>
        <w:p w14:paraId="18BE7858" w14:textId="77777777" w:rsidR="004E6094" w:rsidRDefault="004E6094" w:rsidP="004E6094">
          <w:pPr>
            <w:pStyle w:val="Encabezado"/>
            <w:jc w:val="left"/>
            <w:rPr>
              <w:i w:val="0"/>
              <w:iCs/>
            </w:rPr>
          </w:pPr>
          <w:r>
            <w:rPr>
              <w:i w:val="0"/>
              <w:iCs/>
            </w:rPr>
            <w:t>Fecha de vigor: 26/02/2025</w:t>
          </w:r>
        </w:p>
        <w:p w14:paraId="5E1B8BA1" w14:textId="77777777" w:rsidR="004E6094" w:rsidRPr="006F1462" w:rsidRDefault="004E6094" w:rsidP="004E6094">
          <w:pPr>
            <w:pStyle w:val="Encabezado"/>
            <w:jc w:val="left"/>
            <w:rPr>
              <w:i w:val="0"/>
              <w:iCs/>
            </w:rPr>
          </w:pPr>
        </w:p>
      </w:tc>
    </w:tr>
  </w:tbl>
  <w:p w14:paraId="115B7E5F" w14:textId="77777777" w:rsidR="00B85BFB" w:rsidRDefault="00B85BF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0FD9"/>
    <w:multiLevelType w:val="hybridMultilevel"/>
    <w:tmpl w:val="720480DA"/>
    <w:lvl w:ilvl="0" w:tplc="CB82C022">
      <w:start w:val="1"/>
      <w:numFmt w:val="bullet"/>
      <w:lvlText w:val=""/>
      <w:lvlJc w:val="left"/>
      <w:pPr>
        <w:ind w:left="720" w:hanging="360"/>
      </w:pPr>
      <w:rPr>
        <w:rFonts w:ascii="Symbol" w:hAnsi="Symbol" w:hint="default"/>
      </w:rPr>
    </w:lvl>
    <w:lvl w:ilvl="1" w:tplc="4AC4D46C">
      <w:start w:val="1"/>
      <w:numFmt w:val="bullet"/>
      <w:lvlText w:val="o"/>
      <w:lvlJc w:val="left"/>
      <w:pPr>
        <w:ind w:left="1440" w:hanging="360"/>
      </w:pPr>
      <w:rPr>
        <w:rFonts w:ascii="Courier New" w:hAnsi="Courier New" w:hint="default"/>
      </w:rPr>
    </w:lvl>
    <w:lvl w:ilvl="2" w:tplc="D9460B72">
      <w:start w:val="1"/>
      <w:numFmt w:val="bullet"/>
      <w:lvlText w:val=""/>
      <w:lvlJc w:val="left"/>
      <w:pPr>
        <w:ind w:left="2160" w:hanging="360"/>
      </w:pPr>
      <w:rPr>
        <w:rFonts w:ascii="Wingdings" w:hAnsi="Wingdings" w:hint="default"/>
      </w:rPr>
    </w:lvl>
    <w:lvl w:ilvl="3" w:tplc="95D8FBC4">
      <w:start w:val="1"/>
      <w:numFmt w:val="bullet"/>
      <w:lvlText w:val=""/>
      <w:lvlJc w:val="left"/>
      <w:pPr>
        <w:ind w:left="2880" w:hanging="360"/>
      </w:pPr>
      <w:rPr>
        <w:rFonts w:ascii="Symbol" w:hAnsi="Symbol" w:hint="default"/>
      </w:rPr>
    </w:lvl>
    <w:lvl w:ilvl="4" w:tplc="1004C35C">
      <w:start w:val="1"/>
      <w:numFmt w:val="bullet"/>
      <w:lvlText w:val="o"/>
      <w:lvlJc w:val="left"/>
      <w:pPr>
        <w:ind w:left="3600" w:hanging="360"/>
      </w:pPr>
      <w:rPr>
        <w:rFonts w:ascii="Courier New" w:hAnsi="Courier New" w:hint="default"/>
      </w:rPr>
    </w:lvl>
    <w:lvl w:ilvl="5" w:tplc="1E68FF4C">
      <w:start w:val="1"/>
      <w:numFmt w:val="bullet"/>
      <w:lvlText w:val=""/>
      <w:lvlJc w:val="left"/>
      <w:pPr>
        <w:ind w:left="4320" w:hanging="360"/>
      </w:pPr>
      <w:rPr>
        <w:rFonts w:ascii="Wingdings" w:hAnsi="Wingdings" w:hint="default"/>
      </w:rPr>
    </w:lvl>
    <w:lvl w:ilvl="6" w:tplc="CBA895F0">
      <w:start w:val="1"/>
      <w:numFmt w:val="bullet"/>
      <w:lvlText w:val=""/>
      <w:lvlJc w:val="left"/>
      <w:pPr>
        <w:ind w:left="5040" w:hanging="360"/>
      </w:pPr>
      <w:rPr>
        <w:rFonts w:ascii="Symbol" w:hAnsi="Symbol" w:hint="default"/>
      </w:rPr>
    </w:lvl>
    <w:lvl w:ilvl="7" w:tplc="A2726234">
      <w:start w:val="1"/>
      <w:numFmt w:val="bullet"/>
      <w:lvlText w:val="o"/>
      <w:lvlJc w:val="left"/>
      <w:pPr>
        <w:ind w:left="5760" w:hanging="360"/>
      </w:pPr>
      <w:rPr>
        <w:rFonts w:ascii="Courier New" w:hAnsi="Courier New" w:hint="default"/>
      </w:rPr>
    </w:lvl>
    <w:lvl w:ilvl="8" w:tplc="E3F272AA">
      <w:start w:val="1"/>
      <w:numFmt w:val="bullet"/>
      <w:lvlText w:val=""/>
      <w:lvlJc w:val="left"/>
      <w:pPr>
        <w:ind w:left="6480" w:hanging="360"/>
      </w:pPr>
      <w:rPr>
        <w:rFonts w:ascii="Wingdings" w:hAnsi="Wingdings" w:hint="default"/>
      </w:rPr>
    </w:lvl>
  </w:abstractNum>
  <w:abstractNum w:abstractNumId="1" w15:restartNumberingAfterBreak="0">
    <w:nsid w:val="08CF1699"/>
    <w:multiLevelType w:val="hybridMultilevel"/>
    <w:tmpl w:val="08063706"/>
    <w:lvl w:ilvl="0" w:tplc="B0FE948A">
      <w:start w:val="1"/>
      <w:numFmt w:val="bullet"/>
      <w:pStyle w:val="Vieta1"/>
      <w:lvlText w:val=""/>
      <w:lvlJc w:val="left"/>
      <w:pPr>
        <w:ind w:left="720" w:hanging="360"/>
      </w:pPr>
      <w:rPr>
        <w:rFonts w:ascii="Symbol" w:hAnsi="Symbol" w:hint="default"/>
      </w:rPr>
    </w:lvl>
    <w:lvl w:ilvl="1" w:tplc="E48ED930">
      <w:start w:val="1"/>
      <w:numFmt w:val="bullet"/>
      <w:lvlText w:val="o"/>
      <w:lvlJc w:val="left"/>
      <w:pPr>
        <w:ind w:left="1440" w:hanging="360"/>
      </w:pPr>
      <w:rPr>
        <w:rFonts w:ascii="Courier New" w:hAnsi="Courier New" w:hint="default"/>
      </w:rPr>
    </w:lvl>
    <w:lvl w:ilvl="2" w:tplc="BE4AC878">
      <w:start w:val="1"/>
      <w:numFmt w:val="bullet"/>
      <w:lvlText w:val=""/>
      <w:lvlJc w:val="left"/>
      <w:pPr>
        <w:ind w:left="2160" w:hanging="360"/>
      </w:pPr>
      <w:rPr>
        <w:rFonts w:ascii="Wingdings" w:hAnsi="Wingdings" w:hint="default"/>
      </w:rPr>
    </w:lvl>
    <w:lvl w:ilvl="3" w:tplc="57828704">
      <w:start w:val="1"/>
      <w:numFmt w:val="bullet"/>
      <w:lvlText w:val=""/>
      <w:lvlJc w:val="left"/>
      <w:pPr>
        <w:ind w:left="2880" w:hanging="360"/>
      </w:pPr>
      <w:rPr>
        <w:rFonts w:ascii="Symbol" w:hAnsi="Symbol" w:hint="default"/>
      </w:rPr>
    </w:lvl>
    <w:lvl w:ilvl="4" w:tplc="266EA4D2">
      <w:start w:val="1"/>
      <w:numFmt w:val="bullet"/>
      <w:lvlText w:val="o"/>
      <w:lvlJc w:val="left"/>
      <w:pPr>
        <w:ind w:left="3600" w:hanging="360"/>
      </w:pPr>
      <w:rPr>
        <w:rFonts w:ascii="Courier New" w:hAnsi="Courier New" w:hint="default"/>
      </w:rPr>
    </w:lvl>
    <w:lvl w:ilvl="5" w:tplc="7F545DA0">
      <w:start w:val="1"/>
      <w:numFmt w:val="bullet"/>
      <w:lvlText w:val=""/>
      <w:lvlJc w:val="left"/>
      <w:pPr>
        <w:ind w:left="4320" w:hanging="360"/>
      </w:pPr>
      <w:rPr>
        <w:rFonts w:ascii="Wingdings" w:hAnsi="Wingdings" w:hint="default"/>
      </w:rPr>
    </w:lvl>
    <w:lvl w:ilvl="6" w:tplc="45EA9CF8">
      <w:start w:val="1"/>
      <w:numFmt w:val="bullet"/>
      <w:lvlText w:val=""/>
      <w:lvlJc w:val="left"/>
      <w:pPr>
        <w:ind w:left="5040" w:hanging="360"/>
      </w:pPr>
      <w:rPr>
        <w:rFonts w:ascii="Symbol" w:hAnsi="Symbol" w:hint="default"/>
      </w:rPr>
    </w:lvl>
    <w:lvl w:ilvl="7" w:tplc="5E2EA80E">
      <w:start w:val="1"/>
      <w:numFmt w:val="bullet"/>
      <w:lvlText w:val="o"/>
      <w:lvlJc w:val="left"/>
      <w:pPr>
        <w:ind w:left="5760" w:hanging="360"/>
      </w:pPr>
      <w:rPr>
        <w:rFonts w:ascii="Courier New" w:hAnsi="Courier New" w:hint="default"/>
      </w:rPr>
    </w:lvl>
    <w:lvl w:ilvl="8" w:tplc="9620EC92">
      <w:start w:val="1"/>
      <w:numFmt w:val="bullet"/>
      <w:lvlText w:val=""/>
      <w:lvlJc w:val="left"/>
      <w:pPr>
        <w:ind w:left="6480" w:hanging="360"/>
      </w:pPr>
      <w:rPr>
        <w:rFonts w:ascii="Wingdings" w:hAnsi="Wingdings" w:hint="default"/>
      </w:rPr>
    </w:lvl>
  </w:abstractNum>
  <w:abstractNum w:abstractNumId="2" w15:restartNumberingAfterBreak="0">
    <w:nsid w:val="13321219"/>
    <w:multiLevelType w:val="hybridMultilevel"/>
    <w:tmpl w:val="2876A7C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13597A53"/>
    <w:multiLevelType w:val="hybridMultilevel"/>
    <w:tmpl w:val="3F1A515C"/>
    <w:lvl w:ilvl="0" w:tplc="908E40E8">
      <w:start w:val="1"/>
      <w:numFmt w:val="bullet"/>
      <w:lvlText w:val=""/>
      <w:lvlJc w:val="left"/>
      <w:pPr>
        <w:ind w:left="720" w:hanging="360"/>
      </w:pPr>
      <w:rPr>
        <w:rFonts w:ascii="Symbol" w:hAnsi="Symbol" w:hint="default"/>
      </w:rPr>
    </w:lvl>
    <w:lvl w:ilvl="1" w:tplc="68D63D06">
      <w:start w:val="1"/>
      <w:numFmt w:val="bullet"/>
      <w:lvlText w:val="o"/>
      <w:lvlJc w:val="left"/>
      <w:pPr>
        <w:ind w:left="1440" w:hanging="360"/>
      </w:pPr>
      <w:rPr>
        <w:rFonts w:ascii="Courier New" w:hAnsi="Courier New" w:hint="default"/>
      </w:rPr>
    </w:lvl>
    <w:lvl w:ilvl="2" w:tplc="680E6F62">
      <w:start w:val="1"/>
      <w:numFmt w:val="bullet"/>
      <w:lvlText w:val=""/>
      <w:lvlJc w:val="left"/>
      <w:pPr>
        <w:ind w:left="2160" w:hanging="360"/>
      </w:pPr>
      <w:rPr>
        <w:rFonts w:ascii="Wingdings" w:hAnsi="Wingdings" w:hint="default"/>
      </w:rPr>
    </w:lvl>
    <w:lvl w:ilvl="3" w:tplc="66A0A362">
      <w:start w:val="1"/>
      <w:numFmt w:val="bullet"/>
      <w:lvlText w:val=""/>
      <w:lvlJc w:val="left"/>
      <w:pPr>
        <w:ind w:left="2880" w:hanging="360"/>
      </w:pPr>
      <w:rPr>
        <w:rFonts w:ascii="Symbol" w:hAnsi="Symbol" w:hint="default"/>
      </w:rPr>
    </w:lvl>
    <w:lvl w:ilvl="4" w:tplc="6E286B50">
      <w:start w:val="1"/>
      <w:numFmt w:val="bullet"/>
      <w:lvlText w:val="o"/>
      <w:lvlJc w:val="left"/>
      <w:pPr>
        <w:ind w:left="3600" w:hanging="360"/>
      </w:pPr>
      <w:rPr>
        <w:rFonts w:ascii="Courier New" w:hAnsi="Courier New" w:hint="default"/>
      </w:rPr>
    </w:lvl>
    <w:lvl w:ilvl="5" w:tplc="4FF84974">
      <w:start w:val="1"/>
      <w:numFmt w:val="bullet"/>
      <w:lvlText w:val=""/>
      <w:lvlJc w:val="left"/>
      <w:pPr>
        <w:ind w:left="4320" w:hanging="360"/>
      </w:pPr>
      <w:rPr>
        <w:rFonts w:ascii="Wingdings" w:hAnsi="Wingdings" w:hint="default"/>
      </w:rPr>
    </w:lvl>
    <w:lvl w:ilvl="6" w:tplc="50821B3E">
      <w:start w:val="1"/>
      <w:numFmt w:val="bullet"/>
      <w:lvlText w:val=""/>
      <w:lvlJc w:val="left"/>
      <w:pPr>
        <w:ind w:left="5040" w:hanging="360"/>
      </w:pPr>
      <w:rPr>
        <w:rFonts w:ascii="Symbol" w:hAnsi="Symbol" w:hint="default"/>
      </w:rPr>
    </w:lvl>
    <w:lvl w:ilvl="7" w:tplc="9B1AB242">
      <w:start w:val="1"/>
      <w:numFmt w:val="bullet"/>
      <w:lvlText w:val="o"/>
      <w:lvlJc w:val="left"/>
      <w:pPr>
        <w:ind w:left="5760" w:hanging="360"/>
      </w:pPr>
      <w:rPr>
        <w:rFonts w:ascii="Courier New" w:hAnsi="Courier New" w:hint="default"/>
      </w:rPr>
    </w:lvl>
    <w:lvl w:ilvl="8" w:tplc="26921D9E">
      <w:start w:val="1"/>
      <w:numFmt w:val="bullet"/>
      <w:lvlText w:val=""/>
      <w:lvlJc w:val="left"/>
      <w:pPr>
        <w:ind w:left="6480" w:hanging="360"/>
      </w:pPr>
      <w:rPr>
        <w:rFonts w:ascii="Wingdings" w:hAnsi="Wingdings" w:hint="default"/>
      </w:rPr>
    </w:lvl>
  </w:abstractNum>
  <w:abstractNum w:abstractNumId="4" w15:restartNumberingAfterBreak="0">
    <w:nsid w:val="18052C27"/>
    <w:multiLevelType w:val="hybridMultilevel"/>
    <w:tmpl w:val="38B87E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85C38C7"/>
    <w:multiLevelType w:val="hybridMultilevel"/>
    <w:tmpl w:val="EFA89848"/>
    <w:lvl w:ilvl="0" w:tplc="730E5842">
      <w:start w:val="1"/>
      <w:numFmt w:val="bullet"/>
      <w:lvlText w:val=""/>
      <w:lvlJc w:val="left"/>
      <w:pPr>
        <w:ind w:left="720" w:hanging="360"/>
      </w:pPr>
      <w:rPr>
        <w:rFonts w:ascii="Symbol" w:hAnsi="Symbol" w:hint="default"/>
      </w:rPr>
    </w:lvl>
    <w:lvl w:ilvl="1" w:tplc="618A445C">
      <w:start w:val="1"/>
      <w:numFmt w:val="bullet"/>
      <w:lvlText w:val="o"/>
      <w:lvlJc w:val="left"/>
      <w:pPr>
        <w:ind w:left="1440" w:hanging="360"/>
      </w:pPr>
      <w:rPr>
        <w:rFonts w:ascii="Courier New" w:hAnsi="Courier New" w:hint="default"/>
      </w:rPr>
    </w:lvl>
    <w:lvl w:ilvl="2" w:tplc="1172A2B6">
      <w:start w:val="1"/>
      <w:numFmt w:val="bullet"/>
      <w:lvlText w:val=""/>
      <w:lvlJc w:val="left"/>
      <w:pPr>
        <w:ind w:left="2160" w:hanging="360"/>
      </w:pPr>
      <w:rPr>
        <w:rFonts w:ascii="Wingdings" w:hAnsi="Wingdings" w:hint="default"/>
      </w:rPr>
    </w:lvl>
    <w:lvl w:ilvl="3" w:tplc="A2C6EF0A">
      <w:start w:val="1"/>
      <w:numFmt w:val="bullet"/>
      <w:lvlText w:val=""/>
      <w:lvlJc w:val="left"/>
      <w:pPr>
        <w:ind w:left="2880" w:hanging="360"/>
      </w:pPr>
      <w:rPr>
        <w:rFonts w:ascii="Symbol" w:hAnsi="Symbol" w:hint="default"/>
      </w:rPr>
    </w:lvl>
    <w:lvl w:ilvl="4" w:tplc="F6FCDCB0">
      <w:start w:val="1"/>
      <w:numFmt w:val="bullet"/>
      <w:lvlText w:val="o"/>
      <w:lvlJc w:val="left"/>
      <w:pPr>
        <w:ind w:left="3600" w:hanging="360"/>
      </w:pPr>
      <w:rPr>
        <w:rFonts w:ascii="Courier New" w:hAnsi="Courier New" w:hint="default"/>
      </w:rPr>
    </w:lvl>
    <w:lvl w:ilvl="5" w:tplc="D84C5A78">
      <w:start w:val="1"/>
      <w:numFmt w:val="bullet"/>
      <w:lvlText w:val=""/>
      <w:lvlJc w:val="left"/>
      <w:pPr>
        <w:ind w:left="4320" w:hanging="360"/>
      </w:pPr>
      <w:rPr>
        <w:rFonts w:ascii="Wingdings" w:hAnsi="Wingdings" w:hint="default"/>
      </w:rPr>
    </w:lvl>
    <w:lvl w:ilvl="6" w:tplc="31562D16">
      <w:start w:val="1"/>
      <w:numFmt w:val="bullet"/>
      <w:lvlText w:val=""/>
      <w:lvlJc w:val="left"/>
      <w:pPr>
        <w:ind w:left="5040" w:hanging="360"/>
      </w:pPr>
      <w:rPr>
        <w:rFonts w:ascii="Symbol" w:hAnsi="Symbol" w:hint="default"/>
      </w:rPr>
    </w:lvl>
    <w:lvl w:ilvl="7" w:tplc="1AC43A8A">
      <w:start w:val="1"/>
      <w:numFmt w:val="bullet"/>
      <w:lvlText w:val="o"/>
      <w:lvlJc w:val="left"/>
      <w:pPr>
        <w:ind w:left="5760" w:hanging="360"/>
      </w:pPr>
      <w:rPr>
        <w:rFonts w:ascii="Courier New" w:hAnsi="Courier New" w:hint="default"/>
      </w:rPr>
    </w:lvl>
    <w:lvl w:ilvl="8" w:tplc="4A808148">
      <w:start w:val="1"/>
      <w:numFmt w:val="bullet"/>
      <w:lvlText w:val=""/>
      <w:lvlJc w:val="left"/>
      <w:pPr>
        <w:ind w:left="6480" w:hanging="360"/>
      </w:pPr>
      <w:rPr>
        <w:rFonts w:ascii="Wingdings" w:hAnsi="Wingdings" w:hint="default"/>
      </w:rPr>
    </w:lvl>
  </w:abstractNum>
  <w:abstractNum w:abstractNumId="6" w15:restartNumberingAfterBreak="0">
    <w:nsid w:val="25CB0C7C"/>
    <w:multiLevelType w:val="hybridMultilevel"/>
    <w:tmpl w:val="2042E5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7CA36D1"/>
    <w:multiLevelType w:val="hybridMultilevel"/>
    <w:tmpl w:val="793C608C"/>
    <w:lvl w:ilvl="0" w:tplc="73BA3316">
      <w:start w:val="1"/>
      <w:numFmt w:val="bullet"/>
      <w:lvlText w:val="•"/>
      <w:lvlJc w:val="left"/>
      <w:pPr>
        <w:tabs>
          <w:tab w:val="num" w:pos="720"/>
        </w:tabs>
        <w:ind w:left="720" w:hanging="360"/>
      </w:pPr>
      <w:rPr>
        <w:rFonts w:ascii="Verdana" w:hAnsi="Verdana" w:hint="default"/>
      </w:rPr>
    </w:lvl>
    <w:lvl w:ilvl="1" w:tplc="1D20BEBC">
      <w:start w:val="1"/>
      <w:numFmt w:val="bullet"/>
      <w:lvlText w:val="•"/>
      <w:lvlJc w:val="left"/>
      <w:pPr>
        <w:tabs>
          <w:tab w:val="num" w:pos="1440"/>
        </w:tabs>
        <w:ind w:left="1440" w:hanging="360"/>
      </w:pPr>
      <w:rPr>
        <w:rFonts w:ascii="Verdana" w:hAnsi="Verdana" w:hint="default"/>
      </w:rPr>
    </w:lvl>
    <w:lvl w:ilvl="2" w:tplc="D12C4590" w:tentative="1">
      <w:start w:val="1"/>
      <w:numFmt w:val="bullet"/>
      <w:lvlText w:val="•"/>
      <w:lvlJc w:val="left"/>
      <w:pPr>
        <w:tabs>
          <w:tab w:val="num" w:pos="2160"/>
        </w:tabs>
        <w:ind w:left="2160" w:hanging="360"/>
      </w:pPr>
      <w:rPr>
        <w:rFonts w:ascii="Verdana" w:hAnsi="Verdana" w:hint="default"/>
      </w:rPr>
    </w:lvl>
    <w:lvl w:ilvl="3" w:tplc="F2646F34" w:tentative="1">
      <w:start w:val="1"/>
      <w:numFmt w:val="bullet"/>
      <w:lvlText w:val="•"/>
      <w:lvlJc w:val="left"/>
      <w:pPr>
        <w:tabs>
          <w:tab w:val="num" w:pos="2880"/>
        </w:tabs>
        <w:ind w:left="2880" w:hanging="360"/>
      </w:pPr>
      <w:rPr>
        <w:rFonts w:ascii="Verdana" w:hAnsi="Verdana" w:hint="default"/>
      </w:rPr>
    </w:lvl>
    <w:lvl w:ilvl="4" w:tplc="78525B0E" w:tentative="1">
      <w:start w:val="1"/>
      <w:numFmt w:val="bullet"/>
      <w:lvlText w:val="•"/>
      <w:lvlJc w:val="left"/>
      <w:pPr>
        <w:tabs>
          <w:tab w:val="num" w:pos="3600"/>
        </w:tabs>
        <w:ind w:left="3600" w:hanging="360"/>
      </w:pPr>
      <w:rPr>
        <w:rFonts w:ascii="Verdana" w:hAnsi="Verdana" w:hint="default"/>
      </w:rPr>
    </w:lvl>
    <w:lvl w:ilvl="5" w:tplc="95B4A56E" w:tentative="1">
      <w:start w:val="1"/>
      <w:numFmt w:val="bullet"/>
      <w:lvlText w:val="•"/>
      <w:lvlJc w:val="left"/>
      <w:pPr>
        <w:tabs>
          <w:tab w:val="num" w:pos="4320"/>
        </w:tabs>
        <w:ind w:left="4320" w:hanging="360"/>
      </w:pPr>
      <w:rPr>
        <w:rFonts w:ascii="Verdana" w:hAnsi="Verdana" w:hint="default"/>
      </w:rPr>
    </w:lvl>
    <w:lvl w:ilvl="6" w:tplc="F20687F6" w:tentative="1">
      <w:start w:val="1"/>
      <w:numFmt w:val="bullet"/>
      <w:lvlText w:val="•"/>
      <w:lvlJc w:val="left"/>
      <w:pPr>
        <w:tabs>
          <w:tab w:val="num" w:pos="5040"/>
        </w:tabs>
        <w:ind w:left="5040" w:hanging="360"/>
      </w:pPr>
      <w:rPr>
        <w:rFonts w:ascii="Verdana" w:hAnsi="Verdana" w:hint="default"/>
      </w:rPr>
    </w:lvl>
    <w:lvl w:ilvl="7" w:tplc="6FDCAFE8" w:tentative="1">
      <w:start w:val="1"/>
      <w:numFmt w:val="bullet"/>
      <w:lvlText w:val="•"/>
      <w:lvlJc w:val="left"/>
      <w:pPr>
        <w:tabs>
          <w:tab w:val="num" w:pos="5760"/>
        </w:tabs>
        <w:ind w:left="5760" w:hanging="360"/>
      </w:pPr>
      <w:rPr>
        <w:rFonts w:ascii="Verdana" w:hAnsi="Verdana" w:hint="default"/>
      </w:rPr>
    </w:lvl>
    <w:lvl w:ilvl="8" w:tplc="0B1EC438" w:tentative="1">
      <w:start w:val="1"/>
      <w:numFmt w:val="bullet"/>
      <w:lvlText w:val="•"/>
      <w:lvlJc w:val="left"/>
      <w:pPr>
        <w:tabs>
          <w:tab w:val="num" w:pos="6480"/>
        </w:tabs>
        <w:ind w:left="6480" w:hanging="360"/>
      </w:pPr>
      <w:rPr>
        <w:rFonts w:ascii="Verdana" w:hAnsi="Verdana" w:hint="default"/>
      </w:rPr>
    </w:lvl>
  </w:abstractNum>
  <w:abstractNum w:abstractNumId="8" w15:restartNumberingAfterBreak="0">
    <w:nsid w:val="29677CEC"/>
    <w:multiLevelType w:val="hybridMultilevel"/>
    <w:tmpl w:val="7C9CFE9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9" w15:restartNumberingAfterBreak="0">
    <w:nsid w:val="29F26BEA"/>
    <w:multiLevelType w:val="hybridMultilevel"/>
    <w:tmpl w:val="5F6E7E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A8B4C01"/>
    <w:multiLevelType w:val="hybridMultilevel"/>
    <w:tmpl w:val="0D64F246"/>
    <w:lvl w:ilvl="0" w:tplc="0C0A000B">
      <w:start w:val="1"/>
      <w:numFmt w:val="bullet"/>
      <w:lvlText w:val=""/>
      <w:lvlJc w:val="left"/>
      <w:pPr>
        <w:ind w:left="2160" w:hanging="360"/>
      </w:pPr>
      <w:rPr>
        <w:rFonts w:ascii="Wingdings" w:hAnsi="Wingdings"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11" w15:restartNumberingAfterBreak="0">
    <w:nsid w:val="2CF43DF6"/>
    <w:multiLevelType w:val="hybridMultilevel"/>
    <w:tmpl w:val="687E18C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DF67B7A"/>
    <w:multiLevelType w:val="hybridMultilevel"/>
    <w:tmpl w:val="1A9E8062"/>
    <w:lvl w:ilvl="0" w:tplc="B3C88956">
      <w:numFmt w:val="bullet"/>
      <w:lvlText w:val="•"/>
      <w:lvlJc w:val="left"/>
      <w:pPr>
        <w:ind w:left="1068" w:hanging="708"/>
      </w:pPr>
      <w:rPr>
        <w:rFonts w:ascii="Lato" w:eastAsiaTheme="minorEastAsia" w:hAnsi="Lato"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05F5A2E"/>
    <w:multiLevelType w:val="hybridMultilevel"/>
    <w:tmpl w:val="DBDE81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0A01C83"/>
    <w:multiLevelType w:val="hybridMultilevel"/>
    <w:tmpl w:val="F544D3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5333545"/>
    <w:multiLevelType w:val="hybridMultilevel"/>
    <w:tmpl w:val="8C82CAC6"/>
    <w:lvl w:ilvl="0" w:tplc="0C0A0003">
      <w:start w:val="1"/>
      <w:numFmt w:val="bullet"/>
      <w:lvlText w:val="o"/>
      <w:lvlJc w:val="left"/>
      <w:pPr>
        <w:ind w:left="1068" w:hanging="360"/>
      </w:pPr>
      <w:rPr>
        <w:rFonts w:ascii="Courier New" w:hAnsi="Courier New" w:cs="Courier New"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6"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A673E63"/>
    <w:multiLevelType w:val="hybridMultilevel"/>
    <w:tmpl w:val="0A64F53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8" w15:restartNumberingAfterBreak="0">
    <w:nsid w:val="3E2C7075"/>
    <w:multiLevelType w:val="hybridMultilevel"/>
    <w:tmpl w:val="FF169360"/>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9" w15:restartNumberingAfterBreak="0">
    <w:nsid w:val="3E6D2299"/>
    <w:multiLevelType w:val="hybridMultilevel"/>
    <w:tmpl w:val="F498312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EFC7D44"/>
    <w:multiLevelType w:val="hybridMultilevel"/>
    <w:tmpl w:val="F6E0871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1" w15:restartNumberingAfterBreak="0">
    <w:nsid w:val="49697CA2"/>
    <w:multiLevelType w:val="hybridMultilevel"/>
    <w:tmpl w:val="BDFAAC8C"/>
    <w:lvl w:ilvl="0" w:tplc="0C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2" w15:restartNumberingAfterBreak="0">
    <w:nsid w:val="4D0C14D8"/>
    <w:multiLevelType w:val="hybridMultilevel"/>
    <w:tmpl w:val="C574A81A"/>
    <w:lvl w:ilvl="0" w:tplc="72767EF6">
      <w:start w:val="1"/>
      <w:numFmt w:val="bullet"/>
      <w:lvlText w:val=""/>
      <w:lvlJc w:val="left"/>
      <w:pPr>
        <w:ind w:left="720" w:hanging="360"/>
      </w:pPr>
      <w:rPr>
        <w:rFonts w:ascii="Symbol" w:hAnsi="Symbol" w:hint="default"/>
      </w:rPr>
    </w:lvl>
    <w:lvl w:ilvl="1" w:tplc="434C25DE">
      <w:start w:val="1"/>
      <w:numFmt w:val="bullet"/>
      <w:lvlText w:val="o"/>
      <w:lvlJc w:val="left"/>
      <w:pPr>
        <w:ind w:left="1440" w:hanging="360"/>
      </w:pPr>
      <w:rPr>
        <w:rFonts w:ascii="Courier New" w:hAnsi="Courier New" w:hint="default"/>
      </w:rPr>
    </w:lvl>
    <w:lvl w:ilvl="2" w:tplc="355C5660">
      <w:start w:val="1"/>
      <w:numFmt w:val="bullet"/>
      <w:lvlText w:val=""/>
      <w:lvlJc w:val="left"/>
      <w:pPr>
        <w:ind w:left="2160" w:hanging="360"/>
      </w:pPr>
      <w:rPr>
        <w:rFonts w:ascii="Wingdings" w:hAnsi="Wingdings" w:hint="default"/>
      </w:rPr>
    </w:lvl>
    <w:lvl w:ilvl="3" w:tplc="F712F2CC">
      <w:start w:val="1"/>
      <w:numFmt w:val="bullet"/>
      <w:lvlText w:val=""/>
      <w:lvlJc w:val="left"/>
      <w:pPr>
        <w:ind w:left="2880" w:hanging="360"/>
      </w:pPr>
      <w:rPr>
        <w:rFonts w:ascii="Symbol" w:hAnsi="Symbol" w:hint="default"/>
      </w:rPr>
    </w:lvl>
    <w:lvl w:ilvl="4" w:tplc="3DB4B3D4">
      <w:start w:val="1"/>
      <w:numFmt w:val="bullet"/>
      <w:lvlText w:val="o"/>
      <w:lvlJc w:val="left"/>
      <w:pPr>
        <w:ind w:left="3600" w:hanging="360"/>
      </w:pPr>
      <w:rPr>
        <w:rFonts w:ascii="Courier New" w:hAnsi="Courier New" w:hint="default"/>
      </w:rPr>
    </w:lvl>
    <w:lvl w:ilvl="5" w:tplc="4816F140">
      <w:start w:val="1"/>
      <w:numFmt w:val="bullet"/>
      <w:lvlText w:val=""/>
      <w:lvlJc w:val="left"/>
      <w:pPr>
        <w:ind w:left="4320" w:hanging="360"/>
      </w:pPr>
      <w:rPr>
        <w:rFonts w:ascii="Wingdings" w:hAnsi="Wingdings" w:hint="default"/>
      </w:rPr>
    </w:lvl>
    <w:lvl w:ilvl="6" w:tplc="B080CC3C">
      <w:start w:val="1"/>
      <w:numFmt w:val="bullet"/>
      <w:lvlText w:val=""/>
      <w:lvlJc w:val="left"/>
      <w:pPr>
        <w:ind w:left="5040" w:hanging="360"/>
      </w:pPr>
      <w:rPr>
        <w:rFonts w:ascii="Symbol" w:hAnsi="Symbol" w:hint="default"/>
      </w:rPr>
    </w:lvl>
    <w:lvl w:ilvl="7" w:tplc="AF805B04">
      <w:start w:val="1"/>
      <w:numFmt w:val="bullet"/>
      <w:lvlText w:val="o"/>
      <w:lvlJc w:val="left"/>
      <w:pPr>
        <w:ind w:left="5760" w:hanging="360"/>
      </w:pPr>
      <w:rPr>
        <w:rFonts w:ascii="Courier New" w:hAnsi="Courier New" w:hint="default"/>
      </w:rPr>
    </w:lvl>
    <w:lvl w:ilvl="8" w:tplc="2B06D64C">
      <w:start w:val="1"/>
      <w:numFmt w:val="bullet"/>
      <w:lvlText w:val=""/>
      <w:lvlJc w:val="left"/>
      <w:pPr>
        <w:ind w:left="6480" w:hanging="360"/>
      </w:pPr>
      <w:rPr>
        <w:rFonts w:ascii="Wingdings" w:hAnsi="Wingdings" w:hint="default"/>
      </w:rPr>
    </w:lvl>
  </w:abstractNum>
  <w:abstractNum w:abstractNumId="23" w15:restartNumberingAfterBreak="0">
    <w:nsid w:val="4E892901"/>
    <w:multiLevelType w:val="hybridMultilevel"/>
    <w:tmpl w:val="93D60DD6"/>
    <w:lvl w:ilvl="0" w:tplc="1FE03D50">
      <w:start w:val="1"/>
      <w:numFmt w:val="bullet"/>
      <w:lvlText w:val=""/>
      <w:lvlJc w:val="left"/>
      <w:pPr>
        <w:ind w:left="720" w:hanging="360"/>
      </w:pPr>
      <w:rPr>
        <w:rFonts w:ascii="Symbol" w:hAnsi="Symbol" w:hint="default"/>
      </w:rPr>
    </w:lvl>
    <w:lvl w:ilvl="1" w:tplc="ADECE75A">
      <w:start w:val="1"/>
      <w:numFmt w:val="bullet"/>
      <w:lvlText w:val="o"/>
      <w:lvlJc w:val="left"/>
      <w:pPr>
        <w:ind w:left="1440" w:hanging="360"/>
      </w:pPr>
      <w:rPr>
        <w:rFonts w:ascii="Courier New" w:hAnsi="Courier New" w:hint="default"/>
      </w:rPr>
    </w:lvl>
    <w:lvl w:ilvl="2" w:tplc="02BC621A">
      <w:start w:val="1"/>
      <w:numFmt w:val="bullet"/>
      <w:lvlText w:val=""/>
      <w:lvlJc w:val="left"/>
      <w:pPr>
        <w:ind w:left="2160" w:hanging="360"/>
      </w:pPr>
      <w:rPr>
        <w:rFonts w:ascii="Wingdings" w:hAnsi="Wingdings" w:hint="default"/>
      </w:rPr>
    </w:lvl>
    <w:lvl w:ilvl="3" w:tplc="FD50AF50">
      <w:start w:val="1"/>
      <w:numFmt w:val="bullet"/>
      <w:lvlText w:val=""/>
      <w:lvlJc w:val="left"/>
      <w:pPr>
        <w:ind w:left="2880" w:hanging="360"/>
      </w:pPr>
      <w:rPr>
        <w:rFonts w:ascii="Symbol" w:hAnsi="Symbol" w:hint="default"/>
      </w:rPr>
    </w:lvl>
    <w:lvl w:ilvl="4" w:tplc="247E6032">
      <w:start w:val="1"/>
      <w:numFmt w:val="bullet"/>
      <w:lvlText w:val="o"/>
      <w:lvlJc w:val="left"/>
      <w:pPr>
        <w:ind w:left="3600" w:hanging="360"/>
      </w:pPr>
      <w:rPr>
        <w:rFonts w:ascii="Courier New" w:hAnsi="Courier New" w:hint="default"/>
      </w:rPr>
    </w:lvl>
    <w:lvl w:ilvl="5" w:tplc="CF36C762">
      <w:start w:val="1"/>
      <w:numFmt w:val="bullet"/>
      <w:lvlText w:val=""/>
      <w:lvlJc w:val="left"/>
      <w:pPr>
        <w:ind w:left="4320" w:hanging="360"/>
      </w:pPr>
      <w:rPr>
        <w:rFonts w:ascii="Wingdings" w:hAnsi="Wingdings" w:hint="default"/>
      </w:rPr>
    </w:lvl>
    <w:lvl w:ilvl="6" w:tplc="880A88CA">
      <w:start w:val="1"/>
      <w:numFmt w:val="bullet"/>
      <w:lvlText w:val=""/>
      <w:lvlJc w:val="left"/>
      <w:pPr>
        <w:ind w:left="5040" w:hanging="360"/>
      </w:pPr>
      <w:rPr>
        <w:rFonts w:ascii="Symbol" w:hAnsi="Symbol" w:hint="default"/>
      </w:rPr>
    </w:lvl>
    <w:lvl w:ilvl="7" w:tplc="21148206">
      <w:start w:val="1"/>
      <w:numFmt w:val="bullet"/>
      <w:lvlText w:val="o"/>
      <w:lvlJc w:val="left"/>
      <w:pPr>
        <w:ind w:left="5760" w:hanging="360"/>
      </w:pPr>
      <w:rPr>
        <w:rFonts w:ascii="Courier New" w:hAnsi="Courier New" w:hint="default"/>
      </w:rPr>
    </w:lvl>
    <w:lvl w:ilvl="8" w:tplc="BBD6801C">
      <w:start w:val="1"/>
      <w:numFmt w:val="bullet"/>
      <w:lvlText w:val=""/>
      <w:lvlJc w:val="left"/>
      <w:pPr>
        <w:ind w:left="6480" w:hanging="360"/>
      </w:pPr>
      <w:rPr>
        <w:rFonts w:ascii="Wingdings" w:hAnsi="Wingdings" w:hint="default"/>
      </w:rPr>
    </w:lvl>
  </w:abstractNum>
  <w:abstractNum w:abstractNumId="24"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29D283E"/>
    <w:multiLevelType w:val="hybridMultilevel"/>
    <w:tmpl w:val="FF18096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7C322C0A">
      <w:numFmt w:val="bullet"/>
      <w:lvlText w:val="•"/>
      <w:lvlJc w:val="left"/>
      <w:pPr>
        <w:ind w:left="2510" w:hanging="710"/>
      </w:pPr>
      <w:rPr>
        <w:rFonts w:ascii="Lato" w:eastAsia="Times New Roman" w:hAnsi="Lato" w:cs="Times New Roman"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6" w15:restartNumberingAfterBreak="0">
    <w:nsid w:val="53373AE6"/>
    <w:multiLevelType w:val="hybridMultilevel"/>
    <w:tmpl w:val="71424A90"/>
    <w:lvl w:ilvl="0" w:tplc="B3C88956">
      <w:numFmt w:val="bullet"/>
      <w:lvlText w:val="•"/>
      <w:lvlJc w:val="left"/>
      <w:pPr>
        <w:ind w:left="708" w:hanging="708"/>
      </w:pPr>
      <w:rPr>
        <w:rFonts w:ascii="Lato" w:eastAsiaTheme="minorEastAsia" w:hAnsi="Lat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7" w15:restartNumberingAfterBreak="0">
    <w:nsid w:val="58E05A14"/>
    <w:multiLevelType w:val="hybridMultilevel"/>
    <w:tmpl w:val="F3EE9212"/>
    <w:lvl w:ilvl="0" w:tplc="0C0A0003">
      <w:start w:val="1"/>
      <w:numFmt w:val="bullet"/>
      <w:lvlText w:val="o"/>
      <w:lvlJc w:val="left"/>
      <w:pPr>
        <w:ind w:left="1154" w:hanging="360"/>
      </w:pPr>
      <w:rPr>
        <w:rFonts w:ascii="Courier New" w:hAnsi="Courier New" w:cs="Courier New" w:hint="default"/>
      </w:rPr>
    </w:lvl>
    <w:lvl w:ilvl="1" w:tplc="0C0A0003" w:tentative="1">
      <w:start w:val="1"/>
      <w:numFmt w:val="bullet"/>
      <w:lvlText w:val="o"/>
      <w:lvlJc w:val="left"/>
      <w:pPr>
        <w:ind w:left="1874" w:hanging="360"/>
      </w:pPr>
      <w:rPr>
        <w:rFonts w:ascii="Courier New" w:hAnsi="Courier New" w:cs="Courier New" w:hint="default"/>
      </w:rPr>
    </w:lvl>
    <w:lvl w:ilvl="2" w:tplc="0C0A0005" w:tentative="1">
      <w:start w:val="1"/>
      <w:numFmt w:val="bullet"/>
      <w:lvlText w:val=""/>
      <w:lvlJc w:val="left"/>
      <w:pPr>
        <w:ind w:left="2594" w:hanging="360"/>
      </w:pPr>
      <w:rPr>
        <w:rFonts w:ascii="Wingdings" w:hAnsi="Wingdings" w:hint="default"/>
      </w:rPr>
    </w:lvl>
    <w:lvl w:ilvl="3" w:tplc="0C0A0001" w:tentative="1">
      <w:start w:val="1"/>
      <w:numFmt w:val="bullet"/>
      <w:lvlText w:val=""/>
      <w:lvlJc w:val="left"/>
      <w:pPr>
        <w:ind w:left="3314" w:hanging="360"/>
      </w:pPr>
      <w:rPr>
        <w:rFonts w:ascii="Symbol" w:hAnsi="Symbol" w:hint="default"/>
      </w:rPr>
    </w:lvl>
    <w:lvl w:ilvl="4" w:tplc="0C0A0003" w:tentative="1">
      <w:start w:val="1"/>
      <w:numFmt w:val="bullet"/>
      <w:lvlText w:val="o"/>
      <w:lvlJc w:val="left"/>
      <w:pPr>
        <w:ind w:left="4034" w:hanging="360"/>
      </w:pPr>
      <w:rPr>
        <w:rFonts w:ascii="Courier New" w:hAnsi="Courier New" w:cs="Courier New" w:hint="default"/>
      </w:rPr>
    </w:lvl>
    <w:lvl w:ilvl="5" w:tplc="0C0A0005" w:tentative="1">
      <w:start w:val="1"/>
      <w:numFmt w:val="bullet"/>
      <w:lvlText w:val=""/>
      <w:lvlJc w:val="left"/>
      <w:pPr>
        <w:ind w:left="4754" w:hanging="360"/>
      </w:pPr>
      <w:rPr>
        <w:rFonts w:ascii="Wingdings" w:hAnsi="Wingdings" w:hint="default"/>
      </w:rPr>
    </w:lvl>
    <w:lvl w:ilvl="6" w:tplc="0C0A0001" w:tentative="1">
      <w:start w:val="1"/>
      <w:numFmt w:val="bullet"/>
      <w:lvlText w:val=""/>
      <w:lvlJc w:val="left"/>
      <w:pPr>
        <w:ind w:left="5474" w:hanging="360"/>
      </w:pPr>
      <w:rPr>
        <w:rFonts w:ascii="Symbol" w:hAnsi="Symbol" w:hint="default"/>
      </w:rPr>
    </w:lvl>
    <w:lvl w:ilvl="7" w:tplc="0C0A0003" w:tentative="1">
      <w:start w:val="1"/>
      <w:numFmt w:val="bullet"/>
      <w:lvlText w:val="o"/>
      <w:lvlJc w:val="left"/>
      <w:pPr>
        <w:ind w:left="6194" w:hanging="360"/>
      </w:pPr>
      <w:rPr>
        <w:rFonts w:ascii="Courier New" w:hAnsi="Courier New" w:cs="Courier New" w:hint="default"/>
      </w:rPr>
    </w:lvl>
    <w:lvl w:ilvl="8" w:tplc="0C0A0005" w:tentative="1">
      <w:start w:val="1"/>
      <w:numFmt w:val="bullet"/>
      <w:lvlText w:val=""/>
      <w:lvlJc w:val="left"/>
      <w:pPr>
        <w:ind w:left="6914" w:hanging="360"/>
      </w:pPr>
      <w:rPr>
        <w:rFonts w:ascii="Wingdings" w:hAnsi="Wingdings" w:hint="default"/>
      </w:rPr>
    </w:lvl>
  </w:abstractNum>
  <w:abstractNum w:abstractNumId="28" w15:restartNumberingAfterBreak="0">
    <w:nsid w:val="59235471"/>
    <w:multiLevelType w:val="multilevel"/>
    <w:tmpl w:val="AAC830D4"/>
    <w:lvl w:ilvl="0">
      <w:start w:val="1"/>
      <w:numFmt w:val="decimal"/>
      <w:pStyle w:val="Ttulo1"/>
      <w:lvlText w:val="%1"/>
      <w:lvlJc w:val="left"/>
      <w:pPr>
        <w:ind w:left="432" w:hanging="432"/>
      </w:pPr>
      <w:rPr>
        <w:color w:val="262626" w:themeColor="text1" w:themeTint="D9"/>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9" w15:restartNumberingAfterBreak="0">
    <w:nsid w:val="5C224DCA"/>
    <w:multiLevelType w:val="hybridMultilevel"/>
    <w:tmpl w:val="FEB4F8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E5661A4"/>
    <w:multiLevelType w:val="hybridMultilevel"/>
    <w:tmpl w:val="3FD2A4E4"/>
    <w:lvl w:ilvl="0" w:tplc="B3C88956">
      <w:numFmt w:val="bullet"/>
      <w:lvlText w:val="•"/>
      <w:lvlJc w:val="left"/>
      <w:pPr>
        <w:ind w:left="1068" w:hanging="708"/>
      </w:pPr>
      <w:rPr>
        <w:rFonts w:ascii="Lato" w:eastAsiaTheme="minorEastAsia" w:hAnsi="Lato"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F2C685E"/>
    <w:multiLevelType w:val="hybridMultilevel"/>
    <w:tmpl w:val="44C0C7AE"/>
    <w:lvl w:ilvl="0" w:tplc="DFE280D8">
      <w:start w:val="1"/>
      <w:numFmt w:val="bullet"/>
      <w:lvlText w:val=""/>
      <w:lvlJc w:val="left"/>
      <w:pPr>
        <w:ind w:left="720" w:hanging="360"/>
      </w:pPr>
      <w:rPr>
        <w:rFonts w:ascii="Symbol" w:hAnsi="Symbol" w:hint="default"/>
      </w:rPr>
    </w:lvl>
    <w:lvl w:ilvl="1" w:tplc="65C84970">
      <w:start w:val="1"/>
      <w:numFmt w:val="bullet"/>
      <w:lvlText w:val="o"/>
      <w:lvlJc w:val="left"/>
      <w:pPr>
        <w:ind w:left="1440" w:hanging="360"/>
      </w:pPr>
      <w:rPr>
        <w:rFonts w:ascii="Courier New" w:hAnsi="Courier New" w:hint="default"/>
      </w:rPr>
    </w:lvl>
    <w:lvl w:ilvl="2" w:tplc="AB3C912C">
      <w:start w:val="1"/>
      <w:numFmt w:val="bullet"/>
      <w:lvlText w:val=""/>
      <w:lvlJc w:val="left"/>
      <w:pPr>
        <w:ind w:left="2160" w:hanging="360"/>
      </w:pPr>
      <w:rPr>
        <w:rFonts w:ascii="Wingdings" w:hAnsi="Wingdings" w:hint="default"/>
      </w:rPr>
    </w:lvl>
    <w:lvl w:ilvl="3" w:tplc="E75EB550">
      <w:start w:val="1"/>
      <w:numFmt w:val="bullet"/>
      <w:lvlText w:val=""/>
      <w:lvlJc w:val="left"/>
      <w:pPr>
        <w:ind w:left="2880" w:hanging="360"/>
      </w:pPr>
      <w:rPr>
        <w:rFonts w:ascii="Symbol" w:hAnsi="Symbol" w:hint="default"/>
      </w:rPr>
    </w:lvl>
    <w:lvl w:ilvl="4" w:tplc="3F7E184A">
      <w:start w:val="1"/>
      <w:numFmt w:val="bullet"/>
      <w:lvlText w:val="o"/>
      <w:lvlJc w:val="left"/>
      <w:pPr>
        <w:ind w:left="3600" w:hanging="360"/>
      </w:pPr>
      <w:rPr>
        <w:rFonts w:ascii="Courier New" w:hAnsi="Courier New" w:hint="default"/>
      </w:rPr>
    </w:lvl>
    <w:lvl w:ilvl="5" w:tplc="4A5CF8E8">
      <w:start w:val="1"/>
      <w:numFmt w:val="bullet"/>
      <w:lvlText w:val=""/>
      <w:lvlJc w:val="left"/>
      <w:pPr>
        <w:ind w:left="4320" w:hanging="360"/>
      </w:pPr>
      <w:rPr>
        <w:rFonts w:ascii="Wingdings" w:hAnsi="Wingdings" w:hint="default"/>
      </w:rPr>
    </w:lvl>
    <w:lvl w:ilvl="6" w:tplc="5EF8EE98">
      <w:start w:val="1"/>
      <w:numFmt w:val="bullet"/>
      <w:lvlText w:val=""/>
      <w:lvlJc w:val="left"/>
      <w:pPr>
        <w:ind w:left="5040" w:hanging="360"/>
      </w:pPr>
      <w:rPr>
        <w:rFonts w:ascii="Symbol" w:hAnsi="Symbol" w:hint="default"/>
      </w:rPr>
    </w:lvl>
    <w:lvl w:ilvl="7" w:tplc="FFE49B74">
      <w:start w:val="1"/>
      <w:numFmt w:val="bullet"/>
      <w:lvlText w:val="o"/>
      <w:lvlJc w:val="left"/>
      <w:pPr>
        <w:ind w:left="5760" w:hanging="360"/>
      </w:pPr>
      <w:rPr>
        <w:rFonts w:ascii="Courier New" w:hAnsi="Courier New" w:hint="default"/>
      </w:rPr>
    </w:lvl>
    <w:lvl w:ilvl="8" w:tplc="33A820FC">
      <w:start w:val="1"/>
      <w:numFmt w:val="bullet"/>
      <w:lvlText w:val=""/>
      <w:lvlJc w:val="left"/>
      <w:pPr>
        <w:ind w:left="6480" w:hanging="360"/>
      </w:pPr>
      <w:rPr>
        <w:rFonts w:ascii="Wingdings" w:hAnsi="Wingdings" w:hint="default"/>
      </w:rPr>
    </w:lvl>
  </w:abstractNum>
  <w:abstractNum w:abstractNumId="32" w15:restartNumberingAfterBreak="0">
    <w:nsid w:val="61036BB9"/>
    <w:multiLevelType w:val="multilevel"/>
    <w:tmpl w:val="D7B6208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15:restartNumberingAfterBreak="0">
    <w:nsid w:val="63556E1C"/>
    <w:multiLevelType w:val="hybridMultilevel"/>
    <w:tmpl w:val="CB1A3E2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8D74994"/>
    <w:multiLevelType w:val="hybridMultilevel"/>
    <w:tmpl w:val="E662BF46"/>
    <w:lvl w:ilvl="0" w:tplc="0C0A0003">
      <w:start w:val="1"/>
      <w:numFmt w:val="bullet"/>
      <w:lvlText w:val="o"/>
      <w:lvlJc w:val="left"/>
      <w:pPr>
        <w:ind w:left="1068" w:hanging="360"/>
      </w:pPr>
      <w:rPr>
        <w:rFonts w:ascii="Courier New" w:hAnsi="Courier New" w:cs="Courier New"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5" w15:restartNumberingAfterBreak="0">
    <w:nsid w:val="6C83276A"/>
    <w:multiLevelType w:val="hybridMultilevel"/>
    <w:tmpl w:val="9CDC2798"/>
    <w:lvl w:ilvl="0" w:tplc="42A66F62">
      <w:start w:val="1"/>
      <w:numFmt w:val="bullet"/>
      <w:lvlText w:val=""/>
      <w:lvlJc w:val="left"/>
      <w:pPr>
        <w:ind w:left="720" w:hanging="360"/>
      </w:pPr>
      <w:rPr>
        <w:rFonts w:ascii="Symbol" w:hAnsi="Symbol" w:hint="default"/>
      </w:rPr>
    </w:lvl>
    <w:lvl w:ilvl="1" w:tplc="686C793A">
      <w:start w:val="1"/>
      <w:numFmt w:val="bullet"/>
      <w:lvlText w:val="o"/>
      <w:lvlJc w:val="left"/>
      <w:pPr>
        <w:ind w:left="1440" w:hanging="360"/>
      </w:pPr>
      <w:rPr>
        <w:rFonts w:ascii="Courier New" w:hAnsi="Courier New" w:hint="default"/>
      </w:rPr>
    </w:lvl>
    <w:lvl w:ilvl="2" w:tplc="2AE62164">
      <w:start w:val="1"/>
      <w:numFmt w:val="bullet"/>
      <w:lvlText w:val=""/>
      <w:lvlJc w:val="left"/>
      <w:pPr>
        <w:ind w:left="2160" w:hanging="360"/>
      </w:pPr>
      <w:rPr>
        <w:rFonts w:ascii="Wingdings" w:hAnsi="Wingdings" w:hint="default"/>
      </w:rPr>
    </w:lvl>
    <w:lvl w:ilvl="3" w:tplc="73A4F1E2">
      <w:start w:val="1"/>
      <w:numFmt w:val="bullet"/>
      <w:lvlText w:val=""/>
      <w:lvlJc w:val="left"/>
      <w:pPr>
        <w:ind w:left="2880" w:hanging="360"/>
      </w:pPr>
      <w:rPr>
        <w:rFonts w:ascii="Symbol" w:hAnsi="Symbol" w:hint="default"/>
      </w:rPr>
    </w:lvl>
    <w:lvl w:ilvl="4" w:tplc="284E8A6E">
      <w:start w:val="1"/>
      <w:numFmt w:val="bullet"/>
      <w:lvlText w:val="o"/>
      <w:lvlJc w:val="left"/>
      <w:pPr>
        <w:ind w:left="3600" w:hanging="360"/>
      </w:pPr>
      <w:rPr>
        <w:rFonts w:ascii="Courier New" w:hAnsi="Courier New" w:hint="default"/>
      </w:rPr>
    </w:lvl>
    <w:lvl w:ilvl="5" w:tplc="282C8E0C">
      <w:start w:val="1"/>
      <w:numFmt w:val="bullet"/>
      <w:lvlText w:val=""/>
      <w:lvlJc w:val="left"/>
      <w:pPr>
        <w:ind w:left="4320" w:hanging="360"/>
      </w:pPr>
      <w:rPr>
        <w:rFonts w:ascii="Wingdings" w:hAnsi="Wingdings" w:hint="default"/>
      </w:rPr>
    </w:lvl>
    <w:lvl w:ilvl="6" w:tplc="F1B42048">
      <w:start w:val="1"/>
      <w:numFmt w:val="bullet"/>
      <w:lvlText w:val=""/>
      <w:lvlJc w:val="left"/>
      <w:pPr>
        <w:ind w:left="5040" w:hanging="360"/>
      </w:pPr>
      <w:rPr>
        <w:rFonts w:ascii="Symbol" w:hAnsi="Symbol" w:hint="default"/>
      </w:rPr>
    </w:lvl>
    <w:lvl w:ilvl="7" w:tplc="E904EE62">
      <w:start w:val="1"/>
      <w:numFmt w:val="bullet"/>
      <w:lvlText w:val="o"/>
      <w:lvlJc w:val="left"/>
      <w:pPr>
        <w:ind w:left="5760" w:hanging="360"/>
      </w:pPr>
      <w:rPr>
        <w:rFonts w:ascii="Courier New" w:hAnsi="Courier New" w:hint="default"/>
      </w:rPr>
    </w:lvl>
    <w:lvl w:ilvl="8" w:tplc="EF981C44">
      <w:start w:val="1"/>
      <w:numFmt w:val="bullet"/>
      <w:lvlText w:val=""/>
      <w:lvlJc w:val="left"/>
      <w:pPr>
        <w:ind w:left="6480" w:hanging="360"/>
      </w:pPr>
      <w:rPr>
        <w:rFonts w:ascii="Wingdings" w:hAnsi="Wingdings" w:hint="default"/>
      </w:rPr>
    </w:lvl>
  </w:abstractNum>
  <w:abstractNum w:abstractNumId="36" w15:restartNumberingAfterBreak="0">
    <w:nsid w:val="6C91389D"/>
    <w:multiLevelType w:val="hybridMultilevel"/>
    <w:tmpl w:val="2172739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37" w15:restartNumberingAfterBreak="0">
    <w:nsid w:val="72E75F2B"/>
    <w:multiLevelType w:val="hybridMultilevel"/>
    <w:tmpl w:val="77B85EEC"/>
    <w:lvl w:ilvl="0" w:tplc="0EC84D50">
      <w:start w:val="1"/>
      <w:numFmt w:val="bullet"/>
      <w:lvlText w:val=""/>
      <w:lvlJc w:val="left"/>
      <w:pPr>
        <w:ind w:left="720" w:hanging="360"/>
      </w:pPr>
      <w:rPr>
        <w:rFonts w:ascii="Symbol" w:hAnsi="Symbol" w:hint="default"/>
      </w:rPr>
    </w:lvl>
    <w:lvl w:ilvl="1" w:tplc="4CA27C1C">
      <w:start w:val="1"/>
      <w:numFmt w:val="bullet"/>
      <w:lvlText w:val="o"/>
      <w:lvlJc w:val="left"/>
      <w:pPr>
        <w:ind w:left="1440" w:hanging="360"/>
      </w:pPr>
      <w:rPr>
        <w:rFonts w:ascii="Courier New" w:hAnsi="Courier New" w:hint="default"/>
      </w:rPr>
    </w:lvl>
    <w:lvl w:ilvl="2" w:tplc="A5CE68FA">
      <w:start w:val="1"/>
      <w:numFmt w:val="bullet"/>
      <w:lvlText w:val=""/>
      <w:lvlJc w:val="left"/>
      <w:pPr>
        <w:ind w:left="2160" w:hanging="360"/>
      </w:pPr>
      <w:rPr>
        <w:rFonts w:ascii="Wingdings" w:hAnsi="Wingdings" w:hint="default"/>
      </w:rPr>
    </w:lvl>
    <w:lvl w:ilvl="3" w:tplc="B42CAE8A">
      <w:start w:val="1"/>
      <w:numFmt w:val="bullet"/>
      <w:lvlText w:val=""/>
      <w:lvlJc w:val="left"/>
      <w:pPr>
        <w:ind w:left="2880" w:hanging="360"/>
      </w:pPr>
      <w:rPr>
        <w:rFonts w:ascii="Symbol" w:hAnsi="Symbol" w:hint="default"/>
      </w:rPr>
    </w:lvl>
    <w:lvl w:ilvl="4" w:tplc="72D855F4">
      <w:start w:val="1"/>
      <w:numFmt w:val="bullet"/>
      <w:lvlText w:val="o"/>
      <w:lvlJc w:val="left"/>
      <w:pPr>
        <w:ind w:left="3600" w:hanging="360"/>
      </w:pPr>
      <w:rPr>
        <w:rFonts w:ascii="Courier New" w:hAnsi="Courier New" w:hint="default"/>
      </w:rPr>
    </w:lvl>
    <w:lvl w:ilvl="5" w:tplc="0098356E">
      <w:start w:val="1"/>
      <w:numFmt w:val="bullet"/>
      <w:lvlText w:val=""/>
      <w:lvlJc w:val="left"/>
      <w:pPr>
        <w:ind w:left="4320" w:hanging="360"/>
      </w:pPr>
      <w:rPr>
        <w:rFonts w:ascii="Wingdings" w:hAnsi="Wingdings" w:hint="default"/>
      </w:rPr>
    </w:lvl>
    <w:lvl w:ilvl="6" w:tplc="47E6B0BC">
      <w:start w:val="1"/>
      <w:numFmt w:val="bullet"/>
      <w:lvlText w:val=""/>
      <w:lvlJc w:val="left"/>
      <w:pPr>
        <w:ind w:left="5040" w:hanging="360"/>
      </w:pPr>
      <w:rPr>
        <w:rFonts w:ascii="Symbol" w:hAnsi="Symbol" w:hint="default"/>
      </w:rPr>
    </w:lvl>
    <w:lvl w:ilvl="7" w:tplc="A4D06418">
      <w:start w:val="1"/>
      <w:numFmt w:val="bullet"/>
      <w:lvlText w:val="o"/>
      <w:lvlJc w:val="left"/>
      <w:pPr>
        <w:ind w:left="5760" w:hanging="360"/>
      </w:pPr>
      <w:rPr>
        <w:rFonts w:ascii="Courier New" w:hAnsi="Courier New" w:hint="default"/>
      </w:rPr>
    </w:lvl>
    <w:lvl w:ilvl="8" w:tplc="512801A8">
      <w:start w:val="1"/>
      <w:numFmt w:val="bullet"/>
      <w:lvlText w:val=""/>
      <w:lvlJc w:val="left"/>
      <w:pPr>
        <w:ind w:left="6480" w:hanging="360"/>
      </w:pPr>
      <w:rPr>
        <w:rFonts w:ascii="Wingdings" w:hAnsi="Wingdings" w:hint="default"/>
      </w:rPr>
    </w:lvl>
  </w:abstractNum>
  <w:abstractNum w:abstractNumId="38" w15:restartNumberingAfterBreak="0">
    <w:nsid w:val="73002A06"/>
    <w:multiLevelType w:val="hybridMultilevel"/>
    <w:tmpl w:val="A0DA42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3584BD2"/>
    <w:multiLevelType w:val="hybridMultilevel"/>
    <w:tmpl w:val="F8881332"/>
    <w:lvl w:ilvl="0" w:tplc="A942FA08">
      <w:numFmt w:val="bullet"/>
      <w:lvlText w:val=""/>
      <w:lvlJc w:val="left"/>
      <w:pPr>
        <w:ind w:left="720" w:hanging="360"/>
      </w:pPr>
      <w:rPr>
        <w:rFonts w:ascii="Symbol" w:eastAsiaTheme="minorHAnsi" w:hAnsi="Symbol"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40" w15:restartNumberingAfterBreak="0">
    <w:nsid w:val="757E447E"/>
    <w:multiLevelType w:val="hybridMultilevel"/>
    <w:tmpl w:val="B1B855AA"/>
    <w:lvl w:ilvl="0" w:tplc="A942FA08">
      <w:numFmt w:val="bullet"/>
      <w:lvlText w:val=""/>
      <w:lvlJc w:val="left"/>
      <w:pPr>
        <w:ind w:left="720" w:hanging="360"/>
      </w:pPr>
      <w:rPr>
        <w:rFonts w:ascii="Symbol" w:eastAsiaTheme="minorHAnsi" w:hAnsi="Symbol"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41" w15:restartNumberingAfterBreak="0">
    <w:nsid w:val="75E80C0B"/>
    <w:multiLevelType w:val="hybridMultilevel"/>
    <w:tmpl w:val="60D8BF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81639F1"/>
    <w:multiLevelType w:val="hybridMultilevel"/>
    <w:tmpl w:val="028894FE"/>
    <w:lvl w:ilvl="0" w:tplc="522CB450">
      <w:numFmt w:val="bullet"/>
      <w:lvlText w:val="-"/>
      <w:lvlJc w:val="left"/>
      <w:pPr>
        <w:ind w:left="720" w:hanging="360"/>
      </w:pPr>
      <w:rPr>
        <w:rFonts w:ascii="Lato" w:eastAsia="Times New Roman" w:hAnsi="Lato" w:cs="Times New Roman" w:hint="default"/>
      </w:rPr>
    </w:lvl>
    <w:lvl w:ilvl="1" w:tplc="0C0A0003">
      <w:start w:val="1"/>
      <w:numFmt w:val="bullet"/>
      <w:lvlText w:val="o"/>
      <w:lvlJc w:val="left"/>
      <w:pPr>
        <w:ind w:left="1440" w:hanging="360"/>
      </w:pPr>
      <w:rPr>
        <w:rFonts w:ascii="Courier New" w:hAnsi="Courier New" w:cs="Courier New" w:hint="default"/>
      </w:rPr>
    </w:lvl>
    <w:lvl w:ilvl="2" w:tplc="7C322C0A">
      <w:numFmt w:val="bullet"/>
      <w:lvlText w:val="•"/>
      <w:lvlJc w:val="left"/>
      <w:pPr>
        <w:ind w:left="2510" w:hanging="710"/>
      </w:pPr>
      <w:rPr>
        <w:rFonts w:ascii="Lato" w:eastAsia="Times New Roman" w:hAnsi="Lato" w:cs="Times New Roman"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43" w15:restartNumberingAfterBreak="0">
    <w:nsid w:val="7A031C02"/>
    <w:multiLevelType w:val="hybridMultilevel"/>
    <w:tmpl w:val="B67065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63983770">
    <w:abstractNumId w:val="28"/>
  </w:num>
  <w:num w:numId="2" w16cid:durableId="656081542">
    <w:abstractNumId w:val="1"/>
  </w:num>
  <w:num w:numId="3" w16cid:durableId="1827892863">
    <w:abstractNumId w:val="36"/>
  </w:num>
  <w:num w:numId="4" w16cid:durableId="541749035">
    <w:abstractNumId w:val="16"/>
  </w:num>
  <w:num w:numId="5" w16cid:durableId="1137332450">
    <w:abstractNumId w:val="24"/>
  </w:num>
  <w:num w:numId="6" w16cid:durableId="361902142">
    <w:abstractNumId w:val="19"/>
  </w:num>
  <w:num w:numId="7" w16cid:durableId="2046518736">
    <w:abstractNumId w:val="43"/>
  </w:num>
  <w:num w:numId="8" w16cid:durableId="424889684">
    <w:abstractNumId w:val="29"/>
  </w:num>
  <w:num w:numId="9" w16cid:durableId="1544899649">
    <w:abstractNumId w:val="41"/>
  </w:num>
  <w:num w:numId="10" w16cid:durableId="324624349">
    <w:abstractNumId w:val="11"/>
  </w:num>
  <w:num w:numId="11" w16cid:durableId="166217863">
    <w:abstractNumId w:val="17"/>
  </w:num>
  <w:num w:numId="12" w16cid:durableId="110247334">
    <w:abstractNumId w:val="33"/>
  </w:num>
  <w:num w:numId="13" w16cid:durableId="98262940">
    <w:abstractNumId w:val="18"/>
  </w:num>
  <w:num w:numId="14" w16cid:durableId="290980291">
    <w:abstractNumId w:val="38"/>
  </w:num>
  <w:num w:numId="15" w16cid:durableId="710418612">
    <w:abstractNumId w:val="32"/>
  </w:num>
  <w:num w:numId="16" w16cid:durableId="1101023117">
    <w:abstractNumId w:val="35"/>
  </w:num>
  <w:num w:numId="17" w16cid:durableId="1351104498">
    <w:abstractNumId w:val="37"/>
  </w:num>
  <w:num w:numId="18" w16cid:durableId="2054844097">
    <w:abstractNumId w:val="6"/>
  </w:num>
  <w:num w:numId="19" w16cid:durableId="1695689756">
    <w:abstractNumId w:val="12"/>
  </w:num>
  <w:num w:numId="20" w16cid:durableId="697314635">
    <w:abstractNumId w:val="26"/>
  </w:num>
  <w:num w:numId="21" w16cid:durableId="961115145">
    <w:abstractNumId w:val="30"/>
  </w:num>
  <w:num w:numId="22" w16cid:durableId="1034964904">
    <w:abstractNumId w:val="4"/>
  </w:num>
  <w:num w:numId="23" w16cid:durableId="709577357">
    <w:abstractNumId w:val="31"/>
  </w:num>
  <w:num w:numId="24" w16cid:durableId="1264219010">
    <w:abstractNumId w:val="22"/>
  </w:num>
  <w:num w:numId="25" w16cid:durableId="1047796961">
    <w:abstractNumId w:val="3"/>
  </w:num>
  <w:num w:numId="26" w16cid:durableId="135414264">
    <w:abstractNumId w:val="5"/>
  </w:num>
  <w:num w:numId="27" w16cid:durableId="2017879419">
    <w:abstractNumId w:val="0"/>
  </w:num>
  <w:num w:numId="28" w16cid:durableId="1491869565">
    <w:abstractNumId w:val="23"/>
  </w:num>
  <w:num w:numId="29" w16cid:durableId="425732764">
    <w:abstractNumId w:val="7"/>
  </w:num>
  <w:num w:numId="30" w16cid:durableId="260382689">
    <w:abstractNumId w:val="14"/>
  </w:num>
  <w:num w:numId="31" w16cid:durableId="548497582">
    <w:abstractNumId w:val="10"/>
  </w:num>
  <w:num w:numId="32" w16cid:durableId="75085350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08543487">
    <w:abstractNumId w:val="1"/>
  </w:num>
  <w:num w:numId="34" w16cid:durableId="3829055">
    <w:abstractNumId w:val="8"/>
  </w:num>
  <w:num w:numId="35" w16cid:durableId="1865710169">
    <w:abstractNumId w:val="42"/>
  </w:num>
  <w:num w:numId="36" w16cid:durableId="426117045">
    <w:abstractNumId w:val="40"/>
  </w:num>
  <w:num w:numId="37" w16cid:durableId="163713904">
    <w:abstractNumId w:val="39"/>
  </w:num>
  <w:num w:numId="38" w16cid:durableId="802579507">
    <w:abstractNumId w:val="25"/>
  </w:num>
  <w:num w:numId="39" w16cid:durableId="2105804006">
    <w:abstractNumId w:val="21"/>
  </w:num>
  <w:num w:numId="40" w16cid:durableId="1851291083">
    <w:abstractNumId w:val="15"/>
  </w:num>
  <w:num w:numId="41" w16cid:durableId="1812940297">
    <w:abstractNumId w:val="9"/>
  </w:num>
  <w:num w:numId="42" w16cid:durableId="752705451">
    <w:abstractNumId w:val="2"/>
  </w:num>
  <w:num w:numId="43" w16cid:durableId="356582307">
    <w:abstractNumId w:val="20"/>
  </w:num>
  <w:num w:numId="44" w16cid:durableId="1179734959">
    <w:abstractNumId w:val="34"/>
  </w:num>
  <w:num w:numId="45" w16cid:durableId="525556472">
    <w:abstractNumId w:val="13"/>
  </w:num>
  <w:num w:numId="46" w16cid:durableId="233976580">
    <w:abstractNumId w:val="2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D69"/>
    <w:rsid w:val="000014FB"/>
    <w:rsid w:val="000028CD"/>
    <w:rsid w:val="00002DD6"/>
    <w:rsid w:val="00003B22"/>
    <w:rsid w:val="00004622"/>
    <w:rsid w:val="00004DB1"/>
    <w:rsid w:val="00005D6E"/>
    <w:rsid w:val="0000619E"/>
    <w:rsid w:val="0000636B"/>
    <w:rsid w:val="00006666"/>
    <w:rsid w:val="00006DD2"/>
    <w:rsid w:val="00007251"/>
    <w:rsid w:val="000105B3"/>
    <w:rsid w:val="000105E7"/>
    <w:rsid w:val="00010D51"/>
    <w:rsid w:val="00011492"/>
    <w:rsid w:val="00011ADC"/>
    <w:rsid w:val="00012171"/>
    <w:rsid w:val="0001226E"/>
    <w:rsid w:val="000124FB"/>
    <w:rsid w:val="00012831"/>
    <w:rsid w:val="0001306D"/>
    <w:rsid w:val="0001350D"/>
    <w:rsid w:val="0001530E"/>
    <w:rsid w:val="00015CD9"/>
    <w:rsid w:val="00016735"/>
    <w:rsid w:val="00016A75"/>
    <w:rsid w:val="00017833"/>
    <w:rsid w:val="00017F3B"/>
    <w:rsid w:val="00020069"/>
    <w:rsid w:val="00020C5B"/>
    <w:rsid w:val="00021342"/>
    <w:rsid w:val="00021683"/>
    <w:rsid w:val="00021700"/>
    <w:rsid w:val="00022949"/>
    <w:rsid w:val="00022E7D"/>
    <w:rsid w:val="000232B0"/>
    <w:rsid w:val="000234F3"/>
    <w:rsid w:val="00023998"/>
    <w:rsid w:val="000247BC"/>
    <w:rsid w:val="00025FE2"/>
    <w:rsid w:val="000265E4"/>
    <w:rsid w:val="00027151"/>
    <w:rsid w:val="000276A7"/>
    <w:rsid w:val="000300C6"/>
    <w:rsid w:val="000310D4"/>
    <w:rsid w:val="000311DE"/>
    <w:rsid w:val="00031701"/>
    <w:rsid w:val="00031868"/>
    <w:rsid w:val="00031D40"/>
    <w:rsid w:val="00032057"/>
    <w:rsid w:val="000321E7"/>
    <w:rsid w:val="00033F5F"/>
    <w:rsid w:val="0003474F"/>
    <w:rsid w:val="00034A8A"/>
    <w:rsid w:val="000360F4"/>
    <w:rsid w:val="000364DC"/>
    <w:rsid w:val="00036EC6"/>
    <w:rsid w:val="00037584"/>
    <w:rsid w:val="00037F4D"/>
    <w:rsid w:val="0004018C"/>
    <w:rsid w:val="000406D3"/>
    <w:rsid w:val="00041468"/>
    <w:rsid w:val="00041789"/>
    <w:rsid w:val="00042AFC"/>
    <w:rsid w:val="00043C48"/>
    <w:rsid w:val="000447B4"/>
    <w:rsid w:val="00044B1F"/>
    <w:rsid w:val="00044D41"/>
    <w:rsid w:val="000452DB"/>
    <w:rsid w:val="00045441"/>
    <w:rsid w:val="0004574C"/>
    <w:rsid w:val="0004641C"/>
    <w:rsid w:val="00046EDF"/>
    <w:rsid w:val="00050146"/>
    <w:rsid w:val="0005083B"/>
    <w:rsid w:val="000509CB"/>
    <w:rsid w:val="00050ADC"/>
    <w:rsid w:val="00050B43"/>
    <w:rsid w:val="000514FC"/>
    <w:rsid w:val="000518C4"/>
    <w:rsid w:val="00051E74"/>
    <w:rsid w:val="00052AE6"/>
    <w:rsid w:val="000532F1"/>
    <w:rsid w:val="0005341F"/>
    <w:rsid w:val="00054375"/>
    <w:rsid w:val="00054CDC"/>
    <w:rsid w:val="00054D01"/>
    <w:rsid w:val="00054F48"/>
    <w:rsid w:val="000552BD"/>
    <w:rsid w:val="00055965"/>
    <w:rsid w:val="00056119"/>
    <w:rsid w:val="00056472"/>
    <w:rsid w:val="00057621"/>
    <w:rsid w:val="00060DC4"/>
    <w:rsid w:val="00060E93"/>
    <w:rsid w:val="000613A0"/>
    <w:rsid w:val="00061EAA"/>
    <w:rsid w:val="0006207A"/>
    <w:rsid w:val="000620F4"/>
    <w:rsid w:val="00062A46"/>
    <w:rsid w:val="00062B2E"/>
    <w:rsid w:val="00062E78"/>
    <w:rsid w:val="000655CC"/>
    <w:rsid w:val="000657DD"/>
    <w:rsid w:val="000666F6"/>
    <w:rsid w:val="0007052D"/>
    <w:rsid w:val="000706F1"/>
    <w:rsid w:val="00071087"/>
    <w:rsid w:val="00071248"/>
    <w:rsid w:val="0007147A"/>
    <w:rsid w:val="00073199"/>
    <w:rsid w:val="00074618"/>
    <w:rsid w:val="00074E56"/>
    <w:rsid w:val="00076354"/>
    <w:rsid w:val="00076559"/>
    <w:rsid w:val="00076900"/>
    <w:rsid w:val="00077400"/>
    <w:rsid w:val="000806DA"/>
    <w:rsid w:val="00080E04"/>
    <w:rsid w:val="000812A6"/>
    <w:rsid w:val="000814D5"/>
    <w:rsid w:val="000819AE"/>
    <w:rsid w:val="00082306"/>
    <w:rsid w:val="00082F5F"/>
    <w:rsid w:val="00084395"/>
    <w:rsid w:val="0008508A"/>
    <w:rsid w:val="00085385"/>
    <w:rsid w:val="000854E8"/>
    <w:rsid w:val="000858C2"/>
    <w:rsid w:val="000858FD"/>
    <w:rsid w:val="00085B0E"/>
    <w:rsid w:val="00085EB8"/>
    <w:rsid w:val="00086C58"/>
    <w:rsid w:val="00086E8E"/>
    <w:rsid w:val="00087EB3"/>
    <w:rsid w:val="000914E3"/>
    <w:rsid w:val="00091890"/>
    <w:rsid w:val="00091A0C"/>
    <w:rsid w:val="00092D75"/>
    <w:rsid w:val="0009350A"/>
    <w:rsid w:val="0009478F"/>
    <w:rsid w:val="000949DB"/>
    <w:rsid w:val="000951D0"/>
    <w:rsid w:val="000952E3"/>
    <w:rsid w:val="0009754B"/>
    <w:rsid w:val="000A0158"/>
    <w:rsid w:val="000A17E8"/>
    <w:rsid w:val="000A1835"/>
    <w:rsid w:val="000A24BF"/>
    <w:rsid w:val="000A2BF0"/>
    <w:rsid w:val="000A3B03"/>
    <w:rsid w:val="000A4189"/>
    <w:rsid w:val="000A4717"/>
    <w:rsid w:val="000A4F01"/>
    <w:rsid w:val="000A6184"/>
    <w:rsid w:val="000A62E9"/>
    <w:rsid w:val="000A64CD"/>
    <w:rsid w:val="000A6910"/>
    <w:rsid w:val="000A70BC"/>
    <w:rsid w:val="000B0AAE"/>
    <w:rsid w:val="000B1958"/>
    <w:rsid w:val="000B19CD"/>
    <w:rsid w:val="000B23D3"/>
    <w:rsid w:val="000B2C86"/>
    <w:rsid w:val="000B3905"/>
    <w:rsid w:val="000B3BCB"/>
    <w:rsid w:val="000B554E"/>
    <w:rsid w:val="000B6723"/>
    <w:rsid w:val="000C1335"/>
    <w:rsid w:val="000C1BC2"/>
    <w:rsid w:val="000C29D6"/>
    <w:rsid w:val="000C2E1F"/>
    <w:rsid w:val="000C321C"/>
    <w:rsid w:val="000C59D5"/>
    <w:rsid w:val="000C693F"/>
    <w:rsid w:val="000D046F"/>
    <w:rsid w:val="000D09E6"/>
    <w:rsid w:val="000D1084"/>
    <w:rsid w:val="000D4802"/>
    <w:rsid w:val="000D76EF"/>
    <w:rsid w:val="000D79C7"/>
    <w:rsid w:val="000D7B46"/>
    <w:rsid w:val="000D7EFE"/>
    <w:rsid w:val="000E0E7F"/>
    <w:rsid w:val="000E0ECC"/>
    <w:rsid w:val="000E125B"/>
    <w:rsid w:val="000E1A98"/>
    <w:rsid w:val="000E2F82"/>
    <w:rsid w:val="000E3443"/>
    <w:rsid w:val="000E3F54"/>
    <w:rsid w:val="000E431F"/>
    <w:rsid w:val="000E4D0D"/>
    <w:rsid w:val="000E4D97"/>
    <w:rsid w:val="000E59A5"/>
    <w:rsid w:val="000E5E5A"/>
    <w:rsid w:val="000E680F"/>
    <w:rsid w:val="000E720E"/>
    <w:rsid w:val="000F2D2D"/>
    <w:rsid w:val="000F39DC"/>
    <w:rsid w:val="000F4F56"/>
    <w:rsid w:val="000F5130"/>
    <w:rsid w:val="00100564"/>
    <w:rsid w:val="00101216"/>
    <w:rsid w:val="00101272"/>
    <w:rsid w:val="00103038"/>
    <w:rsid w:val="001030E2"/>
    <w:rsid w:val="001047D3"/>
    <w:rsid w:val="0010653C"/>
    <w:rsid w:val="00106DCE"/>
    <w:rsid w:val="0011341A"/>
    <w:rsid w:val="00114041"/>
    <w:rsid w:val="001143AB"/>
    <w:rsid w:val="001150AD"/>
    <w:rsid w:val="001155BD"/>
    <w:rsid w:val="00115789"/>
    <w:rsid w:val="0011739C"/>
    <w:rsid w:val="00117E81"/>
    <w:rsid w:val="001208B2"/>
    <w:rsid w:val="001208E1"/>
    <w:rsid w:val="0012128D"/>
    <w:rsid w:val="00121E54"/>
    <w:rsid w:val="001236A9"/>
    <w:rsid w:val="00123BAB"/>
    <w:rsid w:val="00123C66"/>
    <w:rsid w:val="00125471"/>
    <w:rsid w:val="001266EA"/>
    <w:rsid w:val="00126CE3"/>
    <w:rsid w:val="00127044"/>
    <w:rsid w:val="0012704A"/>
    <w:rsid w:val="00131583"/>
    <w:rsid w:val="001319F8"/>
    <w:rsid w:val="00131C94"/>
    <w:rsid w:val="001351EC"/>
    <w:rsid w:val="00135A6F"/>
    <w:rsid w:val="00136F1E"/>
    <w:rsid w:val="00137957"/>
    <w:rsid w:val="00137C9B"/>
    <w:rsid w:val="00137D28"/>
    <w:rsid w:val="001412AA"/>
    <w:rsid w:val="00141705"/>
    <w:rsid w:val="0014266A"/>
    <w:rsid w:val="00142EA9"/>
    <w:rsid w:val="0014374E"/>
    <w:rsid w:val="001438FC"/>
    <w:rsid w:val="00145084"/>
    <w:rsid w:val="001450BA"/>
    <w:rsid w:val="00145A22"/>
    <w:rsid w:val="00146500"/>
    <w:rsid w:val="001475EC"/>
    <w:rsid w:val="00147702"/>
    <w:rsid w:val="0015019F"/>
    <w:rsid w:val="00150235"/>
    <w:rsid w:val="0015024D"/>
    <w:rsid w:val="00150678"/>
    <w:rsid w:val="00151954"/>
    <w:rsid w:val="00151B93"/>
    <w:rsid w:val="001534FF"/>
    <w:rsid w:val="00154A3E"/>
    <w:rsid w:val="001550C3"/>
    <w:rsid w:val="00155162"/>
    <w:rsid w:val="00155712"/>
    <w:rsid w:val="001558F5"/>
    <w:rsid w:val="00156456"/>
    <w:rsid w:val="0015655B"/>
    <w:rsid w:val="00156C8C"/>
    <w:rsid w:val="0015776B"/>
    <w:rsid w:val="00160391"/>
    <w:rsid w:val="001607D1"/>
    <w:rsid w:val="00160EBF"/>
    <w:rsid w:val="001620F6"/>
    <w:rsid w:val="00162D83"/>
    <w:rsid w:val="00163499"/>
    <w:rsid w:val="00164AA6"/>
    <w:rsid w:val="00164BC4"/>
    <w:rsid w:val="00165A6E"/>
    <w:rsid w:val="001667B2"/>
    <w:rsid w:val="00166D2B"/>
    <w:rsid w:val="00166F11"/>
    <w:rsid w:val="001672EB"/>
    <w:rsid w:val="00170004"/>
    <w:rsid w:val="00170B78"/>
    <w:rsid w:val="001725C9"/>
    <w:rsid w:val="001726D3"/>
    <w:rsid w:val="00172C39"/>
    <w:rsid w:val="00173F46"/>
    <w:rsid w:val="001744F8"/>
    <w:rsid w:val="00175A4D"/>
    <w:rsid w:val="001771AE"/>
    <w:rsid w:val="001775C7"/>
    <w:rsid w:val="0017784A"/>
    <w:rsid w:val="001800E5"/>
    <w:rsid w:val="001818F3"/>
    <w:rsid w:val="00182EB4"/>
    <w:rsid w:val="00184536"/>
    <w:rsid w:val="0018475B"/>
    <w:rsid w:val="00184C05"/>
    <w:rsid w:val="001854DE"/>
    <w:rsid w:val="0018588A"/>
    <w:rsid w:val="00186297"/>
    <w:rsid w:val="00187CF6"/>
    <w:rsid w:val="00190B9C"/>
    <w:rsid w:val="00190C66"/>
    <w:rsid w:val="00190FCA"/>
    <w:rsid w:val="0019124D"/>
    <w:rsid w:val="00191375"/>
    <w:rsid w:val="00191F62"/>
    <w:rsid w:val="001920BC"/>
    <w:rsid w:val="001921A0"/>
    <w:rsid w:val="00192608"/>
    <w:rsid w:val="001927DF"/>
    <w:rsid w:val="00192AB8"/>
    <w:rsid w:val="00192E7A"/>
    <w:rsid w:val="001932F5"/>
    <w:rsid w:val="00193304"/>
    <w:rsid w:val="00193D95"/>
    <w:rsid w:val="001941FA"/>
    <w:rsid w:val="0019442F"/>
    <w:rsid w:val="00195A93"/>
    <w:rsid w:val="00195C6A"/>
    <w:rsid w:val="00196306"/>
    <w:rsid w:val="00196473"/>
    <w:rsid w:val="00196B90"/>
    <w:rsid w:val="00196C67"/>
    <w:rsid w:val="001971E3"/>
    <w:rsid w:val="001975CC"/>
    <w:rsid w:val="001A247E"/>
    <w:rsid w:val="001A3AF7"/>
    <w:rsid w:val="001A3C94"/>
    <w:rsid w:val="001A407A"/>
    <w:rsid w:val="001A4916"/>
    <w:rsid w:val="001A582B"/>
    <w:rsid w:val="001A6294"/>
    <w:rsid w:val="001A7041"/>
    <w:rsid w:val="001B03B0"/>
    <w:rsid w:val="001B2947"/>
    <w:rsid w:val="001B3CB9"/>
    <w:rsid w:val="001B4BA2"/>
    <w:rsid w:val="001B6ADD"/>
    <w:rsid w:val="001B7299"/>
    <w:rsid w:val="001C00F2"/>
    <w:rsid w:val="001C049A"/>
    <w:rsid w:val="001C1A00"/>
    <w:rsid w:val="001C22A6"/>
    <w:rsid w:val="001C247A"/>
    <w:rsid w:val="001C2719"/>
    <w:rsid w:val="001C3333"/>
    <w:rsid w:val="001C33C3"/>
    <w:rsid w:val="001C36CB"/>
    <w:rsid w:val="001C3995"/>
    <w:rsid w:val="001C43A6"/>
    <w:rsid w:val="001C73D3"/>
    <w:rsid w:val="001C75EF"/>
    <w:rsid w:val="001C776A"/>
    <w:rsid w:val="001C79E1"/>
    <w:rsid w:val="001D0633"/>
    <w:rsid w:val="001D0803"/>
    <w:rsid w:val="001D2B97"/>
    <w:rsid w:val="001D304C"/>
    <w:rsid w:val="001D4EC0"/>
    <w:rsid w:val="001D5DF1"/>
    <w:rsid w:val="001D6159"/>
    <w:rsid w:val="001D65D3"/>
    <w:rsid w:val="001D6CA0"/>
    <w:rsid w:val="001E0047"/>
    <w:rsid w:val="001E00E5"/>
    <w:rsid w:val="001E1516"/>
    <w:rsid w:val="001E1CF9"/>
    <w:rsid w:val="001E1F4D"/>
    <w:rsid w:val="001E2ECC"/>
    <w:rsid w:val="001E3B11"/>
    <w:rsid w:val="001E4F13"/>
    <w:rsid w:val="001E5459"/>
    <w:rsid w:val="001E66CF"/>
    <w:rsid w:val="001E69AD"/>
    <w:rsid w:val="001E6F33"/>
    <w:rsid w:val="001E7821"/>
    <w:rsid w:val="001E7BE0"/>
    <w:rsid w:val="001E7F54"/>
    <w:rsid w:val="001F0068"/>
    <w:rsid w:val="001F0E1B"/>
    <w:rsid w:val="001F1802"/>
    <w:rsid w:val="001F22E5"/>
    <w:rsid w:val="001F244D"/>
    <w:rsid w:val="001F27B7"/>
    <w:rsid w:val="001F2A46"/>
    <w:rsid w:val="001F33FB"/>
    <w:rsid w:val="001F3852"/>
    <w:rsid w:val="001F60E8"/>
    <w:rsid w:val="001F62CA"/>
    <w:rsid w:val="001F65B0"/>
    <w:rsid w:val="001F6A83"/>
    <w:rsid w:val="001F791A"/>
    <w:rsid w:val="001F7B16"/>
    <w:rsid w:val="001F7E8C"/>
    <w:rsid w:val="0020075E"/>
    <w:rsid w:val="0020130B"/>
    <w:rsid w:val="00201FA0"/>
    <w:rsid w:val="00202D1E"/>
    <w:rsid w:val="002035ED"/>
    <w:rsid w:val="00203882"/>
    <w:rsid w:val="0020434D"/>
    <w:rsid w:val="002048DB"/>
    <w:rsid w:val="00205B94"/>
    <w:rsid w:val="00205E9A"/>
    <w:rsid w:val="002061CE"/>
    <w:rsid w:val="00206415"/>
    <w:rsid w:val="00206C56"/>
    <w:rsid w:val="00206E1E"/>
    <w:rsid w:val="0020CBBD"/>
    <w:rsid w:val="0021071D"/>
    <w:rsid w:val="00210761"/>
    <w:rsid w:val="00210B02"/>
    <w:rsid w:val="00211D17"/>
    <w:rsid w:val="002128CD"/>
    <w:rsid w:val="00212A3B"/>
    <w:rsid w:val="00212CEE"/>
    <w:rsid w:val="0021313C"/>
    <w:rsid w:val="002134C3"/>
    <w:rsid w:val="00213771"/>
    <w:rsid w:val="0021435C"/>
    <w:rsid w:val="002151E0"/>
    <w:rsid w:val="00215B64"/>
    <w:rsid w:val="0021607D"/>
    <w:rsid w:val="0021636C"/>
    <w:rsid w:val="002169A8"/>
    <w:rsid w:val="00217333"/>
    <w:rsid w:val="00217371"/>
    <w:rsid w:val="00217471"/>
    <w:rsid w:val="002203B1"/>
    <w:rsid w:val="0022116E"/>
    <w:rsid w:val="00221679"/>
    <w:rsid w:val="00222EF5"/>
    <w:rsid w:val="00223ECD"/>
    <w:rsid w:val="00224AA6"/>
    <w:rsid w:val="00224D65"/>
    <w:rsid w:val="002258F6"/>
    <w:rsid w:val="00225925"/>
    <w:rsid w:val="00225CEC"/>
    <w:rsid w:val="00226ABD"/>
    <w:rsid w:val="00226FE4"/>
    <w:rsid w:val="00227432"/>
    <w:rsid w:val="0023118C"/>
    <w:rsid w:val="00231190"/>
    <w:rsid w:val="002311DC"/>
    <w:rsid w:val="0023165F"/>
    <w:rsid w:val="00231BE3"/>
    <w:rsid w:val="00231C35"/>
    <w:rsid w:val="00232847"/>
    <w:rsid w:val="00232B51"/>
    <w:rsid w:val="002330CA"/>
    <w:rsid w:val="002345AA"/>
    <w:rsid w:val="0023592D"/>
    <w:rsid w:val="00235B25"/>
    <w:rsid w:val="002360F1"/>
    <w:rsid w:val="002361C5"/>
    <w:rsid w:val="00237109"/>
    <w:rsid w:val="00237724"/>
    <w:rsid w:val="00240597"/>
    <w:rsid w:val="00241BC7"/>
    <w:rsid w:val="00241C9E"/>
    <w:rsid w:val="00244021"/>
    <w:rsid w:val="002445EA"/>
    <w:rsid w:val="002449EB"/>
    <w:rsid w:val="00244D11"/>
    <w:rsid w:val="00244E7B"/>
    <w:rsid w:val="00245934"/>
    <w:rsid w:val="002464F8"/>
    <w:rsid w:val="0024675F"/>
    <w:rsid w:val="00246C71"/>
    <w:rsid w:val="00247FD3"/>
    <w:rsid w:val="002500A9"/>
    <w:rsid w:val="00250F25"/>
    <w:rsid w:val="002518F7"/>
    <w:rsid w:val="00251A4D"/>
    <w:rsid w:val="00251EC9"/>
    <w:rsid w:val="0025299E"/>
    <w:rsid w:val="00252CB1"/>
    <w:rsid w:val="0025310C"/>
    <w:rsid w:val="002534B7"/>
    <w:rsid w:val="0025375B"/>
    <w:rsid w:val="00253BFF"/>
    <w:rsid w:val="0025470E"/>
    <w:rsid w:val="00254F8B"/>
    <w:rsid w:val="002554A9"/>
    <w:rsid w:val="0025622E"/>
    <w:rsid w:val="002562F4"/>
    <w:rsid w:val="00256608"/>
    <w:rsid w:val="00256AC8"/>
    <w:rsid w:val="00256DE6"/>
    <w:rsid w:val="00257317"/>
    <w:rsid w:val="00257C95"/>
    <w:rsid w:val="00261B65"/>
    <w:rsid w:val="0026223C"/>
    <w:rsid w:val="00262E2A"/>
    <w:rsid w:val="00263C7B"/>
    <w:rsid w:val="00264078"/>
    <w:rsid w:val="00264978"/>
    <w:rsid w:val="00265C66"/>
    <w:rsid w:val="00266AD2"/>
    <w:rsid w:val="002672D4"/>
    <w:rsid w:val="00270322"/>
    <w:rsid w:val="00270ACE"/>
    <w:rsid w:val="0027140E"/>
    <w:rsid w:val="00271CD9"/>
    <w:rsid w:val="00271FF0"/>
    <w:rsid w:val="00272DB6"/>
    <w:rsid w:val="00274D06"/>
    <w:rsid w:val="0027671E"/>
    <w:rsid w:val="00276C31"/>
    <w:rsid w:val="00277547"/>
    <w:rsid w:val="00280196"/>
    <w:rsid w:val="002804F9"/>
    <w:rsid w:val="00280516"/>
    <w:rsid w:val="00280622"/>
    <w:rsid w:val="0028084E"/>
    <w:rsid w:val="00280C18"/>
    <w:rsid w:val="00281045"/>
    <w:rsid w:val="002818A3"/>
    <w:rsid w:val="00281E80"/>
    <w:rsid w:val="002830EB"/>
    <w:rsid w:val="00284705"/>
    <w:rsid w:val="00284A84"/>
    <w:rsid w:val="00285057"/>
    <w:rsid w:val="002851E4"/>
    <w:rsid w:val="00285374"/>
    <w:rsid w:val="002860D8"/>
    <w:rsid w:val="00287E25"/>
    <w:rsid w:val="00291734"/>
    <w:rsid w:val="0029270B"/>
    <w:rsid w:val="00293F95"/>
    <w:rsid w:val="00294333"/>
    <w:rsid w:val="002946FC"/>
    <w:rsid w:val="0029526D"/>
    <w:rsid w:val="002954C6"/>
    <w:rsid w:val="00295C47"/>
    <w:rsid w:val="00295C75"/>
    <w:rsid w:val="00295F36"/>
    <w:rsid w:val="002969C0"/>
    <w:rsid w:val="00296E6A"/>
    <w:rsid w:val="00297363"/>
    <w:rsid w:val="00297F9D"/>
    <w:rsid w:val="002A061A"/>
    <w:rsid w:val="002A10FF"/>
    <w:rsid w:val="002A1F05"/>
    <w:rsid w:val="002A301B"/>
    <w:rsid w:val="002A3942"/>
    <w:rsid w:val="002A4523"/>
    <w:rsid w:val="002A5503"/>
    <w:rsid w:val="002A56C7"/>
    <w:rsid w:val="002A5B21"/>
    <w:rsid w:val="002B023C"/>
    <w:rsid w:val="002B02AD"/>
    <w:rsid w:val="002B0B39"/>
    <w:rsid w:val="002B1015"/>
    <w:rsid w:val="002B172A"/>
    <w:rsid w:val="002B186E"/>
    <w:rsid w:val="002B2CAE"/>
    <w:rsid w:val="002B2DA4"/>
    <w:rsid w:val="002B3197"/>
    <w:rsid w:val="002B3500"/>
    <w:rsid w:val="002B43E4"/>
    <w:rsid w:val="002B4493"/>
    <w:rsid w:val="002B491F"/>
    <w:rsid w:val="002B4A80"/>
    <w:rsid w:val="002B5B6B"/>
    <w:rsid w:val="002B6181"/>
    <w:rsid w:val="002B6B9C"/>
    <w:rsid w:val="002B72AB"/>
    <w:rsid w:val="002B79E8"/>
    <w:rsid w:val="002C0CF4"/>
    <w:rsid w:val="002C16C8"/>
    <w:rsid w:val="002C21FE"/>
    <w:rsid w:val="002C2DC6"/>
    <w:rsid w:val="002C33F2"/>
    <w:rsid w:val="002C3A0A"/>
    <w:rsid w:val="002C4D7D"/>
    <w:rsid w:val="002C4E4A"/>
    <w:rsid w:val="002C58C2"/>
    <w:rsid w:val="002C5E01"/>
    <w:rsid w:val="002C67A7"/>
    <w:rsid w:val="002C77BA"/>
    <w:rsid w:val="002C79CB"/>
    <w:rsid w:val="002D05E1"/>
    <w:rsid w:val="002D10CE"/>
    <w:rsid w:val="002D1A0C"/>
    <w:rsid w:val="002D208F"/>
    <w:rsid w:val="002D281E"/>
    <w:rsid w:val="002D2E88"/>
    <w:rsid w:val="002D467C"/>
    <w:rsid w:val="002D607D"/>
    <w:rsid w:val="002D6983"/>
    <w:rsid w:val="002D73F5"/>
    <w:rsid w:val="002D7538"/>
    <w:rsid w:val="002E0634"/>
    <w:rsid w:val="002E0859"/>
    <w:rsid w:val="002E0A46"/>
    <w:rsid w:val="002E0AB2"/>
    <w:rsid w:val="002E1EB5"/>
    <w:rsid w:val="002E2ADD"/>
    <w:rsid w:val="002E2CD8"/>
    <w:rsid w:val="002E3171"/>
    <w:rsid w:val="002E3CA6"/>
    <w:rsid w:val="002E4BB5"/>
    <w:rsid w:val="002E516C"/>
    <w:rsid w:val="002F0B50"/>
    <w:rsid w:val="002F1E0C"/>
    <w:rsid w:val="002F1E2E"/>
    <w:rsid w:val="002F2053"/>
    <w:rsid w:val="002F26F7"/>
    <w:rsid w:val="002F34F6"/>
    <w:rsid w:val="002F36B8"/>
    <w:rsid w:val="002F3DA1"/>
    <w:rsid w:val="002F5B48"/>
    <w:rsid w:val="002F6EAE"/>
    <w:rsid w:val="002F705D"/>
    <w:rsid w:val="002F7312"/>
    <w:rsid w:val="003008AE"/>
    <w:rsid w:val="003009EA"/>
    <w:rsid w:val="00300A2A"/>
    <w:rsid w:val="00301AFE"/>
    <w:rsid w:val="00302A73"/>
    <w:rsid w:val="00302B82"/>
    <w:rsid w:val="00302D47"/>
    <w:rsid w:val="00303399"/>
    <w:rsid w:val="00303B67"/>
    <w:rsid w:val="00303C37"/>
    <w:rsid w:val="00303C67"/>
    <w:rsid w:val="0030436C"/>
    <w:rsid w:val="0030517F"/>
    <w:rsid w:val="003061A0"/>
    <w:rsid w:val="00306867"/>
    <w:rsid w:val="0030737C"/>
    <w:rsid w:val="00307AF2"/>
    <w:rsid w:val="003103B1"/>
    <w:rsid w:val="00310F20"/>
    <w:rsid w:val="00311019"/>
    <w:rsid w:val="003123DA"/>
    <w:rsid w:val="00313433"/>
    <w:rsid w:val="00313600"/>
    <w:rsid w:val="00313B5C"/>
    <w:rsid w:val="00313D67"/>
    <w:rsid w:val="00314374"/>
    <w:rsid w:val="003143D4"/>
    <w:rsid w:val="003144F1"/>
    <w:rsid w:val="00314697"/>
    <w:rsid w:val="0031492B"/>
    <w:rsid w:val="00314D41"/>
    <w:rsid w:val="003163E5"/>
    <w:rsid w:val="00317303"/>
    <w:rsid w:val="00317A45"/>
    <w:rsid w:val="00317FA3"/>
    <w:rsid w:val="00321AA8"/>
    <w:rsid w:val="00322CF9"/>
    <w:rsid w:val="00323A68"/>
    <w:rsid w:val="00323AEB"/>
    <w:rsid w:val="003252C8"/>
    <w:rsid w:val="003253C8"/>
    <w:rsid w:val="003266B3"/>
    <w:rsid w:val="0032682C"/>
    <w:rsid w:val="00327436"/>
    <w:rsid w:val="003277DB"/>
    <w:rsid w:val="003308DE"/>
    <w:rsid w:val="00330935"/>
    <w:rsid w:val="00330A29"/>
    <w:rsid w:val="00332DA5"/>
    <w:rsid w:val="00333406"/>
    <w:rsid w:val="00333D75"/>
    <w:rsid w:val="003346F0"/>
    <w:rsid w:val="00336730"/>
    <w:rsid w:val="00337521"/>
    <w:rsid w:val="003427E2"/>
    <w:rsid w:val="003439DF"/>
    <w:rsid w:val="003440BF"/>
    <w:rsid w:val="003453F9"/>
    <w:rsid w:val="00345978"/>
    <w:rsid w:val="00345D0B"/>
    <w:rsid w:val="00345ECD"/>
    <w:rsid w:val="0034620E"/>
    <w:rsid w:val="00346EE5"/>
    <w:rsid w:val="0035077B"/>
    <w:rsid w:val="00351AAF"/>
    <w:rsid w:val="00351AED"/>
    <w:rsid w:val="00351BC3"/>
    <w:rsid w:val="00351D62"/>
    <w:rsid w:val="00351DDE"/>
    <w:rsid w:val="00352F3C"/>
    <w:rsid w:val="0035338F"/>
    <w:rsid w:val="003536EF"/>
    <w:rsid w:val="00353C95"/>
    <w:rsid w:val="00353EB2"/>
    <w:rsid w:val="0035463D"/>
    <w:rsid w:val="0035487E"/>
    <w:rsid w:val="00354F2C"/>
    <w:rsid w:val="00356765"/>
    <w:rsid w:val="00356D80"/>
    <w:rsid w:val="00356DB7"/>
    <w:rsid w:val="0035726D"/>
    <w:rsid w:val="00357F57"/>
    <w:rsid w:val="003603BB"/>
    <w:rsid w:val="00360479"/>
    <w:rsid w:val="00360630"/>
    <w:rsid w:val="00360AAC"/>
    <w:rsid w:val="0036102D"/>
    <w:rsid w:val="00361998"/>
    <w:rsid w:val="00361E17"/>
    <w:rsid w:val="00361F6D"/>
    <w:rsid w:val="0036232C"/>
    <w:rsid w:val="00362A34"/>
    <w:rsid w:val="00362AF2"/>
    <w:rsid w:val="00363A45"/>
    <w:rsid w:val="00363FF5"/>
    <w:rsid w:val="00364B19"/>
    <w:rsid w:val="00365577"/>
    <w:rsid w:val="00365A33"/>
    <w:rsid w:val="003660DC"/>
    <w:rsid w:val="00366322"/>
    <w:rsid w:val="00366E77"/>
    <w:rsid w:val="00367A6D"/>
    <w:rsid w:val="0037100E"/>
    <w:rsid w:val="00371C8F"/>
    <w:rsid w:val="00371F5C"/>
    <w:rsid w:val="00374039"/>
    <w:rsid w:val="00374699"/>
    <w:rsid w:val="003746CB"/>
    <w:rsid w:val="00376074"/>
    <w:rsid w:val="00376294"/>
    <w:rsid w:val="00376AD8"/>
    <w:rsid w:val="003778BE"/>
    <w:rsid w:val="00377CFE"/>
    <w:rsid w:val="00377E9A"/>
    <w:rsid w:val="00380F6E"/>
    <w:rsid w:val="0038110C"/>
    <w:rsid w:val="00381824"/>
    <w:rsid w:val="00383660"/>
    <w:rsid w:val="00384AC9"/>
    <w:rsid w:val="00384ED6"/>
    <w:rsid w:val="003850EE"/>
    <w:rsid w:val="0038656C"/>
    <w:rsid w:val="00387468"/>
    <w:rsid w:val="003878ED"/>
    <w:rsid w:val="00387A7E"/>
    <w:rsid w:val="00387B31"/>
    <w:rsid w:val="00387CE1"/>
    <w:rsid w:val="00390690"/>
    <w:rsid w:val="003914DC"/>
    <w:rsid w:val="00391D21"/>
    <w:rsid w:val="00392BDE"/>
    <w:rsid w:val="00392DFF"/>
    <w:rsid w:val="003935C5"/>
    <w:rsid w:val="00394959"/>
    <w:rsid w:val="00395282"/>
    <w:rsid w:val="003957D1"/>
    <w:rsid w:val="003957E4"/>
    <w:rsid w:val="0039680D"/>
    <w:rsid w:val="003A064E"/>
    <w:rsid w:val="003A1CAC"/>
    <w:rsid w:val="003A219F"/>
    <w:rsid w:val="003A427D"/>
    <w:rsid w:val="003A4662"/>
    <w:rsid w:val="003A484E"/>
    <w:rsid w:val="003A5526"/>
    <w:rsid w:val="003A5B6F"/>
    <w:rsid w:val="003A5BD7"/>
    <w:rsid w:val="003A60FF"/>
    <w:rsid w:val="003A61A6"/>
    <w:rsid w:val="003A6C44"/>
    <w:rsid w:val="003B3E73"/>
    <w:rsid w:val="003B4142"/>
    <w:rsid w:val="003B4321"/>
    <w:rsid w:val="003B4CAF"/>
    <w:rsid w:val="003B4E28"/>
    <w:rsid w:val="003B5C6F"/>
    <w:rsid w:val="003B6281"/>
    <w:rsid w:val="003B6728"/>
    <w:rsid w:val="003B6BA0"/>
    <w:rsid w:val="003B7091"/>
    <w:rsid w:val="003C06FA"/>
    <w:rsid w:val="003C16D2"/>
    <w:rsid w:val="003C1C99"/>
    <w:rsid w:val="003C204D"/>
    <w:rsid w:val="003C31C2"/>
    <w:rsid w:val="003C3477"/>
    <w:rsid w:val="003C3B8B"/>
    <w:rsid w:val="003C3FC0"/>
    <w:rsid w:val="003C5978"/>
    <w:rsid w:val="003C5ED9"/>
    <w:rsid w:val="003C63D6"/>
    <w:rsid w:val="003C64BD"/>
    <w:rsid w:val="003C6609"/>
    <w:rsid w:val="003C72EF"/>
    <w:rsid w:val="003D17A7"/>
    <w:rsid w:val="003D1816"/>
    <w:rsid w:val="003D1F68"/>
    <w:rsid w:val="003D1FF7"/>
    <w:rsid w:val="003D2399"/>
    <w:rsid w:val="003D2E9F"/>
    <w:rsid w:val="003D32FB"/>
    <w:rsid w:val="003D37B7"/>
    <w:rsid w:val="003D46D1"/>
    <w:rsid w:val="003D4BC9"/>
    <w:rsid w:val="003D57BC"/>
    <w:rsid w:val="003D60C8"/>
    <w:rsid w:val="003D6208"/>
    <w:rsid w:val="003D6263"/>
    <w:rsid w:val="003D6773"/>
    <w:rsid w:val="003D6FE1"/>
    <w:rsid w:val="003D703F"/>
    <w:rsid w:val="003D73BC"/>
    <w:rsid w:val="003D77F6"/>
    <w:rsid w:val="003D7ACB"/>
    <w:rsid w:val="003E0C19"/>
    <w:rsid w:val="003E0DED"/>
    <w:rsid w:val="003E1293"/>
    <w:rsid w:val="003E1307"/>
    <w:rsid w:val="003E144D"/>
    <w:rsid w:val="003E1500"/>
    <w:rsid w:val="003E2517"/>
    <w:rsid w:val="003E2FFA"/>
    <w:rsid w:val="003E320F"/>
    <w:rsid w:val="003E5258"/>
    <w:rsid w:val="003F06E6"/>
    <w:rsid w:val="003F077A"/>
    <w:rsid w:val="003F145E"/>
    <w:rsid w:val="003F4102"/>
    <w:rsid w:val="003F4377"/>
    <w:rsid w:val="003F480B"/>
    <w:rsid w:val="003F67BB"/>
    <w:rsid w:val="003F711B"/>
    <w:rsid w:val="00400591"/>
    <w:rsid w:val="004006FE"/>
    <w:rsid w:val="00401251"/>
    <w:rsid w:val="00402156"/>
    <w:rsid w:val="00402597"/>
    <w:rsid w:val="00402B97"/>
    <w:rsid w:val="00402EB4"/>
    <w:rsid w:val="004042A6"/>
    <w:rsid w:val="004046ED"/>
    <w:rsid w:val="00404A42"/>
    <w:rsid w:val="00406D9A"/>
    <w:rsid w:val="00406EAF"/>
    <w:rsid w:val="0040767F"/>
    <w:rsid w:val="00411E5A"/>
    <w:rsid w:val="00413D85"/>
    <w:rsid w:val="0041430F"/>
    <w:rsid w:val="004155E0"/>
    <w:rsid w:val="004158C5"/>
    <w:rsid w:val="00416BE6"/>
    <w:rsid w:val="00416FFF"/>
    <w:rsid w:val="00417553"/>
    <w:rsid w:val="00420EF7"/>
    <w:rsid w:val="00421060"/>
    <w:rsid w:val="0042196F"/>
    <w:rsid w:val="00422116"/>
    <w:rsid w:val="00422B18"/>
    <w:rsid w:val="00422CD5"/>
    <w:rsid w:val="00423186"/>
    <w:rsid w:val="00423F96"/>
    <w:rsid w:val="00424186"/>
    <w:rsid w:val="004243AB"/>
    <w:rsid w:val="0042553E"/>
    <w:rsid w:val="004259B4"/>
    <w:rsid w:val="0042790C"/>
    <w:rsid w:val="00427ADB"/>
    <w:rsid w:val="00427B2E"/>
    <w:rsid w:val="00430C97"/>
    <w:rsid w:val="0043117D"/>
    <w:rsid w:val="00431261"/>
    <w:rsid w:val="00431753"/>
    <w:rsid w:val="00431B06"/>
    <w:rsid w:val="00431C16"/>
    <w:rsid w:val="00431C47"/>
    <w:rsid w:val="00431CB6"/>
    <w:rsid w:val="00432073"/>
    <w:rsid w:val="00432E71"/>
    <w:rsid w:val="00433D30"/>
    <w:rsid w:val="00434F05"/>
    <w:rsid w:val="00435746"/>
    <w:rsid w:val="0043579C"/>
    <w:rsid w:val="00435F71"/>
    <w:rsid w:val="0043632B"/>
    <w:rsid w:val="00436C77"/>
    <w:rsid w:val="0043765E"/>
    <w:rsid w:val="00440E90"/>
    <w:rsid w:val="004420E6"/>
    <w:rsid w:val="004423E6"/>
    <w:rsid w:val="0044298F"/>
    <w:rsid w:val="00442E2A"/>
    <w:rsid w:val="00442FCF"/>
    <w:rsid w:val="00443716"/>
    <w:rsid w:val="004441FA"/>
    <w:rsid w:val="00444DC7"/>
    <w:rsid w:val="00445881"/>
    <w:rsid w:val="00445AC9"/>
    <w:rsid w:val="00447308"/>
    <w:rsid w:val="0044775D"/>
    <w:rsid w:val="00447A5F"/>
    <w:rsid w:val="00451111"/>
    <w:rsid w:val="004517F1"/>
    <w:rsid w:val="004519CC"/>
    <w:rsid w:val="00452FA3"/>
    <w:rsid w:val="0045323D"/>
    <w:rsid w:val="00453C02"/>
    <w:rsid w:val="00453C2C"/>
    <w:rsid w:val="004551D7"/>
    <w:rsid w:val="00455711"/>
    <w:rsid w:val="0045719E"/>
    <w:rsid w:val="00457264"/>
    <w:rsid w:val="00461F0C"/>
    <w:rsid w:val="004622A9"/>
    <w:rsid w:val="0046355A"/>
    <w:rsid w:val="00465436"/>
    <w:rsid w:val="00465BB3"/>
    <w:rsid w:val="00465CF9"/>
    <w:rsid w:val="004664EE"/>
    <w:rsid w:val="00466703"/>
    <w:rsid w:val="00466FAA"/>
    <w:rsid w:val="00467789"/>
    <w:rsid w:val="00467934"/>
    <w:rsid w:val="0046799B"/>
    <w:rsid w:val="00467E9E"/>
    <w:rsid w:val="0047001B"/>
    <w:rsid w:val="004704AB"/>
    <w:rsid w:val="00470E07"/>
    <w:rsid w:val="004710DB"/>
    <w:rsid w:val="00471393"/>
    <w:rsid w:val="004727BB"/>
    <w:rsid w:val="00472C1A"/>
    <w:rsid w:val="00472F7C"/>
    <w:rsid w:val="00473AB7"/>
    <w:rsid w:val="00474202"/>
    <w:rsid w:val="00474741"/>
    <w:rsid w:val="0047613F"/>
    <w:rsid w:val="0047710A"/>
    <w:rsid w:val="00477C67"/>
    <w:rsid w:val="004814E5"/>
    <w:rsid w:val="0048187B"/>
    <w:rsid w:val="00484C4C"/>
    <w:rsid w:val="00484E8D"/>
    <w:rsid w:val="004857A6"/>
    <w:rsid w:val="00485AC5"/>
    <w:rsid w:val="00485E31"/>
    <w:rsid w:val="0048618E"/>
    <w:rsid w:val="00486526"/>
    <w:rsid w:val="004867A1"/>
    <w:rsid w:val="00486FB9"/>
    <w:rsid w:val="00491498"/>
    <w:rsid w:val="00491AEF"/>
    <w:rsid w:val="004932E7"/>
    <w:rsid w:val="00493EFA"/>
    <w:rsid w:val="00494507"/>
    <w:rsid w:val="00494C06"/>
    <w:rsid w:val="00495116"/>
    <w:rsid w:val="00495CDD"/>
    <w:rsid w:val="00495D08"/>
    <w:rsid w:val="00495EDB"/>
    <w:rsid w:val="004978B6"/>
    <w:rsid w:val="004A0165"/>
    <w:rsid w:val="004A0905"/>
    <w:rsid w:val="004A0A39"/>
    <w:rsid w:val="004A0CB7"/>
    <w:rsid w:val="004A0F1D"/>
    <w:rsid w:val="004A325D"/>
    <w:rsid w:val="004A529B"/>
    <w:rsid w:val="004A5943"/>
    <w:rsid w:val="004A5DD0"/>
    <w:rsid w:val="004A60B6"/>
    <w:rsid w:val="004A6109"/>
    <w:rsid w:val="004A6584"/>
    <w:rsid w:val="004A65DD"/>
    <w:rsid w:val="004A6EAC"/>
    <w:rsid w:val="004A7D0F"/>
    <w:rsid w:val="004B0268"/>
    <w:rsid w:val="004B0DAB"/>
    <w:rsid w:val="004B0F63"/>
    <w:rsid w:val="004B13AA"/>
    <w:rsid w:val="004B1ED9"/>
    <w:rsid w:val="004B25BD"/>
    <w:rsid w:val="004B292B"/>
    <w:rsid w:val="004B2A49"/>
    <w:rsid w:val="004B2ADC"/>
    <w:rsid w:val="004B2C30"/>
    <w:rsid w:val="004B4BF8"/>
    <w:rsid w:val="004B4E01"/>
    <w:rsid w:val="004B4F84"/>
    <w:rsid w:val="004B51EE"/>
    <w:rsid w:val="004B594E"/>
    <w:rsid w:val="004B6792"/>
    <w:rsid w:val="004B6E53"/>
    <w:rsid w:val="004B79B7"/>
    <w:rsid w:val="004B79DE"/>
    <w:rsid w:val="004B7E8D"/>
    <w:rsid w:val="004C0D9A"/>
    <w:rsid w:val="004C104E"/>
    <w:rsid w:val="004C34DF"/>
    <w:rsid w:val="004C360D"/>
    <w:rsid w:val="004C3B9A"/>
    <w:rsid w:val="004C4286"/>
    <w:rsid w:val="004C5C97"/>
    <w:rsid w:val="004C5EA0"/>
    <w:rsid w:val="004C67E0"/>
    <w:rsid w:val="004C69B3"/>
    <w:rsid w:val="004C70EA"/>
    <w:rsid w:val="004C72F3"/>
    <w:rsid w:val="004C7868"/>
    <w:rsid w:val="004D0E79"/>
    <w:rsid w:val="004D1DE0"/>
    <w:rsid w:val="004D20B5"/>
    <w:rsid w:val="004D23A6"/>
    <w:rsid w:val="004D3410"/>
    <w:rsid w:val="004D34E7"/>
    <w:rsid w:val="004D4DA1"/>
    <w:rsid w:val="004D5005"/>
    <w:rsid w:val="004D55FB"/>
    <w:rsid w:val="004D7EE5"/>
    <w:rsid w:val="004E07B3"/>
    <w:rsid w:val="004E0A59"/>
    <w:rsid w:val="004E0D43"/>
    <w:rsid w:val="004E24F1"/>
    <w:rsid w:val="004E2797"/>
    <w:rsid w:val="004E2D61"/>
    <w:rsid w:val="004E45DE"/>
    <w:rsid w:val="004E55C0"/>
    <w:rsid w:val="004E6094"/>
    <w:rsid w:val="004E6904"/>
    <w:rsid w:val="004E69AA"/>
    <w:rsid w:val="004E7A1D"/>
    <w:rsid w:val="004F0AC2"/>
    <w:rsid w:val="004F0DF6"/>
    <w:rsid w:val="004F1356"/>
    <w:rsid w:val="004F194D"/>
    <w:rsid w:val="004F20D9"/>
    <w:rsid w:val="004F282B"/>
    <w:rsid w:val="004F2A37"/>
    <w:rsid w:val="004F4D1E"/>
    <w:rsid w:val="004F5912"/>
    <w:rsid w:val="004F5FDC"/>
    <w:rsid w:val="004F70F2"/>
    <w:rsid w:val="004F7711"/>
    <w:rsid w:val="00500D34"/>
    <w:rsid w:val="005014B5"/>
    <w:rsid w:val="00501A3A"/>
    <w:rsid w:val="005020EE"/>
    <w:rsid w:val="0050237C"/>
    <w:rsid w:val="005025B9"/>
    <w:rsid w:val="00502FF5"/>
    <w:rsid w:val="00504142"/>
    <w:rsid w:val="00504351"/>
    <w:rsid w:val="0050563B"/>
    <w:rsid w:val="00505EC3"/>
    <w:rsid w:val="005064EC"/>
    <w:rsid w:val="00506E93"/>
    <w:rsid w:val="00507586"/>
    <w:rsid w:val="0051062E"/>
    <w:rsid w:val="00511A7A"/>
    <w:rsid w:val="00512FBE"/>
    <w:rsid w:val="00513642"/>
    <w:rsid w:val="0051493D"/>
    <w:rsid w:val="00515079"/>
    <w:rsid w:val="005158E4"/>
    <w:rsid w:val="005161BA"/>
    <w:rsid w:val="00516DAE"/>
    <w:rsid w:val="00517CCE"/>
    <w:rsid w:val="005205E6"/>
    <w:rsid w:val="0052117A"/>
    <w:rsid w:val="00521F93"/>
    <w:rsid w:val="00521FDC"/>
    <w:rsid w:val="005223F3"/>
    <w:rsid w:val="00522596"/>
    <w:rsid w:val="005227E8"/>
    <w:rsid w:val="00522A8D"/>
    <w:rsid w:val="00522D9A"/>
    <w:rsid w:val="005274D5"/>
    <w:rsid w:val="00527765"/>
    <w:rsid w:val="005277E4"/>
    <w:rsid w:val="00530109"/>
    <w:rsid w:val="005309B2"/>
    <w:rsid w:val="0053235A"/>
    <w:rsid w:val="00533614"/>
    <w:rsid w:val="00533900"/>
    <w:rsid w:val="00534776"/>
    <w:rsid w:val="005349E9"/>
    <w:rsid w:val="00535421"/>
    <w:rsid w:val="005362E5"/>
    <w:rsid w:val="00540591"/>
    <w:rsid w:val="00540D29"/>
    <w:rsid w:val="00540D90"/>
    <w:rsid w:val="00541A96"/>
    <w:rsid w:val="00541BC8"/>
    <w:rsid w:val="00541D36"/>
    <w:rsid w:val="00542512"/>
    <w:rsid w:val="005432D9"/>
    <w:rsid w:val="00543B39"/>
    <w:rsid w:val="00545072"/>
    <w:rsid w:val="005454D2"/>
    <w:rsid w:val="0054586E"/>
    <w:rsid w:val="0054643E"/>
    <w:rsid w:val="005469D7"/>
    <w:rsid w:val="0055027B"/>
    <w:rsid w:val="00551384"/>
    <w:rsid w:val="00551A7B"/>
    <w:rsid w:val="005528CE"/>
    <w:rsid w:val="005537E4"/>
    <w:rsid w:val="005537F5"/>
    <w:rsid w:val="005539A9"/>
    <w:rsid w:val="005542B8"/>
    <w:rsid w:val="00554B74"/>
    <w:rsid w:val="0055541E"/>
    <w:rsid w:val="0055561B"/>
    <w:rsid w:val="005558CA"/>
    <w:rsid w:val="005567CB"/>
    <w:rsid w:val="005567E1"/>
    <w:rsid w:val="00556B61"/>
    <w:rsid w:val="00556C5E"/>
    <w:rsid w:val="005600DD"/>
    <w:rsid w:val="0056286C"/>
    <w:rsid w:val="00563284"/>
    <w:rsid w:val="00563C21"/>
    <w:rsid w:val="00565E0E"/>
    <w:rsid w:val="00566504"/>
    <w:rsid w:val="00566C28"/>
    <w:rsid w:val="00566FCF"/>
    <w:rsid w:val="0056747D"/>
    <w:rsid w:val="005676DF"/>
    <w:rsid w:val="005709FC"/>
    <w:rsid w:val="00570CDF"/>
    <w:rsid w:val="005712BE"/>
    <w:rsid w:val="00571390"/>
    <w:rsid w:val="00571F06"/>
    <w:rsid w:val="0057230B"/>
    <w:rsid w:val="0057243F"/>
    <w:rsid w:val="00572C16"/>
    <w:rsid w:val="005732DD"/>
    <w:rsid w:val="00573C02"/>
    <w:rsid w:val="005740DB"/>
    <w:rsid w:val="0057469A"/>
    <w:rsid w:val="00574FC2"/>
    <w:rsid w:val="00576B31"/>
    <w:rsid w:val="005770BC"/>
    <w:rsid w:val="00577B8E"/>
    <w:rsid w:val="00577CD3"/>
    <w:rsid w:val="005801D1"/>
    <w:rsid w:val="00580639"/>
    <w:rsid w:val="00580A88"/>
    <w:rsid w:val="00580FC7"/>
    <w:rsid w:val="00581182"/>
    <w:rsid w:val="005822DE"/>
    <w:rsid w:val="00582C18"/>
    <w:rsid w:val="00583F8F"/>
    <w:rsid w:val="00584600"/>
    <w:rsid w:val="00585755"/>
    <w:rsid w:val="00585AFB"/>
    <w:rsid w:val="0059074C"/>
    <w:rsid w:val="00590F6E"/>
    <w:rsid w:val="00595311"/>
    <w:rsid w:val="00595393"/>
    <w:rsid w:val="00595837"/>
    <w:rsid w:val="0059678B"/>
    <w:rsid w:val="00597009"/>
    <w:rsid w:val="00597250"/>
    <w:rsid w:val="005A172D"/>
    <w:rsid w:val="005A1D7B"/>
    <w:rsid w:val="005A1F23"/>
    <w:rsid w:val="005A3109"/>
    <w:rsid w:val="005A360D"/>
    <w:rsid w:val="005A3712"/>
    <w:rsid w:val="005A453D"/>
    <w:rsid w:val="005A466B"/>
    <w:rsid w:val="005A4701"/>
    <w:rsid w:val="005A49DA"/>
    <w:rsid w:val="005A613F"/>
    <w:rsid w:val="005A6171"/>
    <w:rsid w:val="005A79C5"/>
    <w:rsid w:val="005B0F7D"/>
    <w:rsid w:val="005B16FE"/>
    <w:rsid w:val="005B176A"/>
    <w:rsid w:val="005B1F15"/>
    <w:rsid w:val="005B2114"/>
    <w:rsid w:val="005B3876"/>
    <w:rsid w:val="005B4788"/>
    <w:rsid w:val="005B47DD"/>
    <w:rsid w:val="005B48CC"/>
    <w:rsid w:val="005B4BDE"/>
    <w:rsid w:val="005B5E02"/>
    <w:rsid w:val="005B5E63"/>
    <w:rsid w:val="005B655F"/>
    <w:rsid w:val="005B79BA"/>
    <w:rsid w:val="005C0EBB"/>
    <w:rsid w:val="005C1442"/>
    <w:rsid w:val="005C1E40"/>
    <w:rsid w:val="005C2C4A"/>
    <w:rsid w:val="005C5149"/>
    <w:rsid w:val="005C526D"/>
    <w:rsid w:val="005C5313"/>
    <w:rsid w:val="005C54B6"/>
    <w:rsid w:val="005C608B"/>
    <w:rsid w:val="005C61E2"/>
    <w:rsid w:val="005C6581"/>
    <w:rsid w:val="005C730A"/>
    <w:rsid w:val="005D009A"/>
    <w:rsid w:val="005D00B3"/>
    <w:rsid w:val="005D05F2"/>
    <w:rsid w:val="005D0DCA"/>
    <w:rsid w:val="005D0E62"/>
    <w:rsid w:val="005D13E1"/>
    <w:rsid w:val="005D14EA"/>
    <w:rsid w:val="005D1E90"/>
    <w:rsid w:val="005D2B5A"/>
    <w:rsid w:val="005D2F33"/>
    <w:rsid w:val="005D33F6"/>
    <w:rsid w:val="005D3980"/>
    <w:rsid w:val="005D3C3F"/>
    <w:rsid w:val="005D3C96"/>
    <w:rsid w:val="005D3FA9"/>
    <w:rsid w:val="005D4883"/>
    <w:rsid w:val="005D4B6E"/>
    <w:rsid w:val="005D5295"/>
    <w:rsid w:val="005D5DC2"/>
    <w:rsid w:val="005D63DE"/>
    <w:rsid w:val="005D6737"/>
    <w:rsid w:val="005D7B87"/>
    <w:rsid w:val="005D7BE5"/>
    <w:rsid w:val="005E0CA1"/>
    <w:rsid w:val="005E1A35"/>
    <w:rsid w:val="005E1F51"/>
    <w:rsid w:val="005E430D"/>
    <w:rsid w:val="005E4313"/>
    <w:rsid w:val="005E4A97"/>
    <w:rsid w:val="005E51C4"/>
    <w:rsid w:val="005E54E3"/>
    <w:rsid w:val="005E5A03"/>
    <w:rsid w:val="005E5F28"/>
    <w:rsid w:val="005E7166"/>
    <w:rsid w:val="005E7FC0"/>
    <w:rsid w:val="005F0008"/>
    <w:rsid w:val="005F0710"/>
    <w:rsid w:val="005F270F"/>
    <w:rsid w:val="005F2BC0"/>
    <w:rsid w:val="005F3317"/>
    <w:rsid w:val="005F3490"/>
    <w:rsid w:val="005F3E2C"/>
    <w:rsid w:val="005F50AE"/>
    <w:rsid w:val="005F67FA"/>
    <w:rsid w:val="005F6875"/>
    <w:rsid w:val="005F6ADE"/>
    <w:rsid w:val="005F7FF5"/>
    <w:rsid w:val="006008F6"/>
    <w:rsid w:val="006019F5"/>
    <w:rsid w:val="006026DD"/>
    <w:rsid w:val="00602F81"/>
    <w:rsid w:val="00603F96"/>
    <w:rsid w:val="006051B4"/>
    <w:rsid w:val="0060527E"/>
    <w:rsid w:val="00606495"/>
    <w:rsid w:val="00607E85"/>
    <w:rsid w:val="006100B3"/>
    <w:rsid w:val="00610852"/>
    <w:rsid w:val="006108F6"/>
    <w:rsid w:val="00610CF0"/>
    <w:rsid w:val="006111DC"/>
    <w:rsid w:val="00611E47"/>
    <w:rsid w:val="006122B2"/>
    <w:rsid w:val="006126D5"/>
    <w:rsid w:val="00613D63"/>
    <w:rsid w:val="00613EE7"/>
    <w:rsid w:val="0061426F"/>
    <w:rsid w:val="006146BA"/>
    <w:rsid w:val="00615BF2"/>
    <w:rsid w:val="006204FB"/>
    <w:rsid w:val="006217A4"/>
    <w:rsid w:val="006217F7"/>
    <w:rsid w:val="00622206"/>
    <w:rsid w:val="0062285B"/>
    <w:rsid w:val="00622A50"/>
    <w:rsid w:val="00622C1C"/>
    <w:rsid w:val="006230F3"/>
    <w:rsid w:val="00623EB9"/>
    <w:rsid w:val="00624648"/>
    <w:rsid w:val="0062471A"/>
    <w:rsid w:val="00624925"/>
    <w:rsid w:val="00624CC7"/>
    <w:rsid w:val="006252F6"/>
    <w:rsid w:val="006257E4"/>
    <w:rsid w:val="00626835"/>
    <w:rsid w:val="00627944"/>
    <w:rsid w:val="00630E04"/>
    <w:rsid w:val="00631030"/>
    <w:rsid w:val="006310D5"/>
    <w:rsid w:val="00631159"/>
    <w:rsid w:val="00631466"/>
    <w:rsid w:val="00632830"/>
    <w:rsid w:val="00632E59"/>
    <w:rsid w:val="006344B3"/>
    <w:rsid w:val="006352E1"/>
    <w:rsid w:val="0063584F"/>
    <w:rsid w:val="006358FD"/>
    <w:rsid w:val="00635B00"/>
    <w:rsid w:val="00635D5A"/>
    <w:rsid w:val="006369CA"/>
    <w:rsid w:val="00637626"/>
    <w:rsid w:val="0064093D"/>
    <w:rsid w:val="00640E23"/>
    <w:rsid w:val="00641B9A"/>
    <w:rsid w:val="006423FD"/>
    <w:rsid w:val="00642A4E"/>
    <w:rsid w:val="00642CE0"/>
    <w:rsid w:val="00644E3B"/>
    <w:rsid w:val="006452A8"/>
    <w:rsid w:val="0064558B"/>
    <w:rsid w:val="006455CD"/>
    <w:rsid w:val="00645C13"/>
    <w:rsid w:val="006461E0"/>
    <w:rsid w:val="00646340"/>
    <w:rsid w:val="006465D8"/>
    <w:rsid w:val="006466D4"/>
    <w:rsid w:val="00646F52"/>
    <w:rsid w:val="006476A3"/>
    <w:rsid w:val="006504AF"/>
    <w:rsid w:val="0065058E"/>
    <w:rsid w:val="00650CDA"/>
    <w:rsid w:val="00650D3E"/>
    <w:rsid w:val="006515A4"/>
    <w:rsid w:val="00652335"/>
    <w:rsid w:val="00652585"/>
    <w:rsid w:val="006526D4"/>
    <w:rsid w:val="0065293E"/>
    <w:rsid w:val="006536EE"/>
    <w:rsid w:val="00653741"/>
    <w:rsid w:val="0065395E"/>
    <w:rsid w:val="00655215"/>
    <w:rsid w:val="00655423"/>
    <w:rsid w:val="006556DB"/>
    <w:rsid w:val="00655C7F"/>
    <w:rsid w:val="00655DB2"/>
    <w:rsid w:val="006574F0"/>
    <w:rsid w:val="00660465"/>
    <w:rsid w:val="00661FC1"/>
    <w:rsid w:val="006626AB"/>
    <w:rsid w:val="00662703"/>
    <w:rsid w:val="006632E7"/>
    <w:rsid w:val="00664C41"/>
    <w:rsid w:val="00665730"/>
    <w:rsid w:val="006659FB"/>
    <w:rsid w:val="00665D89"/>
    <w:rsid w:val="00665DA5"/>
    <w:rsid w:val="0066668D"/>
    <w:rsid w:val="00666BBC"/>
    <w:rsid w:val="00667570"/>
    <w:rsid w:val="00667CB3"/>
    <w:rsid w:val="00670307"/>
    <w:rsid w:val="00670D9E"/>
    <w:rsid w:val="00671D79"/>
    <w:rsid w:val="006722EB"/>
    <w:rsid w:val="0067367E"/>
    <w:rsid w:val="00675004"/>
    <w:rsid w:val="006756AC"/>
    <w:rsid w:val="00676D70"/>
    <w:rsid w:val="0067717C"/>
    <w:rsid w:val="006771F7"/>
    <w:rsid w:val="006805EA"/>
    <w:rsid w:val="00680767"/>
    <w:rsid w:val="00681505"/>
    <w:rsid w:val="00681537"/>
    <w:rsid w:val="0068304D"/>
    <w:rsid w:val="0068348E"/>
    <w:rsid w:val="00684FFE"/>
    <w:rsid w:val="006860FF"/>
    <w:rsid w:val="00686C8C"/>
    <w:rsid w:val="00687193"/>
    <w:rsid w:val="006879C4"/>
    <w:rsid w:val="0069067C"/>
    <w:rsid w:val="00690DC2"/>
    <w:rsid w:val="006929CF"/>
    <w:rsid w:val="00692A15"/>
    <w:rsid w:val="00693649"/>
    <w:rsid w:val="00694858"/>
    <w:rsid w:val="00695A3D"/>
    <w:rsid w:val="00696AAD"/>
    <w:rsid w:val="00697007"/>
    <w:rsid w:val="00697053"/>
    <w:rsid w:val="0069750A"/>
    <w:rsid w:val="006977B1"/>
    <w:rsid w:val="006A2635"/>
    <w:rsid w:val="006A2D48"/>
    <w:rsid w:val="006A3AAD"/>
    <w:rsid w:val="006A4C8D"/>
    <w:rsid w:val="006A50CA"/>
    <w:rsid w:val="006A534A"/>
    <w:rsid w:val="006A57FD"/>
    <w:rsid w:val="006A59E5"/>
    <w:rsid w:val="006A5F04"/>
    <w:rsid w:val="006A61FA"/>
    <w:rsid w:val="006A6E41"/>
    <w:rsid w:val="006A7B4E"/>
    <w:rsid w:val="006A7DE9"/>
    <w:rsid w:val="006A7F64"/>
    <w:rsid w:val="006B0621"/>
    <w:rsid w:val="006B0956"/>
    <w:rsid w:val="006B2CDD"/>
    <w:rsid w:val="006B2D62"/>
    <w:rsid w:val="006B3CEB"/>
    <w:rsid w:val="006B40A0"/>
    <w:rsid w:val="006B5A44"/>
    <w:rsid w:val="006B6669"/>
    <w:rsid w:val="006B6747"/>
    <w:rsid w:val="006B6AA0"/>
    <w:rsid w:val="006B786B"/>
    <w:rsid w:val="006B7B4F"/>
    <w:rsid w:val="006B7FDB"/>
    <w:rsid w:val="006C106B"/>
    <w:rsid w:val="006C130D"/>
    <w:rsid w:val="006C1618"/>
    <w:rsid w:val="006C1E66"/>
    <w:rsid w:val="006C3BCF"/>
    <w:rsid w:val="006C3D5C"/>
    <w:rsid w:val="006C3E06"/>
    <w:rsid w:val="006C4B14"/>
    <w:rsid w:val="006C4D2E"/>
    <w:rsid w:val="006C4E2E"/>
    <w:rsid w:val="006C58DD"/>
    <w:rsid w:val="006C7265"/>
    <w:rsid w:val="006C76DE"/>
    <w:rsid w:val="006D0DB7"/>
    <w:rsid w:val="006D18CB"/>
    <w:rsid w:val="006D1A00"/>
    <w:rsid w:val="006D1CBE"/>
    <w:rsid w:val="006D20A4"/>
    <w:rsid w:val="006D2316"/>
    <w:rsid w:val="006D258E"/>
    <w:rsid w:val="006D5001"/>
    <w:rsid w:val="006D527E"/>
    <w:rsid w:val="006D6BBD"/>
    <w:rsid w:val="006D6D6A"/>
    <w:rsid w:val="006D776F"/>
    <w:rsid w:val="006D7EF5"/>
    <w:rsid w:val="006D7FBD"/>
    <w:rsid w:val="006E05D1"/>
    <w:rsid w:val="006E0E9E"/>
    <w:rsid w:val="006E1999"/>
    <w:rsid w:val="006E1A28"/>
    <w:rsid w:val="006E3E7C"/>
    <w:rsid w:val="006E4161"/>
    <w:rsid w:val="006E4A0A"/>
    <w:rsid w:val="006E4AAD"/>
    <w:rsid w:val="006E5367"/>
    <w:rsid w:val="006E6929"/>
    <w:rsid w:val="006E697B"/>
    <w:rsid w:val="006E7A41"/>
    <w:rsid w:val="006F11AC"/>
    <w:rsid w:val="006F12E1"/>
    <w:rsid w:val="006F1320"/>
    <w:rsid w:val="006F1CD3"/>
    <w:rsid w:val="006F1D97"/>
    <w:rsid w:val="006F1E1A"/>
    <w:rsid w:val="006F213C"/>
    <w:rsid w:val="006F324F"/>
    <w:rsid w:val="006F4A10"/>
    <w:rsid w:val="006F4B85"/>
    <w:rsid w:val="006F4DFC"/>
    <w:rsid w:val="006F505E"/>
    <w:rsid w:val="006F5DD4"/>
    <w:rsid w:val="006F5F9C"/>
    <w:rsid w:val="006F6350"/>
    <w:rsid w:val="006F65B2"/>
    <w:rsid w:val="006F68C0"/>
    <w:rsid w:val="0070018D"/>
    <w:rsid w:val="00700F48"/>
    <w:rsid w:val="00700FB9"/>
    <w:rsid w:val="007013A5"/>
    <w:rsid w:val="00701F91"/>
    <w:rsid w:val="00702B82"/>
    <w:rsid w:val="00702BB8"/>
    <w:rsid w:val="00703620"/>
    <w:rsid w:val="00703AD7"/>
    <w:rsid w:val="00704CDC"/>
    <w:rsid w:val="007059B4"/>
    <w:rsid w:val="007066C3"/>
    <w:rsid w:val="007067A2"/>
    <w:rsid w:val="00707528"/>
    <w:rsid w:val="00707A11"/>
    <w:rsid w:val="00707A69"/>
    <w:rsid w:val="007103A6"/>
    <w:rsid w:val="00710F63"/>
    <w:rsid w:val="007117B5"/>
    <w:rsid w:val="007128B3"/>
    <w:rsid w:val="00713014"/>
    <w:rsid w:val="00714600"/>
    <w:rsid w:val="00715A57"/>
    <w:rsid w:val="00716818"/>
    <w:rsid w:val="00716EAC"/>
    <w:rsid w:val="007206F8"/>
    <w:rsid w:val="00720ECA"/>
    <w:rsid w:val="00720F69"/>
    <w:rsid w:val="00721388"/>
    <w:rsid w:val="0072156C"/>
    <w:rsid w:val="00722C6F"/>
    <w:rsid w:val="00724B16"/>
    <w:rsid w:val="00726071"/>
    <w:rsid w:val="00726233"/>
    <w:rsid w:val="00726471"/>
    <w:rsid w:val="0072653B"/>
    <w:rsid w:val="00726952"/>
    <w:rsid w:val="007270B4"/>
    <w:rsid w:val="00730299"/>
    <w:rsid w:val="00730649"/>
    <w:rsid w:val="00732393"/>
    <w:rsid w:val="00732C28"/>
    <w:rsid w:val="00732FE1"/>
    <w:rsid w:val="0073399B"/>
    <w:rsid w:val="00733F20"/>
    <w:rsid w:val="00734387"/>
    <w:rsid w:val="0074028D"/>
    <w:rsid w:val="007408C5"/>
    <w:rsid w:val="007413EC"/>
    <w:rsid w:val="007414A3"/>
    <w:rsid w:val="007432D7"/>
    <w:rsid w:val="00744916"/>
    <w:rsid w:val="007459A9"/>
    <w:rsid w:val="00747D70"/>
    <w:rsid w:val="007504F1"/>
    <w:rsid w:val="00750570"/>
    <w:rsid w:val="0075058E"/>
    <w:rsid w:val="00750CC1"/>
    <w:rsid w:val="0075367E"/>
    <w:rsid w:val="0075377C"/>
    <w:rsid w:val="00753888"/>
    <w:rsid w:val="00753B7C"/>
    <w:rsid w:val="00753BBA"/>
    <w:rsid w:val="007543AE"/>
    <w:rsid w:val="007545F0"/>
    <w:rsid w:val="00754957"/>
    <w:rsid w:val="00754BF4"/>
    <w:rsid w:val="00755AF3"/>
    <w:rsid w:val="00755E24"/>
    <w:rsid w:val="00755FE1"/>
    <w:rsid w:val="007561AE"/>
    <w:rsid w:val="00756E95"/>
    <w:rsid w:val="0075774E"/>
    <w:rsid w:val="00757C38"/>
    <w:rsid w:val="00760385"/>
    <w:rsid w:val="00760612"/>
    <w:rsid w:val="0076070C"/>
    <w:rsid w:val="007620E3"/>
    <w:rsid w:val="00762167"/>
    <w:rsid w:val="007624B6"/>
    <w:rsid w:val="00762E8B"/>
    <w:rsid w:val="00762EAD"/>
    <w:rsid w:val="007634B1"/>
    <w:rsid w:val="00764420"/>
    <w:rsid w:val="00765BE4"/>
    <w:rsid w:val="007670A0"/>
    <w:rsid w:val="007678BA"/>
    <w:rsid w:val="00770021"/>
    <w:rsid w:val="007708D9"/>
    <w:rsid w:val="007719A4"/>
    <w:rsid w:val="007726C9"/>
    <w:rsid w:val="00772D73"/>
    <w:rsid w:val="00773494"/>
    <w:rsid w:val="007735BC"/>
    <w:rsid w:val="00773899"/>
    <w:rsid w:val="00773E78"/>
    <w:rsid w:val="007746DF"/>
    <w:rsid w:val="00774878"/>
    <w:rsid w:val="00774D7B"/>
    <w:rsid w:val="007751D2"/>
    <w:rsid w:val="00775438"/>
    <w:rsid w:val="007758D7"/>
    <w:rsid w:val="00775FDE"/>
    <w:rsid w:val="00776DD0"/>
    <w:rsid w:val="00777B92"/>
    <w:rsid w:val="00777C1B"/>
    <w:rsid w:val="00781844"/>
    <w:rsid w:val="00784638"/>
    <w:rsid w:val="00786D1A"/>
    <w:rsid w:val="00790167"/>
    <w:rsid w:val="00790E07"/>
    <w:rsid w:val="00791F8F"/>
    <w:rsid w:val="007927C2"/>
    <w:rsid w:val="007934EC"/>
    <w:rsid w:val="00793DB2"/>
    <w:rsid w:val="00793EF0"/>
    <w:rsid w:val="007953A5"/>
    <w:rsid w:val="007956A7"/>
    <w:rsid w:val="00795FFB"/>
    <w:rsid w:val="00796175"/>
    <w:rsid w:val="007961C1"/>
    <w:rsid w:val="007961CB"/>
    <w:rsid w:val="0079666C"/>
    <w:rsid w:val="00796729"/>
    <w:rsid w:val="007972B4"/>
    <w:rsid w:val="00797640"/>
    <w:rsid w:val="007A0FB3"/>
    <w:rsid w:val="007A286B"/>
    <w:rsid w:val="007A314F"/>
    <w:rsid w:val="007A4029"/>
    <w:rsid w:val="007A4371"/>
    <w:rsid w:val="007A51CD"/>
    <w:rsid w:val="007A57A9"/>
    <w:rsid w:val="007A58DC"/>
    <w:rsid w:val="007A6547"/>
    <w:rsid w:val="007A796E"/>
    <w:rsid w:val="007B0FC0"/>
    <w:rsid w:val="007B3B4A"/>
    <w:rsid w:val="007B3F05"/>
    <w:rsid w:val="007B4433"/>
    <w:rsid w:val="007B6013"/>
    <w:rsid w:val="007C0231"/>
    <w:rsid w:val="007C0CF0"/>
    <w:rsid w:val="007C12D0"/>
    <w:rsid w:val="007C1BF0"/>
    <w:rsid w:val="007C1CEC"/>
    <w:rsid w:val="007C240F"/>
    <w:rsid w:val="007C247F"/>
    <w:rsid w:val="007C274A"/>
    <w:rsid w:val="007C4267"/>
    <w:rsid w:val="007C5233"/>
    <w:rsid w:val="007C52CA"/>
    <w:rsid w:val="007C5ADF"/>
    <w:rsid w:val="007C5E98"/>
    <w:rsid w:val="007D07A3"/>
    <w:rsid w:val="007D0975"/>
    <w:rsid w:val="007D09C8"/>
    <w:rsid w:val="007D0CE4"/>
    <w:rsid w:val="007D1704"/>
    <w:rsid w:val="007D1AA0"/>
    <w:rsid w:val="007D2962"/>
    <w:rsid w:val="007D2D05"/>
    <w:rsid w:val="007D4122"/>
    <w:rsid w:val="007D5BDE"/>
    <w:rsid w:val="007D6BD7"/>
    <w:rsid w:val="007E009C"/>
    <w:rsid w:val="007E012A"/>
    <w:rsid w:val="007E0B0D"/>
    <w:rsid w:val="007E0E97"/>
    <w:rsid w:val="007E2C56"/>
    <w:rsid w:val="007E2F37"/>
    <w:rsid w:val="007E498C"/>
    <w:rsid w:val="007E5368"/>
    <w:rsid w:val="007E5536"/>
    <w:rsid w:val="007E59E8"/>
    <w:rsid w:val="007E5CD9"/>
    <w:rsid w:val="007E60B3"/>
    <w:rsid w:val="007E6E7E"/>
    <w:rsid w:val="007E74BA"/>
    <w:rsid w:val="007E77C5"/>
    <w:rsid w:val="007E79BB"/>
    <w:rsid w:val="007F09E3"/>
    <w:rsid w:val="007F0A69"/>
    <w:rsid w:val="007F104C"/>
    <w:rsid w:val="007F144B"/>
    <w:rsid w:val="007F1AF9"/>
    <w:rsid w:val="007F1D52"/>
    <w:rsid w:val="007F2824"/>
    <w:rsid w:val="007F2E62"/>
    <w:rsid w:val="007F3132"/>
    <w:rsid w:val="007F34AE"/>
    <w:rsid w:val="007F3AD7"/>
    <w:rsid w:val="007F4438"/>
    <w:rsid w:val="007F49B6"/>
    <w:rsid w:val="007F4C17"/>
    <w:rsid w:val="007F4D60"/>
    <w:rsid w:val="007F51F2"/>
    <w:rsid w:val="007F7AF9"/>
    <w:rsid w:val="00800B6A"/>
    <w:rsid w:val="00800CF6"/>
    <w:rsid w:val="008014D7"/>
    <w:rsid w:val="008026B0"/>
    <w:rsid w:val="0080271E"/>
    <w:rsid w:val="00802D6A"/>
    <w:rsid w:val="00802F44"/>
    <w:rsid w:val="008051E3"/>
    <w:rsid w:val="00805A74"/>
    <w:rsid w:val="0080778F"/>
    <w:rsid w:val="00807AF5"/>
    <w:rsid w:val="008107EB"/>
    <w:rsid w:val="00810A6C"/>
    <w:rsid w:val="00810DE0"/>
    <w:rsid w:val="00811931"/>
    <w:rsid w:val="00811AEA"/>
    <w:rsid w:val="00812A3C"/>
    <w:rsid w:val="00813611"/>
    <w:rsid w:val="00813624"/>
    <w:rsid w:val="00813F28"/>
    <w:rsid w:val="00815586"/>
    <w:rsid w:val="00815DEC"/>
    <w:rsid w:val="00816203"/>
    <w:rsid w:val="0081688F"/>
    <w:rsid w:val="008203DF"/>
    <w:rsid w:val="00820CB6"/>
    <w:rsid w:val="00822279"/>
    <w:rsid w:val="00822530"/>
    <w:rsid w:val="008228E9"/>
    <w:rsid w:val="00822ACD"/>
    <w:rsid w:val="008246CE"/>
    <w:rsid w:val="0082480D"/>
    <w:rsid w:val="0082482D"/>
    <w:rsid w:val="00824A5E"/>
    <w:rsid w:val="00825BB2"/>
    <w:rsid w:val="0082646C"/>
    <w:rsid w:val="00827F2B"/>
    <w:rsid w:val="0083044C"/>
    <w:rsid w:val="00830C82"/>
    <w:rsid w:val="00831967"/>
    <w:rsid w:val="00833767"/>
    <w:rsid w:val="008337FA"/>
    <w:rsid w:val="00836AF0"/>
    <w:rsid w:val="00836EE1"/>
    <w:rsid w:val="00837938"/>
    <w:rsid w:val="00837D81"/>
    <w:rsid w:val="00837DC3"/>
    <w:rsid w:val="00840174"/>
    <w:rsid w:val="008420E7"/>
    <w:rsid w:val="00842D76"/>
    <w:rsid w:val="00843081"/>
    <w:rsid w:val="00843C84"/>
    <w:rsid w:val="00844D54"/>
    <w:rsid w:val="0084599C"/>
    <w:rsid w:val="00846D5B"/>
    <w:rsid w:val="008474A2"/>
    <w:rsid w:val="00850435"/>
    <w:rsid w:val="00851BA7"/>
    <w:rsid w:val="00852F16"/>
    <w:rsid w:val="00854D0D"/>
    <w:rsid w:val="0085522E"/>
    <w:rsid w:val="00855642"/>
    <w:rsid w:val="0085568B"/>
    <w:rsid w:val="008560E9"/>
    <w:rsid w:val="00856388"/>
    <w:rsid w:val="0085759A"/>
    <w:rsid w:val="00857918"/>
    <w:rsid w:val="0086064C"/>
    <w:rsid w:val="008618E2"/>
    <w:rsid w:val="008620B2"/>
    <w:rsid w:val="00862A35"/>
    <w:rsid w:val="0086420F"/>
    <w:rsid w:val="0086455C"/>
    <w:rsid w:val="00864856"/>
    <w:rsid w:val="0086497D"/>
    <w:rsid w:val="0086611F"/>
    <w:rsid w:val="00866732"/>
    <w:rsid w:val="00866934"/>
    <w:rsid w:val="008676EC"/>
    <w:rsid w:val="0087015E"/>
    <w:rsid w:val="00872847"/>
    <w:rsid w:val="008733EA"/>
    <w:rsid w:val="00873496"/>
    <w:rsid w:val="00873793"/>
    <w:rsid w:val="008739E5"/>
    <w:rsid w:val="00873D94"/>
    <w:rsid w:val="00873E0C"/>
    <w:rsid w:val="008742CC"/>
    <w:rsid w:val="00875C05"/>
    <w:rsid w:val="008762EF"/>
    <w:rsid w:val="008770C6"/>
    <w:rsid w:val="00877D78"/>
    <w:rsid w:val="008800EB"/>
    <w:rsid w:val="008809CE"/>
    <w:rsid w:val="00881542"/>
    <w:rsid w:val="008824AE"/>
    <w:rsid w:val="0088316A"/>
    <w:rsid w:val="00883291"/>
    <w:rsid w:val="00883EAC"/>
    <w:rsid w:val="00884643"/>
    <w:rsid w:val="00884943"/>
    <w:rsid w:val="008849C5"/>
    <w:rsid w:val="00884D56"/>
    <w:rsid w:val="008860DA"/>
    <w:rsid w:val="008865DA"/>
    <w:rsid w:val="008873B3"/>
    <w:rsid w:val="00887682"/>
    <w:rsid w:val="00891145"/>
    <w:rsid w:val="00891989"/>
    <w:rsid w:val="00891A81"/>
    <w:rsid w:val="00891FB7"/>
    <w:rsid w:val="00892099"/>
    <w:rsid w:val="0089239C"/>
    <w:rsid w:val="00893822"/>
    <w:rsid w:val="00895A9E"/>
    <w:rsid w:val="0089626A"/>
    <w:rsid w:val="0089649D"/>
    <w:rsid w:val="00896618"/>
    <w:rsid w:val="008968B8"/>
    <w:rsid w:val="00896F5D"/>
    <w:rsid w:val="008972A4"/>
    <w:rsid w:val="008A0472"/>
    <w:rsid w:val="008A0F9F"/>
    <w:rsid w:val="008A1229"/>
    <w:rsid w:val="008A1D5D"/>
    <w:rsid w:val="008A2446"/>
    <w:rsid w:val="008A26A0"/>
    <w:rsid w:val="008A32D7"/>
    <w:rsid w:val="008A3B01"/>
    <w:rsid w:val="008A4217"/>
    <w:rsid w:val="008A66EB"/>
    <w:rsid w:val="008B250B"/>
    <w:rsid w:val="008B2569"/>
    <w:rsid w:val="008B33FD"/>
    <w:rsid w:val="008B50A4"/>
    <w:rsid w:val="008B54C9"/>
    <w:rsid w:val="008B5FA0"/>
    <w:rsid w:val="008B60F8"/>
    <w:rsid w:val="008B7FDF"/>
    <w:rsid w:val="008B7FFB"/>
    <w:rsid w:val="008C0299"/>
    <w:rsid w:val="008C1308"/>
    <w:rsid w:val="008C25F0"/>
    <w:rsid w:val="008C298A"/>
    <w:rsid w:val="008C2A49"/>
    <w:rsid w:val="008C3B11"/>
    <w:rsid w:val="008C3C73"/>
    <w:rsid w:val="008C3CEE"/>
    <w:rsid w:val="008C3D3A"/>
    <w:rsid w:val="008C3F31"/>
    <w:rsid w:val="008C496F"/>
    <w:rsid w:val="008C52E3"/>
    <w:rsid w:val="008C64BA"/>
    <w:rsid w:val="008C7C70"/>
    <w:rsid w:val="008D0A8F"/>
    <w:rsid w:val="008D0DC3"/>
    <w:rsid w:val="008D1F60"/>
    <w:rsid w:val="008D2B20"/>
    <w:rsid w:val="008D2F7A"/>
    <w:rsid w:val="008D3129"/>
    <w:rsid w:val="008D35BC"/>
    <w:rsid w:val="008D3662"/>
    <w:rsid w:val="008D403F"/>
    <w:rsid w:val="008D41FF"/>
    <w:rsid w:val="008D42B2"/>
    <w:rsid w:val="008D4F1E"/>
    <w:rsid w:val="008D5868"/>
    <w:rsid w:val="008D6592"/>
    <w:rsid w:val="008D672C"/>
    <w:rsid w:val="008D6E9B"/>
    <w:rsid w:val="008D7399"/>
    <w:rsid w:val="008E0183"/>
    <w:rsid w:val="008E074B"/>
    <w:rsid w:val="008E12F4"/>
    <w:rsid w:val="008E21FE"/>
    <w:rsid w:val="008E2812"/>
    <w:rsid w:val="008E2D9C"/>
    <w:rsid w:val="008E4952"/>
    <w:rsid w:val="008E5246"/>
    <w:rsid w:val="008E5309"/>
    <w:rsid w:val="008E7103"/>
    <w:rsid w:val="008E7272"/>
    <w:rsid w:val="008E7366"/>
    <w:rsid w:val="008E74DC"/>
    <w:rsid w:val="008F09E3"/>
    <w:rsid w:val="008F0B73"/>
    <w:rsid w:val="008F1990"/>
    <w:rsid w:val="008F22B6"/>
    <w:rsid w:val="008F297E"/>
    <w:rsid w:val="008F3AF5"/>
    <w:rsid w:val="008F3F55"/>
    <w:rsid w:val="008F4307"/>
    <w:rsid w:val="008F7A93"/>
    <w:rsid w:val="00901A75"/>
    <w:rsid w:val="009033CF"/>
    <w:rsid w:val="00903E45"/>
    <w:rsid w:val="0090419F"/>
    <w:rsid w:val="0090598C"/>
    <w:rsid w:val="00905C51"/>
    <w:rsid w:val="009070C4"/>
    <w:rsid w:val="009105BD"/>
    <w:rsid w:val="0091184A"/>
    <w:rsid w:val="00911F4D"/>
    <w:rsid w:val="00912283"/>
    <w:rsid w:val="00912544"/>
    <w:rsid w:val="00912E73"/>
    <w:rsid w:val="00913B6C"/>
    <w:rsid w:val="00913F81"/>
    <w:rsid w:val="0091470C"/>
    <w:rsid w:val="009148D4"/>
    <w:rsid w:val="00914948"/>
    <w:rsid w:val="009165F8"/>
    <w:rsid w:val="00917216"/>
    <w:rsid w:val="009213A1"/>
    <w:rsid w:val="00921E49"/>
    <w:rsid w:val="0092229F"/>
    <w:rsid w:val="0092283E"/>
    <w:rsid w:val="00922DE6"/>
    <w:rsid w:val="0092311D"/>
    <w:rsid w:val="0092397F"/>
    <w:rsid w:val="00924E1F"/>
    <w:rsid w:val="0092517F"/>
    <w:rsid w:val="0092578D"/>
    <w:rsid w:val="009258C2"/>
    <w:rsid w:val="00925D54"/>
    <w:rsid w:val="00926063"/>
    <w:rsid w:val="00926381"/>
    <w:rsid w:val="00926D51"/>
    <w:rsid w:val="00927DE5"/>
    <w:rsid w:val="00927F15"/>
    <w:rsid w:val="00927F66"/>
    <w:rsid w:val="0093077D"/>
    <w:rsid w:val="00931327"/>
    <w:rsid w:val="00933715"/>
    <w:rsid w:val="00934E2A"/>
    <w:rsid w:val="0093543C"/>
    <w:rsid w:val="00935C41"/>
    <w:rsid w:val="00935FCE"/>
    <w:rsid w:val="00936316"/>
    <w:rsid w:val="00936432"/>
    <w:rsid w:val="009371CD"/>
    <w:rsid w:val="009374CF"/>
    <w:rsid w:val="0094057B"/>
    <w:rsid w:val="009408D8"/>
    <w:rsid w:val="00940A3F"/>
    <w:rsid w:val="009424B4"/>
    <w:rsid w:val="00942720"/>
    <w:rsid w:val="00942E62"/>
    <w:rsid w:val="00943F48"/>
    <w:rsid w:val="00945B10"/>
    <w:rsid w:val="009467E4"/>
    <w:rsid w:val="00947801"/>
    <w:rsid w:val="00947CE2"/>
    <w:rsid w:val="00947F10"/>
    <w:rsid w:val="00950280"/>
    <w:rsid w:val="0095065E"/>
    <w:rsid w:val="0095087B"/>
    <w:rsid w:val="00950898"/>
    <w:rsid w:val="00951A6E"/>
    <w:rsid w:val="009520AA"/>
    <w:rsid w:val="0095256E"/>
    <w:rsid w:val="00953385"/>
    <w:rsid w:val="009537AF"/>
    <w:rsid w:val="00954985"/>
    <w:rsid w:val="00955519"/>
    <w:rsid w:val="00955AFF"/>
    <w:rsid w:val="0095662C"/>
    <w:rsid w:val="00956634"/>
    <w:rsid w:val="009605F6"/>
    <w:rsid w:val="00960C38"/>
    <w:rsid w:val="00960D2B"/>
    <w:rsid w:val="009612D1"/>
    <w:rsid w:val="00961AD4"/>
    <w:rsid w:val="009623A4"/>
    <w:rsid w:val="00962A81"/>
    <w:rsid w:val="009630BB"/>
    <w:rsid w:val="009630D0"/>
    <w:rsid w:val="0096316F"/>
    <w:rsid w:val="009633A2"/>
    <w:rsid w:val="009634FC"/>
    <w:rsid w:val="00963963"/>
    <w:rsid w:val="00964148"/>
    <w:rsid w:val="009641BD"/>
    <w:rsid w:val="0096441C"/>
    <w:rsid w:val="009646B7"/>
    <w:rsid w:val="00964E5C"/>
    <w:rsid w:val="009652E6"/>
    <w:rsid w:val="00965756"/>
    <w:rsid w:val="0096646F"/>
    <w:rsid w:val="009664BA"/>
    <w:rsid w:val="00967D83"/>
    <w:rsid w:val="00972203"/>
    <w:rsid w:val="0097520D"/>
    <w:rsid w:val="00976B9F"/>
    <w:rsid w:val="00977BFB"/>
    <w:rsid w:val="00980983"/>
    <w:rsid w:val="00980F14"/>
    <w:rsid w:val="009812DC"/>
    <w:rsid w:val="00983129"/>
    <w:rsid w:val="009836FA"/>
    <w:rsid w:val="009847B2"/>
    <w:rsid w:val="00985E86"/>
    <w:rsid w:val="0098719A"/>
    <w:rsid w:val="00987D3E"/>
    <w:rsid w:val="0099019B"/>
    <w:rsid w:val="009909CF"/>
    <w:rsid w:val="00990B78"/>
    <w:rsid w:val="009929B9"/>
    <w:rsid w:val="00992A27"/>
    <w:rsid w:val="00993592"/>
    <w:rsid w:val="009938DD"/>
    <w:rsid w:val="009938FD"/>
    <w:rsid w:val="0099511E"/>
    <w:rsid w:val="00995C2C"/>
    <w:rsid w:val="00995D66"/>
    <w:rsid w:val="00996A14"/>
    <w:rsid w:val="00996E9E"/>
    <w:rsid w:val="009977EC"/>
    <w:rsid w:val="00997C24"/>
    <w:rsid w:val="009A0488"/>
    <w:rsid w:val="009A0BB0"/>
    <w:rsid w:val="009A0D87"/>
    <w:rsid w:val="009A1480"/>
    <w:rsid w:val="009A14C7"/>
    <w:rsid w:val="009A1994"/>
    <w:rsid w:val="009A20B6"/>
    <w:rsid w:val="009A29AB"/>
    <w:rsid w:val="009A2ECC"/>
    <w:rsid w:val="009A4CAA"/>
    <w:rsid w:val="009A55B5"/>
    <w:rsid w:val="009A59AE"/>
    <w:rsid w:val="009A5D4C"/>
    <w:rsid w:val="009A6251"/>
    <w:rsid w:val="009A6647"/>
    <w:rsid w:val="009A677D"/>
    <w:rsid w:val="009A6A76"/>
    <w:rsid w:val="009A7223"/>
    <w:rsid w:val="009A73C0"/>
    <w:rsid w:val="009A7AD1"/>
    <w:rsid w:val="009A7B4A"/>
    <w:rsid w:val="009A7B86"/>
    <w:rsid w:val="009B03A3"/>
    <w:rsid w:val="009B0569"/>
    <w:rsid w:val="009B089B"/>
    <w:rsid w:val="009B0B88"/>
    <w:rsid w:val="009B196B"/>
    <w:rsid w:val="009B2961"/>
    <w:rsid w:val="009B3C55"/>
    <w:rsid w:val="009B4023"/>
    <w:rsid w:val="009B48E6"/>
    <w:rsid w:val="009B4D6E"/>
    <w:rsid w:val="009B54DA"/>
    <w:rsid w:val="009B5B0A"/>
    <w:rsid w:val="009B6426"/>
    <w:rsid w:val="009B7A9D"/>
    <w:rsid w:val="009C0544"/>
    <w:rsid w:val="009C0980"/>
    <w:rsid w:val="009C1477"/>
    <w:rsid w:val="009C1610"/>
    <w:rsid w:val="009C1877"/>
    <w:rsid w:val="009C1DDB"/>
    <w:rsid w:val="009C2477"/>
    <w:rsid w:val="009C2CD4"/>
    <w:rsid w:val="009C41A5"/>
    <w:rsid w:val="009C44CE"/>
    <w:rsid w:val="009C7FE3"/>
    <w:rsid w:val="009D06CB"/>
    <w:rsid w:val="009D07F9"/>
    <w:rsid w:val="009D0EB4"/>
    <w:rsid w:val="009D10F4"/>
    <w:rsid w:val="009D40E7"/>
    <w:rsid w:val="009D457E"/>
    <w:rsid w:val="009D5012"/>
    <w:rsid w:val="009D54F1"/>
    <w:rsid w:val="009D55EF"/>
    <w:rsid w:val="009D5A81"/>
    <w:rsid w:val="009D74A6"/>
    <w:rsid w:val="009D7622"/>
    <w:rsid w:val="009D7740"/>
    <w:rsid w:val="009E0C28"/>
    <w:rsid w:val="009E1B1F"/>
    <w:rsid w:val="009E1BFF"/>
    <w:rsid w:val="009E1D3C"/>
    <w:rsid w:val="009E2A03"/>
    <w:rsid w:val="009E2CAD"/>
    <w:rsid w:val="009E368E"/>
    <w:rsid w:val="009E41E2"/>
    <w:rsid w:val="009E4864"/>
    <w:rsid w:val="009E4FE3"/>
    <w:rsid w:val="009E59FE"/>
    <w:rsid w:val="009E60BE"/>
    <w:rsid w:val="009E653E"/>
    <w:rsid w:val="009F00E7"/>
    <w:rsid w:val="009F01FE"/>
    <w:rsid w:val="009F06A1"/>
    <w:rsid w:val="009F0879"/>
    <w:rsid w:val="009F0E88"/>
    <w:rsid w:val="009F0F19"/>
    <w:rsid w:val="009F1CC4"/>
    <w:rsid w:val="009F21F6"/>
    <w:rsid w:val="009F2641"/>
    <w:rsid w:val="009F3255"/>
    <w:rsid w:val="009F4043"/>
    <w:rsid w:val="009F44DA"/>
    <w:rsid w:val="009F4B41"/>
    <w:rsid w:val="009F5312"/>
    <w:rsid w:val="009F5B47"/>
    <w:rsid w:val="009F7319"/>
    <w:rsid w:val="009F7640"/>
    <w:rsid w:val="009F77E3"/>
    <w:rsid w:val="009F7F2C"/>
    <w:rsid w:val="009F7F8B"/>
    <w:rsid w:val="00A006D8"/>
    <w:rsid w:val="00A00854"/>
    <w:rsid w:val="00A00E77"/>
    <w:rsid w:val="00A010F8"/>
    <w:rsid w:val="00A01E02"/>
    <w:rsid w:val="00A024E0"/>
    <w:rsid w:val="00A02A6B"/>
    <w:rsid w:val="00A0317B"/>
    <w:rsid w:val="00A03439"/>
    <w:rsid w:val="00A03D05"/>
    <w:rsid w:val="00A04314"/>
    <w:rsid w:val="00A07BEF"/>
    <w:rsid w:val="00A123F5"/>
    <w:rsid w:val="00A12781"/>
    <w:rsid w:val="00A12902"/>
    <w:rsid w:val="00A1321A"/>
    <w:rsid w:val="00A13F3F"/>
    <w:rsid w:val="00A13F42"/>
    <w:rsid w:val="00A14482"/>
    <w:rsid w:val="00A14EC8"/>
    <w:rsid w:val="00A157F9"/>
    <w:rsid w:val="00A16B0F"/>
    <w:rsid w:val="00A16B5A"/>
    <w:rsid w:val="00A16DBD"/>
    <w:rsid w:val="00A1734C"/>
    <w:rsid w:val="00A17A4F"/>
    <w:rsid w:val="00A17C07"/>
    <w:rsid w:val="00A17D83"/>
    <w:rsid w:val="00A2087F"/>
    <w:rsid w:val="00A20A8E"/>
    <w:rsid w:val="00A20D46"/>
    <w:rsid w:val="00A21BA9"/>
    <w:rsid w:val="00A22C69"/>
    <w:rsid w:val="00A24748"/>
    <w:rsid w:val="00A24828"/>
    <w:rsid w:val="00A24840"/>
    <w:rsid w:val="00A256C1"/>
    <w:rsid w:val="00A25AE9"/>
    <w:rsid w:val="00A25B17"/>
    <w:rsid w:val="00A25BA0"/>
    <w:rsid w:val="00A270C5"/>
    <w:rsid w:val="00A273A8"/>
    <w:rsid w:val="00A27C27"/>
    <w:rsid w:val="00A30F56"/>
    <w:rsid w:val="00A313FB"/>
    <w:rsid w:val="00A318D3"/>
    <w:rsid w:val="00A32E81"/>
    <w:rsid w:val="00A33847"/>
    <w:rsid w:val="00A33D4B"/>
    <w:rsid w:val="00A33F16"/>
    <w:rsid w:val="00A34327"/>
    <w:rsid w:val="00A346A1"/>
    <w:rsid w:val="00A35566"/>
    <w:rsid w:val="00A35839"/>
    <w:rsid w:val="00A35CE9"/>
    <w:rsid w:val="00A36AB1"/>
    <w:rsid w:val="00A37BE2"/>
    <w:rsid w:val="00A37E86"/>
    <w:rsid w:val="00A40900"/>
    <w:rsid w:val="00A41973"/>
    <w:rsid w:val="00A433EB"/>
    <w:rsid w:val="00A43488"/>
    <w:rsid w:val="00A441F8"/>
    <w:rsid w:val="00A44730"/>
    <w:rsid w:val="00A44774"/>
    <w:rsid w:val="00A44CD8"/>
    <w:rsid w:val="00A44D7C"/>
    <w:rsid w:val="00A452E7"/>
    <w:rsid w:val="00A453A7"/>
    <w:rsid w:val="00A47B00"/>
    <w:rsid w:val="00A47C0F"/>
    <w:rsid w:val="00A47D0E"/>
    <w:rsid w:val="00A50105"/>
    <w:rsid w:val="00A51346"/>
    <w:rsid w:val="00A515B6"/>
    <w:rsid w:val="00A529F1"/>
    <w:rsid w:val="00A529F9"/>
    <w:rsid w:val="00A52DBA"/>
    <w:rsid w:val="00A53EB2"/>
    <w:rsid w:val="00A54005"/>
    <w:rsid w:val="00A5590A"/>
    <w:rsid w:val="00A56679"/>
    <w:rsid w:val="00A6078F"/>
    <w:rsid w:val="00A60C53"/>
    <w:rsid w:val="00A61F78"/>
    <w:rsid w:val="00A6491C"/>
    <w:rsid w:val="00A6562E"/>
    <w:rsid w:val="00A65DD2"/>
    <w:rsid w:val="00A67318"/>
    <w:rsid w:val="00A67BCA"/>
    <w:rsid w:val="00A67E66"/>
    <w:rsid w:val="00A706A8"/>
    <w:rsid w:val="00A706CE"/>
    <w:rsid w:val="00A707BC"/>
    <w:rsid w:val="00A70E2C"/>
    <w:rsid w:val="00A718D8"/>
    <w:rsid w:val="00A725CB"/>
    <w:rsid w:val="00A75F4E"/>
    <w:rsid w:val="00A76BBB"/>
    <w:rsid w:val="00A770ED"/>
    <w:rsid w:val="00A7710D"/>
    <w:rsid w:val="00A80805"/>
    <w:rsid w:val="00A80904"/>
    <w:rsid w:val="00A80A0A"/>
    <w:rsid w:val="00A80B69"/>
    <w:rsid w:val="00A811EF"/>
    <w:rsid w:val="00A814A1"/>
    <w:rsid w:val="00A819A4"/>
    <w:rsid w:val="00A83930"/>
    <w:rsid w:val="00A83A2A"/>
    <w:rsid w:val="00A83C35"/>
    <w:rsid w:val="00A840BD"/>
    <w:rsid w:val="00A846B4"/>
    <w:rsid w:val="00A84739"/>
    <w:rsid w:val="00A84E81"/>
    <w:rsid w:val="00A85500"/>
    <w:rsid w:val="00A85A32"/>
    <w:rsid w:val="00A85D50"/>
    <w:rsid w:val="00A87402"/>
    <w:rsid w:val="00A87739"/>
    <w:rsid w:val="00A8777C"/>
    <w:rsid w:val="00A87C96"/>
    <w:rsid w:val="00A87D7E"/>
    <w:rsid w:val="00A903AE"/>
    <w:rsid w:val="00A908C4"/>
    <w:rsid w:val="00A919A7"/>
    <w:rsid w:val="00A922C8"/>
    <w:rsid w:val="00A925D7"/>
    <w:rsid w:val="00A93052"/>
    <w:rsid w:val="00A932C3"/>
    <w:rsid w:val="00A935BA"/>
    <w:rsid w:val="00A93898"/>
    <w:rsid w:val="00A94C71"/>
    <w:rsid w:val="00A94C98"/>
    <w:rsid w:val="00A95C70"/>
    <w:rsid w:val="00A96143"/>
    <w:rsid w:val="00A96FB1"/>
    <w:rsid w:val="00A97537"/>
    <w:rsid w:val="00AA0DDA"/>
    <w:rsid w:val="00AA0EA1"/>
    <w:rsid w:val="00AA15C0"/>
    <w:rsid w:val="00AA1A30"/>
    <w:rsid w:val="00AA1CC7"/>
    <w:rsid w:val="00AA1D5E"/>
    <w:rsid w:val="00AA1F22"/>
    <w:rsid w:val="00AA2089"/>
    <w:rsid w:val="00AA2EB6"/>
    <w:rsid w:val="00AA30A0"/>
    <w:rsid w:val="00AA3119"/>
    <w:rsid w:val="00AA33E8"/>
    <w:rsid w:val="00AA3DB2"/>
    <w:rsid w:val="00AA3EB2"/>
    <w:rsid w:val="00AA4D97"/>
    <w:rsid w:val="00AA614E"/>
    <w:rsid w:val="00AA66F1"/>
    <w:rsid w:val="00AA7507"/>
    <w:rsid w:val="00AA7EBE"/>
    <w:rsid w:val="00AB0EC7"/>
    <w:rsid w:val="00AB12C5"/>
    <w:rsid w:val="00AB2E24"/>
    <w:rsid w:val="00AB33C0"/>
    <w:rsid w:val="00AB430B"/>
    <w:rsid w:val="00AB4B74"/>
    <w:rsid w:val="00AB53B5"/>
    <w:rsid w:val="00AB53D1"/>
    <w:rsid w:val="00AB5F61"/>
    <w:rsid w:val="00AB62A3"/>
    <w:rsid w:val="00AB65CE"/>
    <w:rsid w:val="00AB6EFD"/>
    <w:rsid w:val="00AB72C7"/>
    <w:rsid w:val="00AB7476"/>
    <w:rsid w:val="00AC1C0F"/>
    <w:rsid w:val="00AC296C"/>
    <w:rsid w:val="00AC380E"/>
    <w:rsid w:val="00AC459A"/>
    <w:rsid w:val="00AC4F6C"/>
    <w:rsid w:val="00AC5204"/>
    <w:rsid w:val="00AC7398"/>
    <w:rsid w:val="00AC75F8"/>
    <w:rsid w:val="00AD01BD"/>
    <w:rsid w:val="00AD0ADA"/>
    <w:rsid w:val="00AD144C"/>
    <w:rsid w:val="00AD1855"/>
    <w:rsid w:val="00AD2DBA"/>
    <w:rsid w:val="00AD3163"/>
    <w:rsid w:val="00AD3518"/>
    <w:rsid w:val="00AD3D1B"/>
    <w:rsid w:val="00AD3E98"/>
    <w:rsid w:val="00AD4492"/>
    <w:rsid w:val="00AD60ED"/>
    <w:rsid w:val="00AD67EE"/>
    <w:rsid w:val="00AD7A9D"/>
    <w:rsid w:val="00AE06A7"/>
    <w:rsid w:val="00AE06F0"/>
    <w:rsid w:val="00AE07C0"/>
    <w:rsid w:val="00AE1ED5"/>
    <w:rsid w:val="00AE23E1"/>
    <w:rsid w:val="00AE3140"/>
    <w:rsid w:val="00AE4CAC"/>
    <w:rsid w:val="00AE51D1"/>
    <w:rsid w:val="00AE5489"/>
    <w:rsid w:val="00AE54BC"/>
    <w:rsid w:val="00AE57DC"/>
    <w:rsid w:val="00AE5DBD"/>
    <w:rsid w:val="00AE60F7"/>
    <w:rsid w:val="00AE6A53"/>
    <w:rsid w:val="00AE6D31"/>
    <w:rsid w:val="00AE7E8E"/>
    <w:rsid w:val="00AF04A1"/>
    <w:rsid w:val="00AF159D"/>
    <w:rsid w:val="00AF1A9F"/>
    <w:rsid w:val="00AF2209"/>
    <w:rsid w:val="00AF267E"/>
    <w:rsid w:val="00AF2C3D"/>
    <w:rsid w:val="00AF2D1F"/>
    <w:rsid w:val="00AF3EC8"/>
    <w:rsid w:val="00AF45FE"/>
    <w:rsid w:val="00AF4D5A"/>
    <w:rsid w:val="00AF5B3B"/>
    <w:rsid w:val="00AF6236"/>
    <w:rsid w:val="00AF65D8"/>
    <w:rsid w:val="00AF7CBA"/>
    <w:rsid w:val="00B002AD"/>
    <w:rsid w:val="00B00DE1"/>
    <w:rsid w:val="00B02235"/>
    <w:rsid w:val="00B02755"/>
    <w:rsid w:val="00B02AD6"/>
    <w:rsid w:val="00B03090"/>
    <w:rsid w:val="00B03736"/>
    <w:rsid w:val="00B04A84"/>
    <w:rsid w:val="00B05272"/>
    <w:rsid w:val="00B0571A"/>
    <w:rsid w:val="00B06553"/>
    <w:rsid w:val="00B06BE2"/>
    <w:rsid w:val="00B07BB9"/>
    <w:rsid w:val="00B07E58"/>
    <w:rsid w:val="00B10548"/>
    <w:rsid w:val="00B1282A"/>
    <w:rsid w:val="00B12E9D"/>
    <w:rsid w:val="00B14A67"/>
    <w:rsid w:val="00B158FA"/>
    <w:rsid w:val="00B159C6"/>
    <w:rsid w:val="00B163C0"/>
    <w:rsid w:val="00B171F7"/>
    <w:rsid w:val="00B172DE"/>
    <w:rsid w:val="00B177A5"/>
    <w:rsid w:val="00B17EF7"/>
    <w:rsid w:val="00B17F5C"/>
    <w:rsid w:val="00B201DD"/>
    <w:rsid w:val="00B203FD"/>
    <w:rsid w:val="00B20E0C"/>
    <w:rsid w:val="00B213A7"/>
    <w:rsid w:val="00B2179B"/>
    <w:rsid w:val="00B2183C"/>
    <w:rsid w:val="00B21DF9"/>
    <w:rsid w:val="00B24879"/>
    <w:rsid w:val="00B24A57"/>
    <w:rsid w:val="00B24B77"/>
    <w:rsid w:val="00B25AFE"/>
    <w:rsid w:val="00B25B23"/>
    <w:rsid w:val="00B25FE4"/>
    <w:rsid w:val="00B26EDF"/>
    <w:rsid w:val="00B3016B"/>
    <w:rsid w:val="00B30B0C"/>
    <w:rsid w:val="00B31414"/>
    <w:rsid w:val="00B31A2D"/>
    <w:rsid w:val="00B3209D"/>
    <w:rsid w:val="00B32215"/>
    <w:rsid w:val="00B32C84"/>
    <w:rsid w:val="00B3367E"/>
    <w:rsid w:val="00B34F5C"/>
    <w:rsid w:val="00B357D6"/>
    <w:rsid w:val="00B35E47"/>
    <w:rsid w:val="00B364A1"/>
    <w:rsid w:val="00B36CD1"/>
    <w:rsid w:val="00B37D81"/>
    <w:rsid w:val="00B403EF"/>
    <w:rsid w:val="00B40A22"/>
    <w:rsid w:val="00B40B2A"/>
    <w:rsid w:val="00B40B90"/>
    <w:rsid w:val="00B40D0D"/>
    <w:rsid w:val="00B4148E"/>
    <w:rsid w:val="00B41E33"/>
    <w:rsid w:val="00B41F48"/>
    <w:rsid w:val="00B4295C"/>
    <w:rsid w:val="00B430CB"/>
    <w:rsid w:val="00B43747"/>
    <w:rsid w:val="00B440A2"/>
    <w:rsid w:val="00B44255"/>
    <w:rsid w:val="00B4438D"/>
    <w:rsid w:val="00B44907"/>
    <w:rsid w:val="00B44FFC"/>
    <w:rsid w:val="00B45A50"/>
    <w:rsid w:val="00B45C0D"/>
    <w:rsid w:val="00B45E95"/>
    <w:rsid w:val="00B4623A"/>
    <w:rsid w:val="00B46669"/>
    <w:rsid w:val="00B467EF"/>
    <w:rsid w:val="00B4749E"/>
    <w:rsid w:val="00B47C69"/>
    <w:rsid w:val="00B47C6B"/>
    <w:rsid w:val="00B50D8E"/>
    <w:rsid w:val="00B51788"/>
    <w:rsid w:val="00B52B5C"/>
    <w:rsid w:val="00B52C17"/>
    <w:rsid w:val="00B53915"/>
    <w:rsid w:val="00B562F9"/>
    <w:rsid w:val="00B57172"/>
    <w:rsid w:val="00B60271"/>
    <w:rsid w:val="00B606E3"/>
    <w:rsid w:val="00B609D2"/>
    <w:rsid w:val="00B6395B"/>
    <w:rsid w:val="00B67137"/>
    <w:rsid w:val="00B67C7C"/>
    <w:rsid w:val="00B700C0"/>
    <w:rsid w:val="00B71C06"/>
    <w:rsid w:val="00B720A6"/>
    <w:rsid w:val="00B720C5"/>
    <w:rsid w:val="00B7248C"/>
    <w:rsid w:val="00B7294E"/>
    <w:rsid w:val="00B730F7"/>
    <w:rsid w:val="00B7402A"/>
    <w:rsid w:val="00B743F3"/>
    <w:rsid w:val="00B75760"/>
    <w:rsid w:val="00B76A51"/>
    <w:rsid w:val="00B77085"/>
    <w:rsid w:val="00B774F8"/>
    <w:rsid w:val="00B80A93"/>
    <w:rsid w:val="00B810E3"/>
    <w:rsid w:val="00B816DB"/>
    <w:rsid w:val="00B8264D"/>
    <w:rsid w:val="00B82722"/>
    <w:rsid w:val="00B828D9"/>
    <w:rsid w:val="00B82A39"/>
    <w:rsid w:val="00B84577"/>
    <w:rsid w:val="00B84BDB"/>
    <w:rsid w:val="00B84DE0"/>
    <w:rsid w:val="00B85BFB"/>
    <w:rsid w:val="00B86300"/>
    <w:rsid w:val="00B86485"/>
    <w:rsid w:val="00B87325"/>
    <w:rsid w:val="00B9057A"/>
    <w:rsid w:val="00B91481"/>
    <w:rsid w:val="00B91A0A"/>
    <w:rsid w:val="00B92C69"/>
    <w:rsid w:val="00B9385B"/>
    <w:rsid w:val="00B93B89"/>
    <w:rsid w:val="00B93C7C"/>
    <w:rsid w:val="00B940F5"/>
    <w:rsid w:val="00B94D9F"/>
    <w:rsid w:val="00B952C7"/>
    <w:rsid w:val="00B95590"/>
    <w:rsid w:val="00B97A7D"/>
    <w:rsid w:val="00BA03D4"/>
    <w:rsid w:val="00BA0CAF"/>
    <w:rsid w:val="00BA10C2"/>
    <w:rsid w:val="00BA1191"/>
    <w:rsid w:val="00BA15D1"/>
    <w:rsid w:val="00BA1786"/>
    <w:rsid w:val="00BA17CE"/>
    <w:rsid w:val="00BA1910"/>
    <w:rsid w:val="00BA2085"/>
    <w:rsid w:val="00BA29B7"/>
    <w:rsid w:val="00BA33A5"/>
    <w:rsid w:val="00BA36E2"/>
    <w:rsid w:val="00BA39E9"/>
    <w:rsid w:val="00BA3A34"/>
    <w:rsid w:val="00BA3FF5"/>
    <w:rsid w:val="00BA4A07"/>
    <w:rsid w:val="00BA60BB"/>
    <w:rsid w:val="00BA7198"/>
    <w:rsid w:val="00BA7E8B"/>
    <w:rsid w:val="00BAFC2A"/>
    <w:rsid w:val="00BB008E"/>
    <w:rsid w:val="00BB033E"/>
    <w:rsid w:val="00BB1775"/>
    <w:rsid w:val="00BB2AC1"/>
    <w:rsid w:val="00BB362F"/>
    <w:rsid w:val="00BB51EA"/>
    <w:rsid w:val="00BB7639"/>
    <w:rsid w:val="00BC005A"/>
    <w:rsid w:val="00BC0902"/>
    <w:rsid w:val="00BC0F5E"/>
    <w:rsid w:val="00BC2454"/>
    <w:rsid w:val="00BC2B14"/>
    <w:rsid w:val="00BC2B25"/>
    <w:rsid w:val="00BC2FFA"/>
    <w:rsid w:val="00BC3EB3"/>
    <w:rsid w:val="00BC403B"/>
    <w:rsid w:val="00BC4829"/>
    <w:rsid w:val="00BC49A8"/>
    <w:rsid w:val="00BC49F5"/>
    <w:rsid w:val="00BC4BCC"/>
    <w:rsid w:val="00BC6434"/>
    <w:rsid w:val="00BC7222"/>
    <w:rsid w:val="00BD0B44"/>
    <w:rsid w:val="00BD226C"/>
    <w:rsid w:val="00BD293D"/>
    <w:rsid w:val="00BD297B"/>
    <w:rsid w:val="00BD3536"/>
    <w:rsid w:val="00BD368A"/>
    <w:rsid w:val="00BD43EE"/>
    <w:rsid w:val="00BD4EC4"/>
    <w:rsid w:val="00BD51A3"/>
    <w:rsid w:val="00BD5535"/>
    <w:rsid w:val="00BD5933"/>
    <w:rsid w:val="00BD5AD5"/>
    <w:rsid w:val="00BD5ED1"/>
    <w:rsid w:val="00BD5F2B"/>
    <w:rsid w:val="00BD6113"/>
    <w:rsid w:val="00BD62A5"/>
    <w:rsid w:val="00BD67D7"/>
    <w:rsid w:val="00BD6955"/>
    <w:rsid w:val="00BD7DDA"/>
    <w:rsid w:val="00BE1ECD"/>
    <w:rsid w:val="00BE21CB"/>
    <w:rsid w:val="00BE2C4A"/>
    <w:rsid w:val="00BE3B66"/>
    <w:rsid w:val="00BE3BA3"/>
    <w:rsid w:val="00BE47E0"/>
    <w:rsid w:val="00BE4A9F"/>
    <w:rsid w:val="00BE4D83"/>
    <w:rsid w:val="00BE55B5"/>
    <w:rsid w:val="00BE6570"/>
    <w:rsid w:val="00BE6A89"/>
    <w:rsid w:val="00BE7C11"/>
    <w:rsid w:val="00BF0344"/>
    <w:rsid w:val="00BF14BA"/>
    <w:rsid w:val="00BF2B75"/>
    <w:rsid w:val="00BF44B4"/>
    <w:rsid w:val="00BF49DB"/>
    <w:rsid w:val="00BF4AAC"/>
    <w:rsid w:val="00BF529C"/>
    <w:rsid w:val="00BF5DF9"/>
    <w:rsid w:val="00BF6265"/>
    <w:rsid w:val="00BF6A18"/>
    <w:rsid w:val="00BF6F38"/>
    <w:rsid w:val="00C00A10"/>
    <w:rsid w:val="00C0194F"/>
    <w:rsid w:val="00C020E4"/>
    <w:rsid w:val="00C02AE4"/>
    <w:rsid w:val="00C0383D"/>
    <w:rsid w:val="00C03C12"/>
    <w:rsid w:val="00C04F1C"/>
    <w:rsid w:val="00C05A90"/>
    <w:rsid w:val="00C05B7D"/>
    <w:rsid w:val="00C0648C"/>
    <w:rsid w:val="00C0683A"/>
    <w:rsid w:val="00C0711F"/>
    <w:rsid w:val="00C0762E"/>
    <w:rsid w:val="00C0776B"/>
    <w:rsid w:val="00C07B68"/>
    <w:rsid w:val="00C07CE6"/>
    <w:rsid w:val="00C07EAA"/>
    <w:rsid w:val="00C10120"/>
    <w:rsid w:val="00C12772"/>
    <w:rsid w:val="00C13B6E"/>
    <w:rsid w:val="00C1535C"/>
    <w:rsid w:val="00C1590E"/>
    <w:rsid w:val="00C15B35"/>
    <w:rsid w:val="00C164F8"/>
    <w:rsid w:val="00C171F0"/>
    <w:rsid w:val="00C174E6"/>
    <w:rsid w:val="00C17726"/>
    <w:rsid w:val="00C177CA"/>
    <w:rsid w:val="00C21A92"/>
    <w:rsid w:val="00C21C14"/>
    <w:rsid w:val="00C222CD"/>
    <w:rsid w:val="00C22662"/>
    <w:rsid w:val="00C22C37"/>
    <w:rsid w:val="00C22FE2"/>
    <w:rsid w:val="00C231C3"/>
    <w:rsid w:val="00C23C52"/>
    <w:rsid w:val="00C241A0"/>
    <w:rsid w:val="00C24253"/>
    <w:rsid w:val="00C24929"/>
    <w:rsid w:val="00C25CA8"/>
    <w:rsid w:val="00C267DB"/>
    <w:rsid w:val="00C26C9F"/>
    <w:rsid w:val="00C26EC0"/>
    <w:rsid w:val="00C27176"/>
    <w:rsid w:val="00C32537"/>
    <w:rsid w:val="00C32BDB"/>
    <w:rsid w:val="00C32C50"/>
    <w:rsid w:val="00C33680"/>
    <w:rsid w:val="00C34196"/>
    <w:rsid w:val="00C343EC"/>
    <w:rsid w:val="00C355BC"/>
    <w:rsid w:val="00C35723"/>
    <w:rsid w:val="00C35C18"/>
    <w:rsid w:val="00C36C25"/>
    <w:rsid w:val="00C36DEA"/>
    <w:rsid w:val="00C4017A"/>
    <w:rsid w:val="00C41E16"/>
    <w:rsid w:val="00C42503"/>
    <w:rsid w:val="00C42FE2"/>
    <w:rsid w:val="00C431A8"/>
    <w:rsid w:val="00C434FF"/>
    <w:rsid w:val="00C43512"/>
    <w:rsid w:val="00C43F6F"/>
    <w:rsid w:val="00C4415C"/>
    <w:rsid w:val="00C4522F"/>
    <w:rsid w:val="00C45AF2"/>
    <w:rsid w:val="00C4654D"/>
    <w:rsid w:val="00C46D36"/>
    <w:rsid w:val="00C47CC6"/>
    <w:rsid w:val="00C50038"/>
    <w:rsid w:val="00C513B8"/>
    <w:rsid w:val="00C51BB8"/>
    <w:rsid w:val="00C51FD4"/>
    <w:rsid w:val="00C53205"/>
    <w:rsid w:val="00C533DF"/>
    <w:rsid w:val="00C53564"/>
    <w:rsid w:val="00C53653"/>
    <w:rsid w:val="00C53DB0"/>
    <w:rsid w:val="00C54A3A"/>
    <w:rsid w:val="00C550C0"/>
    <w:rsid w:val="00C5537D"/>
    <w:rsid w:val="00C56538"/>
    <w:rsid w:val="00C56C5F"/>
    <w:rsid w:val="00C5719C"/>
    <w:rsid w:val="00C57BD0"/>
    <w:rsid w:val="00C60AD0"/>
    <w:rsid w:val="00C61114"/>
    <w:rsid w:val="00C61658"/>
    <w:rsid w:val="00C61882"/>
    <w:rsid w:val="00C62449"/>
    <w:rsid w:val="00C6273E"/>
    <w:rsid w:val="00C63014"/>
    <w:rsid w:val="00C63FB5"/>
    <w:rsid w:val="00C64094"/>
    <w:rsid w:val="00C65390"/>
    <w:rsid w:val="00C66985"/>
    <w:rsid w:val="00C70588"/>
    <w:rsid w:val="00C7072E"/>
    <w:rsid w:val="00C70865"/>
    <w:rsid w:val="00C712F7"/>
    <w:rsid w:val="00C71EE9"/>
    <w:rsid w:val="00C72FDD"/>
    <w:rsid w:val="00C732C0"/>
    <w:rsid w:val="00C73704"/>
    <w:rsid w:val="00C7383B"/>
    <w:rsid w:val="00C73DA5"/>
    <w:rsid w:val="00C73DB7"/>
    <w:rsid w:val="00C747CE"/>
    <w:rsid w:val="00C7578F"/>
    <w:rsid w:val="00C7594A"/>
    <w:rsid w:val="00C75BAA"/>
    <w:rsid w:val="00C75DAD"/>
    <w:rsid w:val="00C76BF9"/>
    <w:rsid w:val="00C77356"/>
    <w:rsid w:val="00C77C01"/>
    <w:rsid w:val="00C80C44"/>
    <w:rsid w:val="00C81E5F"/>
    <w:rsid w:val="00C8264C"/>
    <w:rsid w:val="00C8273A"/>
    <w:rsid w:val="00C82AE9"/>
    <w:rsid w:val="00C837D7"/>
    <w:rsid w:val="00C84E91"/>
    <w:rsid w:val="00C8525F"/>
    <w:rsid w:val="00C85F93"/>
    <w:rsid w:val="00C8604E"/>
    <w:rsid w:val="00C86144"/>
    <w:rsid w:val="00C86394"/>
    <w:rsid w:val="00C86832"/>
    <w:rsid w:val="00C90D21"/>
    <w:rsid w:val="00C91790"/>
    <w:rsid w:val="00C92C7D"/>
    <w:rsid w:val="00C94391"/>
    <w:rsid w:val="00C94B3A"/>
    <w:rsid w:val="00C95272"/>
    <w:rsid w:val="00C95B5F"/>
    <w:rsid w:val="00C95D75"/>
    <w:rsid w:val="00C966A1"/>
    <w:rsid w:val="00CA02B6"/>
    <w:rsid w:val="00CA0E24"/>
    <w:rsid w:val="00CA12F9"/>
    <w:rsid w:val="00CA16CF"/>
    <w:rsid w:val="00CA244E"/>
    <w:rsid w:val="00CA25D6"/>
    <w:rsid w:val="00CA28F7"/>
    <w:rsid w:val="00CA3CF4"/>
    <w:rsid w:val="00CA52A2"/>
    <w:rsid w:val="00CA52CE"/>
    <w:rsid w:val="00CA57AC"/>
    <w:rsid w:val="00CA5993"/>
    <w:rsid w:val="00CA70BE"/>
    <w:rsid w:val="00CA76A2"/>
    <w:rsid w:val="00CA77C9"/>
    <w:rsid w:val="00CB050C"/>
    <w:rsid w:val="00CB0E98"/>
    <w:rsid w:val="00CB1F42"/>
    <w:rsid w:val="00CB1FC8"/>
    <w:rsid w:val="00CB2A15"/>
    <w:rsid w:val="00CB37F3"/>
    <w:rsid w:val="00CB3986"/>
    <w:rsid w:val="00CB4975"/>
    <w:rsid w:val="00CB55EE"/>
    <w:rsid w:val="00CB58AF"/>
    <w:rsid w:val="00CB5C4D"/>
    <w:rsid w:val="00CB6330"/>
    <w:rsid w:val="00CB6450"/>
    <w:rsid w:val="00CB6886"/>
    <w:rsid w:val="00CB68F8"/>
    <w:rsid w:val="00CB6AF1"/>
    <w:rsid w:val="00CB72CA"/>
    <w:rsid w:val="00CB738F"/>
    <w:rsid w:val="00CB7F3A"/>
    <w:rsid w:val="00CC0D87"/>
    <w:rsid w:val="00CC1BCE"/>
    <w:rsid w:val="00CC211A"/>
    <w:rsid w:val="00CC2405"/>
    <w:rsid w:val="00CC28E5"/>
    <w:rsid w:val="00CC2DF3"/>
    <w:rsid w:val="00CC2F9E"/>
    <w:rsid w:val="00CC344C"/>
    <w:rsid w:val="00CC46F3"/>
    <w:rsid w:val="00CC52AD"/>
    <w:rsid w:val="00CC5FC4"/>
    <w:rsid w:val="00CC6160"/>
    <w:rsid w:val="00CC6298"/>
    <w:rsid w:val="00CC7200"/>
    <w:rsid w:val="00CC7681"/>
    <w:rsid w:val="00CD0330"/>
    <w:rsid w:val="00CD11B4"/>
    <w:rsid w:val="00CD2649"/>
    <w:rsid w:val="00CD2A3D"/>
    <w:rsid w:val="00CD2C9E"/>
    <w:rsid w:val="00CD2CE4"/>
    <w:rsid w:val="00CD33D0"/>
    <w:rsid w:val="00CD382A"/>
    <w:rsid w:val="00CD48FA"/>
    <w:rsid w:val="00CD5F05"/>
    <w:rsid w:val="00CD67C1"/>
    <w:rsid w:val="00CD6B0C"/>
    <w:rsid w:val="00CD7179"/>
    <w:rsid w:val="00CD7707"/>
    <w:rsid w:val="00CD78EC"/>
    <w:rsid w:val="00CD7DA2"/>
    <w:rsid w:val="00CD7F1D"/>
    <w:rsid w:val="00CE0453"/>
    <w:rsid w:val="00CE0DE7"/>
    <w:rsid w:val="00CE2BD0"/>
    <w:rsid w:val="00CE3615"/>
    <w:rsid w:val="00CE3710"/>
    <w:rsid w:val="00CE39A5"/>
    <w:rsid w:val="00CE514B"/>
    <w:rsid w:val="00CE5739"/>
    <w:rsid w:val="00CE5FE9"/>
    <w:rsid w:val="00CE708A"/>
    <w:rsid w:val="00CF0302"/>
    <w:rsid w:val="00CF03FD"/>
    <w:rsid w:val="00CF06DD"/>
    <w:rsid w:val="00CF0B62"/>
    <w:rsid w:val="00CF1478"/>
    <w:rsid w:val="00CF1C33"/>
    <w:rsid w:val="00CF1F6F"/>
    <w:rsid w:val="00CF1FCE"/>
    <w:rsid w:val="00CF2494"/>
    <w:rsid w:val="00CF38B6"/>
    <w:rsid w:val="00CF3F5D"/>
    <w:rsid w:val="00CF43EE"/>
    <w:rsid w:val="00CF4554"/>
    <w:rsid w:val="00CF55D9"/>
    <w:rsid w:val="00CF59E5"/>
    <w:rsid w:val="00CF5DD1"/>
    <w:rsid w:val="00CF5DFA"/>
    <w:rsid w:val="00CF61F2"/>
    <w:rsid w:val="00CF647C"/>
    <w:rsid w:val="00CF671B"/>
    <w:rsid w:val="00CF7667"/>
    <w:rsid w:val="00CF7F2D"/>
    <w:rsid w:val="00D00B1F"/>
    <w:rsid w:val="00D01223"/>
    <w:rsid w:val="00D016CF"/>
    <w:rsid w:val="00D02481"/>
    <w:rsid w:val="00D02CF7"/>
    <w:rsid w:val="00D046E3"/>
    <w:rsid w:val="00D04C58"/>
    <w:rsid w:val="00D058DE"/>
    <w:rsid w:val="00D05CCE"/>
    <w:rsid w:val="00D06226"/>
    <w:rsid w:val="00D06847"/>
    <w:rsid w:val="00D068FA"/>
    <w:rsid w:val="00D07092"/>
    <w:rsid w:val="00D078E0"/>
    <w:rsid w:val="00D10BA7"/>
    <w:rsid w:val="00D10DF4"/>
    <w:rsid w:val="00D1171B"/>
    <w:rsid w:val="00D1198D"/>
    <w:rsid w:val="00D13356"/>
    <w:rsid w:val="00D14509"/>
    <w:rsid w:val="00D151B6"/>
    <w:rsid w:val="00D15BAA"/>
    <w:rsid w:val="00D15EF0"/>
    <w:rsid w:val="00D1670E"/>
    <w:rsid w:val="00D16A12"/>
    <w:rsid w:val="00D17DC1"/>
    <w:rsid w:val="00D17E2B"/>
    <w:rsid w:val="00D17EB8"/>
    <w:rsid w:val="00D200DF"/>
    <w:rsid w:val="00D20D2E"/>
    <w:rsid w:val="00D212E1"/>
    <w:rsid w:val="00D2159F"/>
    <w:rsid w:val="00D222A0"/>
    <w:rsid w:val="00D227B3"/>
    <w:rsid w:val="00D23EC2"/>
    <w:rsid w:val="00D24113"/>
    <w:rsid w:val="00D25968"/>
    <w:rsid w:val="00D25A83"/>
    <w:rsid w:val="00D26AFD"/>
    <w:rsid w:val="00D26EBA"/>
    <w:rsid w:val="00D273DE"/>
    <w:rsid w:val="00D3007C"/>
    <w:rsid w:val="00D3056C"/>
    <w:rsid w:val="00D325E6"/>
    <w:rsid w:val="00D3271C"/>
    <w:rsid w:val="00D329F8"/>
    <w:rsid w:val="00D32C91"/>
    <w:rsid w:val="00D33D1B"/>
    <w:rsid w:val="00D344D9"/>
    <w:rsid w:val="00D35159"/>
    <w:rsid w:val="00D35730"/>
    <w:rsid w:val="00D35C25"/>
    <w:rsid w:val="00D36486"/>
    <w:rsid w:val="00D3673F"/>
    <w:rsid w:val="00D37DD9"/>
    <w:rsid w:val="00D407DC"/>
    <w:rsid w:val="00D40C2A"/>
    <w:rsid w:val="00D417EE"/>
    <w:rsid w:val="00D41D40"/>
    <w:rsid w:val="00D42237"/>
    <w:rsid w:val="00D43059"/>
    <w:rsid w:val="00D43948"/>
    <w:rsid w:val="00D43967"/>
    <w:rsid w:val="00D43CBF"/>
    <w:rsid w:val="00D447FA"/>
    <w:rsid w:val="00D44AF5"/>
    <w:rsid w:val="00D4556F"/>
    <w:rsid w:val="00D456D6"/>
    <w:rsid w:val="00D45DCE"/>
    <w:rsid w:val="00D4620E"/>
    <w:rsid w:val="00D4671D"/>
    <w:rsid w:val="00D46821"/>
    <w:rsid w:val="00D46FEB"/>
    <w:rsid w:val="00D4730C"/>
    <w:rsid w:val="00D5172C"/>
    <w:rsid w:val="00D51ABF"/>
    <w:rsid w:val="00D51B52"/>
    <w:rsid w:val="00D52444"/>
    <w:rsid w:val="00D52738"/>
    <w:rsid w:val="00D53A8D"/>
    <w:rsid w:val="00D54A9C"/>
    <w:rsid w:val="00D5536E"/>
    <w:rsid w:val="00D56E20"/>
    <w:rsid w:val="00D576CC"/>
    <w:rsid w:val="00D60D5D"/>
    <w:rsid w:val="00D61488"/>
    <w:rsid w:val="00D61985"/>
    <w:rsid w:val="00D63784"/>
    <w:rsid w:val="00D64001"/>
    <w:rsid w:val="00D648E4"/>
    <w:rsid w:val="00D64C22"/>
    <w:rsid w:val="00D64E3F"/>
    <w:rsid w:val="00D65FAD"/>
    <w:rsid w:val="00D66775"/>
    <w:rsid w:val="00D6766D"/>
    <w:rsid w:val="00D67CB1"/>
    <w:rsid w:val="00D67DC5"/>
    <w:rsid w:val="00D7042A"/>
    <w:rsid w:val="00D71030"/>
    <w:rsid w:val="00D715B2"/>
    <w:rsid w:val="00D7177E"/>
    <w:rsid w:val="00D72A2B"/>
    <w:rsid w:val="00D72E16"/>
    <w:rsid w:val="00D730A4"/>
    <w:rsid w:val="00D73911"/>
    <w:rsid w:val="00D7529B"/>
    <w:rsid w:val="00D772E1"/>
    <w:rsid w:val="00D77FC6"/>
    <w:rsid w:val="00D82339"/>
    <w:rsid w:val="00D82C61"/>
    <w:rsid w:val="00D8300B"/>
    <w:rsid w:val="00D83043"/>
    <w:rsid w:val="00D831B2"/>
    <w:rsid w:val="00D837C4"/>
    <w:rsid w:val="00D83860"/>
    <w:rsid w:val="00D83A36"/>
    <w:rsid w:val="00D8411B"/>
    <w:rsid w:val="00D8482C"/>
    <w:rsid w:val="00D852B3"/>
    <w:rsid w:val="00D8615A"/>
    <w:rsid w:val="00D8638E"/>
    <w:rsid w:val="00D863F3"/>
    <w:rsid w:val="00D869B9"/>
    <w:rsid w:val="00D8721C"/>
    <w:rsid w:val="00D87C55"/>
    <w:rsid w:val="00D90CCA"/>
    <w:rsid w:val="00D91CF3"/>
    <w:rsid w:val="00D925B1"/>
    <w:rsid w:val="00D9389C"/>
    <w:rsid w:val="00D93D37"/>
    <w:rsid w:val="00D93F1F"/>
    <w:rsid w:val="00D942A0"/>
    <w:rsid w:val="00D944EA"/>
    <w:rsid w:val="00D94B03"/>
    <w:rsid w:val="00D952C4"/>
    <w:rsid w:val="00D96FF7"/>
    <w:rsid w:val="00D97097"/>
    <w:rsid w:val="00D9724B"/>
    <w:rsid w:val="00DA071E"/>
    <w:rsid w:val="00DA0E93"/>
    <w:rsid w:val="00DA0FBD"/>
    <w:rsid w:val="00DA1960"/>
    <w:rsid w:val="00DA1AFC"/>
    <w:rsid w:val="00DA2EF5"/>
    <w:rsid w:val="00DA3664"/>
    <w:rsid w:val="00DA3D3B"/>
    <w:rsid w:val="00DA4943"/>
    <w:rsid w:val="00DA4AB9"/>
    <w:rsid w:val="00DA4BEF"/>
    <w:rsid w:val="00DA53AD"/>
    <w:rsid w:val="00DA5B1C"/>
    <w:rsid w:val="00DA6D54"/>
    <w:rsid w:val="00DA717E"/>
    <w:rsid w:val="00DA782C"/>
    <w:rsid w:val="00DA7B1A"/>
    <w:rsid w:val="00DA7C85"/>
    <w:rsid w:val="00DB077F"/>
    <w:rsid w:val="00DB17FE"/>
    <w:rsid w:val="00DB1F5E"/>
    <w:rsid w:val="00DB2B4B"/>
    <w:rsid w:val="00DB30E5"/>
    <w:rsid w:val="00DB400C"/>
    <w:rsid w:val="00DB424A"/>
    <w:rsid w:val="00DB4FCE"/>
    <w:rsid w:val="00DB693B"/>
    <w:rsid w:val="00DC0012"/>
    <w:rsid w:val="00DC02DB"/>
    <w:rsid w:val="00DC0337"/>
    <w:rsid w:val="00DC035F"/>
    <w:rsid w:val="00DC0581"/>
    <w:rsid w:val="00DC0BA7"/>
    <w:rsid w:val="00DC17FD"/>
    <w:rsid w:val="00DC3A60"/>
    <w:rsid w:val="00DC3BD2"/>
    <w:rsid w:val="00DC542D"/>
    <w:rsid w:val="00DC6707"/>
    <w:rsid w:val="00DC6DF3"/>
    <w:rsid w:val="00DC77BF"/>
    <w:rsid w:val="00DD0D07"/>
    <w:rsid w:val="00DD1964"/>
    <w:rsid w:val="00DD1D40"/>
    <w:rsid w:val="00DD228E"/>
    <w:rsid w:val="00DD235C"/>
    <w:rsid w:val="00DD3171"/>
    <w:rsid w:val="00DD351A"/>
    <w:rsid w:val="00DD3DDB"/>
    <w:rsid w:val="00DD6E29"/>
    <w:rsid w:val="00DD7F23"/>
    <w:rsid w:val="00DE0ECD"/>
    <w:rsid w:val="00DE1211"/>
    <w:rsid w:val="00DE198A"/>
    <w:rsid w:val="00DE274C"/>
    <w:rsid w:val="00DE2A0C"/>
    <w:rsid w:val="00DE2BFC"/>
    <w:rsid w:val="00DE322C"/>
    <w:rsid w:val="00DE3F0E"/>
    <w:rsid w:val="00DE4BB9"/>
    <w:rsid w:val="00DE4DE7"/>
    <w:rsid w:val="00DE60D5"/>
    <w:rsid w:val="00DE6B15"/>
    <w:rsid w:val="00DE6BFF"/>
    <w:rsid w:val="00DE792F"/>
    <w:rsid w:val="00DF0845"/>
    <w:rsid w:val="00DF0859"/>
    <w:rsid w:val="00DF10BC"/>
    <w:rsid w:val="00DF121D"/>
    <w:rsid w:val="00DF1541"/>
    <w:rsid w:val="00DF2053"/>
    <w:rsid w:val="00DF2658"/>
    <w:rsid w:val="00DF346E"/>
    <w:rsid w:val="00DF3D77"/>
    <w:rsid w:val="00DF4670"/>
    <w:rsid w:val="00DF51C6"/>
    <w:rsid w:val="00DF5582"/>
    <w:rsid w:val="00DF735D"/>
    <w:rsid w:val="00DF75EE"/>
    <w:rsid w:val="00DF764E"/>
    <w:rsid w:val="00DF7A6C"/>
    <w:rsid w:val="00DF7C3E"/>
    <w:rsid w:val="00DF7D49"/>
    <w:rsid w:val="00DF7FC1"/>
    <w:rsid w:val="00E00630"/>
    <w:rsid w:val="00E00986"/>
    <w:rsid w:val="00E019F2"/>
    <w:rsid w:val="00E01B0D"/>
    <w:rsid w:val="00E0229B"/>
    <w:rsid w:val="00E0270E"/>
    <w:rsid w:val="00E029DB"/>
    <w:rsid w:val="00E03D5E"/>
    <w:rsid w:val="00E042A7"/>
    <w:rsid w:val="00E0441E"/>
    <w:rsid w:val="00E048E4"/>
    <w:rsid w:val="00E048E5"/>
    <w:rsid w:val="00E04CD1"/>
    <w:rsid w:val="00E04D28"/>
    <w:rsid w:val="00E04EFB"/>
    <w:rsid w:val="00E05760"/>
    <w:rsid w:val="00E059A0"/>
    <w:rsid w:val="00E05E25"/>
    <w:rsid w:val="00E06006"/>
    <w:rsid w:val="00E06987"/>
    <w:rsid w:val="00E06CC5"/>
    <w:rsid w:val="00E07ED7"/>
    <w:rsid w:val="00E1006E"/>
    <w:rsid w:val="00E101A8"/>
    <w:rsid w:val="00E1065C"/>
    <w:rsid w:val="00E10885"/>
    <w:rsid w:val="00E108B0"/>
    <w:rsid w:val="00E1171C"/>
    <w:rsid w:val="00E11A26"/>
    <w:rsid w:val="00E13AAE"/>
    <w:rsid w:val="00E1449B"/>
    <w:rsid w:val="00E14A6A"/>
    <w:rsid w:val="00E14CBB"/>
    <w:rsid w:val="00E15479"/>
    <w:rsid w:val="00E1585D"/>
    <w:rsid w:val="00E15860"/>
    <w:rsid w:val="00E15ABE"/>
    <w:rsid w:val="00E16249"/>
    <w:rsid w:val="00E20220"/>
    <w:rsid w:val="00E2059B"/>
    <w:rsid w:val="00E20D38"/>
    <w:rsid w:val="00E2179F"/>
    <w:rsid w:val="00E21B8C"/>
    <w:rsid w:val="00E22539"/>
    <w:rsid w:val="00E227E4"/>
    <w:rsid w:val="00E23809"/>
    <w:rsid w:val="00E24646"/>
    <w:rsid w:val="00E24C07"/>
    <w:rsid w:val="00E24D2E"/>
    <w:rsid w:val="00E301D0"/>
    <w:rsid w:val="00E31125"/>
    <w:rsid w:val="00E31145"/>
    <w:rsid w:val="00E31272"/>
    <w:rsid w:val="00E318EE"/>
    <w:rsid w:val="00E321EA"/>
    <w:rsid w:val="00E32813"/>
    <w:rsid w:val="00E32E91"/>
    <w:rsid w:val="00E336FD"/>
    <w:rsid w:val="00E3477E"/>
    <w:rsid w:val="00E348A6"/>
    <w:rsid w:val="00E35291"/>
    <w:rsid w:val="00E35858"/>
    <w:rsid w:val="00E366D9"/>
    <w:rsid w:val="00E36D00"/>
    <w:rsid w:val="00E375AB"/>
    <w:rsid w:val="00E37F0E"/>
    <w:rsid w:val="00E407D1"/>
    <w:rsid w:val="00E40B98"/>
    <w:rsid w:val="00E41094"/>
    <w:rsid w:val="00E41684"/>
    <w:rsid w:val="00E42687"/>
    <w:rsid w:val="00E426D8"/>
    <w:rsid w:val="00E42795"/>
    <w:rsid w:val="00E42B10"/>
    <w:rsid w:val="00E43C32"/>
    <w:rsid w:val="00E43DF5"/>
    <w:rsid w:val="00E43E63"/>
    <w:rsid w:val="00E44263"/>
    <w:rsid w:val="00E4483A"/>
    <w:rsid w:val="00E44DFA"/>
    <w:rsid w:val="00E44E09"/>
    <w:rsid w:val="00E45734"/>
    <w:rsid w:val="00E45E38"/>
    <w:rsid w:val="00E471C7"/>
    <w:rsid w:val="00E474D0"/>
    <w:rsid w:val="00E475EF"/>
    <w:rsid w:val="00E47837"/>
    <w:rsid w:val="00E47B7D"/>
    <w:rsid w:val="00E50F60"/>
    <w:rsid w:val="00E5148F"/>
    <w:rsid w:val="00E51658"/>
    <w:rsid w:val="00E53C7E"/>
    <w:rsid w:val="00E54F4F"/>
    <w:rsid w:val="00E554AB"/>
    <w:rsid w:val="00E558E4"/>
    <w:rsid w:val="00E559DB"/>
    <w:rsid w:val="00E55F03"/>
    <w:rsid w:val="00E55F0B"/>
    <w:rsid w:val="00E57562"/>
    <w:rsid w:val="00E60071"/>
    <w:rsid w:val="00E60CC9"/>
    <w:rsid w:val="00E61197"/>
    <w:rsid w:val="00E61DD0"/>
    <w:rsid w:val="00E6218A"/>
    <w:rsid w:val="00E62519"/>
    <w:rsid w:val="00E62864"/>
    <w:rsid w:val="00E628D9"/>
    <w:rsid w:val="00E62D36"/>
    <w:rsid w:val="00E63947"/>
    <w:rsid w:val="00E64487"/>
    <w:rsid w:val="00E6587F"/>
    <w:rsid w:val="00E6747F"/>
    <w:rsid w:val="00E67E7C"/>
    <w:rsid w:val="00E702F5"/>
    <w:rsid w:val="00E70B6F"/>
    <w:rsid w:val="00E7126B"/>
    <w:rsid w:val="00E7201C"/>
    <w:rsid w:val="00E72309"/>
    <w:rsid w:val="00E72E37"/>
    <w:rsid w:val="00E7331E"/>
    <w:rsid w:val="00E7384F"/>
    <w:rsid w:val="00E74D68"/>
    <w:rsid w:val="00E7520B"/>
    <w:rsid w:val="00E7594A"/>
    <w:rsid w:val="00E75A7C"/>
    <w:rsid w:val="00E7644A"/>
    <w:rsid w:val="00E76C0D"/>
    <w:rsid w:val="00E7723A"/>
    <w:rsid w:val="00E77F8E"/>
    <w:rsid w:val="00E81423"/>
    <w:rsid w:val="00E81882"/>
    <w:rsid w:val="00E81F17"/>
    <w:rsid w:val="00E82221"/>
    <w:rsid w:val="00E83025"/>
    <w:rsid w:val="00E832CE"/>
    <w:rsid w:val="00E834C5"/>
    <w:rsid w:val="00E83641"/>
    <w:rsid w:val="00E840A9"/>
    <w:rsid w:val="00E841A7"/>
    <w:rsid w:val="00E85376"/>
    <w:rsid w:val="00E86179"/>
    <w:rsid w:val="00E8757C"/>
    <w:rsid w:val="00E90040"/>
    <w:rsid w:val="00E9055E"/>
    <w:rsid w:val="00E909BE"/>
    <w:rsid w:val="00E910E9"/>
    <w:rsid w:val="00E911FA"/>
    <w:rsid w:val="00E913D9"/>
    <w:rsid w:val="00E9362E"/>
    <w:rsid w:val="00E945D4"/>
    <w:rsid w:val="00E96733"/>
    <w:rsid w:val="00EA07F7"/>
    <w:rsid w:val="00EA0C87"/>
    <w:rsid w:val="00EA2015"/>
    <w:rsid w:val="00EA2989"/>
    <w:rsid w:val="00EA3246"/>
    <w:rsid w:val="00EA37E4"/>
    <w:rsid w:val="00EA43FB"/>
    <w:rsid w:val="00EA58D8"/>
    <w:rsid w:val="00EA5F16"/>
    <w:rsid w:val="00EA78DA"/>
    <w:rsid w:val="00EB0B80"/>
    <w:rsid w:val="00EB0BA2"/>
    <w:rsid w:val="00EB13BD"/>
    <w:rsid w:val="00EB18AE"/>
    <w:rsid w:val="00EB19FC"/>
    <w:rsid w:val="00EB1CEE"/>
    <w:rsid w:val="00EB1E0E"/>
    <w:rsid w:val="00EB2E0A"/>
    <w:rsid w:val="00EB3682"/>
    <w:rsid w:val="00EB3745"/>
    <w:rsid w:val="00EB3B64"/>
    <w:rsid w:val="00EB42E7"/>
    <w:rsid w:val="00EB4B1F"/>
    <w:rsid w:val="00EB4D34"/>
    <w:rsid w:val="00EB54C2"/>
    <w:rsid w:val="00EB5A2D"/>
    <w:rsid w:val="00EB5B01"/>
    <w:rsid w:val="00EB63A9"/>
    <w:rsid w:val="00EB6BD6"/>
    <w:rsid w:val="00EB6E67"/>
    <w:rsid w:val="00EB7AF8"/>
    <w:rsid w:val="00EB7E37"/>
    <w:rsid w:val="00EC1194"/>
    <w:rsid w:val="00EC2014"/>
    <w:rsid w:val="00EC24E7"/>
    <w:rsid w:val="00EC26D2"/>
    <w:rsid w:val="00EC2F53"/>
    <w:rsid w:val="00EC4258"/>
    <w:rsid w:val="00EC653E"/>
    <w:rsid w:val="00EC7496"/>
    <w:rsid w:val="00ED04D1"/>
    <w:rsid w:val="00ED1C32"/>
    <w:rsid w:val="00ED2961"/>
    <w:rsid w:val="00ED2971"/>
    <w:rsid w:val="00ED2B12"/>
    <w:rsid w:val="00ED3179"/>
    <w:rsid w:val="00ED3AAE"/>
    <w:rsid w:val="00ED4A2C"/>
    <w:rsid w:val="00ED5273"/>
    <w:rsid w:val="00ED55FD"/>
    <w:rsid w:val="00ED56F2"/>
    <w:rsid w:val="00ED648B"/>
    <w:rsid w:val="00ED6820"/>
    <w:rsid w:val="00ED716A"/>
    <w:rsid w:val="00ED7AB3"/>
    <w:rsid w:val="00EE059C"/>
    <w:rsid w:val="00EE1BC5"/>
    <w:rsid w:val="00EE1C69"/>
    <w:rsid w:val="00EE214B"/>
    <w:rsid w:val="00EE27BB"/>
    <w:rsid w:val="00EE2912"/>
    <w:rsid w:val="00EE30EB"/>
    <w:rsid w:val="00EE354F"/>
    <w:rsid w:val="00EE4AB2"/>
    <w:rsid w:val="00EE4E25"/>
    <w:rsid w:val="00EE50F7"/>
    <w:rsid w:val="00EE519A"/>
    <w:rsid w:val="00EE5C5A"/>
    <w:rsid w:val="00EE641E"/>
    <w:rsid w:val="00EE6B15"/>
    <w:rsid w:val="00EE73C0"/>
    <w:rsid w:val="00EE748C"/>
    <w:rsid w:val="00EE7989"/>
    <w:rsid w:val="00EE7E47"/>
    <w:rsid w:val="00EF01EC"/>
    <w:rsid w:val="00EF09F5"/>
    <w:rsid w:val="00EF0C6A"/>
    <w:rsid w:val="00EF1E5E"/>
    <w:rsid w:val="00EF240F"/>
    <w:rsid w:val="00EF476B"/>
    <w:rsid w:val="00EF4833"/>
    <w:rsid w:val="00EF6522"/>
    <w:rsid w:val="00EF6D8B"/>
    <w:rsid w:val="00EF7CC6"/>
    <w:rsid w:val="00F02168"/>
    <w:rsid w:val="00F02344"/>
    <w:rsid w:val="00F0362A"/>
    <w:rsid w:val="00F03CD2"/>
    <w:rsid w:val="00F0563D"/>
    <w:rsid w:val="00F05869"/>
    <w:rsid w:val="00F061A6"/>
    <w:rsid w:val="00F0699D"/>
    <w:rsid w:val="00F07ACD"/>
    <w:rsid w:val="00F11816"/>
    <w:rsid w:val="00F1231A"/>
    <w:rsid w:val="00F12895"/>
    <w:rsid w:val="00F12E1A"/>
    <w:rsid w:val="00F12EC6"/>
    <w:rsid w:val="00F13404"/>
    <w:rsid w:val="00F148B8"/>
    <w:rsid w:val="00F14BDF"/>
    <w:rsid w:val="00F14DCE"/>
    <w:rsid w:val="00F15FF9"/>
    <w:rsid w:val="00F17580"/>
    <w:rsid w:val="00F20B74"/>
    <w:rsid w:val="00F211F1"/>
    <w:rsid w:val="00F2134E"/>
    <w:rsid w:val="00F217DD"/>
    <w:rsid w:val="00F21FE0"/>
    <w:rsid w:val="00F232AC"/>
    <w:rsid w:val="00F25C7D"/>
    <w:rsid w:val="00F267F5"/>
    <w:rsid w:val="00F26AAD"/>
    <w:rsid w:val="00F27903"/>
    <w:rsid w:val="00F31560"/>
    <w:rsid w:val="00F3174A"/>
    <w:rsid w:val="00F323EF"/>
    <w:rsid w:val="00F32A26"/>
    <w:rsid w:val="00F33038"/>
    <w:rsid w:val="00F343F0"/>
    <w:rsid w:val="00F35132"/>
    <w:rsid w:val="00F353CA"/>
    <w:rsid w:val="00F3575E"/>
    <w:rsid w:val="00F378DB"/>
    <w:rsid w:val="00F410FB"/>
    <w:rsid w:val="00F4144C"/>
    <w:rsid w:val="00F419FD"/>
    <w:rsid w:val="00F42101"/>
    <w:rsid w:val="00F43290"/>
    <w:rsid w:val="00F444C1"/>
    <w:rsid w:val="00F44A6A"/>
    <w:rsid w:val="00F44EF2"/>
    <w:rsid w:val="00F45046"/>
    <w:rsid w:val="00F46BCE"/>
    <w:rsid w:val="00F46E74"/>
    <w:rsid w:val="00F46EDE"/>
    <w:rsid w:val="00F50DC9"/>
    <w:rsid w:val="00F515A2"/>
    <w:rsid w:val="00F5387A"/>
    <w:rsid w:val="00F539B0"/>
    <w:rsid w:val="00F544D4"/>
    <w:rsid w:val="00F548E0"/>
    <w:rsid w:val="00F54E3A"/>
    <w:rsid w:val="00F5526D"/>
    <w:rsid w:val="00F56E18"/>
    <w:rsid w:val="00F57DEF"/>
    <w:rsid w:val="00F611A6"/>
    <w:rsid w:val="00F62462"/>
    <w:rsid w:val="00F63347"/>
    <w:rsid w:val="00F63A58"/>
    <w:rsid w:val="00F66884"/>
    <w:rsid w:val="00F66AFF"/>
    <w:rsid w:val="00F66E6C"/>
    <w:rsid w:val="00F70D53"/>
    <w:rsid w:val="00F71D65"/>
    <w:rsid w:val="00F72BC9"/>
    <w:rsid w:val="00F72D25"/>
    <w:rsid w:val="00F7314D"/>
    <w:rsid w:val="00F74514"/>
    <w:rsid w:val="00F74D97"/>
    <w:rsid w:val="00F75025"/>
    <w:rsid w:val="00F755A2"/>
    <w:rsid w:val="00F7651F"/>
    <w:rsid w:val="00F768F2"/>
    <w:rsid w:val="00F76B3A"/>
    <w:rsid w:val="00F8094B"/>
    <w:rsid w:val="00F818AD"/>
    <w:rsid w:val="00F81DBC"/>
    <w:rsid w:val="00F840E6"/>
    <w:rsid w:val="00F845D8"/>
    <w:rsid w:val="00F8463A"/>
    <w:rsid w:val="00F857E0"/>
    <w:rsid w:val="00F858EC"/>
    <w:rsid w:val="00F861F4"/>
    <w:rsid w:val="00F86A5F"/>
    <w:rsid w:val="00F87688"/>
    <w:rsid w:val="00F902CA"/>
    <w:rsid w:val="00F9117A"/>
    <w:rsid w:val="00F92BD5"/>
    <w:rsid w:val="00F92BF6"/>
    <w:rsid w:val="00F95D30"/>
    <w:rsid w:val="00F97158"/>
    <w:rsid w:val="00F9783D"/>
    <w:rsid w:val="00F97D7C"/>
    <w:rsid w:val="00F97E2B"/>
    <w:rsid w:val="00F9EDD7"/>
    <w:rsid w:val="00FA0AF2"/>
    <w:rsid w:val="00FA2102"/>
    <w:rsid w:val="00FA290F"/>
    <w:rsid w:val="00FA2969"/>
    <w:rsid w:val="00FA2B79"/>
    <w:rsid w:val="00FA2BE5"/>
    <w:rsid w:val="00FA38D9"/>
    <w:rsid w:val="00FA3A6A"/>
    <w:rsid w:val="00FA4031"/>
    <w:rsid w:val="00FA406D"/>
    <w:rsid w:val="00FA42DA"/>
    <w:rsid w:val="00FA4CBC"/>
    <w:rsid w:val="00FA546D"/>
    <w:rsid w:val="00FA6432"/>
    <w:rsid w:val="00FA6D9A"/>
    <w:rsid w:val="00FA745D"/>
    <w:rsid w:val="00FA76C1"/>
    <w:rsid w:val="00FB0566"/>
    <w:rsid w:val="00FB151A"/>
    <w:rsid w:val="00FB18AA"/>
    <w:rsid w:val="00FB1D61"/>
    <w:rsid w:val="00FB2197"/>
    <w:rsid w:val="00FB23EA"/>
    <w:rsid w:val="00FB24C0"/>
    <w:rsid w:val="00FB25F1"/>
    <w:rsid w:val="00FB27EC"/>
    <w:rsid w:val="00FB2C04"/>
    <w:rsid w:val="00FB31A7"/>
    <w:rsid w:val="00FB329F"/>
    <w:rsid w:val="00FB4317"/>
    <w:rsid w:val="00FB4C2F"/>
    <w:rsid w:val="00FB4D91"/>
    <w:rsid w:val="00FB4ECE"/>
    <w:rsid w:val="00FB4F85"/>
    <w:rsid w:val="00FB55CF"/>
    <w:rsid w:val="00FB5E8C"/>
    <w:rsid w:val="00FB6783"/>
    <w:rsid w:val="00FC0255"/>
    <w:rsid w:val="00FC1476"/>
    <w:rsid w:val="00FC1851"/>
    <w:rsid w:val="00FC3990"/>
    <w:rsid w:val="00FC5F40"/>
    <w:rsid w:val="00FC637F"/>
    <w:rsid w:val="00FC780D"/>
    <w:rsid w:val="00FC78AB"/>
    <w:rsid w:val="00FC7D70"/>
    <w:rsid w:val="00FC7FDB"/>
    <w:rsid w:val="00FD008D"/>
    <w:rsid w:val="00FD0450"/>
    <w:rsid w:val="00FD2EB5"/>
    <w:rsid w:val="00FD3A07"/>
    <w:rsid w:val="00FD43B8"/>
    <w:rsid w:val="00FD4890"/>
    <w:rsid w:val="00FD4D5B"/>
    <w:rsid w:val="00FD5BB4"/>
    <w:rsid w:val="00FD5E58"/>
    <w:rsid w:val="00FD6DA2"/>
    <w:rsid w:val="00FD73AD"/>
    <w:rsid w:val="00FD7566"/>
    <w:rsid w:val="00FE0E08"/>
    <w:rsid w:val="00FE153A"/>
    <w:rsid w:val="00FE1662"/>
    <w:rsid w:val="00FE18C5"/>
    <w:rsid w:val="00FE19AD"/>
    <w:rsid w:val="00FE25DA"/>
    <w:rsid w:val="00FE3124"/>
    <w:rsid w:val="00FE3D8D"/>
    <w:rsid w:val="00FE4417"/>
    <w:rsid w:val="00FE517A"/>
    <w:rsid w:val="00FE6819"/>
    <w:rsid w:val="00FE6CF5"/>
    <w:rsid w:val="00FE7054"/>
    <w:rsid w:val="00FF07D4"/>
    <w:rsid w:val="00FF0CEE"/>
    <w:rsid w:val="00FF1098"/>
    <w:rsid w:val="00FF18BB"/>
    <w:rsid w:val="00FF275F"/>
    <w:rsid w:val="00FF2EAA"/>
    <w:rsid w:val="00FF3556"/>
    <w:rsid w:val="00FF3588"/>
    <w:rsid w:val="00FF3755"/>
    <w:rsid w:val="00FF38A3"/>
    <w:rsid w:val="00FF3E77"/>
    <w:rsid w:val="00FF3EEE"/>
    <w:rsid w:val="00FF49A7"/>
    <w:rsid w:val="00FF4DA4"/>
    <w:rsid w:val="00FF4F5A"/>
    <w:rsid w:val="00FF4FEA"/>
    <w:rsid w:val="00FF5212"/>
    <w:rsid w:val="00FF5DF0"/>
    <w:rsid w:val="00FF6514"/>
    <w:rsid w:val="00FF674D"/>
    <w:rsid w:val="00FF7221"/>
    <w:rsid w:val="00FF7C45"/>
    <w:rsid w:val="026F1179"/>
    <w:rsid w:val="029DE59A"/>
    <w:rsid w:val="033F1FB8"/>
    <w:rsid w:val="036E786C"/>
    <w:rsid w:val="051629B3"/>
    <w:rsid w:val="05302968"/>
    <w:rsid w:val="05A3DD3C"/>
    <w:rsid w:val="05FAC068"/>
    <w:rsid w:val="0758EDE4"/>
    <w:rsid w:val="07BBDF9A"/>
    <w:rsid w:val="07C9BE2A"/>
    <w:rsid w:val="07CCEE4A"/>
    <w:rsid w:val="07D8694B"/>
    <w:rsid w:val="07DC7F19"/>
    <w:rsid w:val="07E0D3C6"/>
    <w:rsid w:val="07EBBBDE"/>
    <w:rsid w:val="0808C8C3"/>
    <w:rsid w:val="0954BD1B"/>
    <w:rsid w:val="0967F484"/>
    <w:rsid w:val="096CDE01"/>
    <w:rsid w:val="097A4D9C"/>
    <w:rsid w:val="0AA4CD71"/>
    <w:rsid w:val="0B015EEC"/>
    <w:rsid w:val="0B1B94B5"/>
    <w:rsid w:val="0B5C8A3F"/>
    <w:rsid w:val="0BA32908"/>
    <w:rsid w:val="0C7EBE2B"/>
    <w:rsid w:val="0C82041A"/>
    <w:rsid w:val="0D40216C"/>
    <w:rsid w:val="0DC9A3E5"/>
    <w:rsid w:val="0E8CD274"/>
    <w:rsid w:val="0F1B688A"/>
    <w:rsid w:val="0F20E8F2"/>
    <w:rsid w:val="0F4A58C6"/>
    <w:rsid w:val="0F6E3003"/>
    <w:rsid w:val="10255A18"/>
    <w:rsid w:val="10441317"/>
    <w:rsid w:val="1052418B"/>
    <w:rsid w:val="10566BC0"/>
    <w:rsid w:val="1097EA4E"/>
    <w:rsid w:val="11A426CA"/>
    <w:rsid w:val="11C1B6E7"/>
    <w:rsid w:val="11E10C6F"/>
    <w:rsid w:val="11F8306E"/>
    <w:rsid w:val="12292E8E"/>
    <w:rsid w:val="12975E21"/>
    <w:rsid w:val="12F6ABEB"/>
    <w:rsid w:val="13D1D481"/>
    <w:rsid w:val="147C907B"/>
    <w:rsid w:val="147E24DF"/>
    <w:rsid w:val="14AD15B6"/>
    <w:rsid w:val="14C832BD"/>
    <w:rsid w:val="14D5CA26"/>
    <w:rsid w:val="152B73BD"/>
    <w:rsid w:val="15556168"/>
    <w:rsid w:val="161C2B32"/>
    <w:rsid w:val="16F4C439"/>
    <w:rsid w:val="1890828C"/>
    <w:rsid w:val="18A9AAE9"/>
    <w:rsid w:val="18B98725"/>
    <w:rsid w:val="18C497D8"/>
    <w:rsid w:val="1905BB5A"/>
    <w:rsid w:val="1954B9AB"/>
    <w:rsid w:val="1B34B80B"/>
    <w:rsid w:val="1BCC6A45"/>
    <w:rsid w:val="1C2ACEF1"/>
    <w:rsid w:val="1C54C024"/>
    <w:rsid w:val="1C8CE15A"/>
    <w:rsid w:val="1CB8279B"/>
    <w:rsid w:val="1DC6CCE1"/>
    <w:rsid w:val="1E1F6154"/>
    <w:rsid w:val="1E567C3B"/>
    <w:rsid w:val="1EFF18C2"/>
    <w:rsid w:val="1F3E3E8E"/>
    <w:rsid w:val="1F7DEA38"/>
    <w:rsid w:val="1F9ADE99"/>
    <w:rsid w:val="20A372D0"/>
    <w:rsid w:val="21DCFA1D"/>
    <w:rsid w:val="21FC30B6"/>
    <w:rsid w:val="2263CF4E"/>
    <w:rsid w:val="235283D1"/>
    <w:rsid w:val="23731EA4"/>
    <w:rsid w:val="246A19D8"/>
    <w:rsid w:val="24CD2518"/>
    <w:rsid w:val="24FDB42E"/>
    <w:rsid w:val="24FFDCF6"/>
    <w:rsid w:val="250EEF05"/>
    <w:rsid w:val="2540FCCC"/>
    <w:rsid w:val="266E534E"/>
    <w:rsid w:val="2A64CFFE"/>
    <w:rsid w:val="2B28F1F6"/>
    <w:rsid w:val="2B6CF5B2"/>
    <w:rsid w:val="2D55F03E"/>
    <w:rsid w:val="2DA684F9"/>
    <w:rsid w:val="2DDCBB25"/>
    <w:rsid w:val="2E153C9A"/>
    <w:rsid w:val="308274E4"/>
    <w:rsid w:val="30DAF1DA"/>
    <w:rsid w:val="32C0460A"/>
    <w:rsid w:val="33089D2D"/>
    <w:rsid w:val="33309073"/>
    <w:rsid w:val="34F5CA53"/>
    <w:rsid w:val="352512CF"/>
    <w:rsid w:val="35DB5DC5"/>
    <w:rsid w:val="365A08F3"/>
    <w:rsid w:val="36616F96"/>
    <w:rsid w:val="36959B8C"/>
    <w:rsid w:val="38346A2A"/>
    <w:rsid w:val="387D89C4"/>
    <w:rsid w:val="38D9E7B8"/>
    <w:rsid w:val="38E09161"/>
    <w:rsid w:val="393E9F1D"/>
    <w:rsid w:val="3A1A39DB"/>
    <w:rsid w:val="3A46BAFC"/>
    <w:rsid w:val="3A4BB234"/>
    <w:rsid w:val="3A60FD2A"/>
    <w:rsid w:val="3B6DA98D"/>
    <w:rsid w:val="3C186DFE"/>
    <w:rsid w:val="3CB7DC80"/>
    <w:rsid w:val="3D32195E"/>
    <w:rsid w:val="3D8A9035"/>
    <w:rsid w:val="3E9E00D6"/>
    <w:rsid w:val="3EB67C37"/>
    <w:rsid w:val="3F1F8C1B"/>
    <w:rsid w:val="3F40904C"/>
    <w:rsid w:val="3F973CB1"/>
    <w:rsid w:val="3FC0B2DB"/>
    <w:rsid w:val="403A6836"/>
    <w:rsid w:val="40D10A17"/>
    <w:rsid w:val="412F6B45"/>
    <w:rsid w:val="41F25B00"/>
    <w:rsid w:val="434172CA"/>
    <w:rsid w:val="43B8A82D"/>
    <w:rsid w:val="4499D79F"/>
    <w:rsid w:val="44B6B827"/>
    <w:rsid w:val="44F05BB7"/>
    <w:rsid w:val="45084CB9"/>
    <w:rsid w:val="45093572"/>
    <w:rsid w:val="452C8540"/>
    <w:rsid w:val="454EDE35"/>
    <w:rsid w:val="45D750CC"/>
    <w:rsid w:val="45E9E324"/>
    <w:rsid w:val="46049658"/>
    <w:rsid w:val="4615CA42"/>
    <w:rsid w:val="47453C53"/>
    <w:rsid w:val="479EACC9"/>
    <w:rsid w:val="4812F6EF"/>
    <w:rsid w:val="48487427"/>
    <w:rsid w:val="49A5BEC9"/>
    <w:rsid w:val="49B29A40"/>
    <w:rsid w:val="49D89F1C"/>
    <w:rsid w:val="4AE94252"/>
    <w:rsid w:val="4AF8A895"/>
    <w:rsid w:val="4B04EEEE"/>
    <w:rsid w:val="4B1A158A"/>
    <w:rsid w:val="4B817AF7"/>
    <w:rsid w:val="4C38A93B"/>
    <w:rsid w:val="4C5D0C13"/>
    <w:rsid w:val="4CA0BF4F"/>
    <w:rsid w:val="4CD40079"/>
    <w:rsid w:val="4CF2D20F"/>
    <w:rsid w:val="4DCA6996"/>
    <w:rsid w:val="4E07D3C9"/>
    <w:rsid w:val="4E21466F"/>
    <w:rsid w:val="4F50D136"/>
    <w:rsid w:val="4F90981E"/>
    <w:rsid w:val="4FAB789E"/>
    <w:rsid w:val="4FDBCED3"/>
    <w:rsid w:val="4FDF55BF"/>
    <w:rsid w:val="500A67B3"/>
    <w:rsid w:val="506170B2"/>
    <w:rsid w:val="50AEB0E0"/>
    <w:rsid w:val="5136B038"/>
    <w:rsid w:val="518553CF"/>
    <w:rsid w:val="51B8E39F"/>
    <w:rsid w:val="51F8CDB9"/>
    <w:rsid w:val="521DD286"/>
    <w:rsid w:val="5280BAED"/>
    <w:rsid w:val="530B6E8C"/>
    <w:rsid w:val="5331F07E"/>
    <w:rsid w:val="536CD08E"/>
    <w:rsid w:val="53B89ACE"/>
    <w:rsid w:val="54249BB2"/>
    <w:rsid w:val="543A52EC"/>
    <w:rsid w:val="543F5490"/>
    <w:rsid w:val="54503F5D"/>
    <w:rsid w:val="54CA1FE5"/>
    <w:rsid w:val="54DF125E"/>
    <w:rsid w:val="561DF263"/>
    <w:rsid w:val="576DEE00"/>
    <w:rsid w:val="581F7A03"/>
    <w:rsid w:val="59525AE4"/>
    <w:rsid w:val="5993CEB0"/>
    <w:rsid w:val="59D125E2"/>
    <w:rsid w:val="5A6CAC6A"/>
    <w:rsid w:val="5AE09760"/>
    <w:rsid w:val="5B44A72C"/>
    <w:rsid w:val="5B7AD0A0"/>
    <w:rsid w:val="5B98B021"/>
    <w:rsid w:val="5BA51348"/>
    <w:rsid w:val="5BBBADFF"/>
    <w:rsid w:val="5BE52679"/>
    <w:rsid w:val="5C737596"/>
    <w:rsid w:val="5C9206A1"/>
    <w:rsid w:val="5CBA4BF7"/>
    <w:rsid w:val="5D10E35F"/>
    <w:rsid w:val="5D437570"/>
    <w:rsid w:val="5E10D98E"/>
    <w:rsid w:val="5E9248C1"/>
    <w:rsid w:val="5EA6DD41"/>
    <w:rsid w:val="5EF14D00"/>
    <w:rsid w:val="5F22B66F"/>
    <w:rsid w:val="5F6E82A9"/>
    <w:rsid w:val="5F89CA2F"/>
    <w:rsid w:val="60421ADA"/>
    <w:rsid w:val="61090EFB"/>
    <w:rsid w:val="612B88B5"/>
    <w:rsid w:val="619B055F"/>
    <w:rsid w:val="61B96F6A"/>
    <w:rsid w:val="62283814"/>
    <w:rsid w:val="629A4826"/>
    <w:rsid w:val="63022BB8"/>
    <w:rsid w:val="63E8C216"/>
    <w:rsid w:val="63F52ADF"/>
    <w:rsid w:val="63FC26CC"/>
    <w:rsid w:val="64EC5F1A"/>
    <w:rsid w:val="651BF544"/>
    <w:rsid w:val="65226704"/>
    <w:rsid w:val="655FBD43"/>
    <w:rsid w:val="6612E10B"/>
    <w:rsid w:val="66644C95"/>
    <w:rsid w:val="6690E22A"/>
    <w:rsid w:val="6771DBF4"/>
    <w:rsid w:val="6784F38B"/>
    <w:rsid w:val="683B5DBA"/>
    <w:rsid w:val="687E9D62"/>
    <w:rsid w:val="68BC52DC"/>
    <w:rsid w:val="6999DDD2"/>
    <w:rsid w:val="69BE94B3"/>
    <w:rsid w:val="6A270704"/>
    <w:rsid w:val="6A3D809E"/>
    <w:rsid w:val="6AB199F7"/>
    <w:rsid w:val="6ACAF67C"/>
    <w:rsid w:val="6B4BE8B5"/>
    <w:rsid w:val="6B6FB20C"/>
    <w:rsid w:val="6C598906"/>
    <w:rsid w:val="6C5C5771"/>
    <w:rsid w:val="6CA01F70"/>
    <w:rsid w:val="6CF5480B"/>
    <w:rsid w:val="6D0B826D"/>
    <w:rsid w:val="6D341920"/>
    <w:rsid w:val="6D3B38FE"/>
    <w:rsid w:val="6DF7A11F"/>
    <w:rsid w:val="6E22C774"/>
    <w:rsid w:val="6E24BB95"/>
    <w:rsid w:val="6E4A7AB8"/>
    <w:rsid w:val="6ECE28A9"/>
    <w:rsid w:val="6EEC1971"/>
    <w:rsid w:val="6F76B304"/>
    <w:rsid w:val="6F9C6075"/>
    <w:rsid w:val="7011BB7F"/>
    <w:rsid w:val="7047A2A6"/>
    <w:rsid w:val="70815210"/>
    <w:rsid w:val="710B8861"/>
    <w:rsid w:val="7187637D"/>
    <w:rsid w:val="719F05F1"/>
    <w:rsid w:val="7223B967"/>
    <w:rsid w:val="722B71C1"/>
    <w:rsid w:val="723A8770"/>
    <w:rsid w:val="7255001C"/>
    <w:rsid w:val="72704A19"/>
    <w:rsid w:val="7301961C"/>
    <w:rsid w:val="730C0CF2"/>
    <w:rsid w:val="7344365A"/>
    <w:rsid w:val="738686DF"/>
    <w:rsid w:val="73A14443"/>
    <w:rsid w:val="73A9F231"/>
    <w:rsid w:val="73B41FF6"/>
    <w:rsid w:val="752F2519"/>
    <w:rsid w:val="754A0614"/>
    <w:rsid w:val="76167C5C"/>
    <w:rsid w:val="770B4466"/>
    <w:rsid w:val="77442A4A"/>
    <w:rsid w:val="779E6379"/>
    <w:rsid w:val="78178A3C"/>
    <w:rsid w:val="78D0029B"/>
    <w:rsid w:val="78EEB691"/>
    <w:rsid w:val="7A5BBE98"/>
    <w:rsid w:val="7A7D8B32"/>
    <w:rsid w:val="7BC9A238"/>
    <w:rsid w:val="7BDDEDCC"/>
    <w:rsid w:val="7C5D2392"/>
    <w:rsid w:val="7D268E8C"/>
    <w:rsid w:val="7DEC0F16"/>
    <w:rsid w:val="7DF4B860"/>
    <w:rsid w:val="7DFF2EC8"/>
    <w:rsid w:val="7E1D61DF"/>
    <w:rsid w:val="7E7365EC"/>
    <w:rsid w:val="7E799C4B"/>
    <w:rsid w:val="7E937E6A"/>
    <w:rsid w:val="7F0903BB"/>
    <w:rsid w:val="7F82B30A"/>
    <w:rsid w:val="7F8E0390"/>
    <w:rsid w:val="7FAA081E"/>
    <w:rsid w:val="7FDCA9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92"/>
    <w:pPr>
      <w:spacing w:after="260" w:line="260" w:lineRule="atLeast"/>
      <w:jc w:val="both"/>
    </w:pPr>
    <w:rPr>
      <w:rFonts w:ascii="Lato" w:hAnsi="Lato" w:cs="Times New Roman"/>
    </w:rPr>
  </w:style>
  <w:style w:type="paragraph" w:styleId="Ttulo1">
    <w:name w:val="heading 1"/>
    <w:basedOn w:val="Normal"/>
    <w:next w:val="Normal"/>
    <w:link w:val="Ttulo1Car"/>
    <w:uiPriority w:val="9"/>
    <w:qFormat/>
    <w:rsid w:val="0095256E"/>
    <w:pPr>
      <w:keepNext/>
      <w:keepLines/>
      <w:numPr>
        <w:numId w:val="1"/>
      </w:numPr>
      <w:spacing w:before="260"/>
      <w:outlineLvl w:val="0"/>
    </w:pPr>
    <w:rPr>
      <w:b/>
      <w:bCs/>
      <w:caps/>
      <w:color w:val="343434"/>
      <w:sz w:val="26"/>
      <w:szCs w:val="28"/>
    </w:rPr>
  </w:style>
  <w:style w:type="paragraph" w:styleId="Ttulo2">
    <w:name w:val="heading 2"/>
    <w:basedOn w:val="Normal"/>
    <w:next w:val="Normal"/>
    <w:link w:val="Ttulo2Car"/>
    <w:uiPriority w:val="9"/>
    <w:unhideWhenUsed/>
    <w:qFormat/>
    <w:rsid w:val="00CA16CF"/>
    <w:pPr>
      <w:keepNext/>
      <w:keepLines/>
      <w:numPr>
        <w:ilvl w:val="1"/>
        <w:numId w:val="1"/>
      </w:numPr>
      <w:tabs>
        <w:tab w:val="left" w:pos="567"/>
      </w:tabs>
      <w:spacing w:before="240" w:after="240" w:line="259" w:lineRule="auto"/>
      <w:outlineLvl w:val="1"/>
    </w:pPr>
    <w:rPr>
      <w:b/>
      <w:bCs/>
      <w:color w:val="343434"/>
      <w:sz w:val="24"/>
      <w:szCs w:val="26"/>
    </w:rPr>
  </w:style>
  <w:style w:type="paragraph" w:styleId="Ttulo3">
    <w:name w:val="heading 3"/>
    <w:basedOn w:val="Normal"/>
    <w:next w:val="Normal"/>
    <w:link w:val="Ttulo3Car"/>
    <w:uiPriority w:val="9"/>
    <w:unhideWhenUsed/>
    <w:qFormat/>
    <w:rsid w:val="001C43A6"/>
    <w:pPr>
      <w:keepNext/>
      <w:keepLines/>
      <w:numPr>
        <w:ilvl w:val="2"/>
        <w:numId w:val="1"/>
      </w:numPr>
      <w:spacing w:before="260"/>
      <w:outlineLvl w:val="2"/>
    </w:pPr>
    <w:rPr>
      <w:b/>
      <w:bCs/>
      <w:color w:val="343434"/>
      <w:lang w:eastAsia="es-ES"/>
    </w:rPr>
  </w:style>
  <w:style w:type="paragraph" w:styleId="Ttulo4">
    <w:name w:val="heading 4"/>
    <w:basedOn w:val="Ttulo3"/>
    <w:next w:val="Normal"/>
    <w:link w:val="Ttulo4Car"/>
    <w:uiPriority w:val="9"/>
    <w:unhideWhenUsed/>
    <w:qFormat/>
    <w:rsid w:val="00572C16"/>
    <w:pPr>
      <w:numPr>
        <w:ilvl w:val="3"/>
      </w:numPr>
      <w:outlineLvl w:val="3"/>
    </w:pPr>
  </w:style>
  <w:style w:type="paragraph" w:styleId="Ttulo5">
    <w:name w:val="heading 5"/>
    <w:basedOn w:val="Normal"/>
    <w:next w:val="Normal"/>
    <w:link w:val="Ttulo5Car"/>
    <w:uiPriority w:val="9"/>
    <w:unhideWhenUsed/>
    <w:qFormat/>
    <w:rsid w:val="00FB2197"/>
    <w:pPr>
      <w:keepNext/>
      <w:keepLines/>
      <w:numPr>
        <w:ilvl w:val="4"/>
        <w:numId w:val="1"/>
      </w:numPr>
      <w:spacing w:before="40" w:after="0"/>
      <w:outlineLvl w:val="4"/>
    </w:pPr>
    <w:rPr>
      <w:rFonts w:asciiTheme="majorHAnsi" w:eastAsiaTheme="majorEastAsia" w:hAnsiTheme="majorHAnsi"/>
      <w:color w:val="365F91" w:themeColor="accent1" w:themeShade="BF"/>
    </w:rPr>
  </w:style>
  <w:style w:type="paragraph" w:styleId="Ttulo6">
    <w:name w:val="heading 6"/>
    <w:basedOn w:val="Normal"/>
    <w:next w:val="Normal"/>
    <w:link w:val="Ttulo6Car"/>
    <w:uiPriority w:val="9"/>
    <w:semiHidden/>
    <w:unhideWhenUsed/>
    <w:qFormat/>
    <w:rsid w:val="00F32A26"/>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32A26"/>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32A2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32A2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95256E"/>
    <w:rPr>
      <w:rFonts w:ascii="Lato" w:hAnsi="Lato" w:cs="Times New Roman"/>
      <w:b/>
      <w:bCs/>
      <w:caps/>
      <w:color w:val="343434"/>
      <w:sz w:val="26"/>
      <w:szCs w:val="28"/>
    </w:rPr>
  </w:style>
  <w:style w:type="character" w:customStyle="1" w:styleId="Ttulo2Car">
    <w:name w:val="Título 2 Car"/>
    <w:basedOn w:val="Fuentedeprrafopredeter"/>
    <w:link w:val="Ttulo2"/>
    <w:uiPriority w:val="9"/>
    <w:locked/>
    <w:rsid w:val="00CA16CF"/>
    <w:rPr>
      <w:rFonts w:ascii="Lato" w:hAnsi="Lato" w:cs="Times New Roman"/>
      <w:b/>
      <w:bCs/>
      <w:color w:val="343434"/>
      <w:sz w:val="24"/>
      <w:szCs w:val="26"/>
    </w:rPr>
  </w:style>
  <w:style w:type="character" w:customStyle="1" w:styleId="Ttulo3Car">
    <w:name w:val="Título 3 Car"/>
    <w:basedOn w:val="Fuentedeprrafopredeter"/>
    <w:link w:val="Ttulo3"/>
    <w:uiPriority w:val="9"/>
    <w:locked/>
    <w:rsid w:val="001C43A6"/>
    <w:rPr>
      <w:rFonts w:ascii="Lato" w:hAnsi="Lato" w:cs="Times New Roman"/>
      <w:b/>
      <w:bCs/>
      <w:color w:val="343434"/>
      <w:lang w:eastAsia="es-ES"/>
    </w:rPr>
  </w:style>
  <w:style w:type="character" w:customStyle="1" w:styleId="Ttulo4Car">
    <w:name w:val="Título 4 Car"/>
    <w:basedOn w:val="Fuentedeprrafopredeter"/>
    <w:link w:val="Ttulo4"/>
    <w:uiPriority w:val="9"/>
    <w:locked/>
    <w:rsid w:val="00572C16"/>
    <w:rPr>
      <w:rFonts w:ascii="Lato" w:hAnsi="Lato" w:cs="Times New Roman"/>
      <w:b/>
      <w:bCs/>
      <w:color w:val="343434"/>
      <w:lang w:eastAsia="es-ES"/>
    </w:rPr>
  </w:style>
  <w:style w:type="character" w:customStyle="1" w:styleId="Ttulo5Car">
    <w:name w:val="Título 5 Car"/>
    <w:basedOn w:val="Fuentedeprrafopredeter"/>
    <w:link w:val="Ttulo5"/>
    <w:uiPriority w:val="9"/>
    <w:locked/>
    <w:rsid w:val="00FB2197"/>
    <w:rPr>
      <w:rFonts w:asciiTheme="majorHAnsi" w:eastAsiaTheme="majorEastAsia" w:hAnsiTheme="majorHAnsi" w:cs="Times New Roman"/>
      <w:color w:val="365F91" w:themeColor="accent1" w:themeShade="BF"/>
    </w:rPr>
  </w:style>
  <w:style w:type="paragraph" w:styleId="Encabezado">
    <w:name w:val="header"/>
    <w:aliases w:val="Char Car,Encabezado Car Car Car1,Encabezado Car Car Car Car,Car Car,Encabezado Car Car1,Car Car Car,Encabezado Car Car Car1 Car,Encabezado Car Car Car Car Car"/>
    <w:basedOn w:val="Normal"/>
    <w:link w:val="EncabezadoC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nfasisintenso">
    <w:name w:val="Intense Emphasis"/>
    <w:basedOn w:val="Fuentedeprrafopredeter"/>
    <w:uiPriority w:val="21"/>
    <w:qFormat/>
    <w:rsid w:val="002D73F5"/>
    <w:rPr>
      <w:rFonts w:cs="Times New Roman"/>
      <w:b/>
      <w:bCs/>
      <w:i/>
      <w:iCs/>
      <w:color w:val="4F81BD" w:themeColor="accent1"/>
    </w:rPr>
  </w:style>
  <w:style w:type="paragraph" w:styleId="Citadestacada">
    <w:name w:val="Intense Quote"/>
    <w:basedOn w:val="Normal"/>
    <w:next w:val="Normal"/>
    <w:link w:val="CitadestacadaCar"/>
    <w:uiPriority w:val="30"/>
    <w:qFormat/>
    <w:rsid w:val="002D73F5"/>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locked/>
    <w:rsid w:val="002D73F5"/>
    <w:rPr>
      <w:rFonts w:ascii="Lato Light" w:hAnsi="Lato Light" w:cs="Times New Roman"/>
      <w:b/>
      <w:bCs/>
      <w:i/>
      <w:iCs/>
      <w:color w:val="4F81BD" w:themeColor="accent1"/>
      <w:sz w:val="19"/>
      <w:lang w:val="en-US" w:eastAsia="x-none"/>
    </w:rPr>
  </w:style>
  <w:style w:type="character" w:styleId="Referenciaintensa">
    <w:name w:val="Intense Reference"/>
    <w:basedOn w:val="Fuentedeprrafopredeter"/>
    <w:uiPriority w:val="32"/>
    <w:qFormat/>
    <w:rsid w:val="002D73F5"/>
    <w:rPr>
      <w:rFonts w:ascii="Lato Light" w:hAnsi="Lato Light" w:cs="Times New Roman"/>
      <w:b/>
      <w:bCs/>
      <w:smallCaps/>
      <w:color w:val="C0504D" w:themeColor="accent2"/>
      <w:spacing w:val="5"/>
      <w:u w:val="single"/>
    </w:rPr>
  </w:style>
  <w:style w:type="character" w:styleId="Ttulodellibro">
    <w:name w:val="Book Title"/>
    <w:basedOn w:val="Fuentedeprrafopredeter"/>
    <w:uiPriority w:val="33"/>
    <w:qFormat/>
    <w:rsid w:val="002D73F5"/>
    <w:rPr>
      <w:rFonts w:ascii="Lato Light" w:hAnsi="Lato Light" w:cs="Times New Roman"/>
      <w:b/>
      <w:bCs/>
      <w:smallCaps/>
      <w:spacing w:val="5"/>
    </w:rPr>
  </w:style>
  <w:style w:type="paragraph" w:styleId="Sinespaciado">
    <w:name w:val="No Spacing"/>
    <w:uiPriority w:val="1"/>
    <w:qFormat/>
    <w:rsid w:val="005F50AE"/>
    <w:pPr>
      <w:spacing w:after="0" w:line="240" w:lineRule="auto"/>
      <w:jc w:val="both"/>
    </w:pPr>
    <w:rPr>
      <w:rFonts w:ascii="Lato Light" w:hAnsi="Lato Light" w:cs="Times New Roman"/>
      <w:sz w:val="19"/>
      <w:lang w:val="en-US"/>
    </w:rPr>
  </w:style>
  <w:style w:type="paragraph" w:styleId="Subttulo">
    <w:name w:val="Subtitle"/>
    <w:basedOn w:val="Normal"/>
    <w:next w:val="Normal"/>
    <w:link w:val="SubttuloCar"/>
    <w:uiPriority w:val="11"/>
    <w:qFormat/>
    <w:rsid w:val="005F50AE"/>
    <w:pPr>
      <w:numPr>
        <w:ilvl w:val="1"/>
      </w:numPr>
    </w:pPr>
    <w:rPr>
      <w:rFonts w:eastAsiaTheme="majorEastAsia"/>
      <w:i/>
      <w:iCs/>
      <w:color w:val="4F81BD" w:themeColor="accent1"/>
      <w:spacing w:val="15"/>
      <w:sz w:val="24"/>
      <w:szCs w:val="24"/>
    </w:rPr>
  </w:style>
  <w:style w:type="character" w:customStyle="1" w:styleId="SubttuloCar">
    <w:name w:val="Subtítulo Car"/>
    <w:basedOn w:val="Fuentedeprrafopredeter"/>
    <w:link w:val="Subttulo"/>
    <w:uiPriority w:val="11"/>
    <w:locked/>
    <w:rsid w:val="005F50AE"/>
    <w:rPr>
      <w:rFonts w:ascii="Lato Light" w:eastAsiaTheme="majorEastAsia" w:hAnsi="Lato Light" w:cs="Times New Roman"/>
      <w:i/>
      <w:iCs/>
      <w:color w:val="4F81BD" w:themeColor="accent1"/>
      <w:spacing w:val="15"/>
      <w:sz w:val="24"/>
      <w:szCs w:val="24"/>
      <w:lang w:val="en-US" w:eastAsia="x-none"/>
    </w:rPr>
  </w:style>
  <w:style w:type="paragraph" w:styleId="Ttulo">
    <w:name w:val="Title"/>
    <w:aliases w:val="Título eus"/>
    <w:basedOn w:val="Normal"/>
    <w:next w:val="Normal"/>
    <w:link w:val="TtuloCar"/>
    <w:uiPriority w:val="10"/>
    <w:qFormat/>
    <w:rsid w:val="009B6426"/>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tuloCar">
    <w:name w:val="Título Car"/>
    <w:aliases w:val="Título eus Car"/>
    <w:basedOn w:val="Fuentedeprrafopredeter"/>
    <w:link w:val="Ttulo"/>
    <w:uiPriority w:val="10"/>
    <w:locked/>
    <w:rsid w:val="009B6426"/>
    <w:rPr>
      <w:rFonts w:ascii="Lato Light" w:eastAsiaTheme="majorEastAsia" w:hAnsi="Lato Light" w:cs="Times New Roman"/>
      <w:color w:val="17365D" w:themeColor="text2" w:themeShade="BF"/>
      <w:spacing w:val="5"/>
      <w:kern w:val="28"/>
      <w:sz w:val="52"/>
      <w:szCs w:val="52"/>
      <w:lang w:val="en-US" w:eastAsia="x-none"/>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80B69"/>
    <w:rPr>
      <w:rFonts w:ascii="Tahoma" w:hAnsi="Tahoma" w:cs="Tahoma"/>
      <w:sz w:val="16"/>
      <w:szCs w:val="16"/>
    </w:rPr>
  </w:style>
  <w:style w:type="paragraph" w:styleId="Piedepgina">
    <w:name w:val="footer"/>
    <w:basedOn w:val="Encabezado"/>
    <w:link w:val="PiedepginaCar"/>
    <w:uiPriority w:val="99"/>
    <w:unhideWhenUsed/>
    <w:rsid w:val="00DA717E"/>
  </w:style>
  <w:style w:type="character" w:customStyle="1" w:styleId="PiedepginaCar">
    <w:name w:val="Pie de página Car"/>
    <w:basedOn w:val="Fuentedeprrafopredeter"/>
    <w:link w:val="Piedepgina"/>
    <w:uiPriority w:val="99"/>
    <w:locked/>
    <w:rsid w:val="00DA717E"/>
    <w:rPr>
      <w:rFonts w:ascii="Lato Light" w:hAnsi="Lato Light" w:cs="Times New Roman"/>
      <w:i/>
      <w:noProof/>
      <w:sz w:val="19"/>
      <w:szCs w:val="19"/>
      <w:lang w:eastAsia="es-ES"/>
    </w:rPr>
  </w:style>
  <w:style w:type="character" w:customStyle="1" w:styleId="EncabezadoCar">
    <w:name w:val="Encabezado Car"/>
    <w:aliases w:val="Char Car Car1,Encabezado Car Car Car1 Car2,Encabezado Car Car Car Car Car2,Car Car Car1,Encabezado Car Car1 Car1,Car Car Car Car1,Encabezado Car Car Car1 Car Car1,Encabezado Car Car Car Car Car Car1"/>
    <w:basedOn w:val="Fuentedeprrafopredeter"/>
    <w:link w:val="Encabezado"/>
    <w:uiPriority w:val="99"/>
    <w:locked/>
    <w:rsid w:val="00AD1855"/>
    <w:rPr>
      <w:rFonts w:ascii="Lato Light" w:hAnsi="Lato Light" w:cs="Times New Roman"/>
      <w:i/>
      <w:noProof/>
      <w:sz w:val="19"/>
      <w:szCs w:val="19"/>
      <w:lang w:eastAsia="es-ES"/>
    </w:rPr>
  </w:style>
  <w:style w:type="character" w:styleId="Textoennegrita">
    <w:name w:val="Strong"/>
    <w:basedOn w:val="Fuentedeprrafopredeter"/>
    <w:uiPriority w:val="22"/>
    <w:qFormat/>
    <w:rsid w:val="002D73F5"/>
    <w:rPr>
      <w:rFonts w:cs="Times New Roman"/>
      <w:b/>
      <w:bCs/>
    </w:rPr>
  </w:style>
  <w:style w:type="paragraph" w:styleId="Cita">
    <w:name w:val="Quote"/>
    <w:basedOn w:val="Normal"/>
    <w:next w:val="Normal"/>
    <w:link w:val="CitaCar"/>
    <w:uiPriority w:val="29"/>
    <w:qFormat/>
    <w:rsid w:val="002D73F5"/>
    <w:rPr>
      <w:i/>
      <w:iCs/>
      <w:color w:val="000000" w:themeColor="text1"/>
    </w:rPr>
  </w:style>
  <w:style w:type="character" w:customStyle="1" w:styleId="CitaCar">
    <w:name w:val="Cita Car"/>
    <w:basedOn w:val="Fuentedeprrafopredeter"/>
    <w:link w:val="Cita"/>
    <w:uiPriority w:val="29"/>
    <w:locked/>
    <w:rsid w:val="002D73F5"/>
    <w:rPr>
      <w:rFonts w:ascii="Lato Light" w:hAnsi="Lato Light" w:cs="Times New Roman"/>
      <w:i/>
      <w:iCs/>
      <w:color w:val="000000" w:themeColor="text1"/>
      <w:sz w:val="19"/>
      <w:lang w:val="en-US" w:eastAsia="x-none"/>
    </w:rPr>
  </w:style>
  <w:style w:type="character" w:styleId="Referenciasutil">
    <w:name w:val="Subtle Reference"/>
    <w:basedOn w:val="Fuentedeprrafopredeter"/>
    <w:uiPriority w:val="31"/>
    <w:qFormat/>
    <w:rsid w:val="002D73F5"/>
    <w:rPr>
      <w:rFonts w:cs="Times New Roman"/>
      <w:smallCaps/>
      <w:color w:val="C0504D" w:themeColor="accent2"/>
      <w:u w:val="single"/>
    </w:rPr>
  </w:style>
  <w:style w:type="paragraph" w:styleId="Prrafodelista">
    <w:name w:val="List Paragraph"/>
    <w:aliases w:val="Bullet List,FooterText,numbered,List Paragraph1,Paragraphe de liste1,Bulletr List Paragraph,列出段落,列出段落1,lp1,List Paragraph2,List Paragraph21,Parágrafo da Lista1,リスト段落1,Listeafsnit1,List Paragraph11,Listenabsatz1,Foot,列?出?段?落,Pla"/>
    <w:basedOn w:val="Normal"/>
    <w:link w:val="PrrafodelistaCar"/>
    <w:uiPriority w:val="34"/>
    <w:qFormat/>
    <w:rsid w:val="002D73F5"/>
    <w:pPr>
      <w:ind w:left="720"/>
      <w:contextualSpacing/>
    </w:pPr>
  </w:style>
  <w:style w:type="character" w:styleId="Hipervnculo">
    <w:name w:val="Hyperlink"/>
    <w:basedOn w:val="Fuentedeprrafopredeter"/>
    <w:uiPriority w:val="99"/>
    <w:unhideWhenUsed/>
    <w:rsid w:val="00CF3F5D"/>
    <w:rPr>
      <w:rFonts w:cs="Times New Roman"/>
      <w:color w:val="0000FF" w:themeColor="hyperlink"/>
      <w:u w:val="single"/>
    </w:rPr>
  </w:style>
  <w:style w:type="character" w:styleId="Hipervnculovisitado">
    <w:name w:val="FollowedHyperlink"/>
    <w:basedOn w:val="Fuentedeprrafopredeter"/>
    <w:uiPriority w:val="99"/>
    <w:semiHidden/>
    <w:unhideWhenUsed/>
    <w:rsid w:val="00394959"/>
    <w:rPr>
      <w:rFonts w:cs="Times New Roman"/>
      <w:color w:val="800080" w:themeColor="followedHyperlink"/>
      <w:u w:val="single"/>
    </w:rPr>
  </w:style>
  <w:style w:type="character" w:styleId="Refdecomentario">
    <w:name w:val="annotation reference"/>
    <w:basedOn w:val="Fuentedeprrafopredeter"/>
    <w:uiPriority w:val="99"/>
    <w:semiHidden/>
    <w:unhideWhenUsed/>
    <w:rsid w:val="00D5536E"/>
    <w:rPr>
      <w:rFonts w:cs="Times New Roman"/>
      <w:sz w:val="16"/>
      <w:szCs w:val="16"/>
    </w:rPr>
  </w:style>
  <w:style w:type="paragraph" w:styleId="Textocomentario">
    <w:name w:val="annotation text"/>
    <w:basedOn w:val="Normal"/>
    <w:link w:val="TextocomentarioCar"/>
    <w:uiPriority w:val="99"/>
    <w:unhideWhenUsed/>
    <w:rsid w:val="00D5536E"/>
    <w:pPr>
      <w:spacing w:line="240" w:lineRule="auto"/>
    </w:pPr>
    <w:rPr>
      <w:sz w:val="20"/>
      <w:szCs w:val="20"/>
    </w:rPr>
  </w:style>
  <w:style w:type="character" w:customStyle="1" w:styleId="TextocomentarioCar">
    <w:name w:val="Texto comentario Car"/>
    <w:basedOn w:val="Fuentedeprrafopredeter"/>
    <w:link w:val="Textocomentario"/>
    <w:uiPriority w:val="99"/>
    <w:locked/>
    <w:rsid w:val="00D5536E"/>
    <w:rPr>
      <w:rFonts w:ascii="Lato Light" w:hAnsi="Lato Light" w:cs="Times New Roman"/>
      <w:sz w:val="20"/>
      <w:szCs w:val="20"/>
      <w:lang w:val="en-US" w:eastAsia="x-none"/>
    </w:rPr>
  </w:style>
  <w:style w:type="paragraph" w:styleId="Asuntodelcomentario">
    <w:name w:val="annotation subject"/>
    <w:basedOn w:val="Textocomentario"/>
    <w:next w:val="Textocomentario"/>
    <w:link w:val="AsuntodelcomentarioCar"/>
    <w:uiPriority w:val="99"/>
    <w:semiHidden/>
    <w:unhideWhenUsed/>
    <w:rsid w:val="00D5536E"/>
    <w:rPr>
      <w:b/>
      <w:bCs/>
    </w:rPr>
  </w:style>
  <w:style w:type="character" w:customStyle="1" w:styleId="AsuntodelcomentarioCar">
    <w:name w:val="Asunto del comentario Car"/>
    <w:basedOn w:val="TextocomentarioCar"/>
    <w:link w:val="Asuntodelcomentario"/>
    <w:uiPriority w:val="99"/>
    <w:semiHidden/>
    <w:locked/>
    <w:rsid w:val="00D5536E"/>
    <w:rPr>
      <w:rFonts w:ascii="Lato Light" w:hAnsi="Lato Light" w:cs="Times New Roman"/>
      <w:b/>
      <w:bCs/>
      <w:sz w:val="20"/>
      <w:szCs w:val="20"/>
      <w:lang w:val="en-US" w:eastAsia="x-none"/>
    </w:rPr>
  </w:style>
  <w:style w:type="paragraph" w:styleId="Revisin">
    <w:name w:val="Revision"/>
    <w:hidden/>
    <w:uiPriority w:val="99"/>
    <w:semiHidden/>
    <w:rsid w:val="00A6078F"/>
    <w:pPr>
      <w:spacing w:after="0" w:line="240" w:lineRule="auto"/>
    </w:pPr>
    <w:rPr>
      <w:rFonts w:ascii="Lato Light" w:hAnsi="Lato Light" w:cs="Times New Roman"/>
      <w:sz w:val="19"/>
    </w:rPr>
  </w:style>
  <w:style w:type="paragraph" w:styleId="Textonotapie">
    <w:name w:val="footnote text"/>
    <w:basedOn w:val="Normal"/>
    <w:link w:val="TextonotapieCar"/>
    <w:uiPriority w:val="99"/>
    <w:semiHidden/>
    <w:unhideWhenUsed/>
    <w:rsid w:val="005A466B"/>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5A466B"/>
    <w:rPr>
      <w:rFonts w:ascii="Lato Light" w:hAnsi="Lato Light" w:cs="Times New Roman"/>
      <w:sz w:val="20"/>
      <w:szCs w:val="20"/>
    </w:rPr>
  </w:style>
  <w:style w:type="character" w:styleId="Refdenotaalpie">
    <w:name w:val="footnote reference"/>
    <w:basedOn w:val="Fuentedeprrafopredeter"/>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tuloTDC">
    <w:name w:val="TOC Heading"/>
    <w:basedOn w:val="Ttulo1"/>
    <w:next w:val="Normal"/>
    <w:uiPriority w:val="39"/>
    <w:unhideWhenUsed/>
    <w:qFormat/>
    <w:rsid w:val="000F39DC"/>
    <w:pPr>
      <w:numPr>
        <w:numId w:val="0"/>
      </w:numPr>
      <w:spacing w:before="480" w:after="0" w:line="276" w:lineRule="auto"/>
      <w:jc w:val="left"/>
      <w:outlineLvl w:val="9"/>
    </w:pPr>
    <w:rPr>
      <w:rFonts w:asciiTheme="majorHAnsi" w:eastAsiaTheme="majorEastAsia" w:hAnsiTheme="majorHAnsi"/>
      <w:caps w:val="0"/>
      <w:color w:val="365F91" w:themeColor="accent1" w:themeShade="BF"/>
      <w:sz w:val="28"/>
      <w:lang w:eastAsia="es-ES"/>
    </w:rPr>
  </w:style>
  <w:style w:type="paragraph" w:styleId="TDC1">
    <w:name w:val="toc 1"/>
    <w:basedOn w:val="Normal"/>
    <w:next w:val="Normal"/>
    <w:autoRedefine/>
    <w:uiPriority w:val="39"/>
    <w:unhideWhenUsed/>
    <w:rsid w:val="00822ACD"/>
    <w:pPr>
      <w:tabs>
        <w:tab w:val="left" w:pos="435"/>
        <w:tab w:val="left" w:pos="660"/>
        <w:tab w:val="right" w:leader="dot" w:pos="9060"/>
      </w:tabs>
      <w:spacing w:after="100"/>
    </w:pPr>
  </w:style>
  <w:style w:type="paragraph" w:styleId="TDC2">
    <w:name w:val="toc 2"/>
    <w:basedOn w:val="Normal"/>
    <w:next w:val="Normal"/>
    <w:autoRedefine/>
    <w:uiPriority w:val="39"/>
    <w:unhideWhenUsed/>
    <w:rsid w:val="002562F4"/>
    <w:pPr>
      <w:tabs>
        <w:tab w:val="left" w:pos="880"/>
        <w:tab w:val="right" w:leader="dot" w:pos="9060"/>
      </w:tabs>
      <w:spacing w:after="100"/>
      <w:ind w:left="190"/>
    </w:pPr>
  </w:style>
  <w:style w:type="paragraph" w:styleId="TDC3">
    <w:name w:val="toc 3"/>
    <w:basedOn w:val="Normal"/>
    <w:next w:val="Normal"/>
    <w:autoRedefine/>
    <w:uiPriority w:val="39"/>
    <w:unhideWhenUsed/>
    <w:rsid w:val="00FF3E77"/>
    <w:pPr>
      <w:tabs>
        <w:tab w:val="left" w:pos="1100"/>
        <w:tab w:val="right" w:leader="dot" w:pos="9060"/>
      </w:tabs>
      <w:spacing w:after="100"/>
      <w:ind w:left="380"/>
    </w:pPr>
  </w:style>
  <w:style w:type="paragraph" w:customStyle="1" w:styleId="Default">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aconcuadrcula">
    <w:name w:val="Table Grid"/>
    <w:basedOn w:val="Tablanormal"/>
    <w:uiPriority w:val="59"/>
    <w:rsid w:val="009F531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Textoindependiente3">
    <w:name w:val="Body Text 3"/>
    <w:basedOn w:val="Normal"/>
    <w:link w:val="Textoindependiente3Car"/>
    <w:uiPriority w:val="99"/>
    <w:rsid w:val="007D0CE4"/>
    <w:pPr>
      <w:spacing w:after="0" w:line="240" w:lineRule="auto"/>
    </w:pPr>
    <w:rPr>
      <w:rFonts w:ascii="Arial" w:hAnsi="Arial"/>
      <w:color w:val="FF0000"/>
      <w:sz w:val="18"/>
      <w:szCs w:val="24"/>
      <w:lang w:eastAsia="es-ES"/>
    </w:rPr>
  </w:style>
  <w:style w:type="character" w:customStyle="1" w:styleId="Textoindependiente3Car">
    <w:name w:val="Texto independiente 3 Car"/>
    <w:basedOn w:val="Fuentedeprrafopredeter"/>
    <w:link w:val="Textoindependiente3"/>
    <w:uiPriority w:val="99"/>
    <w:locked/>
    <w:rsid w:val="007D0CE4"/>
    <w:rPr>
      <w:rFonts w:ascii="Arial" w:hAnsi="Arial" w:cs="Times New Roman"/>
      <w:color w:val="FF0000"/>
      <w:sz w:val="24"/>
      <w:szCs w:val="24"/>
      <w:lang w:val="x-none" w:eastAsia="es-ES"/>
    </w:rPr>
  </w:style>
  <w:style w:type="character" w:customStyle="1" w:styleId="apple-tab-span">
    <w:name w:val="apple-tab-span"/>
    <w:basedOn w:val="Fuentedeprrafopredeter"/>
    <w:rsid w:val="005709FC"/>
    <w:rPr>
      <w:rFonts w:cs="Times New Roman"/>
    </w:rPr>
  </w:style>
  <w:style w:type="paragraph" w:customStyle="1" w:styleId="CarCarCarCarCarCarCar">
    <w:name w:val="Car Car Car Car Car Car Car"/>
    <w:basedOn w:val="Normal"/>
    <w:rsid w:val="00B50D8E"/>
    <w:pPr>
      <w:spacing w:after="160" w:line="240" w:lineRule="exact"/>
      <w:jc w:val="left"/>
    </w:pPr>
    <w:rPr>
      <w:rFonts w:ascii="Verdana" w:hAnsi="Verdana"/>
      <w:sz w:val="20"/>
      <w:szCs w:val="20"/>
      <w:lang w:val="en-US"/>
    </w:rPr>
  </w:style>
  <w:style w:type="character" w:customStyle="1" w:styleId="normaltextrun">
    <w:name w:val="normaltextrun"/>
    <w:basedOn w:val="Fuentedeprrafopredeter"/>
    <w:rsid w:val="00724B16"/>
    <w:rPr>
      <w:rFonts w:cs="Times New Roman"/>
    </w:rPr>
  </w:style>
  <w:style w:type="character" w:customStyle="1" w:styleId="eop">
    <w:name w:val="eop"/>
    <w:basedOn w:val="Fuentedeprrafopredeter"/>
    <w:rsid w:val="00724B16"/>
    <w:rPr>
      <w:rFonts w:cs="Times New Roman"/>
    </w:rPr>
  </w:style>
  <w:style w:type="paragraph" w:customStyle="1" w:styleId="paragraph">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customStyle="1" w:styleId="PrrafodelistaCar">
    <w:name w:val="Párrafo de lista Car"/>
    <w:aliases w:val="Bullet List Car,FooterText Car,numbered Car,List Paragraph1 Car,Paragraphe de liste1 Car,Bulletr List Paragraph Car,列出段落 Car,列出段落1 Car,lp1 Car,List Paragraph2 Car,List Paragraph21 Car,Parágrafo da Lista1 Car,リスト段落1 Car,Foot Car"/>
    <w:link w:val="Prrafodelista"/>
    <w:uiPriority w:val="34"/>
    <w:qFormat/>
    <w:locked/>
    <w:rsid w:val="007F4C17"/>
    <w:rPr>
      <w:rFonts w:ascii="Lato Light" w:hAnsi="Lato Light"/>
      <w:sz w:val="19"/>
    </w:rPr>
  </w:style>
  <w:style w:type="character" w:customStyle="1" w:styleId="Mencinsinresolver1">
    <w:name w:val="Mención sin resolver1"/>
    <w:basedOn w:val="Fuentedeprrafopredeter"/>
    <w:uiPriority w:val="99"/>
    <w:semiHidden/>
    <w:unhideWhenUsed/>
    <w:rsid w:val="00652585"/>
    <w:rPr>
      <w:rFonts w:cs="Times New Roman"/>
      <w:color w:val="605E5C"/>
      <w:shd w:val="clear" w:color="auto" w:fill="E1DFDD"/>
    </w:rPr>
  </w:style>
  <w:style w:type="character" w:customStyle="1" w:styleId="spellingerror">
    <w:name w:val="spellingerror"/>
    <w:basedOn w:val="Fuentedeprrafopredeter"/>
    <w:rsid w:val="004E2D61"/>
    <w:rPr>
      <w:rFonts w:cs="Times New Roman"/>
    </w:rPr>
  </w:style>
  <w:style w:type="character" w:customStyle="1" w:styleId="A13">
    <w:name w:val="A13"/>
    <w:uiPriority w:val="99"/>
    <w:rsid w:val="001B03B0"/>
    <w:rPr>
      <w:color w:val="000000"/>
    </w:rPr>
  </w:style>
  <w:style w:type="paragraph" w:customStyle="1" w:styleId="Pa1">
    <w:name w:val="Pa1"/>
    <w:basedOn w:val="Default"/>
    <w:next w:val="Default"/>
    <w:uiPriority w:val="99"/>
    <w:rsid w:val="001B03B0"/>
    <w:pPr>
      <w:spacing w:line="221" w:lineRule="atLeast"/>
    </w:pPr>
    <w:rPr>
      <w:rFonts w:ascii="Lato" w:hAnsi="Lato" w:cs="Calibri"/>
      <w:color w:val="auto"/>
    </w:rPr>
  </w:style>
  <w:style w:type="paragraph" w:styleId="TD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D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D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D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D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D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customStyle="1" w:styleId="Vieta1">
    <w:name w:val="Viñeta1"/>
    <w:qFormat/>
    <w:rsid w:val="00CD67C1"/>
    <w:pPr>
      <w:numPr>
        <w:numId w:val="2"/>
      </w:numPr>
      <w:tabs>
        <w:tab w:val="left" w:pos="397"/>
      </w:tabs>
      <w:spacing w:after="260" w:line="260" w:lineRule="atLeast"/>
      <w:jc w:val="both"/>
    </w:pPr>
    <w:rPr>
      <w:rFonts w:ascii="Lato" w:hAnsi="Lato" w:cs="Times New Roman"/>
      <w:iCs/>
    </w:rPr>
  </w:style>
  <w:style w:type="paragraph" w:customStyle="1" w:styleId="Vieta2">
    <w:name w:val="Viñeta2"/>
    <w:qFormat/>
    <w:rsid w:val="00CA16CF"/>
    <w:pPr>
      <w:numPr>
        <w:numId w:val="3"/>
      </w:numPr>
      <w:tabs>
        <w:tab w:val="left" w:pos="794"/>
      </w:tabs>
      <w:spacing w:after="260" w:line="260" w:lineRule="atLeast"/>
      <w:ind w:left="794" w:hanging="397"/>
      <w:jc w:val="both"/>
    </w:pPr>
    <w:rPr>
      <w:rFonts w:ascii="Lato" w:eastAsiaTheme="minorHAnsi" w:hAnsi="Lato" w:cstheme="minorBidi"/>
    </w:rPr>
  </w:style>
  <w:style w:type="paragraph" w:customStyle="1" w:styleId="BulletsNivel2">
    <w:name w:val="Bullets Nivel 2"/>
    <w:qFormat/>
    <w:rsid w:val="00CA16CF"/>
    <w:pPr>
      <w:numPr>
        <w:ilvl w:val="1"/>
        <w:numId w:val="4"/>
      </w:numPr>
      <w:spacing w:after="120" w:line="240" w:lineRule="auto"/>
      <w:ind w:left="1434" w:hanging="357"/>
      <w:contextualSpacing/>
      <w:jc w:val="both"/>
    </w:pPr>
    <w:rPr>
      <w:rFonts w:cs="Times New Roman"/>
      <w:szCs w:val="24"/>
      <w:lang w:eastAsia="es-ES"/>
    </w:rPr>
  </w:style>
  <w:style w:type="paragraph" w:customStyle="1" w:styleId="BulletsNivel3">
    <w:name w:val="Bullets Nivel 3"/>
    <w:basedOn w:val="Normal"/>
    <w:qFormat/>
    <w:rsid w:val="00CA16CF"/>
    <w:pPr>
      <w:numPr>
        <w:ilvl w:val="2"/>
        <w:numId w:val="4"/>
      </w:numPr>
      <w:spacing w:after="120" w:line="264" w:lineRule="auto"/>
      <w:contextualSpacing/>
    </w:pPr>
    <w:rPr>
      <w:rFonts w:ascii="Arial" w:hAnsi="Arial"/>
      <w:lang w:eastAsia="es-ES"/>
    </w:rPr>
  </w:style>
  <w:style w:type="character" w:customStyle="1" w:styleId="Ttulo6Car">
    <w:name w:val="Título 6 Car"/>
    <w:basedOn w:val="Fuentedeprrafopredeter"/>
    <w:link w:val="Ttulo6"/>
    <w:uiPriority w:val="9"/>
    <w:semiHidden/>
    <w:rsid w:val="00F32A26"/>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F32A2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F32A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32A26"/>
    <w:rPr>
      <w:rFonts w:asciiTheme="majorHAnsi" w:eastAsiaTheme="majorEastAsia" w:hAnsiTheme="majorHAnsi" w:cstheme="majorBidi"/>
      <w:i/>
      <w:iCs/>
      <w:color w:val="272727" w:themeColor="text1" w:themeTint="D8"/>
      <w:sz w:val="21"/>
      <w:szCs w:val="21"/>
    </w:rPr>
  </w:style>
  <w:style w:type="paragraph" w:customStyle="1" w:styleId="Textoreferencia">
    <w:name w:val="Texto referencia"/>
    <w:basedOn w:val="Normal"/>
    <w:qFormat/>
    <w:rsid w:val="00F32A26"/>
    <w:pPr>
      <w:keepNext/>
    </w:pPr>
    <w:rPr>
      <w:rFonts w:eastAsiaTheme="minorHAnsi" w:cstheme="minorBidi"/>
      <w:b/>
      <w:u w:val="single"/>
    </w:rPr>
  </w:style>
  <w:style w:type="paragraph" w:customStyle="1" w:styleId="Lista01">
    <w:name w:val="Lista01"/>
    <w:basedOn w:val="Normal"/>
    <w:link w:val="Lista01Car"/>
    <w:rsid w:val="00F32A26"/>
    <w:pPr>
      <w:widowControl w:val="0"/>
      <w:numPr>
        <w:numId w:val="5"/>
      </w:numPr>
      <w:spacing w:after="240" w:line="240" w:lineRule="auto"/>
    </w:pPr>
    <w:rPr>
      <w:rFonts w:ascii="Arial" w:hAnsi="Arial"/>
      <w:snapToGrid w:val="0"/>
      <w:sz w:val="24"/>
      <w:szCs w:val="20"/>
      <w:lang w:val="es-ES_tradnl" w:eastAsia="es-ES"/>
    </w:rPr>
  </w:style>
  <w:style w:type="character" w:customStyle="1" w:styleId="Lista01Car">
    <w:name w:val="Lista01 Car"/>
    <w:link w:val="Lista01"/>
    <w:rsid w:val="00F32A26"/>
    <w:rPr>
      <w:rFonts w:ascii="Arial" w:hAnsi="Arial" w:cs="Times New Roman"/>
      <w:snapToGrid w:val="0"/>
      <w:sz w:val="24"/>
      <w:szCs w:val="20"/>
      <w:lang w:val="es-ES_tradnl" w:eastAsia="es-ES"/>
    </w:rPr>
  </w:style>
  <w:style w:type="character" w:customStyle="1" w:styleId="Mencinsinresolver2">
    <w:name w:val="Mención sin resolver2"/>
    <w:basedOn w:val="Fuentedeprrafopredeter"/>
    <w:uiPriority w:val="99"/>
    <w:semiHidden/>
    <w:unhideWhenUsed/>
    <w:rsid w:val="000812A6"/>
    <w:rPr>
      <w:color w:val="605E5C"/>
      <w:shd w:val="clear" w:color="auto" w:fill="E1DFDD"/>
    </w:rPr>
  </w:style>
  <w:style w:type="paragraph" w:styleId="Descripcin">
    <w:name w:val="caption"/>
    <w:basedOn w:val="Normal"/>
    <w:next w:val="Normal"/>
    <w:uiPriority w:val="35"/>
    <w:unhideWhenUsed/>
    <w:qFormat/>
    <w:rsid w:val="00E45E38"/>
    <w:pPr>
      <w:spacing w:after="200" w:line="240" w:lineRule="auto"/>
    </w:pPr>
    <w:rPr>
      <w:i/>
      <w:iCs/>
      <w:color w:val="1F497D" w:themeColor="text2"/>
      <w:sz w:val="18"/>
      <w:szCs w:val="18"/>
    </w:rPr>
  </w:style>
  <w:style w:type="character" w:customStyle="1" w:styleId="Mencinsinresolver3">
    <w:name w:val="Mención sin resolver3"/>
    <w:basedOn w:val="Fuentedeprrafopredeter"/>
    <w:uiPriority w:val="99"/>
    <w:semiHidden/>
    <w:unhideWhenUsed/>
    <w:rsid w:val="00280C18"/>
    <w:rPr>
      <w:color w:val="605E5C"/>
      <w:shd w:val="clear" w:color="auto" w:fill="E1DFDD"/>
    </w:rPr>
  </w:style>
  <w:style w:type="paragraph" w:customStyle="1" w:styleId="parrafo2">
    <w:name w:val="parrafo_2"/>
    <w:basedOn w:val="Normal"/>
    <w:rsid w:val="005D0DCA"/>
    <w:pPr>
      <w:spacing w:before="100" w:beforeAutospacing="1" w:after="100" w:afterAutospacing="1" w:line="240" w:lineRule="auto"/>
      <w:jc w:val="left"/>
    </w:pPr>
    <w:rPr>
      <w:rFonts w:ascii="Times New Roman" w:hAnsi="Times New Roman"/>
      <w:sz w:val="24"/>
      <w:szCs w:val="24"/>
      <w:lang w:eastAsia="es-ES"/>
    </w:rPr>
  </w:style>
  <w:style w:type="table" w:styleId="Tablaconcuadrcula4-nfasis5">
    <w:name w:val="Grid Table 4 Accent 5"/>
    <w:basedOn w:val="Tablanormal"/>
    <w:uiPriority w:val="49"/>
    <w:rsid w:val="00206C5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5">
    <w:name w:val="Grid Table 6 Colorful Accent 5"/>
    <w:basedOn w:val="Tablanormal"/>
    <w:uiPriority w:val="51"/>
    <w:rsid w:val="00206C56"/>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Mencinsinresolver">
    <w:name w:val="Unresolved Mention"/>
    <w:basedOn w:val="Fuentedeprrafopredeter"/>
    <w:uiPriority w:val="99"/>
    <w:semiHidden/>
    <w:unhideWhenUsed/>
    <w:rsid w:val="00362AF2"/>
    <w:rPr>
      <w:color w:val="605E5C"/>
      <w:shd w:val="clear" w:color="auto" w:fill="E1DFDD"/>
    </w:rPr>
  </w:style>
  <w:style w:type="paragraph" w:customStyle="1" w:styleId="TableParagraph">
    <w:name w:val="Table Paragraph"/>
    <w:basedOn w:val="Normal"/>
    <w:uiPriority w:val="1"/>
    <w:qFormat/>
    <w:rsid w:val="00EB63A9"/>
    <w:pPr>
      <w:widowControl w:val="0"/>
      <w:autoSpaceDE w:val="0"/>
      <w:autoSpaceDN w:val="0"/>
      <w:spacing w:after="0" w:line="240" w:lineRule="auto"/>
      <w:jc w:val="left"/>
    </w:pPr>
    <w:rPr>
      <w:rFonts w:ascii="Verdana" w:eastAsia="Verdana" w:hAnsi="Verdana" w:cs="Verdana"/>
    </w:rPr>
  </w:style>
  <w:style w:type="paragraph" w:customStyle="1" w:styleId="Normal1">
    <w:name w:val="Normal1"/>
    <w:rsid w:val="006C1618"/>
    <w:pPr>
      <w:widowControl w:val="0"/>
      <w:suppressAutoHyphens/>
      <w:spacing w:before="40" w:after="40" w:line="360" w:lineRule="auto"/>
      <w:jc w:val="both"/>
    </w:pPr>
    <w:rPr>
      <w:rFonts w:eastAsia="Arial" w:cs="Times New Roman"/>
      <w:sz w:val="24"/>
      <w:szCs w:val="20"/>
      <w:lang w:eastAsia="es-ES_tradnl"/>
    </w:rPr>
  </w:style>
  <w:style w:type="table" w:styleId="Tablaconcuadrcula4-nfasis1">
    <w:name w:val="Grid Table 4 Accent 1"/>
    <w:basedOn w:val="Tablanormal"/>
    <w:uiPriority w:val="49"/>
    <w:rsid w:val="00E348A6"/>
    <w:pPr>
      <w:spacing w:after="0" w:line="240" w:lineRule="auto"/>
    </w:pPr>
    <w:rPr>
      <w:rFonts w:eastAsiaTheme="minorHAnsi" w:cstheme="minorBidi"/>
      <w:lang w:val="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682312">
      <w:bodyDiv w:val="1"/>
      <w:marLeft w:val="0"/>
      <w:marRight w:val="0"/>
      <w:marTop w:val="0"/>
      <w:marBottom w:val="0"/>
      <w:divBdr>
        <w:top w:val="none" w:sz="0" w:space="0" w:color="auto"/>
        <w:left w:val="none" w:sz="0" w:space="0" w:color="auto"/>
        <w:bottom w:val="none" w:sz="0" w:space="0" w:color="auto"/>
        <w:right w:val="none" w:sz="0" w:space="0" w:color="auto"/>
      </w:divBdr>
      <w:divsChild>
        <w:div w:id="1894806656">
          <w:marLeft w:val="0"/>
          <w:marRight w:val="0"/>
          <w:marTop w:val="0"/>
          <w:marBottom w:val="0"/>
          <w:divBdr>
            <w:top w:val="none" w:sz="0" w:space="0" w:color="auto"/>
            <w:left w:val="none" w:sz="0" w:space="0" w:color="auto"/>
            <w:bottom w:val="none" w:sz="0" w:space="0" w:color="auto"/>
            <w:right w:val="none" w:sz="0" w:space="0" w:color="auto"/>
          </w:divBdr>
        </w:div>
        <w:div w:id="267084931">
          <w:marLeft w:val="0"/>
          <w:marRight w:val="0"/>
          <w:marTop w:val="0"/>
          <w:marBottom w:val="0"/>
          <w:divBdr>
            <w:top w:val="none" w:sz="0" w:space="0" w:color="auto"/>
            <w:left w:val="none" w:sz="0" w:space="0" w:color="auto"/>
            <w:bottom w:val="none" w:sz="0" w:space="0" w:color="auto"/>
            <w:right w:val="none" w:sz="0" w:space="0" w:color="auto"/>
          </w:divBdr>
        </w:div>
      </w:divsChild>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405034333">
      <w:bodyDiv w:val="1"/>
      <w:marLeft w:val="0"/>
      <w:marRight w:val="0"/>
      <w:marTop w:val="0"/>
      <w:marBottom w:val="0"/>
      <w:divBdr>
        <w:top w:val="none" w:sz="0" w:space="0" w:color="auto"/>
        <w:left w:val="none" w:sz="0" w:space="0" w:color="auto"/>
        <w:bottom w:val="none" w:sz="0" w:space="0" w:color="auto"/>
        <w:right w:val="none" w:sz="0" w:space="0" w:color="auto"/>
      </w:divBdr>
    </w:div>
    <w:div w:id="414133111">
      <w:bodyDiv w:val="1"/>
      <w:marLeft w:val="0"/>
      <w:marRight w:val="0"/>
      <w:marTop w:val="0"/>
      <w:marBottom w:val="0"/>
      <w:divBdr>
        <w:top w:val="none" w:sz="0" w:space="0" w:color="auto"/>
        <w:left w:val="none" w:sz="0" w:space="0" w:color="auto"/>
        <w:bottom w:val="none" w:sz="0" w:space="0" w:color="auto"/>
        <w:right w:val="none" w:sz="0" w:space="0" w:color="auto"/>
      </w:divBdr>
      <w:divsChild>
        <w:div w:id="1882939346">
          <w:marLeft w:val="547"/>
          <w:marRight w:val="0"/>
          <w:marTop w:val="0"/>
          <w:marBottom w:val="0"/>
          <w:divBdr>
            <w:top w:val="none" w:sz="0" w:space="0" w:color="auto"/>
            <w:left w:val="none" w:sz="0" w:space="0" w:color="auto"/>
            <w:bottom w:val="none" w:sz="0" w:space="0" w:color="auto"/>
            <w:right w:val="none" w:sz="0" w:space="0" w:color="auto"/>
          </w:divBdr>
        </w:div>
      </w:divsChild>
    </w:div>
    <w:div w:id="449132339">
      <w:bodyDiv w:val="1"/>
      <w:marLeft w:val="0"/>
      <w:marRight w:val="0"/>
      <w:marTop w:val="0"/>
      <w:marBottom w:val="0"/>
      <w:divBdr>
        <w:top w:val="none" w:sz="0" w:space="0" w:color="auto"/>
        <w:left w:val="none" w:sz="0" w:space="0" w:color="auto"/>
        <w:bottom w:val="none" w:sz="0" w:space="0" w:color="auto"/>
        <w:right w:val="none" w:sz="0" w:space="0" w:color="auto"/>
      </w:divBdr>
    </w:div>
    <w:div w:id="523783519">
      <w:bodyDiv w:val="1"/>
      <w:marLeft w:val="0"/>
      <w:marRight w:val="0"/>
      <w:marTop w:val="0"/>
      <w:marBottom w:val="0"/>
      <w:divBdr>
        <w:top w:val="none" w:sz="0" w:space="0" w:color="auto"/>
        <w:left w:val="none" w:sz="0" w:space="0" w:color="auto"/>
        <w:bottom w:val="none" w:sz="0" w:space="0" w:color="auto"/>
        <w:right w:val="none" w:sz="0" w:space="0" w:color="auto"/>
      </w:divBdr>
      <w:divsChild>
        <w:div w:id="1027221283">
          <w:marLeft w:val="0"/>
          <w:marRight w:val="0"/>
          <w:marTop w:val="0"/>
          <w:marBottom w:val="0"/>
          <w:divBdr>
            <w:top w:val="none" w:sz="0" w:space="0" w:color="auto"/>
            <w:left w:val="none" w:sz="0" w:space="0" w:color="auto"/>
            <w:bottom w:val="none" w:sz="0" w:space="0" w:color="auto"/>
            <w:right w:val="none" w:sz="0" w:space="0" w:color="auto"/>
          </w:divBdr>
        </w:div>
        <w:div w:id="1947544430">
          <w:marLeft w:val="0"/>
          <w:marRight w:val="0"/>
          <w:marTop w:val="0"/>
          <w:marBottom w:val="0"/>
          <w:divBdr>
            <w:top w:val="none" w:sz="0" w:space="0" w:color="auto"/>
            <w:left w:val="none" w:sz="0" w:space="0" w:color="auto"/>
            <w:bottom w:val="none" w:sz="0" w:space="0" w:color="auto"/>
            <w:right w:val="none" w:sz="0" w:space="0" w:color="auto"/>
          </w:divBdr>
        </w:div>
      </w:divsChild>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89639">
      <w:bodyDiv w:val="1"/>
      <w:marLeft w:val="0"/>
      <w:marRight w:val="0"/>
      <w:marTop w:val="0"/>
      <w:marBottom w:val="0"/>
      <w:divBdr>
        <w:top w:val="none" w:sz="0" w:space="0" w:color="auto"/>
        <w:left w:val="none" w:sz="0" w:space="0" w:color="auto"/>
        <w:bottom w:val="none" w:sz="0" w:space="0" w:color="auto"/>
        <w:right w:val="none" w:sz="0" w:space="0" w:color="auto"/>
      </w:divBdr>
      <w:divsChild>
        <w:div w:id="401568722">
          <w:marLeft w:val="0"/>
          <w:marRight w:val="0"/>
          <w:marTop w:val="0"/>
          <w:marBottom w:val="0"/>
          <w:divBdr>
            <w:top w:val="none" w:sz="0" w:space="0" w:color="auto"/>
            <w:left w:val="none" w:sz="0" w:space="0" w:color="auto"/>
            <w:bottom w:val="none" w:sz="0" w:space="0" w:color="auto"/>
            <w:right w:val="none" w:sz="0" w:space="0" w:color="auto"/>
          </w:divBdr>
        </w:div>
        <w:div w:id="1017653049">
          <w:marLeft w:val="0"/>
          <w:marRight w:val="0"/>
          <w:marTop w:val="0"/>
          <w:marBottom w:val="0"/>
          <w:divBdr>
            <w:top w:val="none" w:sz="0" w:space="0" w:color="auto"/>
            <w:left w:val="none" w:sz="0" w:space="0" w:color="auto"/>
            <w:bottom w:val="none" w:sz="0" w:space="0" w:color="auto"/>
            <w:right w:val="none" w:sz="0" w:space="0" w:color="auto"/>
          </w:divBdr>
        </w:div>
      </w:divsChild>
    </w:div>
    <w:div w:id="1032539854">
      <w:bodyDiv w:val="1"/>
      <w:marLeft w:val="0"/>
      <w:marRight w:val="0"/>
      <w:marTop w:val="0"/>
      <w:marBottom w:val="0"/>
      <w:divBdr>
        <w:top w:val="none" w:sz="0" w:space="0" w:color="auto"/>
        <w:left w:val="none" w:sz="0" w:space="0" w:color="auto"/>
        <w:bottom w:val="none" w:sz="0" w:space="0" w:color="auto"/>
        <w:right w:val="none" w:sz="0" w:space="0" w:color="auto"/>
      </w:divBdr>
      <w:divsChild>
        <w:div w:id="1832330744">
          <w:marLeft w:val="0"/>
          <w:marRight w:val="0"/>
          <w:marTop w:val="0"/>
          <w:marBottom w:val="0"/>
          <w:divBdr>
            <w:top w:val="none" w:sz="0" w:space="0" w:color="auto"/>
            <w:left w:val="none" w:sz="0" w:space="0" w:color="auto"/>
            <w:bottom w:val="none" w:sz="0" w:space="0" w:color="auto"/>
            <w:right w:val="none" w:sz="0" w:space="0" w:color="auto"/>
          </w:divBdr>
        </w:div>
        <w:div w:id="600067409">
          <w:marLeft w:val="0"/>
          <w:marRight w:val="0"/>
          <w:marTop w:val="0"/>
          <w:marBottom w:val="0"/>
          <w:divBdr>
            <w:top w:val="none" w:sz="0" w:space="0" w:color="auto"/>
            <w:left w:val="none" w:sz="0" w:space="0" w:color="auto"/>
            <w:bottom w:val="none" w:sz="0" w:space="0" w:color="auto"/>
            <w:right w:val="none" w:sz="0" w:space="0" w:color="auto"/>
          </w:divBdr>
        </w:div>
      </w:divsChild>
    </w:div>
    <w:div w:id="1159811690">
      <w:bodyDiv w:val="1"/>
      <w:marLeft w:val="0"/>
      <w:marRight w:val="0"/>
      <w:marTop w:val="0"/>
      <w:marBottom w:val="0"/>
      <w:divBdr>
        <w:top w:val="none" w:sz="0" w:space="0" w:color="auto"/>
        <w:left w:val="none" w:sz="0" w:space="0" w:color="auto"/>
        <w:bottom w:val="none" w:sz="0" w:space="0" w:color="auto"/>
        <w:right w:val="none" w:sz="0" w:space="0" w:color="auto"/>
      </w:divBdr>
      <w:divsChild>
        <w:div w:id="1041713171">
          <w:marLeft w:val="0"/>
          <w:marRight w:val="0"/>
          <w:marTop w:val="0"/>
          <w:marBottom w:val="0"/>
          <w:divBdr>
            <w:top w:val="none" w:sz="0" w:space="0" w:color="auto"/>
            <w:left w:val="none" w:sz="0" w:space="0" w:color="auto"/>
            <w:bottom w:val="none" w:sz="0" w:space="0" w:color="auto"/>
            <w:right w:val="none" w:sz="0" w:space="0" w:color="auto"/>
          </w:divBdr>
        </w:div>
        <w:div w:id="1591154845">
          <w:marLeft w:val="0"/>
          <w:marRight w:val="0"/>
          <w:marTop w:val="0"/>
          <w:marBottom w:val="0"/>
          <w:divBdr>
            <w:top w:val="none" w:sz="0" w:space="0" w:color="auto"/>
            <w:left w:val="none" w:sz="0" w:space="0" w:color="auto"/>
            <w:bottom w:val="none" w:sz="0" w:space="0" w:color="auto"/>
            <w:right w:val="none" w:sz="0" w:space="0" w:color="auto"/>
          </w:divBdr>
        </w:div>
      </w:divsChild>
    </w:div>
    <w:div w:id="1219047455">
      <w:bodyDiv w:val="1"/>
      <w:marLeft w:val="0"/>
      <w:marRight w:val="0"/>
      <w:marTop w:val="0"/>
      <w:marBottom w:val="0"/>
      <w:divBdr>
        <w:top w:val="none" w:sz="0" w:space="0" w:color="auto"/>
        <w:left w:val="none" w:sz="0" w:space="0" w:color="auto"/>
        <w:bottom w:val="none" w:sz="0" w:space="0" w:color="auto"/>
        <w:right w:val="none" w:sz="0" w:space="0" w:color="auto"/>
      </w:divBdr>
    </w:div>
    <w:div w:id="1227450136">
      <w:bodyDiv w:val="1"/>
      <w:marLeft w:val="0"/>
      <w:marRight w:val="0"/>
      <w:marTop w:val="0"/>
      <w:marBottom w:val="0"/>
      <w:divBdr>
        <w:top w:val="none" w:sz="0" w:space="0" w:color="auto"/>
        <w:left w:val="none" w:sz="0" w:space="0" w:color="auto"/>
        <w:bottom w:val="none" w:sz="0" w:space="0" w:color="auto"/>
        <w:right w:val="none" w:sz="0" w:space="0" w:color="auto"/>
      </w:divBdr>
    </w:div>
    <w:div w:id="1463187413">
      <w:bodyDiv w:val="1"/>
      <w:marLeft w:val="0"/>
      <w:marRight w:val="0"/>
      <w:marTop w:val="0"/>
      <w:marBottom w:val="0"/>
      <w:divBdr>
        <w:top w:val="none" w:sz="0" w:space="0" w:color="auto"/>
        <w:left w:val="none" w:sz="0" w:space="0" w:color="auto"/>
        <w:bottom w:val="none" w:sz="0" w:space="0" w:color="auto"/>
        <w:right w:val="none" w:sz="0" w:space="0" w:color="auto"/>
      </w:divBdr>
    </w:div>
    <w:div w:id="1615284368">
      <w:bodyDiv w:val="1"/>
      <w:marLeft w:val="0"/>
      <w:marRight w:val="0"/>
      <w:marTop w:val="0"/>
      <w:marBottom w:val="0"/>
      <w:divBdr>
        <w:top w:val="none" w:sz="0" w:space="0" w:color="auto"/>
        <w:left w:val="none" w:sz="0" w:space="0" w:color="auto"/>
        <w:bottom w:val="none" w:sz="0" w:space="0" w:color="auto"/>
        <w:right w:val="none" w:sz="0" w:space="0" w:color="auto"/>
      </w:divBdr>
    </w:div>
    <w:div w:id="1649095030">
      <w:bodyDiv w:val="1"/>
      <w:marLeft w:val="0"/>
      <w:marRight w:val="0"/>
      <w:marTop w:val="0"/>
      <w:marBottom w:val="0"/>
      <w:divBdr>
        <w:top w:val="none" w:sz="0" w:space="0" w:color="auto"/>
        <w:left w:val="none" w:sz="0" w:space="0" w:color="auto"/>
        <w:bottom w:val="none" w:sz="0" w:space="0" w:color="auto"/>
        <w:right w:val="none" w:sz="0" w:space="0" w:color="auto"/>
      </w:divBdr>
      <w:divsChild>
        <w:div w:id="1200699496">
          <w:marLeft w:val="0"/>
          <w:marRight w:val="0"/>
          <w:marTop w:val="0"/>
          <w:marBottom w:val="0"/>
          <w:divBdr>
            <w:top w:val="none" w:sz="0" w:space="0" w:color="auto"/>
            <w:left w:val="none" w:sz="0" w:space="0" w:color="auto"/>
            <w:bottom w:val="none" w:sz="0" w:space="0" w:color="auto"/>
            <w:right w:val="none" w:sz="0" w:space="0" w:color="auto"/>
          </w:divBdr>
        </w:div>
        <w:div w:id="39136178">
          <w:marLeft w:val="0"/>
          <w:marRight w:val="0"/>
          <w:marTop w:val="0"/>
          <w:marBottom w:val="0"/>
          <w:divBdr>
            <w:top w:val="none" w:sz="0" w:space="0" w:color="auto"/>
            <w:left w:val="none" w:sz="0" w:space="0" w:color="auto"/>
            <w:bottom w:val="none" w:sz="0" w:space="0" w:color="auto"/>
            <w:right w:val="none" w:sz="0" w:space="0" w:color="auto"/>
          </w:divBdr>
        </w:div>
      </w:divsChild>
    </w:div>
    <w:div w:id="1910849435">
      <w:bodyDiv w:val="1"/>
      <w:marLeft w:val="0"/>
      <w:marRight w:val="0"/>
      <w:marTop w:val="0"/>
      <w:marBottom w:val="0"/>
      <w:divBdr>
        <w:top w:val="none" w:sz="0" w:space="0" w:color="auto"/>
        <w:left w:val="none" w:sz="0" w:space="0" w:color="auto"/>
        <w:bottom w:val="none" w:sz="0" w:space="0" w:color="auto"/>
        <w:right w:val="none" w:sz="0" w:space="0" w:color="auto"/>
      </w:divBdr>
    </w:div>
    <w:div w:id="1978146852">
      <w:bodyDiv w:val="1"/>
      <w:marLeft w:val="0"/>
      <w:marRight w:val="0"/>
      <w:marTop w:val="0"/>
      <w:marBottom w:val="0"/>
      <w:divBdr>
        <w:top w:val="none" w:sz="0" w:space="0" w:color="auto"/>
        <w:left w:val="none" w:sz="0" w:space="0" w:color="auto"/>
        <w:bottom w:val="none" w:sz="0" w:space="0" w:color="auto"/>
        <w:right w:val="none" w:sz="0" w:space="0" w:color="auto"/>
      </w:divBdr>
      <w:divsChild>
        <w:div w:id="585961595">
          <w:marLeft w:val="0"/>
          <w:marRight w:val="0"/>
          <w:marTop w:val="0"/>
          <w:marBottom w:val="0"/>
          <w:divBdr>
            <w:top w:val="none" w:sz="0" w:space="0" w:color="auto"/>
            <w:left w:val="none" w:sz="0" w:space="0" w:color="auto"/>
            <w:bottom w:val="none" w:sz="0" w:space="0" w:color="auto"/>
            <w:right w:val="none" w:sz="0" w:space="0" w:color="auto"/>
          </w:divBdr>
        </w:div>
        <w:div w:id="600337939">
          <w:marLeft w:val="0"/>
          <w:marRight w:val="0"/>
          <w:marTop w:val="0"/>
          <w:marBottom w:val="0"/>
          <w:divBdr>
            <w:top w:val="none" w:sz="0" w:space="0" w:color="auto"/>
            <w:left w:val="none" w:sz="0" w:space="0" w:color="auto"/>
            <w:bottom w:val="none" w:sz="0" w:space="0" w:color="auto"/>
            <w:right w:val="none" w:sz="0" w:space="0" w:color="auto"/>
          </w:divBdr>
        </w:div>
      </w:divsChild>
    </w:div>
    <w:div w:id="2074890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customXml" Target="../customXml/item3.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6227A757-39CC-4DBC-ACA3-6A0BD2F9F8AD}"/>
</file>

<file path=customXml/itemProps2.xml><?xml version="1.0" encoding="utf-8"?>
<ds:datastoreItem xmlns:ds="http://schemas.openxmlformats.org/officeDocument/2006/customXml" ds:itemID="{B4139CE9-F5E2-4E4F-BD04-955E7C2B91A1}"/>
</file>

<file path=customXml/itemProps3.xml><?xml version="1.0" encoding="utf-8"?>
<ds:datastoreItem xmlns:ds="http://schemas.openxmlformats.org/officeDocument/2006/customXml" ds:itemID="{DAD1A679-58E6-4716-A307-584621FB7028}"/>
</file>

<file path=docProps/app.xml><?xml version="1.0" encoding="utf-8"?>
<Properties xmlns="http://schemas.openxmlformats.org/officeDocument/2006/extended-properties" xmlns:vt="http://schemas.openxmlformats.org/officeDocument/2006/docPropsVTypes">
  <Template>Normal.dotm</Template>
  <TotalTime>0</TotalTime>
  <Pages>28</Pages>
  <Words>6438</Words>
  <Characters>35410</Characters>
  <Application>Microsoft Office Word</Application>
  <DocSecurity>0</DocSecurity>
  <Lines>295</Lines>
  <Paragraphs>83</Paragraphs>
  <ScaleCrop>false</ScaleCrop>
  <Company/>
  <LinksUpToDate>false</LinksUpToDate>
  <CharactersWithSpaces>41765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11</cp:revision>
  <dcterms:created xsi:type="dcterms:W3CDTF">2024-07-28T11:21:00Z</dcterms:created>
  <dcterms:modified xsi:type="dcterms:W3CDTF">2025-02-26T16:25:00Z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