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77777777" w:rsidR="00DF51C6" w:rsidRPr="00B84D98" w:rsidRDefault="00DF51C6" w:rsidP="00B84D98">
      <w:pPr>
        <w:spacing w:line="360" w:lineRule="auto"/>
        <w:rPr>
          <w:rFonts w:ascii="Arial" w:hAnsi="Arial" w:cs="Arial"/>
        </w:rPr>
      </w:pPr>
    </w:p>
    <w:p w14:paraId="179A09CD" w14:textId="6BB9DF9B" w:rsidR="00EA37E4" w:rsidRPr="00B84D98" w:rsidRDefault="00EA37E4" w:rsidP="00B84D98">
      <w:pPr>
        <w:spacing w:line="360" w:lineRule="auto"/>
        <w:rPr>
          <w:rFonts w:ascii="Arial" w:hAnsi="Arial" w:cs="Arial"/>
        </w:rPr>
      </w:pPr>
    </w:p>
    <w:p w14:paraId="0B76C7CE" w14:textId="77777777" w:rsidR="00EA37E4" w:rsidRPr="00B84D98" w:rsidRDefault="00EA37E4" w:rsidP="00B84D98">
      <w:pPr>
        <w:spacing w:line="360" w:lineRule="auto"/>
        <w:rPr>
          <w:rFonts w:ascii="Arial" w:hAnsi="Arial" w:cs="Arial"/>
        </w:rPr>
      </w:pPr>
    </w:p>
    <w:p w14:paraId="66DBE481" w14:textId="0CEEE439" w:rsidR="00EA37E4" w:rsidRPr="00B84D98" w:rsidRDefault="00386D76" w:rsidP="00B84D98">
      <w:pPr>
        <w:spacing w:line="360" w:lineRule="auto"/>
        <w:jc w:val="center"/>
        <w:rPr>
          <w:rFonts w:ascii="Arial" w:hAnsi="Arial" w:cs="Arial"/>
        </w:rPr>
      </w:pPr>
      <w:r w:rsidRPr="00B84D98">
        <w:rPr>
          <w:rFonts w:ascii="Arial" w:hAnsi="Arial" w:cs="Arial"/>
          <w:noProof/>
        </w:rPr>
        <w:drawing>
          <wp:inline distT="0" distB="0" distL="0" distR="0" wp14:anchorId="43B62238" wp14:editId="3D4B8B12">
            <wp:extent cx="4305300" cy="1695538"/>
            <wp:effectExtent l="0" t="0" r="0" b="0"/>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p>
    <w:p w14:paraId="1CDA0B52" w14:textId="328C57EC" w:rsidR="00444DC7" w:rsidRPr="00B84D98" w:rsidRDefault="007414A3" w:rsidP="00B84D98">
      <w:pPr>
        <w:spacing w:line="360" w:lineRule="auto"/>
        <w:rPr>
          <w:rFonts w:ascii="Arial" w:hAnsi="Arial" w:cs="Arial"/>
        </w:rPr>
      </w:pPr>
      <w:r w:rsidRPr="00B84D98">
        <w:rPr>
          <w:rFonts w:ascii="Arial" w:hAnsi="Arial" w:cs="Arial"/>
        </w:rPr>
        <w:br w:type="textWrapping" w:clear="all"/>
      </w:r>
    </w:p>
    <w:p w14:paraId="73F11630" w14:textId="77777777" w:rsidR="00444DC7" w:rsidRPr="00B84D98" w:rsidRDefault="00444DC7" w:rsidP="00B84D98">
      <w:pPr>
        <w:spacing w:line="360" w:lineRule="auto"/>
        <w:rPr>
          <w:rFonts w:ascii="Arial" w:hAnsi="Arial" w:cs="Arial"/>
        </w:rPr>
      </w:pPr>
    </w:p>
    <w:p w14:paraId="02ED21A2" w14:textId="77777777" w:rsidR="00444DC7" w:rsidRPr="00B84D98" w:rsidRDefault="00444DC7" w:rsidP="00B84D98">
      <w:pPr>
        <w:spacing w:line="360" w:lineRule="auto"/>
        <w:rPr>
          <w:rFonts w:ascii="Arial" w:hAnsi="Arial" w:cs="Arial"/>
          <w:i/>
        </w:rPr>
      </w:pPr>
    </w:p>
    <w:p w14:paraId="5E2FF06F" w14:textId="3CBD1FAE" w:rsidR="00444DC7" w:rsidRPr="00B84D98" w:rsidRDefault="00820253" w:rsidP="026C8455">
      <w:pPr>
        <w:pStyle w:val="Ttulo"/>
        <w:spacing w:before="200" w:after="200" w:line="360" w:lineRule="auto"/>
        <w:jc w:val="center"/>
        <w:rPr>
          <w:rFonts w:ascii="Arial" w:hAnsi="Arial" w:cs="Arial"/>
          <w:b/>
          <w:bCs/>
          <w:caps/>
          <w:color w:val="343434"/>
          <w:sz w:val="44"/>
          <w:szCs w:val="44"/>
        </w:rPr>
      </w:pPr>
      <w:bookmarkStart w:id="0" w:name="_Hlk38448372"/>
      <w:commentRangeStart w:id="1"/>
      <w:commentRangeStart w:id="2"/>
      <w:r w:rsidRPr="0A0ABECC">
        <w:rPr>
          <w:rFonts w:ascii="Arial" w:hAnsi="Arial" w:cs="Arial"/>
          <w:b/>
          <w:bCs/>
          <w:caps/>
          <w:color w:val="343434"/>
          <w:sz w:val="44"/>
          <w:szCs w:val="44"/>
        </w:rPr>
        <w:t>PRO</w:t>
      </w:r>
      <w:r w:rsidR="00386D76" w:rsidRPr="0A0ABECC">
        <w:rPr>
          <w:rFonts w:ascii="Arial" w:hAnsi="Arial" w:cs="Arial"/>
          <w:b/>
          <w:bCs/>
          <w:caps/>
          <w:color w:val="343434"/>
          <w:sz w:val="44"/>
          <w:szCs w:val="44"/>
        </w:rPr>
        <w:t>CEDIMIENTO DE PROTECCIÓN DE LA INFRAESTRUCTURA</w:t>
      </w:r>
      <w:commentRangeEnd w:id="1"/>
      <w:r>
        <w:commentReference w:id="1"/>
      </w:r>
      <w:commentRangeEnd w:id="2"/>
      <w:r>
        <w:commentReference w:id="2"/>
      </w:r>
    </w:p>
    <w:bookmarkEnd w:id="0"/>
    <w:p w14:paraId="719799E1" w14:textId="1A548FA3" w:rsidR="00386D76" w:rsidRPr="00B84D98" w:rsidRDefault="007414A3" w:rsidP="00B84D98">
      <w:pPr>
        <w:spacing w:after="200" w:line="360" w:lineRule="auto"/>
        <w:jc w:val="left"/>
        <w:rPr>
          <w:rFonts w:ascii="Arial" w:hAnsi="Arial" w:cs="Arial"/>
        </w:rPr>
      </w:pPr>
      <w:r w:rsidRPr="00B84D98">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C9350D" w:rsidRPr="00CB6440" w14:paraId="6237D9D8" w14:textId="77777777" w:rsidTr="00197C22">
        <w:trPr>
          <w:cantSplit/>
          <w:trHeight w:hRule="exact" w:val="544"/>
          <w:tblHeader/>
          <w:jc w:val="center"/>
        </w:trPr>
        <w:tc>
          <w:tcPr>
            <w:tcW w:w="8999" w:type="dxa"/>
            <w:gridSpan w:val="4"/>
            <w:tcBorders>
              <w:bottom w:val="nil"/>
            </w:tcBorders>
            <w:shd w:val="clear" w:color="auto" w:fill="5B7D7F"/>
            <w:vAlign w:val="center"/>
          </w:tcPr>
          <w:p w14:paraId="50A843A4"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C9350D" w:rsidRPr="00CB6440" w14:paraId="4D39DF0C" w14:textId="77777777" w:rsidTr="00197C22">
        <w:trPr>
          <w:cantSplit/>
          <w:trHeight w:val="1078"/>
          <w:tblHeader/>
          <w:jc w:val="center"/>
        </w:trPr>
        <w:tc>
          <w:tcPr>
            <w:tcW w:w="1129" w:type="dxa"/>
            <w:shd w:val="clear" w:color="auto" w:fill="5B7D7F"/>
            <w:vAlign w:val="center"/>
          </w:tcPr>
          <w:p w14:paraId="13AD298F"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7520109D" w14:textId="77777777" w:rsidR="00C9350D" w:rsidRPr="00CB6440" w:rsidRDefault="00C9350D"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6A2A43AE"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727352BC"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C9350D" w:rsidRPr="00CB6440" w14:paraId="00450A88" w14:textId="77777777" w:rsidTr="00197C22">
        <w:trPr>
          <w:cantSplit/>
          <w:trHeight w:val="689"/>
          <w:jc w:val="center"/>
        </w:trPr>
        <w:tc>
          <w:tcPr>
            <w:tcW w:w="1129" w:type="dxa"/>
            <w:vAlign w:val="center"/>
          </w:tcPr>
          <w:p w14:paraId="402EA6CD" w14:textId="77777777" w:rsidR="00C9350D" w:rsidRPr="00CB6440" w:rsidRDefault="00C9350D" w:rsidP="00197C22">
            <w:pPr>
              <w:spacing w:before="120" w:after="120"/>
              <w:jc w:val="center"/>
              <w:rPr>
                <w:rFonts w:ascii="Arial" w:hAnsi="Arial" w:cs="Arial"/>
              </w:rPr>
            </w:pPr>
            <w:r w:rsidRPr="00CB6440">
              <w:rPr>
                <w:rFonts w:ascii="Arial" w:hAnsi="Arial" w:cs="Arial"/>
              </w:rPr>
              <w:t>01</w:t>
            </w:r>
          </w:p>
        </w:tc>
        <w:tc>
          <w:tcPr>
            <w:tcW w:w="4962" w:type="dxa"/>
            <w:vAlign w:val="center"/>
          </w:tcPr>
          <w:p w14:paraId="58C1DF56" w14:textId="77777777" w:rsidR="00C9350D" w:rsidRPr="00CB6440" w:rsidRDefault="00C9350D"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20A1D06B" w14:textId="77777777" w:rsidR="00C9350D" w:rsidRPr="00CB6440" w:rsidRDefault="00C9350D" w:rsidP="00197C22">
            <w:pPr>
              <w:spacing w:before="120" w:after="120"/>
              <w:jc w:val="center"/>
              <w:rPr>
                <w:rFonts w:ascii="Arial" w:hAnsi="Arial" w:cs="Arial"/>
              </w:rPr>
            </w:pPr>
            <w:r>
              <w:rPr>
                <w:rFonts w:ascii="Arial" w:hAnsi="Arial" w:cs="Arial"/>
              </w:rPr>
              <w:t>26/02/2025</w:t>
            </w:r>
          </w:p>
        </w:tc>
        <w:tc>
          <w:tcPr>
            <w:tcW w:w="1633" w:type="dxa"/>
            <w:vAlign w:val="center"/>
          </w:tcPr>
          <w:p w14:paraId="7AC55B1B" w14:textId="77777777" w:rsidR="00C9350D" w:rsidRPr="00CB6440" w:rsidRDefault="00C9350D" w:rsidP="00197C22">
            <w:pPr>
              <w:spacing w:before="120" w:after="120"/>
              <w:jc w:val="center"/>
              <w:rPr>
                <w:rFonts w:ascii="Arial" w:hAnsi="Arial" w:cs="Arial"/>
              </w:rPr>
            </w:pPr>
            <w:r>
              <w:rPr>
                <w:rFonts w:ascii="Arial" w:hAnsi="Arial" w:cs="Arial"/>
              </w:rPr>
              <w:t>N/A</w:t>
            </w:r>
          </w:p>
        </w:tc>
      </w:tr>
    </w:tbl>
    <w:p w14:paraId="73B1B049" w14:textId="77777777" w:rsidR="00C9350D" w:rsidRDefault="00C9350D" w:rsidP="00C9350D">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C9350D" w:rsidRPr="00CB6440" w14:paraId="54CBA653" w14:textId="77777777" w:rsidTr="00197C22">
        <w:trPr>
          <w:cantSplit/>
          <w:trHeight w:hRule="exact" w:val="544"/>
          <w:tblHeader/>
          <w:jc w:val="center"/>
        </w:trPr>
        <w:tc>
          <w:tcPr>
            <w:tcW w:w="8999" w:type="dxa"/>
            <w:gridSpan w:val="4"/>
            <w:tcBorders>
              <w:bottom w:val="nil"/>
            </w:tcBorders>
            <w:shd w:val="clear" w:color="auto" w:fill="5B7D7F"/>
            <w:vAlign w:val="center"/>
          </w:tcPr>
          <w:p w14:paraId="02C4D929"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C9350D" w:rsidRPr="00CB6440" w14:paraId="45C9B6DE" w14:textId="77777777" w:rsidTr="00197C22">
        <w:trPr>
          <w:cantSplit/>
          <w:trHeight w:val="595"/>
          <w:tblHeader/>
          <w:jc w:val="center"/>
        </w:trPr>
        <w:tc>
          <w:tcPr>
            <w:tcW w:w="1129" w:type="dxa"/>
            <w:shd w:val="clear" w:color="auto" w:fill="5B7D7F"/>
            <w:vAlign w:val="center"/>
          </w:tcPr>
          <w:p w14:paraId="23B8B358"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7FC504BE"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4453DBB1"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601FFA14" w14:textId="77777777" w:rsidR="00C9350D" w:rsidRPr="00CB6440" w:rsidRDefault="00C9350D"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C9350D" w:rsidRPr="00CB6440" w14:paraId="3C4B8622" w14:textId="77777777" w:rsidTr="00197C22">
        <w:trPr>
          <w:cantSplit/>
          <w:trHeight w:val="832"/>
          <w:jc w:val="center"/>
        </w:trPr>
        <w:tc>
          <w:tcPr>
            <w:tcW w:w="1129" w:type="dxa"/>
            <w:vAlign w:val="center"/>
          </w:tcPr>
          <w:p w14:paraId="6679482D" w14:textId="77777777" w:rsidR="00C9350D" w:rsidRPr="00CB6440" w:rsidRDefault="00C9350D" w:rsidP="00197C22">
            <w:pPr>
              <w:spacing w:before="120" w:after="120"/>
              <w:jc w:val="center"/>
              <w:rPr>
                <w:rFonts w:ascii="Arial" w:hAnsi="Arial" w:cs="Arial"/>
              </w:rPr>
            </w:pPr>
            <w:r>
              <w:rPr>
                <w:rFonts w:ascii="Arial" w:hAnsi="Arial" w:cs="Arial"/>
              </w:rPr>
              <w:t>Departamento:</w:t>
            </w:r>
          </w:p>
        </w:tc>
        <w:tc>
          <w:tcPr>
            <w:tcW w:w="2552" w:type="dxa"/>
            <w:vAlign w:val="center"/>
          </w:tcPr>
          <w:p w14:paraId="55D2C4E8" w14:textId="77777777" w:rsidR="00C9350D" w:rsidRPr="00CB6440" w:rsidRDefault="00C9350D" w:rsidP="00197C22">
            <w:pPr>
              <w:spacing w:before="120" w:after="120"/>
              <w:jc w:val="center"/>
              <w:rPr>
                <w:rFonts w:ascii="Arial" w:hAnsi="Arial" w:cs="Arial"/>
              </w:rPr>
            </w:pPr>
            <w:r>
              <w:rPr>
                <w:rFonts w:ascii="Arial" w:hAnsi="Arial" w:cs="Arial"/>
              </w:rPr>
              <w:t>Responsable del SGSI</w:t>
            </w:r>
          </w:p>
        </w:tc>
        <w:tc>
          <w:tcPr>
            <w:tcW w:w="2693" w:type="dxa"/>
            <w:vAlign w:val="center"/>
          </w:tcPr>
          <w:p w14:paraId="11D8DAF7" w14:textId="77777777" w:rsidR="00C9350D" w:rsidRPr="00CB6440" w:rsidRDefault="00C9350D" w:rsidP="00197C22">
            <w:pPr>
              <w:spacing w:before="120" w:after="120"/>
              <w:jc w:val="center"/>
              <w:rPr>
                <w:rFonts w:ascii="Arial" w:hAnsi="Arial" w:cs="Arial"/>
              </w:rPr>
            </w:pPr>
            <w:r>
              <w:rPr>
                <w:rFonts w:ascii="Arial" w:hAnsi="Arial" w:cs="Arial"/>
              </w:rPr>
              <w:t>Dirección</w:t>
            </w:r>
          </w:p>
        </w:tc>
        <w:tc>
          <w:tcPr>
            <w:tcW w:w="2625" w:type="dxa"/>
            <w:vAlign w:val="center"/>
          </w:tcPr>
          <w:p w14:paraId="4754F1AC" w14:textId="77777777" w:rsidR="00C9350D" w:rsidRDefault="00C9350D" w:rsidP="00197C22">
            <w:pPr>
              <w:spacing w:before="120" w:after="120"/>
              <w:jc w:val="center"/>
              <w:rPr>
                <w:rFonts w:ascii="Arial" w:hAnsi="Arial" w:cs="Arial"/>
              </w:rPr>
            </w:pPr>
            <w:r>
              <w:rPr>
                <w:rFonts w:ascii="Arial" w:hAnsi="Arial" w:cs="Arial"/>
              </w:rPr>
              <w:t>Jefe de seguridad</w:t>
            </w:r>
          </w:p>
          <w:p w14:paraId="20C83950" w14:textId="77777777" w:rsidR="00C9350D" w:rsidRPr="00CB6440" w:rsidRDefault="00C9350D" w:rsidP="00197C22">
            <w:pPr>
              <w:spacing w:before="120" w:after="120"/>
              <w:jc w:val="center"/>
              <w:rPr>
                <w:rFonts w:ascii="Arial" w:hAnsi="Arial" w:cs="Arial"/>
              </w:rPr>
            </w:pPr>
            <w:r>
              <w:rPr>
                <w:rFonts w:ascii="Arial" w:hAnsi="Arial" w:cs="Arial"/>
              </w:rPr>
              <w:t>(o suplente)</w:t>
            </w:r>
          </w:p>
        </w:tc>
      </w:tr>
      <w:tr w:rsidR="00CA0FDE" w:rsidRPr="00CB6440" w14:paraId="2149FE11" w14:textId="77777777" w:rsidTr="00197C22">
        <w:trPr>
          <w:cantSplit/>
          <w:trHeight w:val="647"/>
          <w:jc w:val="center"/>
        </w:trPr>
        <w:tc>
          <w:tcPr>
            <w:tcW w:w="1129" w:type="dxa"/>
            <w:vAlign w:val="center"/>
          </w:tcPr>
          <w:p w14:paraId="3865988C" w14:textId="77777777" w:rsidR="00CA0FDE" w:rsidRPr="00CB6440" w:rsidRDefault="00CA0FDE" w:rsidP="00CA0FDE">
            <w:pPr>
              <w:spacing w:before="120" w:after="120"/>
              <w:jc w:val="center"/>
              <w:rPr>
                <w:rFonts w:ascii="Arial" w:hAnsi="Arial" w:cs="Arial"/>
              </w:rPr>
            </w:pPr>
            <w:r>
              <w:rPr>
                <w:rFonts w:ascii="Arial" w:hAnsi="Arial" w:cs="Arial"/>
              </w:rPr>
              <w:t>Nombre:</w:t>
            </w:r>
          </w:p>
        </w:tc>
        <w:tc>
          <w:tcPr>
            <w:tcW w:w="2552" w:type="dxa"/>
            <w:vAlign w:val="center"/>
          </w:tcPr>
          <w:p w14:paraId="2C9A16AA" w14:textId="3ADDAD84" w:rsidR="00CA0FDE" w:rsidRPr="00CB6440" w:rsidRDefault="00CA0FDE" w:rsidP="00CA0FDE">
            <w:pPr>
              <w:spacing w:before="120" w:after="120"/>
              <w:jc w:val="center"/>
              <w:rPr>
                <w:rFonts w:ascii="Arial" w:hAnsi="Arial" w:cs="Arial"/>
              </w:rPr>
            </w:pPr>
            <w:r>
              <w:rPr>
                <w:rFonts w:ascii="Arial" w:hAnsi="Arial" w:cs="Arial"/>
              </w:rPr>
              <w:t>David Pozo</w:t>
            </w:r>
          </w:p>
        </w:tc>
        <w:tc>
          <w:tcPr>
            <w:tcW w:w="2693" w:type="dxa"/>
            <w:vAlign w:val="center"/>
          </w:tcPr>
          <w:p w14:paraId="2E644F80" w14:textId="3DE03B64" w:rsidR="00CA0FDE" w:rsidRPr="00CB6440" w:rsidRDefault="00CA0FDE" w:rsidP="00CA0FDE">
            <w:pPr>
              <w:spacing w:before="120" w:after="120"/>
              <w:jc w:val="center"/>
              <w:rPr>
                <w:rFonts w:ascii="Arial" w:hAnsi="Arial" w:cs="Arial"/>
              </w:rPr>
            </w:pPr>
            <w:r>
              <w:rPr>
                <w:rFonts w:ascii="Arial" w:hAnsi="Arial" w:cs="Arial"/>
              </w:rPr>
              <w:t>Carlos Rodrigo</w:t>
            </w:r>
          </w:p>
        </w:tc>
        <w:tc>
          <w:tcPr>
            <w:tcW w:w="2625" w:type="dxa"/>
            <w:vAlign w:val="center"/>
          </w:tcPr>
          <w:p w14:paraId="594AAFE0" w14:textId="38C2B4A0" w:rsidR="00CA0FDE" w:rsidRPr="00CB6440" w:rsidRDefault="00CA0FDE" w:rsidP="00CA0FDE">
            <w:pPr>
              <w:spacing w:before="120" w:after="120"/>
              <w:jc w:val="center"/>
              <w:rPr>
                <w:rFonts w:ascii="Arial" w:hAnsi="Arial" w:cs="Arial"/>
              </w:rPr>
            </w:pPr>
            <w:r>
              <w:rPr>
                <w:rFonts w:ascii="Arial" w:hAnsi="Arial" w:cs="Arial"/>
              </w:rPr>
              <w:t>Carlos Zúñiga</w:t>
            </w:r>
          </w:p>
        </w:tc>
      </w:tr>
      <w:tr w:rsidR="00C9350D" w:rsidRPr="00CB6440" w14:paraId="3527EBDA" w14:textId="77777777" w:rsidTr="00197C22">
        <w:trPr>
          <w:cantSplit/>
          <w:trHeight w:val="1256"/>
          <w:jc w:val="center"/>
        </w:trPr>
        <w:tc>
          <w:tcPr>
            <w:tcW w:w="1129" w:type="dxa"/>
            <w:vAlign w:val="center"/>
          </w:tcPr>
          <w:p w14:paraId="2EA495EA" w14:textId="77777777" w:rsidR="00C9350D" w:rsidRDefault="00C9350D" w:rsidP="00197C22">
            <w:pPr>
              <w:spacing w:before="120" w:after="120"/>
              <w:jc w:val="center"/>
              <w:rPr>
                <w:rFonts w:ascii="Arial" w:hAnsi="Arial" w:cs="Arial"/>
              </w:rPr>
            </w:pPr>
            <w:r>
              <w:rPr>
                <w:rFonts w:ascii="Arial" w:hAnsi="Arial" w:cs="Arial"/>
              </w:rPr>
              <w:t>Firma:</w:t>
            </w:r>
          </w:p>
        </w:tc>
        <w:tc>
          <w:tcPr>
            <w:tcW w:w="2552" w:type="dxa"/>
            <w:vAlign w:val="center"/>
          </w:tcPr>
          <w:p w14:paraId="7B17ED46" w14:textId="77777777" w:rsidR="00C9350D" w:rsidRPr="00CB6440" w:rsidRDefault="00C9350D" w:rsidP="00197C22">
            <w:pPr>
              <w:spacing w:before="120" w:after="120"/>
              <w:jc w:val="center"/>
              <w:rPr>
                <w:rFonts w:ascii="Arial" w:hAnsi="Arial" w:cs="Arial"/>
              </w:rPr>
            </w:pPr>
          </w:p>
        </w:tc>
        <w:tc>
          <w:tcPr>
            <w:tcW w:w="2693" w:type="dxa"/>
            <w:vAlign w:val="center"/>
          </w:tcPr>
          <w:p w14:paraId="5FF68A44" w14:textId="77777777" w:rsidR="00C9350D" w:rsidRPr="00CB6440" w:rsidRDefault="00C9350D" w:rsidP="00197C22">
            <w:pPr>
              <w:spacing w:before="120" w:after="120"/>
              <w:jc w:val="center"/>
              <w:rPr>
                <w:rFonts w:ascii="Arial" w:hAnsi="Arial" w:cs="Arial"/>
              </w:rPr>
            </w:pPr>
          </w:p>
        </w:tc>
        <w:tc>
          <w:tcPr>
            <w:tcW w:w="2625" w:type="dxa"/>
            <w:vAlign w:val="center"/>
          </w:tcPr>
          <w:p w14:paraId="10234C04" w14:textId="77777777" w:rsidR="00C9350D" w:rsidRPr="00CB6440" w:rsidRDefault="00C9350D" w:rsidP="00197C22">
            <w:pPr>
              <w:spacing w:before="120" w:after="120"/>
              <w:jc w:val="center"/>
              <w:rPr>
                <w:rFonts w:ascii="Arial" w:hAnsi="Arial" w:cs="Arial"/>
              </w:rPr>
            </w:pPr>
          </w:p>
        </w:tc>
      </w:tr>
      <w:tr w:rsidR="00C9350D" w:rsidRPr="00CB6440" w14:paraId="29B592B2" w14:textId="77777777" w:rsidTr="00197C22">
        <w:trPr>
          <w:cantSplit/>
          <w:trHeight w:val="716"/>
          <w:jc w:val="center"/>
        </w:trPr>
        <w:tc>
          <w:tcPr>
            <w:tcW w:w="1129" w:type="dxa"/>
            <w:vAlign w:val="center"/>
          </w:tcPr>
          <w:p w14:paraId="578FDF17" w14:textId="77777777" w:rsidR="00C9350D" w:rsidRDefault="00C9350D" w:rsidP="00197C22">
            <w:pPr>
              <w:spacing w:before="120" w:after="120"/>
              <w:jc w:val="center"/>
              <w:rPr>
                <w:rFonts w:ascii="Arial" w:hAnsi="Arial" w:cs="Arial"/>
              </w:rPr>
            </w:pPr>
            <w:r>
              <w:rPr>
                <w:rFonts w:ascii="Arial" w:hAnsi="Arial" w:cs="Arial"/>
              </w:rPr>
              <w:t>Fecha:</w:t>
            </w:r>
          </w:p>
        </w:tc>
        <w:tc>
          <w:tcPr>
            <w:tcW w:w="2552" w:type="dxa"/>
            <w:vAlign w:val="center"/>
          </w:tcPr>
          <w:p w14:paraId="456E477A" w14:textId="77777777" w:rsidR="00C9350D" w:rsidRPr="00CB6440" w:rsidRDefault="00C9350D" w:rsidP="00197C22">
            <w:pPr>
              <w:spacing w:before="120" w:after="120"/>
              <w:jc w:val="center"/>
              <w:rPr>
                <w:rFonts w:ascii="Arial" w:hAnsi="Arial" w:cs="Arial"/>
              </w:rPr>
            </w:pPr>
            <w:r>
              <w:rPr>
                <w:rFonts w:ascii="Arial" w:hAnsi="Arial" w:cs="Arial"/>
              </w:rPr>
              <w:t>26/02/2025</w:t>
            </w:r>
          </w:p>
        </w:tc>
        <w:tc>
          <w:tcPr>
            <w:tcW w:w="2693" w:type="dxa"/>
            <w:vAlign w:val="center"/>
          </w:tcPr>
          <w:p w14:paraId="32B8F028" w14:textId="77777777" w:rsidR="00C9350D" w:rsidRPr="00CB6440" w:rsidRDefault="00C9350D" w:rsidP="00197C22">
            <w:pPr>
              <w:spacing w:before="120" w:after="120"/>
              <w:jc w:val="center"/>
              <w:rPr>
                <w:rFonts w:ascii="Arial" w:hAnsi="Arial" w:cs="Arial"/>
              </w:rPr>
            </w:pPr>
            <w:r>
              <w:rPr>
                <w:rFonts w:ascii="Arial" w:hAnsi="Arial" w:cs="Arial"/>
              </w:rPr>
              <w:t>26/02/2025</w:t>
            </w:r>
          </w:p>
        </w:tc>
        <w:tc>
          <w:tcPr>
            <w:tcW w:w="2625" w:type="dxa"/>
            <w:vAlign w:val="center"/>
          </w:tcPr>
          <w:p w14:paraId="7BE20A64" w14:textId="77777777" w:rsidR="00C9350D" w:rsidRPr="00CB6440" w:rsidRDefault="00C9350D" w:rsidP="00197C22">
            <w:pPr>
              <w:spacing w:before="120" w:after="120"/>
              <w:jc w:val="center"/>
              <w:rPr>
                <w:rFonts w:ascii="Arial" w:hAnsi="Arial" w:cs="Arial"/>
              </w:rPr>
            </w:pPr>
            <w:r>
              <w:rPr>
                <w:rFonts w:ascii="Arial" w:hAnsi="Arial" w:cs="Arial"/>
              </w:rPr>
              <w:t>26/02/2025</w:t>
            </w:r>
          </w:p>
        </w:tc>
      </w:tr>
    </w:tbl>
    <w:p w14:paraId="1013CC4A" w14:textId="77777777" w:rsidR="00AC2D36" w:rsidRDefault="00AC2D36">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06B60613" w:rsidR="00813611" w:rsidRPr="00B84D98" w:rsidRDefault="00813611" w:rsidP="00B84D98">
      <w:pPr>
        <w:pStyle w:val="TtuloTDC"/>
        <w:spacing w:line="360" w:lineRule="auto"/>
        <w:rPr>
          <w:rFonts w:ascii="Arial" w:hAnsi="Arial" w:cs="Arial"/>
          <w:caps/>
          <w:color w:val="343434"/>
          <w:sz w:val="26"/>
          <w:lang w:eastAsia="en-US"/>
        </w:rPr>
      </w:pPr>
      <w:r w:rsidRPr="00B84D98">
        <w:rPr>
          <w:rFonts w:ascii="Arial" w:hAnsi="Arial" w:cs="Arial"/>
          <w:caps/>
          <w:color w:val="343434"/>
          <w:sz w:val="26"/>
          <w:lang w:eastAsia="en-US"/>
        </w:rPr>
        <w:lastRenderedPageBreak/>
        <w:t>Contenido</w:t>
      </w:r>
      <w:r w:rsidR="007C0231" w:rsidRPr="00B84D98">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B84D98" w:rsidRDefault="006008F6" w:rsidP="00B84D98">
          <w:pPr>
            <w:pStyle w:val="TtuloTDC"/>
            <w:spacing w:line="360" w:lineRule="auto"/>
            <w:rPr>
              <w:rFonts w:ascii="Arial" w:hAnsi="Arial" w:cs="Arial"/>
            </w:rPr>
          </w:pPr>
        </w:p>
        <w:p w14:paraId="39723CA0" w14:textId="4CDFA3A9" w:rsidR="00D05893" w:rsidRDefault="006008F6">
          <w:pPr>
            <w:pStyle w:val="TDC1"/>
            <w:rPr>
              <w:rFonts w:asciiTheme="minorHAnsi" w:eastAsiaTheme="minorEastAsia" w:hAnsiTheme="minorHAnsi" w:cstheme="minorBidi"/>
              <w:noProof/>
              <w:kern w:val="2"/>
              <w:sz w:val="24"/>
              <w:szCs w:val="24"/>
              <w:lang w:eastAsia="es-ES"/>
              <w14:ligatures w14:val="standardContextual"/>
            </w:rPr>
          </w:pPr>
          <w:r w:rsidRPr="00B84D98">
            <w:rPr>
              <w:rFonts w:ascii="Arial" w:hAnsi="Arial" w:cs="Arial"/>
            </w:rPr>
            <w:fldChar w:fldCharType="begin"/>
          </w:r>
          <w:r w:rsidRPr="00B84D98">
            <w:rPr>
              <w:rFonts w:ascii="Arial" w:hAnsi="Arial" w:cs="Arial"/>
            </w:rPr>
            <w:instrText xml:space="preserve"> TOC \o "1-3" \h \z \u </w:instrText>
          </w:r>
          <w:r w:rsidRPr="00B84D98">
            <w:rPr>
              <w:rFonts w:ascii="Arial" w:hAnsi="Arial" w:cs="Arial"/>
            </w:rPr>
            <w:fldChar w:fldCharType="separate"/>
          </w:r>
          <w:hyperlink w:anchor="_Toc191457060" w:history="1">
            <w:r w:rsidR="00D05893" w:rsidRPr="00514C4C">
              <w:rPr>
                <w:rStyle w:val="Hipervnculo"/>
                <w:rFonts w:ascii="Arial" w:hAnsi="Arial" w:cs="Arial"/>
                <w:noProof/>
              </w:rPr>
              <w:t>1</w:t>
            </w:r>
            <w:r w:rsidR="00D05893">
              <w:rPr>
                <w:rFonts w:asciiTheme="minorHAnsi" w:eastAsiaTheme="minorEastAsia" w:hAnsiTheme="minorHAnsi" w:cstheme="minorBidi"/>
                <w:noProof/>
                <w:kern w:val="2"/>
                <w:sz w:val="24"/>
                <w:szCs w:val="24"/>
                <w:lang w:eastAsia="es-ES"/>
                <w14:ligatures w14:val="standardContextual"/>
              </w:rPr>
              <w:tab/>
            </w:r>
            <w:r w:rsidR="00D05893" w:rsidRPr="00514C4C">
              <w:rPr>
                <w:rStyle w:val="Hipervnculo"/>
                <w:rFonts w:ascii="Arial" w:hAnsi="Arial" w:cs="Arial"/>
                <w:noProof/>
              </w:rPr>
              <w:t>OBJETIVO</w:t>
            </w:r>
            <w:r w:rsidR="00D05893">
              <w:rPr>
                <w:noProof/>
                <w:webHidden/>
              </w:rPr>
              <w:tab/>
            </w:r>
            <w:r w:rsidR="00D05893">
              <w:rPr>
                <w:noProof/>
                <w:webHidden/>
              </w:rPr>
              <w:fldChar w:fldCharType="begin"/>
            </w:r>
            <w:r w:rsidR="00D05893">
              <w:rPr>
                <w:noProof/>
                <w:webHidden/>
              </w:rPr>
              <w:instrText xml:space="preserve"> PAGEREF _Toc191457060 \h </w:instrText>
            </w:r>
            <w:r w:rsidR="00D05893">
              <w:rPr>
                <w:noProof/>
                <w:webHidden/>
              </w:rPr>
            </w:r>
            <w:r w:rsidR="00D05893">
              <w:rPr>
                <w:noProof/>
                <w:webHidden/>
              </w:rPr>
              <w:fldChar w:fldCharType="separate"/>
            </w:r>
            <w:r w:rsidR="006D7976">
              <w:rPr>
                <w:noProof/>
                <w:webHidden/>
              </w:rPr>
              <w:t>4</w:t>
            </w:r>
            <w:r w:rsidR="00D05893">
              <w:rPr>
                <w:noProof/>
                <w:webHidden/>
              </w:rPr>
              <w:fldChar w:fldCharType="end"/>
            </w:r>
          </w:hyperlink>
        </w:p>
        <w:p w14:paraId="6E8CA834" w14:textId="259C5B70"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61" w:history="1">
            <w:r w:rsidRPr="00514C4C">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_Toc191457061 \h </w:instrText>
            </w:r>
            <w:r>
              <w:rPr>
                <w:noProof/>
                <w:webHidden/>
              </w:rPr>
            </w:r>
            <w:r>
              <w:rPr>
                <w:noProof/>
                <w:webHidden/>
              </w:rPr>
              <w:fldChar w:fldCharType="separate"/>
            </w:r>
            <w:r w:rsidR="006D7976">
              <w:rPr>
                <w:noProof/>
                <w:webHidden/>
              </w:rPr>
              <w:t>4</w:t>
            </w:r>
            <w:r>
              <w:rPr>
                <w:noProof/>
                <w:webHidden/>
              </w:rPr>
              <w:fldChar w:fldCharType="end"/>
            </w:r>
          </w:hyperlink>
        </w:p>
        <w:p w14:paraId="251DCA2E" w14:textId="3496143A"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62" w:history="1">
            <w:r w:rsidRPr="00514C4C">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_Toc191457062 \h </w:instrText>
            </w:r>
            <w:r>
              <w:rPr>
                <w:noProof/>
                <w:webHidden/>
              </w:rPr>
            </w:r>
            <w:r>
              <w:rPr>
                <w:noProof/>
                <w:webHidden/>
              </w:rPr>
              <w:fldChar w:fldCharType="separate"/>
            </w:r>
            <w:r w:rsidR="006D7976">
              <w:rPr>
                <w:noProof/>
                <w:webHidden/>
              </w:rPr>
              <w:t>4</w:t>
            </w:r>
            <w:r>
              <w:rPr>
                <w:noProof/>
                <w:webHidden/>
              </w:rPr>
              <w:fldChar w:fldCharType="end"/>
            </w:r>
          </w:hyperlink>
        </w:p>
        <w:p w14:paraId="02E200C9" w14:textId="2729D18B"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63" w:history="1">
            <w:r w:rsidRPr="00514C4C">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INSTALACIONES</w:t>
            </w:r>
            <w:r>
              <w:rPr>
                <w:noProof/>
                <w:webHidden/>
              </w:rPr>
              <w:tab/>
            </w:r>
            <w:r>
              <w:rPr>
                <w:noProof/>
                <w:webHidden/>
              </w:rPr>
              <w:fldChar w:fldCharType="begin"/>
            </w:r>
            <w:r>
              <w:rPr>
                <w:noProof/>
                <w:webHidden/>
              </w:rPr>
              <w:instrText xml:space="preserve"> PAGEREF _Toc191457063 \h </w:instrText>
            </w:r>
            <w:r>
              <w:rPr>
                <w:noProof/>
                <w:webHidden/>
              </w:rPr>
            </w:r>
            <w:r>
              <w:rPr>
                <w:noProof/>
                <w:webHidden/>
              </w:rPr>
              <w:fldChar w:fldCharType="separate"/>
            </w:r>
            <w:r w:rsidR="006D7976">
              <w:rPr>
                <w:noProof/>
                <w:webHidden/>
              </w:rPr>
              <w:t>4</w:t>
            </w:r>
            <w:r>
              <w:rPr>
                <w:noProof/>
                <w:webHidden/>
              </w:rPr>
              <w:fldChar w:fldCharType="end"/>
            </w:r>
          </w:hyperlink>
        </w:p>
        <w:p w14:paraId="3344C9BB" w14:textId="00862F5F" w:rsidR="00D05893" w:rsidRDefault="00D05893">
          <w:pPr>
            <w:pStyle w:val="TDC2"/>
            <w:rPr>
              <w:rFonts w:asciiTheme="minorHAnsi" w:eastAsiaTheme="minorEastAsia" w:hAnsiTheme="minorHAnsi" w:cstheme="minorBidi"/>
              <w:noProof/>
              <w:kern w:val="2"/>
              <w:sz w:val="24"/>
              <w:szCs w:val="24"/>
              <w:lang w:eastAsia="es-ES"/>
              <w14:ligatures w14:val="standardContextual"/>
            </w:rPr>
          </w:pPr>
          <w:hyperlink w:anchor="_Toc191457064" w:history="1">
            <w:r w:rsidRPr="00514C4C">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Descripción de instalaciones y áreas de Madrid</w:t>
            </w:r>
            <w:r>
              <w:rPr>
                <w:noProof/>
                <w:webHidden/>
              </w:rPr>
              <w:tab/>
            </w:r>
            <w:r>
              <w:rPr>
                <w:noProof/>
                <w:webHidden/>
              </w:rPr>
              <w:fldChar w:fldCharType="begin"/>
            </w:r>
            <w:r>
              <w:rPr>
                <w:noProof/>
                <w:webHidden/>
              </w:rPr>
              <w:instrText xml:space="preserve"> PAGEREF _Toc191457064 \h </w:instrText>
            </w:r>
            <w:r>
              <w:rPr>
                <w:noProof/>
                <w:webHidden/>
              </w:rPr>
            </w:r>
            <w:r>
              <w:rPr>
                <w:noProof/>
                <w:webHidden/>
              </w:rPr>
              <w:fldChar w:fldCharType="separate"/>
            </w:r>
            <w:r w:rsidR="006D7976">
              <w:rPr>
                <w:noProof/>
                <w:webHidden/>
              </w:rPr>
              <w:t>4</w:t>
            </w:r>
            <w:r>
              <w:rPr>
                <w:noProof/>
                <w:webHidden/>
              </w:rPr>
              <w:fldChar w:fldCharType="end"/>
            </w:r>
          </w:hyperlink>
        </w:p>
        <w:p w14:paraId="70FBD2F0" w14:textId="7EFC3026" w:rsidR="00D05893" w:rsidRDefault="00D05893">
          <w:pPr>
            <w:pStyle w:val="TDC3"/>
            <w:rPr>
              <w:rFonts w:asciiTheme="minorHAnsi" w:eastAsiaTheme="minorEastAsia" w:hAnsiTheme="minorHAnsi" w:cstheme="minorBidi"/>
              <w:noProof/>
              <w:kern w:val="2"/>
              <w:sz w:val="24"/>
              <w:szCs w:val="24"/>
              <w:lang w:eastAsia="es-ES"/>
              <w14:ligatures w14:val="standardContextual"/>
            </w:rPr>
          </w:pPr>
          <w:hyperlink w:anchor="_Toc191457065" w:history="1">
            <w:r w:rsidRPr="00514C4C">
              <w:rPr>
                <w:rStyle w:val="Hipervnculo"/>
                <w:rFonts w:ascii="Arial" w:hAnsi="Arial" w:cs="Arial"/>
                <w:noProof/>
              </w:rPr>
              <w:t>4.1.1</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Instalaciones y área Universidad Rey Juan Carlos (Aula HP)</w:t>
            </w:r>
            <w:r>
              <w:rPr>
                <w:noProof/>
                <w:webHidden/>
              </w:rPr>
              <w:tab/>
            </w:r>
            <w:r>
              <w:rPr>
                <w:noProof/>
                <w:webHidden/>
              </w:rPr>
              <w:fldChar w:fldCharType="begin"/>
            </w:r>
            <w:r>
              <w:rPr>
                <w:noProof/>
                <w:webHidden/>
              </w:rPr>
              <w:instrText xml:space="preserve"> PAGEREF _Toc191457065 \h </w:instrText>
            </w:r>
            <w:r>
              <w:rPr>
                <w:noProof/>
                <w:webHidden/>
              </w:rPr>
            </w:r>
            <w:r>
              <w:rPr>
                <w:noProof/>
                <w:webHidden/>
              </w:rPr>
              <w:fldChar w:fldCharType="separate"/>
            </w:r>
            <w:r w:rsidR="006D7976">
              <w:rPr>
                <w:noProof/>
                <w:webHidden/>
              </w:rPr>
              <w:t>4</w:t>
            </w:r>
            <w:r>
              <w:rPr>
                <w:noProof/>
                <w:webHidden/>
              </w:rPr>
              <w:fldChar w:fldCharType="end"/>
            </w:r>
          </w:hyperlink>
        </w:p>
        <w:p w14:paraId="07D84763" w14:textId="696AE745"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66" w:history="1">
            <w:r w:rsidRPr="00514C4C">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ACCESO DE USUARIOS A LAS ÁREAS E INSTALACIONES</w:t>
            </w:r>
            <w:r>
              <w:rPr>
                <w:noProof/>
                <w:webHidden/>
              </w:rPr>
              <w:tab/>
            </w:r>
            <w:r>
              <w:rPr>
                <w:noProof/>
                <w:webHidden/>
              </w:rPr>
              <w:fldChar w:fldCharType="begin"/>
            </w:r>
            <w:r>
              <w:rPr>
                <w:noProof/>
                <w:webHidden/>
              </w:rPr>
              <w:instrText xml:space="preserve"> PAGEREF _Toc191457066 \h </w:instrText>
            </w:r>
            <w:r>
              <w:rPr>
                <w:noProof/>
                <w:webHidden/>
              </w:rPr>
            </w:r>
            <w:r>
              <w:rPr>
                <w:noProof/>
                <w:webHidden/>
              </w:rPr>
              <w:fldChar w:fldCharType="separate"/>
            </w:r>
            <w:r w:rsidR="006D7976">
              <w:rPr>
                <w:noProof/>
                <w:webHidden/>
              </w:rPr>
              <w:t>5</w:t>
            </w:r>
            <w:r>
              <w:rPr>
                <w:noProof/>
                <w:webHidden/>
              </w:rPr>
              <w:fldChar w:fldCharType="end"/>
            </w:r>
          </w:hyperlink>
        </w:p>
        <w:p w14:paraId="0F3760BB" w14:textId="702D6E52" w:rsidR="00D05893" w:rsidRDefault="00D05893">
          <w:pPr>
            <w:pStyle w:val="TDC2"/>
            <w:rPr>
              <w:rFonts w:asciiTheme="minorHAnsi" w:eastAsiaTheme="minorEastAsia" w:hAnsiTheme="minorHAnsi" w:cstheme="minorBidi"/>
              <w:noProof/>
              <w:kern w:val="2"/>
              <w:sz w:val="24"/>
              <w:szCs w:val="24"/>
              <w:lang w:eastAsia="es-ES"/>
              <w14:ligatures w14:val="standardContextual"/>
            </w:rPr>
          </w:pPr>
          <w:hyperlink w:anchor="_Toc191457067" w:history="1">
            <w:r w:rsidRPr="00514C4C">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Accesos empleados de SPIKA</w:t>
            </w:r>
            <w:r>
              <w:rPr>
                <w:noProof/>
                <w:webHidden/>
              </w:rPr>
              <w:tab/>
            </w:r>
            <w:r>
              <w:rPr>
                <w:noProof/>
                <w:webHidden/>
              </w:rPr>
              <w:fldChar w:fldCharType="begin"/>
            </w:r>
            <w:r>
              <w:rPr>
                <w:noProof/>
                <w:webHidden/>
              </w:rPr>
              <w:instrText xml:space="preserve"> PAGEREF _Toc191457067 \h </w:instrText>
            </w:r>
            <w:r>
              <w:rPr>
                <w:noProof/>
                <w:webHidden/>
              </w:rPr>
            </w:r>
            <w:r>
              <w:rPr>
                <w:noProof/>
                <w:webHidden/>
              </w:rPr>
              <w:fldChar w:fldCharType="separate"/>
            </w:r>
            <w:r w:rsidR="006D7976">
              <w:rPr>
                <w:noProof/>
                <w:webHidden/>
              </w:rPr>
              <w:t>5</w:t>
            </w:r>
            <w:r>
              <w:rPr>
                <w:noProof/>
                <w:webHidden/>
              </w:rPr>
              <w:fldChar w:fldCharType="end"/>
            </w:r>
          </w:hyperlink>
        </w:p>
        <w:p w14:paraId="5A86AF83" w14:textId="5F70DA9D" w:rsidR="00D05893" w:rsidRDefault="00D05893">
          <w:pPr>
            <w:pStyle w:val="TDC2"/>
            <w:rPr>
              <w:rFonts w:asciiTheme="minorHAnsi" w:eastAsiaTheme="minorEastAsia" w:hAnsiTheme="minorHAnsi" w:cstheme="minorBidi"/>
              <w:noProof/>
              <w:kern w:val="2"/>
              <w:sz w:val="24"/>
              <w:szCs w:val="24"/>
              <w:lang w:eastAsia="es-ES"/>
              <w14:ligatures w14:val="standardContextual"/>
            </w:rPr>
          </w:pPr>
          <w:hyperlink w:anchor="_Toc191457068" w:history="1">
            <w:r w:rsidRPr="00514C4C">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Acceso visitas y personal externo</w:t>
            </w:r>
            <w:r>
              <w:rPr>
                <w:noProof/>
                <w:webHidden/>
              </w:rPr>
              <w:tab/>
            </w:r>
            <w:r>
              <w:rPr>
                <w:noProof/>
                <w:webHidden/>
              </w:rPr>
              <w:fldChar w:fldCharType="begin"/>
            </w:r>
            <w:r>
              <w:rPr>
                <w:noProof/>
                <w:webHidden/>
              </w:rPr>
              <w:instrText xml:space="preserve"> PAGEREF _Toc191457068 \h </w:instrText>
            </w:r>
            <w:r>
              <w:rPr>
                <w:noProof/>
                <w:webHidden/>
              </w:rPr>
            </w:r>
            <w:r>
              <w:rPr>
                <w:noProof/>
                <w:webHidden/>
              </w:rPr>
              <w:fldChar w:fldCharType="separate"/>
            </w:r>
            <w:r w:rsidR="006D7976">
              <w:rPr>
                <w:noProof/>
                <w:webHidden/>
              </w:rPr>
              <w:t>5</w:t>
            </w:r>
            <w:r>
              <w:rPr>
                <w:noProof/>
                <w:webHidden/>
              </w:rPr>
              <w:fldChar w:fldCharType="end"/>
            </w:r>
          </w:hyperlink>
        </w:p>
        <w:p w14:paraId="7C081CA9" w14:textId="4776E76A" w:rsidR="00D05893" w:rsidRDefault="00D05893">
          <w:pPr>
            <w:pStyle w:val="TDC2"/>
            <w:rPr>
              <w:rFonts w:asciiTheme="minorHAnsi" w:eastAsiaTheme="minorEastAsia" w:hAnsiTheme="minorHAnsi" w:cstheme="minorBidi"/>
              <w:noProof/>
              <w:kern w:val="2"/>
              <w:sz w:val="24"/>
              <w:szCs w:val="24"/>
              <w:lang w:eastAsia="es-ES"/>
              <w14:ligatures w14:val="standardContextual"/>
            </w:rPr>
          </w:pPr>
          <w:hyperlink w:anchor="_Toc191457069" w:history="1">
            <w:r w:rsidRPr="00514C4C">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Seguridad y protección de las instalaciones</w:t>
            </w:r>
            <w:r>
              <w:rPr>
                <w:noProof/>
                <w:webHidden/>
              </w:rPr>
              <w:tab/>
            </w:r>
            <w:r>
              <w:rPr>
                <w:noProof/>
                <w:webHidden/>
              </w:rPr>
              <w:fldChar w:fldCharType="begin"/>
            </w:r>
            <w:r>
              <w:rPr>
                <w:noProof/>
                <w:webHidden/>
              </w:rPr>
              <w:instrText xml:space="preserve"> PAGEREF _Toc191457069 \h </w:instrText>
            </w:r>
            <w:r>
              <w:rPr>
                <w:noProof/>
                <w:webHidden/>
              </w:rPr>
            </w:r>
            <w:r>
              <w:rPr>
                <w:noProof/>
                <w:webHidden/>
              </w:rPr>
              <w:fldChar w:fldCharType="separate"/>
            </w:r>
            <w:r w:rsidR="006D7976">
              <w:rPr>
                <w:noProof/>
                <w:webHidden/>
              </w:rPr>
              <w:t>6</w:t>
            </w:r>
            <w:r>
              <w:rPr>
                <w:noProof/>
                <w:webHidden/>
              </w:rPr>
              <w:fldChar w:fldCharType="end"/>
            </w:r>
          </w:hyperlink>
        </w:p>
        <w:p w14:paraId="5E408B0F" w14:textId="74C944FA" w:rsidR="00D05893" w:rsidRDefault="00D05893">
          <w:pPr>
            <w:pStyle w:val="TDC3"/>
            <w:rPr>
              <w:rFonts w:asciiTheme="minorHAnsi" w:eastAsiaTheme="minorEastAsia" w:hAnsiTheme="minorHAnsi" w:cstheme="minorBidi"/>
              <w:noProof/>
              <w:kern w:val="2"/>
              <w:sz w:val="24"/>
              <w:szCs w:val="24"/>
              <w:lang w:eastAsia="es-ES"/>
              <w14:ligatures w14:val="standardContextual"/>
            </w:rPr>
          </w:pPr>
          <w:hyperlink w:anchor="_Toc191457070" w:history="1">
            <w:r w:rsidRPr="00514C4C">
              <w:rPr>
                <w:rStyle w:val="Hipervnculo"/>
                <w:rFonts w:ascii="Arial" w:hAnsi="Arial" w:cs="Arial"/>
                <w:noProof/>
              </w:rPr>
              <w:t>5.3.1</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Áreas seguras</w:t>
            </w:r>
            <w:r>
              <w:rPr>
                <w:noProof/>
                <w:webHidden/>
              </w:rPr>
              <w:tab/>
            </w:r>
            <w:r>
              <w:rPr>
                <w:noProof/>
                <w:webHidden/>
              </w:rPr>
              <w:fldChar w:fldCharType="begin"/>
            </w:r>
            <w:r>
              <w:rPr>
                <w:noProof/>
                <w:webHidden/>
              </w:rPr>
              <w:instrText xml:space="preserve"> PAGEREF _Toc191457070 \h </w:instrText>
            </w:r>
            <w:r>
              <w:rPr>
                <w:noProof/>
                <w:webHidden/>
              </w:rPr>
            </w:r>
            <w:r>
              <w:rPr>
                <w:noProof/>
                <w:webHidden/>
              </w:rPr>
              <w:fldChar w:fldCharType="separate"/>
            </w:r>
            <w:r w:rsidR="006D7976">
              <w:rPr>
                <w:noProof/>
                <w:webHidden/>
              </w:rPr>
              <w:t>6</w:t>
            </w:r>
            <w:r>
              <w:rPr>
                <w:noProof/>
                <w:webHidden/>
              </w:rPr>
              <w:fldChar w:fldCharType="end"/>
            </w:r>
          </w:hyperlink>
        </w:p>
        <w:p w14:paraId="6D23AE77" w14:textId="7ED17C4D" w:rsidR="00D05893" w:rsidRDefault="00D05893">
          <w:pPr>
            <w:pStyle w:val="TDC3"/>
            <w:rPr>
              <w:rFonts w:asciiTheme="minorHAnsi" w:eastAsiaTheme="minorEastAsia" w:hAnsiTheme="minorHAnsi" w:cstheme="minorBidi"/>
              <w:noProof/>
              <w:kern w:val="2"/>
              <w:sz w:val="24"/>
              <w:szCs w:val="24"/>
              <w:lang w:eastAsia="es-ES"/>
              <w14:ligatures w14:val="standardContextual"/>
            </w:rPr>
          </w:pPr>
          <w:hyperlink w:anchor="_Toc191457071" w:history="1">
            <w:r w:rsidRPr="00514C4C">
              <w:rPr>
                <w:rStyle w:val="Hipervnculo"/>
                <w:rFonts w:ascii="Arial" w:hAnsi="Arial" w:cs="Arial"/>
                <w:noProof/>
              </w:rPr>
              <w:t>5.3.2</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Vigilancia de las personas</w:t>
            </w:r>
            <w:r>
              <w:rPr>
                <w:noProof/>
                <w:webHidden/>
              </w:rPr>
              <w:tab/>
            </w:r>
            <w:r>
              <w:rPr>
                <w:noProof/>
                <w:webHidden/>
              </w:rPr>
              <w:fldChar w:fldCharType="begin"/>
            </w:r>
            <w:r>
              <w:rPr>
                <w:noProof/>
                <w:webHidden/>
              </w:rPr>
              <w:instrText xml:space="preserve"> PAGEREF _Toc191457071 \h </w:instrText>
            </w:r>
            <w:r>
              <w:rPr>
                <w:noProof/>
                <w:webHidden/>
              </w:rPr>
            </w:r>
            <w:r>
              <w:rPr>
                <w:noProof/>
                <w:webHidden/>
              </w:rPr>
              <w:fldChar w:fldCharType="separate"/>
            </w:r>
            <w:r w:rsidR="006D7976">
              <w:rPr>
                <w:noProof/>
                <w:webHidden/>
              </w:rPr>
              <w:t>6</w:t>
            </w:r>
            <w:r>
              <w:rPr>
                <w:noProof/>
                <w:webHidden/>
              </w:rPr>
              <w:fldChar w:fldCharType="end"/>
            </w:r>
          </w:hyperlink>
        </w:p>
        <w:p w14:paraId="0CE8FA47" w14:textId="5518BE56"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72" w:history="1">
            <w:r w:rsidRPr="00514C4C">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ACONDICIONAMIENTO DE LOS LOCALES</w:t>
            </w:r>
            <w:r>
              <w:rPr>
                <w:noProof/>
                <w:webHidden/>
              </w:rPr>
              <w:tab/>
            </w:r>
            <w:r>
              <w:rPr>
                <w:noProof/>
                <w:webHidden/>
              </w:rPr>
              <w:fldChar w:fldCharType="begin"/>
            </w:r>
            <w:r>
              <w:rPr>
                <w:noProof/>
                <w:webHidden/>
              </w:rPr>
              <w:instrText xml:space="preserve"> PAGEREF _Toc191457072 \h </w:instrText>
            </w:r>
            <w:r>
              <w:rPr>
                <w:noProof/>
                <w:webHidden/>
              </w:rPr>
            </w:r>
            <w:r>
              <w:rPr>
                <w:noProof/>
                <w:webHidden/>
              </w:rPr>
              <w:fldChar w:fldCharType="separate"/>
            </w:r>
            <w:r w:rsidR="006D7976">
              <w:rPr>
                <w:noProof/>
                <w:webHidden/>
              </w:rPr>
              <w:t>6</w:t>
            </w:r>
            <w:r>
              <w:rPr>
                <w:noProof/>
                <w:webHidden/>
              </w:rPr>
              <w:fldChar w:fldCharType="end"/>
            </w:r>
          </w:hyperlink>
        </w:p>
        <w:p w14:paraId="60D630C3" w14:textId="1AE5FCEB"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73" w:history="1">
            <w:r w:rsidRPr="00514C4C">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PROTECCIÓN FRENTE A INCENDIOS</w:t>
            </w:r>
            <w:r>
              <w:rPr>
                <w:noProof/>
                <w:webHidden/>
              </w:rPr>
              <w:tab/>
            </w:r>
            <w:r>
              <w:rPr>
                <w:noProof/>
                <w:webHidden/>
              </w:rPr>
              <w:fldChar w:fldCharType="begin"/>
            </w:r>
            <w:r>
              <w:rPr>
                <w:noProof/>
                <w:webHidden/>
              </w:rPr>
              <w:instrText xml:space="preserve"> PAGEREF _Toc191457073 \h </w:instrText>
            </w:r>
            <w:r>
              <w:rPr>
                <w:noProof/>
                <w:webHidden/>
              </w:rPr>
            </w:r>
            <w:r>
              <w:rPr>
                <w:noProof/>
                <w:webHidden/>
              </w:rPr>
              <w:fldChar w:fldCharType="separate"/>
            </w:r>
            <w:r w:rsidR="006D7976">
              <w:rPr>
                <w:noProof/>
                <w:webHidden/>
              </w:rPr>
              <w:t>6</w:t>
            </w:r>
            <w:r>
              <w:rPr>
                <w:noProof/>
                <w:webHidden/>
              </w:rPr>
              <w:fldChar w:fldCharType="end"/>
            </w:r>
          </w:hyperlink>
        </w:p>
        <w:p w14:paraId="141980CF" w14:textId="06AB0C1A"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74" w:history="1">
            <w:r w:rsidRPr="00514C4C">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PROTECCIÓN FRENTE A INUNDACIONES</w:t>
            </w:r>
            <w:r>
              <w:rPr>
                <w:noProof/>
                <w:webHidden/>
              </w:rPr>
              <w:tab/>
            </w:r>
            <w:r>
              <w:rPr>
                <w:noProof/>
                <w:webHidden/>
              </w:rPr>
              <w:fldChar w:fldCharType="begin"/>
            </w:r>
            <w:r>
              <w:rPr>
                <w:noProof/>
                <w:webHidden/>
              </w:rPr>
              <w:instrText xml:space="preserve"> PAGEREF _Toc191457074 \h </w:instrText>
            </w:r>
            <w:r>
              <w:rPr>
                <w:noProof/>
                <w:webHidden/>
              </w:rPr>
            </w:r>
            <w:r>
              <w:rPr>
                <w:noProof/>
                <w:webHidden/>
              </w:rPr>
              <w:fldChar w:fldCharType="separate"/>
            </w:r>
            <w:r w:rsidR="006D7976">
              <w:rPr>
                <w:noProof/>
                <w:webHidden/>
              </w:rPr>
              <w:t>7</w:t>
            </w:r>
            <w:r>
              <w:rPr>
                <w:noProof/>
                <w:webHidden/>
              </w:rPr>
              <w:fldChar w:fldCharType="end"/>
            </w:r>
          </w:hyperlink>
        </w:p>
        <w:p w14:paraId="316F421E" w14:textId="5EF87304"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75" w:history="1">
            <w:r w:rsidRPr="00514C4C">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CUADRO RESUMEN DE MANTENIMIENTO</w:t>
            </w:r>
            <w:r>
              <w:rPr>
                <w:noProof/>
                <w:webHidden/>
              </w:rPr>
              <w:tab/>
            </w:r>
            <w:r>
              <w:rPr>
                <w:noProof/>
                <w:webHidden/>
              </w:rPr>
              <w:fldChar w:fldCharType="begin"/>
            </w:r>
            <w:r>
              <w:rPr>
                <w:noProof/>
                <w:webHidden/>
              </w:rPr>
              <w:instrText xml:space="preserve"> PAGEREF _Toc191457075 \h </w:instrText>
            </w:r>
            <w:r>
              <w:rPr>
                <w:noProof/>
                <w:webHidden/>
              </w:rPr>
            </w:r>
            <w:r>
              <w:rPr>
                <w:noProof/>
                <w:webHidden/>
              </w:rPr>
              <w:fldChar w:fldCharType="separate"/>
            </w:r>
            <w:r w:rsidR="006D7976">
              <w:rPr>
                <w:noProof/>
                <w:webHidden/>
              </w:rPr>
              <w:t>7</w:t>
            </w:r>
            <w:r>
              <w:rPr>
                <w:noProof/>
                <w:webHidden/>
              </w:rPr>
              <w:fldChar w:fldCharType="end"/>
            </w:r>
          </w:hyperlink>
        </w:p>
        <w:p w14:paraId="1448463A" w14:textId="3CDD34B0"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76" w:history="1">
            <w:r w:rsidRPr="00514C4C">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SEGURIDAD DEL CABLEADO</w:t>
            </w:r>
            <w:r>
              <w:rPr>
                <w:noProof/>
                <w:webHidden/>
              </w:rPr>
              <w:tab/>
            </w:r>
            <w:r>
              <w:rPr>
                <w:noProof/>
                <w:webHidden/>
              </w:rPr>
              <w:fldChar w:fldCharType="begin"/>
            </w:r>
            <w:r>
              <w:rPr>
                <w:noProof/>
                <w:webHidden/>
              </w:rPr>
              <w:instrText xml:space="preserve"> PAGEREF _Toc191457076 \h </w:instrText>
            </w:r>
            <w:r>
              <w:rPr>
                <w:noProof/>
                <w:webHidden/>
              </w:rPr>
            </w:r>
            <w:r>
              <w:rPr>
                <w:noProof/>
                <w:webHidden/>
              </w:rPr>
              <w:fldChar w:fldCharType="separate"/>
            </w:r>
            <w:r w:rsidR="006D7976">
              <w:rPr>
                <w:noProof/>
                <w:webHidden/>
              </w:rPr>
              <w:t>7</w:t>
            </w:r>
            <w:r>
              <w:rPr>
                <w:noProof/>
                <w:webHidden/>
              </w:rPr>
              <w:fldChar w:fldCharType="end"/>
            </w:r>
          </w:hyperlink>
        </w:p>
        <w:p w14:paraId="33BAE3EE" w14:textId="31621C6A"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77" w:history="1">
            <w:r w:rsidRPr="00514C4C">
              <w:rPr>
                <w:rStyle w:val="Hipervnculo"/>
                <w:rFonts w:ascii="Arial" w:hAnsi="Arial" w:cs="Arial"/>
                <w:noProof/>
              </w:rPr>
              <w:t>11</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GESTIÓN DE INCIDENTES</w:t>
            </w:r>
            <w:r>
              <w:rPr>
                <w:noProof/>
                <w:webHidden/>
              </w:rPr>
              <w:tab/>
            </w:r>
            <w:r>
              <w:rPr>
                <w:noProof/>
                <w:webHidden/>
              </w:rPr>
              <w:fldChar w:fldCharType="begin"/>
            </w:r>
            <w:r>
              <w:rPr>
                <w:noProof/>
                <w:webHidden/>
              </w:rPr>
              <w:instrText xml:space="preserve"> PAGEREF _Toc191457077 \h </w:instrText>
            </w:r>
            <w:r>
              <w:rPr>
                <w:noProof/>
                <w:webHidden/>
              </w:rPr>
            </w:r>
            <w:r>
              <w:rPr>
                <w:noProof/>
                <w:webHidden/>
              </w:rPr>
              <w:fldChar w:fldCharType="separate"/>
            </w:r>
            <w:r w:rsidR="006D7976">
              <w:rPr>
                <w:noProof/>
                <w:webHidden/>
              </w:rPr>
              <w:t>8</w:t>
            </w:r>
            <w:r>
              <w:rPr>
                <w:noProof/>
                <w:webHidden/>
              </w:rPr>
              <w:fldChar w:fldCharType="end"/>
            </w:r>
          </w:hyperlink>
        </w:p>
        <w:p w14:paraId="23C6F888" w14:textId="4CC56271" w:rsidR="00D05893" w:rsidRDefault="00D05893">
          <w:pPr>
            <w:pStyle w:val="TDC1"/>
            <w:rPr>
              <w:rFonts w:asciiTheme="minorHAnsi" w:eastAsiaTheme="minorEastAsia" w:hAnsiTheme="minorHAnsi" w:cstheme="minorBidi"/>
              <w:noProof/>
              <w:kern w:val="2"/>
              <w:sz w:val="24"/>
              <w:szCs w:val="24"/>
              <w:lang w:eastAsia="es-ES"/>
              <w14:ligatures w14:val="standardContextual"/>
            </w:rPr>
          </w:pPr>
          <w:hyperlink w:anchor="_Toc191457078" w:history="1">
            <w:r w:rsidRPr="00514C4C">
              <w:rPr>
                <w:rStyle w:val="Hipervnculo"/>
                <w:rFonts w:ascii="Arial" w:hAnsi="Arial" w:cs="Arial"/>
                <w:noProof/>
              </w:rPr>
              <w:t>12</w:t>
            </w:r>
            <w:r>
              <w:rPr>
                <w:rFonts w:asciiTheme="minorHAnsi" w:eastAsiaTheme="minorEastAsia" w:hAnsiTheme="minorHAnsi" w:cstheme="minorBidi"/>
                <w:noProof/>
                <w:kern w:val="2"/>
                <w:sz w:val="24"/>
                <w:szCs w:val="24"/>
                <w:lang w:eastAsia="es-ES"/>
                <w14:ligatures w14:val="standardContextual"/>
              </w:rPr>
              <w:tab/>
            </w:r>
            <w:r w:rsidRPr="00514C4C">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_Toc191457078 \h </w:instrText>
            </w:r>
            <w:r>
              <w:rPr>
                <w:noProof/>
                <w:webHidden/>
              </w:rPr>
            </w:r>
            <w:r>
              <w:rPr>
                <w:noProof/>
                <w:webHidden/>
              </w:rPr>
              <w:fldChar w:fldCharType="separate"/>
            </w:r>
            <w:r w:rsidR="006D7976">
              <w:rPr>
                <w:noProof/>
                <w:webHidden/>
              </w:rPr>
              <w:t>8</w:t>
            </w:r>
            <w:r>
              <w:rPr>
                <w:noProof/>
                <w:webHidden/>
              </w:rPr>
              <w:fldChar w:fldCharType="end"/>
            </w:r>
          </w:hyperlink>
        </w:p>
        <w:p w14:paraId="252ACB7D" w14:textId="23392F6E" w:rsidR="006008F6" w:rsidRPr="00B84D98" w:rsidRDefault="006008F6" w:rsidP="00313F78">
          <w:pPr>
            <w:spacing w:line="360" w:lineRule="auto"/>
            <w:rPr>
              <w:rFonts w:ascii="Arial" w:hAnsi="Arial" w:cs="Arial"/>
            </w:rPr>
          </w:pPr>
          <w:r w:rsidRPr="00B84D98">
            <w:rPr>
              <w:rFonts w:ascii="Arial" w:hAnsi="Arial" w:cs="Arial"/>
              <w:b/>
              <w:bCs/>
            </w:rPr>
            <w:fldChar w:fldCharType="end"/>
          </w:r>
        </w:p>
      </w:sdtContent>
    </w:sdt>
    <w:p w14:paraId="548F84C1" w14:textId="2CB78B4A" w:rsidR="45093572" w:rsidRPr="00B84D98" w:rsidRDefault="45093572" w:rsidP="00B84D98">
      <w:pPr>
        <w:pStyle w:val="TDC1"/>
        <w:spacing w:line="360" w:lineRule="auto"/>
        <w:rPr>
          <w:rFonts w:ascii="Arial" w:hAnsi="Arial" w:cs="Arial"/>
        </w:rPr>
      </w:pPr>
      <w:r w:rsidRPr="00B84D98">
        <w:rPr>
          <w:rFonts w:ascii="Arial" w:hAnsi="Arial" w:cs="Arial"/>
        </w:rPr>
        <w:fldChar w:fldCharType="begin"/>
      </w:r>
      <w:r w:rsidR="00813611" w:rsidRPr="00B84D98">
        <w:rPr>
          <w:rFonts w:ascii="Arial" w:hAnsi="Arial" w:cs="Arial"/>
        </w:rPr>
        <w:instrText>TOC \o "1-3" \h \z \u</w:instrText>
      </w:r>
      <w:r w:rsidRPr="00B84D98">
        <w:rPr>
          <w:rFonts w:ascii="Arial" w:hAnsi="Arial" w:cs="Arial"/>
        </w:rPr>
        <w:fldChar w:fldCharType="end"/>
      </w:r>
    </w:p>
    <w:p w14:paraId="5B0FE590" w14:textId="539AB1B1" w:rsidR="005432D9" w:rsidRPr="00B84D98" w:rsidRDefault="005432D9" w:rsidP="00B84D98">
      <w:pPr>
        <w:spacing w:line="360" w:lineRule="auto"/>
        <w:rPr>
          <w:rFonts w:ascii="Arial" w:hAnsi="Arial" w:cs="Arial"/>
        </w:rPr>
      </w:pPr>
    </w:p>
    <w:p w14:paraId="6D075BE6" w14:textId="77777777" w:rsidR="00AC2D36" w:rsidRDefault="00AC2D36">
      <w:pPr>
        <w:spacing w:after="200" w:line="276" w:lineRule="auto"/>
        <w:jc w:val="left"/>
        <w:rPr>
          <w:rFonts w:ascii="Arial" w:hAnsi="Arial" w:cs="Arial"/>
          <w:b/>
          <w:bCs/>
          <w:color w:val="000000" w:themeColor="text1"/>
          <w:sz w:val="26"/>
          <w:szCs w:val="28"/>
        </w:rPr>
      </w:pPr>
      <w:bookmarkStart w:id="3" w:name="_Toc46218502"/>
      <w:bookmarkStart w:id="4" w:name="_Toc46219030"/>
      <w:bookmarkStart w:id="5" w:name="_Toc132201114"/>
      <w:bookmarkStart w:id="6" w:name="_Toc465340396"/>
      <w:bookmarkStart w:id="7" w:name="_Toc467150901"/>
      <w:bookmarkEnd w:id="3"/>
      <w:bookmarkEnd w:id="4"/>
      <w:r>
        <w:rPr>
          <w:rFonts w:ascii="Arial" w:hAnsi="Arial" w:cs="Arial"/>
          <w:caps/>
          <w:color w:val="000000" w:themeColor="text1"/>
        </w:rPr>
        <w:br w:type="page"/>
      </w:r>
    </w:p>
    <w:p w14:paraId="05CB9F6A" w14:textId="6290EE00" w:rsidR="00CB58AF" w:rsidRPr="00B84D98" w:rsidRDefault="00201FA0" w:rsidP="00B84D98">
      <w:pPr>
        <w:pStyle w:val="Ttulo1"/>
        <w:spacing w:line="360" w:lineRule="auto"/>
        <w:ind w:left="573" w:hanging="431"/>
        <w:rPr>
          <w:rFonts w:ascii="Arial" w:hAnsi="Arial" w:cs="Arial"/>
          <w:color w:val="000000" w:themeColor="text1"/>
        </w:rPr>
      </w:pPr>
      <w:bookmarkStart w:id="8" w:name="_Toc191457060"/>
      <w:r w:rsidRPr="00B84D98">
        <w:rPr>
          <w:rFonts w:ascii="Arial" w:hAnsi="Arial" w:cs="Arial"/>
          <w:caps w:val="0"/>
          <w:color w:val="000000" w:themeColor="text1"/>
        </w:rPr>
        <w:lastRenderedPageBreak/>
        <w:t>OBJETIVO</w:t>
      </w:r>
      <w:bookmarkEnd w:id="5"/>
      <w:bookmarkEnd w:id="8"/>
    </w:p>
    <w:p w14:paraId="328C7220" w14:textId="51881275" w:rsidR="00323FF1" w:rsidRPr="00B84D98" w:rsidRDefault="00323FF1" w:rsidP="00B84D98">
      <w:pPr>
        <w:spacing w:line="360" w:lineRule="auto"/>
        <w:rPr>
          <w:rFonts w:ascii="Arial" w:hAnsi="Arial" w:cs="Arial"/>
        </w:rPr>
      </w:pPr>
      <w:r w:rsidRPr="00B84D98">
        <w:rPr>
          <w:rFonts w:ascii="Arial" w:hAnsi="Arial" w:cs="Arial"/>
        </w:rPr>
        <w:t xml:space="preserve">En el siguiente procedimiento se describen las políticas y procedimientos en vigor para la protección de las instalaciones e infraestructuras </w:t>
      </w:r>
      <w:r w:rsidR="00386D76" w:rsidRPr="00B84D98">
        <w:rPr>
          <w:rFonts w:ascii="Arial" w:hAnsi="Arial" w:cs="Arial"/>
        </w:rPr>
        <w:t xml:space="preserve">de SPIKA TECH. </w:t>
      </w:r>
    </w:p>
    <w:p w14:paraId="262B2A00" w14:textId="16B5BD86" w:rsidR="0068348E" w:rsidRPr="00B84D98" w:rsidRDefault="00323FF1" w:rsidP="00B84D98">
      <w:pPr>
        <w:spacing w:line="360" w:lineRule="auto"/>
        <w:rPr>
          <w:rFonts w:ascii="Arial" w:hAnsi="Arial" w:cs="Arial"/>
        </w:rPr>
      </w:pPr>
      <w:r w:rsidRPr="00B84D98">
        <w:rPr>
          <w:rFonts w:ascii="Arial" w:hAnsi="Arial" w:cs="Arial"/>
        </w:rPr>
        <w:t xml:space="preserve">El objeto del siguiente procedimiento es detallar las directrices y procesos que dispone </w:t>
      </w:r>
      <w:r w:rsidR="00386D76" w:rsidRPr="00B84D98">
        <w:rPr>
          <w:rFonts w:ascii="Arial" w:hAnsi="Arial" w:cs="Arial"/>
        </w:rPr>
        <w:t xml:space="preserve">SPIKA TECH </w:t>
      </w:r>
      <w:r w:rsidRPr="00B84D98">
        <w:rPr>
          <w:rFonts w:ascii="Arial" w:hAnsi="Arial" w:cs="Arial"/>
        </w:rPr>
        <w:t xml:space="preserve">para la protección de las instalaciones e infraestructuras. </w:t>
      </w:r>
    </w:p>
    <w:p w14:paraId="2797616F" w14:textId="3FA41E8E" w:rsidR="00CA16CF" w:rsidRPr="00B84D98" w:rsidRDefault="00201FA0" w:rsidP="00B84D98">
      <w:pPr>
        <w:pStyle w:val="Ttulo1"/>
        <w:spacing w:line="360" w:lineRule="auto"/>
        <w:ind w:left="573" w:hanging="431"/>
        <w:rPr>
          <w:rFonts w:ascii="Arial" w:hAnsi="Arial" w:cs="Arial"/>
          <w:caps w:val="0"/>
        </w:rPr>
      </w:pPr>
      <w:bookmarkStart w:id="9" w:name="_Toc132201115"/>
      <w:bookmarkStart w:id="10" w:name="_Toc191457061"/>
      <w:bookmarkStart w:id="11" w:name="_Toc61878493"/>
      <w:r w:rsidRPr="00B84D98">
        <w:rPr>
          <w:rFonts w:ascii="Arial" w:hAnsi="Arial" w:cs="Arial"/>
          <w:caps w:val="0"/>
          <w:color w:val="000000" w:themeColor="text1"/>
        </w:rPr>
        <w:t>ALCANCE</w:t>
      </w:r>
      <w:bookmarkEnd w:id="9"/>
      <w:bookmarkEnd w:id="10"/>
      <w:r w:rsidR="00CA16CF" w:rsidRPr="00B84D98">
        <w:rPr>
          <w:rFonts w:ascii="Arial" w:hAnsi="Arial" w:cs="Arial"/>
          <w:caps w:val="0"/>
        </w:rPr>
        <w:t xml:space="preserve"> </w:t>
      </w:r>
    </w:p>
    <w:p w14:paraId="33509E98" w14:textId="27E9EA49" w:rsidR="001B2C4C" w:rsidRPr="00B84D98" w:rsidRDefault="001B2C4C" w:rsidP="00B84D98">
      <w:pPr>
        <w:spacing w:line="360" w:lineRule="auto"/>
        <w:rPr>
          <w:rFonts w:ascii="Arial" w:hAnsi="Arial" w:cs="Arial"/>
        </w:rPr>
      </w:pPr>
      <w:bookmarkStart w:id="12" w:name="_Toc61878509"/>
      <w:bookmarkStart w:id="13" w:name="_Toc132199736"/>
      <w:bookmarkStart w:id="14" w:name="_Toc132200083"/>
      <w:bookmarkStart w:id="15" w:name="_Toc132200255"/>
      <w:bookmarkStart w:id="16" w:name="_Toc132201117"/>
      <w:bookmarkStart w:id="17" w:name="_Toc132202734"/>
      <w:bookmarkStart w:id="18" w:name="_Toc132203565"/>
      <w:bookmarkStart w:id="19" w:name="_Toc132211782"/>
      <w:bookmarkStart w:id="20" w:name="_Hlk39076099"/>
      <w:bookmarkEnd w:id="6"/>
      <w:bookmarkEnd w:id="7"/>
      <w:bookmarkEnd w:id="11"/>
      <w:bookmarkEnd w:id="12"/>
      <w:bookmarkEnd w:id="13"/>
      <w:bookmarkEnd w:id="14"/>
      <w:bookmarkEnd w:id="15"/>
      <w:bookmarkEnd w:id="16"/>
      <w:bookmarkEnd w:id="17"/>
      <w:bookmarkEnd w:id="18"/>
      <w:bookmarkEnd w:id="19"/>
      <w:r w:rsidRPr="00B84D98">
        <w:rPr>
          <w:rFonts w:ascii="Arial" w:hAnsi="Arial" w:cs="Arial"/>
        </w:rPr>
        <w:t xml:space="preserve">El alcance comprende los sistemas de información que dan soporte a los servicios internos </w:t>
      </w:r>
      <w:r w:rsidR="00386D76" w:rsidRPr="00B84D98">
        <w:rPr>
          <w:rFonts w:ascii="Arial" w:hAnsi="Arial" w:cs="Arial"/>
        </w:rPr>
        <w:t>de SPIKA TECH</w:t>
      </w:r>
      <w:r w:rsidRPr="00B84D98">
        <w:rPr>
          <w:rFonts w:ascii="Arial" w:hAnsi="Arial" w:cs="Arial"/>
        </w:rPr>
        <w:t>, así como los servicios de infraestructura, comunicaciones y puestos de trabajo que los soportan, debiendo ser conocido y cumplido por todo el personal involucrado en la operación y mantenimiento de los mismos.</w:t>
      </w:r>
    </w:p>
    <w:p w14:paraId="04908D98" w14:textId="6C804AB9" w:rsidR="7D268E8C" w:rsidRPr="00B84D98" w:rsidRDefault="006F505E" w:rsidP="00B84D98">
      <w:pPr>
        <w:pStyle w:val="Ttulo1"/>
        <w:spacing w:line="360" w:lineRule="auto"/>
        <w:rPr>
          <w:rFonts w:ascii="Arial" w:eastAsiaTheme="minorEastAsia" w:hAnsi="Arial" w:cs="Arial"/>
          <w:caps w:val="0"/>
          <w:color w:val="auto"/>
        </w:rPr>
      </w:pPr>
      <w:bookmarkStart w:id="21" w:name="_Toc191457062"/>
      <w:r w:rsidRPr="00B84D98">
        <w:rPr>
          <w:rFonts w:ascii="Arial" w:eastAsiaTheme="minorEastAsia" w:hAnsi="Arial" w:cs="Arial"/>
          <w:caps w:val="0"/>
          <w:color w:val="auto"/>
        </w:rPr>
        <w:t>NORMATIVA APLICABLE</w:t>
      </w:r>
      <w:bookmarkEnd w:id="21"/>
    </w:p>
    <w:p w14:paraId="1908F864" w14:textId="77777777" w:rsidR="00386D76" w:rsidRPr="00B84D98" w:rsidRDefault="00386D76" w:rsidP="00B84D98">
      <w:pPr>
        <w:spacing w:line="360" w:lineRule="auto"/>
        <w:rPr>
          <w:rFonts w:ascii="Arial" w:hAnsi="Arial" w:cs="Arial"/>
        </w:rPr>
      </w:pPr>
      <w:bookmarkStart w:id="22" w:name="_Toc132201119"/>
      <w:bookmarkStart w:id="23" w:name="_Toc132211784"/>
      <w:r w:rsidRPr="00B84D98">
        <w:rPr>
          <w:rFonts w:ascii="Arial" w:hAnsi="Arial" w:cs="Arial"/>
        </w:rPr>
        <w:t xml:space="preserve">Es aplicable toda la normativa establecida en el documento de </w:t>
      </w:r>
      <w:r w:rsidRPr="00B84D98">
        <w:rPr>
          <w:rFonts w:ascii="Arial" w:hAnsi="Arial" w:cs="Arial"/>
          <w:b/>
        </w:rPr>
        <w:t>RGS_1 NORMATIVA APLICABLE.xlsx.</w:t>
      </w:r>
      <w:r w:rsidRPr="00B84D98">
        <w:rPr>
          <w:rFonts w:ascii="Arial" w:hAnsi="Arial" w:cs="Arial"/>
        </w:rPr>
        <w:t xml:space="preserve">, que se actualizara de forma periódica Las Políticas, Normas y Procedimientos dentro del alcance del SGSI, se actualizarán, si procede, en base a los cambios normativos que pudieran afectar. </w:t>
      </w:r>
    </w:p>
    <w:p w14:paraId="1B379056" w14:textId="6911EA79" w:rsidR="008228E9" w:rsidRPr="00B84D98" w:rsidRDefault="00D45921" w:rsidP="00B84D98">
      <w:pPr>
        <w:pStyle w:val="Ttulo1"/>
        <w:spacing w:line="360" w:lineRule="auto"/>
        <w:rPr>
          <w:rFonts w:ascii="Arial" w:eastAsiaTheme="minorEastAsia" w:hAnsi="Arial" w:cs="Arial"/>
          <w:caps w:val="0"/>
          <w:color w:val="auto"/>
        </w:rPr>
      </w:pPr>
      <w:bookmarkStart w:id="24" w:name="_Toc191457063"/>
      <w:r w:rsidRPr="00B84D98">
        <w:rPr>
          <w:rFonts w:ascii="Arial" w:eastAsiaTheme="minorEastAsia" w:hAnsi="Arial" w:cs="Arial"/>
          <w:caps w:val="0"/>
          <w:color w:val="auto"/>
        </w:rPr>
        <w:t>INSTALACIONES</w:t>
      </w:r>
      <w:bookmarkEnd w:id="24"/>
    </w:p>
    <w:p w14:paraId="0A55AF34" w14:textId="6D339AD7" w:rsidR="00D45921" w:rsidRPr="00B84D98" w:rsidRDefault="00D45921" w:rsidP="00B84D98">
      <w:pPr>
        <w:pStyle w:val="Ttulo2"/>
        <w:spacing w:line="360" w:lineRule="auto"/>
        <w:rPr>
          <w:rFonts w:ascii="Arial" w:hAnsi="Arial" w:cs="Arial"/>
        </w:rPr>
      </w:pPr>
      <w:bookmarkStart w:id="25" w:name="_Toc191457064"/>
      <w:r w:rsidRPr="00B84D98">
        <w:rPr>
          <w:rFonts w:ascii="Arial" w:hAnsi="Arial" w:cs="Arial"/>
        </w:rPr>
        <w:t xml:space="preserve">Descripción de instalaciones y áreas </w:t>
      </w:r>
      <w:r w:rsidR="005A0831" w:rsidRPr="00B84D98">
        <w:rPr>
          <w:rFonts w:ascii="Arial" w:hAnsi="Arial" w:cs="Arial"/>
        </w:rPr>
        <w:t>de Madrid</w:t>
      </w:r>
      <w:bookmarkEnd w:id="25"/>
    </w:p>
    <w:p w14:paraId="6536C553" w14:textId="32442FF2" w:rsidR="00D45921" w:rsidRPr="00B84D98" w:rsidRDefault="00D45921" w:rsidP="00B84D98">
      <w:pPr>
        <w:spacing w:line="360" w:lineRule="auto"/>
        <w:rPr>
          <w:rFonts w:ascii="Arial" w:hAnsi="Arial" w:cs="Arial"/>
        </w:rPr>
      </w:pPr>
      <w:r w:rsidRPr="124C749F">
        <w:rPr>
          <w:rFonts w:ascii="Arial" w:hAnsi="Arial" w:cs="Arial"/>
        </w:rPr>
        <w:t xml:space="preserve">Las instalaciones </w:t>
      </w:r>
      <w:r w:rsidR="00386D76" w:rsidRPr="124C749F">
        <w:rPr>
          <w:rFonts w:ascii="Arial" w:hAnsi="Arial" w:cs="Arial"/>
        </w:rPr>
        <w:t>de SPIKA</w:t>
      </w:r>
      <w:r w:rsidRPr="124C749F">
        <w:rPr>
          <w:rFonts w:ascii="Arial" w:hAnsi="Arial" w:cs="Arial"/>
        </w:rPr>
        <w:t xml:space="preserve"> donde se identifican las ubicaciones a proteger se </w:t>
      </w:r>
      <w:commentRangeStart w:id="26"/>
      <w:commentRangeStart w:id="27"/>
      <w:r w:rsidRPr="124C749F">
        <w:rPr>
          <w:rFonts w:ascii="Arial" w:hAnsi="Arial" w:cs="Arial"/>
        </w:rPr>
        <w:t>encuentran en</w:t>
      </w:r>
      <w:r w:rsidR="00386D76" w:rsidRPr="124C749F">
        <w:rPr>
          <w:rFonts w:ascii="Arial" w:hAnsi="Arial" w:cs="Arial"/>
        </w:rPr>
        <w:t>:</w:t>
      </w:r>
      <w:r w:rsidR="2B71D0B9" w:rsidRPr="124C749F">
        <w:rPr>
          <w:rFonts w:ascii="Arial" w:hAnsi="Arial" w:cs="Arial"/>
        </w:rPr>
        <w:t xml:space="preserve"> Avenida del Alcalde de Móstoles</w:t>
      </w:r>
      <w:r w:rsidR="36ECF9E3" w:rsidRPr="124C749F">
        <w:rPr>
          <w:rFonts w:ascii="Arial" w:hAnsi="Arial" w:cs="Arial"/>
        </w:rPr>
        <w:t xml:space="preserve"> sin número (Universidad Rey Juan Carlos), Aula HP</w:t>
      </w:r>
      <w:commentRangeEnd w:id="26"/>
      <w:r>
        <w:commentReference w:id="26"/>
      </w:r>
      <w:commentRangeEnd w:id="27"/>
      <w:r>
        <w:commentReference w:id="27"/>
      </w:r>
    </w:p>
    <w:p w14:paraId="34D72B11" w14:textId="0FBB98AA" w:rsidR="00CF190E" w:rsidRPr="00B84D98" w:rsidRDefault="00CF190E" w:rsidP="00B84D98">
      <w:pPr>
        <w:pStyle w:val="Ttulo3"/>
        <w:spacing w:line="360" w:lineRule="auto"/>
        <w:rPr>
          <w:rFonts w:ascii="Arial" w:hAnsi="Arial" w:cs="Arial"/>
        </w:rPr>
      </w:pPr>
      <w:bookmarkStart w:id="28" w:name="_Toc191457065"/>
      <w:commentRangeStart w:id="29"/>
      <w:commentRangeStart w:id="30"/>
      <w:r w:rsidRPr="124C749F">
        <w:rPr>
          <w:rFonts w:ascii="Arial" w:hAnsi="Arial" w:cs="Arial"/>
        </w:rPr>
        <w:t xml:space="preserve">Instalaciones y área </w:t>
      </w:r>
      <w:r w:rsidR="5E6BB4DE" w:rsidRPr="124C749F">
        <w:rPr>
          <w:rFonts w:ascii="Arial" w:hAnsi="Arial" w:cs="Arial"/>
        </w:rPr>
        <w:t xml:space="preserve">Universidad Rey </w:t>
      </w:r>
      <w:commentRangeEnd w:id="29"/>
      <w:r>
        <w:commentReference w:id="29"/>
      </w:r>
      <w:commentRangeEnd w:id="30"/>
      <w:r>
        <w:commentReference w:id="30"/>
      </w:r>
      <w:r w:rsidR="5E6BB4DE" w:rsidRPr="124C749F">
        <w:rPr>
          <w:rFonts w:ascii="Arial" w:hAnsi="Arial" w:cs="Arial"/>
        </w:rPr>
        <w:t>Juan Carlos (Aula HP)</w:t>
      </w:r>
      <w:bookmarkEnd w:id="28"/>
    </w:p>
    <w:p w14:paraId="7857CA3F" w14:textId="3A7BCD61" w:rsidR="00CF190E" w:rsidRPr="00B84D98" w:rsidRDefault="00CF190E" w:rsidP="00B84D98">
      <w:pPr>
        <w:spacing w:line="360" w:lineRule="auto"/>
        <w:rPr>
          <w:rFonts w:ascii="Arial" w:hAnsi="Arial" w:cs="Arial"/>
        </w:rPr>
      </w:pPr>
      <w:r w:rsidRPr="4BA7489E">
        <w:rPr>
          <w:rFonts w:ascii="Arial" w:hAnsi="Arial" w:cs="Arial"/>
        </w:rPr>
        <w:t>El complejo</w:t>
      </w:r>
      <w:r w:rsidR="00EB0EE8" w:rsidRPr="4BA7489E">
        <w:rPr>
          <w:rFonts w:ascii="Arial" w:hAnsi="Arial" w:cs="Arial"/>
        </w:rPr>
        <w:t xml:space="preserve"> dispone de su </w:t>
      </w:r>
      <w:commentRangeStart w:id="31"/>
      <w:commentRangeStart w:id="32"/>
      <w:commentRangeStart w:id="33"/>
      <w:commentRangeStart w:id="34"/>
      <w:r w:rsidR="00EB0EE8" w:rsidRPr="4BA7489E">
        <w:rPr>
          <w:rFonts w:ascii="Arial" w:hAnsi="Arial" w:cs="Arial"/>
        </w:rPr>
        <w:t>propia seguridad</w:t>
      </w:r>
      <w:commentRangeEnd w:id="31"/>
      <w:r>
        <w:commentReference w:id="31"/>
      </w:r>
      <w:commentRangeEnd w:id="32"/>
      <w:r>
        <w:commentReference w:id="32"/>
      </w:r>
      <w:commentRangeEnd w:id="33"/>
      <w:r>
        <w:commentReference w:id="33"/>
      </w:r>
      <w:commentRangeEnd w:id="34"/>
      <w:r>
        <w:commentReference w:id="34"/>
      </w:r>
      <w:r w:rsidR="00EB0EE8" w:rsidRPr="4BA7489E">
        <w:rPr>
          <w:rFonts w:ascii="Arial" w:hAnsi="Arial" w:cs="Arial"/>
        </w:rPr>
        <w:t xml:space="preserve">, </w:t>
      </w:r>
      <w:r w:rsidR="00386D76" w:rsidRPr="4BA7489E">
        <w:rPr>
          <w:rFonts w:ascii="Arial" w:hAnsi="Arial" w:cs="Arial"/>
        </w:rPr>
        <w:t xml:space="preserve">para acceder a las instalaciones donde SPIKA TECH presta sus servicios. </w:t>
      </w:r>
    </w:p>
    <w:p w14:paraId="092D3CB0" w14:textId="0305B1BD" w:rsidR="00EB0EE8" w:rsidRPr="00B84D98" w:rsidRDefault="00CF190E" w:rsidP="00B84D98">
      <w:pPr>
        <w:spacing w:line="360" w:lineRule="auto"/>
        <w:rPr>
          <w:rFonts w:ascii="Arial" w:hAnsi="Arial" w:cs="Arial"/>
        </w:rPr>
      </w:pPr>
      <w:commentRangeStart w:id="35"/>
      <w:commentRangeStart w:id="36"/>
      <w:commentRangeStart w:id="37"/>
      <w:commentRangeStart w:id="38"/>
      <w:r w:rsidRPr="4BA7489E">
        <w:rPr>
          <w:rFonts w:ascii="Arial" w:hAnsi="Arial" w:cs="Arial"/>
        </w:rPr>
        <w:t xml:space="preserve">Para el acceso con vehículo hay </w:t>
      </w:r>
      <w:r w:rsidR="00386D76" w:rsidRPr="4BA7489E">
        <w:rPr>
          <w:rFonts w:ascii="Arial" w:hAnsi="Arial" w:cs="Arial"/>
        </w:rPr>
        <w:t>q</w:t>
      </w:r>
      <w:r w:rsidR="61A615DE" w:rsidRPr="4BA7489E">
        <w:rPr>
          <w:rFonts w:ascii="Arial" w:hAnsi="Arial" w:cs="Arial"/>
        </w:rPr>
        <w:t>ue aparcar en el aparcamie</w:t>
      </w:r>
      <w:commentRangeEnd w:id="35"/>
      <w:r>
        <w:commentReference w:id="35"/>
      </w:r>
      <w:commentRangeEnd w:id="36"/>
      <w:r>
        <w:commentReference w:id="36"/>
      </w:r>
      <w:commentRangeEnd w:id="37"/>
      <w:r>
        <w:commentReference w:id="37"/>
      </w:r>
      <w:commentRangeEnd w:id="38"/>
      <w:r>
        <w:commentReference w:id="38"/>
      </w:r>
      <w:r w:rsidR="61A615DE" w:rsidRPr="4BA7489E">
        <w:rPr>
          <w:rFonts w:ascii="Arial" w:hAnsi="Arial" w:cs="Arial"/>
        </w:rPr>
        <w:t>nto de la universidad</w:t>
      </w:r>
    </w:p>
    <w:p w14:paraId="79343A83" w14:textId="541F1331" w:rsidR="00C73887" w:rsidRPr="00B84D98" w:rsidRDefault="00C73887" w:rsidP="00B84D98">
      <w:pPr>
        <w:spacing w:line="360" w:lineRule="auto"/>
        <w:rPr>
          <w:rFonts w:ascii="Arial" w:hAnsi="Arial" w:cs="Arial"/>
        </w:rPr>
      </w:pPr>
      <w:commentRangeStart w:id="39"/>
      <w:commentRangeStart w:id="40"/>
      <w:commentRangeStart w:id="41"/>
      <w:commentRangeStart w:id="42"/>
      <w:r w:rsidRPr="4BA7489E">
        <w:rPr>
          <w:rFonts w:ascii="Arial" w:hAnsi="Arial" w:cs="Arial"/>
        </w:rPr>
        <w:t xml:space="preserve">Además, el </w:t>
      </w:r>
      <w:r w:rsidR="00386D76" w:rsidRPr="4BA7489E">
        <w:rPr>
          <w:rFonts w:ascii="Arial" w:hAnsi="Arial" w:cs="Arial"/>
        </w:rPr>
        <w:t xml:space="preserve">centro </w:t>
      </w:r>
      <w:r w:rsidRPr="4BA7489E">
        <w:rPr>
          <w:rFonts w:ascii="Arial" w:hAnsi="Arial" w:cs="Arial"/>
        </w:rPr>
        <w:t xml:space="preserve">dispone de servicio de vigilancia humana 24/7 para el control de acceso en horario de atención y oficina y para la protección de las instalaciones fuera de horario. El </w:t>
      </w:r>
      <w:r w:rsidRPr="4BA7489E">
        <w:rPr>
          <w:rFonts w:ascii="Arial" w:hAnsi="Arial" w:cs="Arial"/>
        </w:rPr>
        <w:lastRenderedPageBreak/>
        <w:t xml:space="preserve">servicio consiste en vigilantes de seguridad en horario nocturno, fines de semana y durante el horario de trabajo. El control de entrada es ejercido por los vigilantes existentes. </w:t>
      </w:r>
      <w:commentRangeEnd w:id="39"/>
      <w:r>
        <w:commentReference w:id="39"/>
      </w:r>
      <w:commentRangeEnd w:id="40"/>
      <w:r>
        <w:commentReference w:id="40"/>
      </w:r>
      <w:commentRangeEnd w:id="41"/>
      <w:r>
        <w:commentReference w:id="41"/>
      </w:r>
      <w:commentRangeEnd w:id="42"/>
      <w:r>
        <w:commentReference w:id="42"/>
      </w:r>
    </w:p>
    <w:p w14:paraId="70CA5211" w14:textId="21B83D86" w:rsidR="00C73887" w:rsidRPr="00B84D98" w:rsidRDefault="00726474" w:rsidP="00B84D98">
      <w:pPr>
        <w:pStyle w:val="Ttulo1"/>
        <w:spacing w:line="360" w:lineRule="auto"/>
        <w:rPr>
          <w:rFonts w:ascii="Arial" w:eastAsiaTheme="minorEastAsia" w:hAnsi="Arial" w:cs="Arial"/>
          <w:caps w:val="0"/>
          <w:color w:val="auto"/>
        </w:rPr>
      </w:pPr>
      <w:bookmarkStart w:id="43" w:name="_Toc191457066"/>
      <w:r w:rsidRPr="00B84D98">
        <w:rPr>
          <w:rFonts w:ascii="Arial" w:eastAsiaTheme="minorEastAsia" w:hAnsi="Arial" w:cs="Arial"/>
          <w:caps w:val="0"/>
          <w:color w:val="auto"/>
        </w:rPr>
        <w:t>ACCESO DE USUARIOS A LAS ÁREAS E INSTALACIONES</w:t>
      </w:r>
      <w:bookmarkEnd w:id="43"/>
      <w:r w:rsidRPr="00B84D98">
        <w:rPr>
          <w:rFonts w:ascii="Arial" w:eastAsiaTheme="minorEastAsia" w:hAnsi="Arial" w:cs="Arial"/>
          <w:caps w:val="0"/>
          <w:color w:val="auto"/>
        </w:rPr>
        <w:t xml:space="preserve"> </w:t>
      </w:r>
    </w:p>
    <w:p w14:paraId="7CD6E632" w14:textId="0A2D6D91" w:rsidR="00733F20" w:rsidRPr="00B84D98" w:rsidRDefault="00B84D98" w:rsidP="00B84D98">
      <w:pPr>
        <w:pStyle w:val="Ttulo2"/>
        <w:spacing w:line="360" w:lineRule="auto"/>
        <w:rPr>
          <w:rFonts w:ascii="Arial" w:hAnsi="Arial" w:cs="Arial"/>
        </w:rPr>
      </w:pPr>
      <w:bookmarkStart w:id="44" w:name="_Toc191457067"/>
      <w:r w:rsidRPr="00B84D98">
        <w:rPr>
          <w:rFonts w:ascii="Arial" w:hAnsi="Arial" w:cs="Arial"/>
        </w:rPr>
        <w:t>Accesos empleados</w:t>
      </w:r>
      <w:r w:rsidR="00726474" w:rsidRPr="00B84D98">
        <w:rPr>
          <w:rFonts w:ascii="Arial" w:hAnsi="Arial" w:cs="Arial"/>
        </w:rPr>
        <w:t xml:space="preserve"> </w:t>
      </w:r>
      <w:r w:rsidR="00386D76" w:rsidRPr="00B84D98">
        <w:rPr>
          <w:rFonts w:ascii="Arial" w:hAnsi="Arial" w:cs="Arial"/>
        </w:rPr>
        <w:t>de SPIKA</w:t>
      </w:r>
      <w:bookmarkEnd w:id="44"/>
    </w:p>
    <w:p w14:paraId="46F147A6" w14:textId="27FE2278" w:rsidR="00EE3C83" w:rsidRPr="00B84D98" w:rsidRDefault="00EE3C83" w:rsidP="00B84D98">
      <w:pPr>
        <w:spacing w:line="360" w:lineRule="auto"/>
        <w:rPr>
          <w:rFonts w:ascii="Arial" w:hAnsi="Arial" w:cs="Arial"/>
        </w:rPr>
      </w:pPr>
      <w:commentRangeStart w:id="45"/>
      <w:commentRangeStart w:id="46"/>
      <w:r w:rsidRPr="124C749F">
        <w:rPr>
          <w:rFonts w:ascii="Arial" w:hAnsi="Arial" w:cs="Arial"/>
        </w:rPr>
        <w:t>Para poder acceder a las instalaciones de</w:t>
      </w:r>
      <w:r w:rsidR="082903C3" w:rsidRPr="124C749F">
        <w:rPr>
          <w:rFonts w:ascii="Arial" w:hAnsi="Arial" w:cs="Arial"/>
        </w:rPr>
        <w:t xml:space="preserve"> Spika Tech </w:t>
      </w:r>
      <w:r w:rsidRPr="124C749F">
        <w:rPr>
          <w:rFonts w:ascii="Arial" w:hAnsi="Arial" w:cs="Arial"/>
        </w:rPr>
        <w:t>será necesari</w:t>
      </w:r>
      <w:r w:rsidR="145488B9" w:rsidRPr="124C749F">
        <w:rPr>
          <w:rFonts w:ascii="Arial" w:hAnsi="Arial" w:cs="Arial"/>
        </w:rPr>
        <w:t>o tener posesión de la llave</w:t>
      </w:r>
      <w:r w:rsidRPr="124C749F">
        <w:rPr>
          <w:rFonts w:ascii="Arial" w:hAnsi="Arial" w:cs="Arial"/>
        </w:rPr>
        <w:t xml:space="preserve">. </w:t>
      </w:r>
      <w:commentRangeEnd w:id="45"/>
      <w:r>
        <w:commentReference w:id="45"/>
      </w:r>
      <w:commentRangeEnd w:id="46"/>
      <w:r>
        <w:commentReference w:id="46"/>
      </w:r>
    </w:p>
    <w:p w14:paraId="553852F5" w14:textId="7F6E9C1F" w:rsidR="00EE3C83" w:rsidRPr="00B84D98" w:rsidRDefault="00EE3C83" w:rsidP="00B84D98">
      <w:pPr>
        <w:spacing w:line="360" w:lineRule="auto"/>
        <w:rPr>
          <w:rFonts w:ascii="Arial" w:hAnsi="Arial" w:cs="Arial"/>
        </w:rPr>
      </w:pPr>
      <w:r w:rsidRPr="00B84D98">
        <w:rPr>
          <w:rFonts w:ascii="Arial" w:hAnsi="Arial" w:cs="Arial"/>
        </w:rPr>
        <w:t xml:space="preserve">Se mantendrá una relación de personas autorizadas y </w:t>
      </w:r>
      <w:r w:rsidR="00386D76" w:rsidRPr="00B84D98">
        <w:rPr>
          <w:rFonts w:ascii="Arial" w:hAnsi="Arial" w:cs="Arial"/>
        </w:rPr>
        <w:t xml:space="preserve">empleados de SPIKA con capacidad para acceder a las instalaciones donde los servicios son prestados. </w:t>
      </w:r>
    </w:p>
    <w:p w14:paraId="062DE12B" w14:textId="4204BC01" w:rsidR="00EE3C83" w:rsidRPr="00B84D98" w:rsidRDefault="00EE3C83" w:rsidP="00B84D98">
      <w:pPr>
        <w:spacing w:line="360" w:lineRule="auto"/>
        <w:rPr>
          <w:rFonts w:ascii="Arial" w:hAnsi="Arial" w:cs="Arial"/>
        </w:rPr>
      </w:pPr>
      <w:r w:rsidRPr="00B84D98">
        <w:rPr>
          <w:rFonts w:ascii="Arial" w:hAnsi="Arial" w:cs="Arial"/>
        </w:rPr>
        <w:t>Se revisará periódicamente el registro de personas autorizadas al acceso de las instalaciones de la organización, revocando el acceso a aquellas personas cuyo acceso ya no sea requerido.</w:t>
      </w:r>
    </w:p>
    <w:p w14:paraId="4CD656CB" w14:textId="38FF899F" w:rsidR="00726474" w:rsidRPr="00B84D98" w:rsidRDefault="00726474" w:rsidP="00B84D98">
      <w:pPr>
        <w:pStyle w:val="Ttulo2"/>
        <w:spacing w:line="360" w:lineRule="auto"/>
        <w:rPr>
          <w:rFonts w:ascii="Arial" w:hAnsi="Arial" w:cs="Arial"/>
        </w:rPr>
      </w:pPr>
      <w:bookmarkStart w:id="47" w:name="_Toc191457068"/>
      <w:r w:rsidRPr="00B84D98">
        <w:rPr>
          <w:rFonts w:ascii="Arial" w:hAnsi="Arial" w:cs="Arial"/>
        </w:rPr>
        <w:t>Acceso visitas y personal externo</w:t>
      </w:r>
      <w:bookmarkEnd w:id="47"/>
    </w:p>
    <w:p w14:paraId="0036CE0D" w14:textId="4876E601" w:rsidR="00624BC6" w:rsidRPr="00B84D98" w:rsidRDefault="00624BC6" w:rsidP="00B84D98">
      <w:pPr>
        <w:spacing w:line="360" w:lineRule="auto"/>
        <w:rPr>
          <w:rFonts w:ascii="Arial" w:hAnsi="Arial" w:cs="Arial"/>
          <w:lang w:eastAsia="es-ES"/>
        </w:rPr>
      </w:pPr>
      <w:r w:rsidRPr="026C8455">
        <w:rPr>
          <w:rFonts w:ascii="Arial" w:hAnsi="Arial" w:cs="Arial"/>
          <w:lang w:eastAsia="es-ES"/>
        </w:rPr>
        <w:t xml:space="preserve">Todo el personal externo o visitante, así como los usuarios contratados por </w:t>
      </w:r>
      <w:r w:rsidR="00B84D98" w:rsidRPr="026C8455">
        <w:rPr>
          <w:rFonts w:ascii="Arial" w:hAnsi="Arial" w:cs="Arial"/>
          <w:lang w:eastAsia="es-ES"/>
        </w:rPr>
        <w:t>SPIKA</w:t>
      </w:r>
      <w:r w:rsidRPr="026C8455">
        <w:rPr>
          <w:rFonts w:ascii="Arial" w:hAnsi="Arial" w:cs="Arial"/>
          <w:lang w:eastAsia="es-ES"/>
        </w:rPr>
        <w:t xml:space="preserve"> que aún no dispongan </w:t>
      </w:r>
      <w:r w:rsidR="00B84D98" w:rsidRPr="026C8455">
        <w:rPr>
          <w:rFonts w:ascii="Arial" w:hAnsi="Arial" w:cs="Arial"/>
          <w:lang w:eastAsia="es-ES"/>
        </w:rPr>
        <w:t>d</w:t>
      </w:r>
      <w:r w:rsidR="0409B96A" w:rsidRPr="026C8455">
        <w:rPr>
          <w:rFonts w:ascii="Arial" w:hAnsi="Arial" w:cs="Arial"/>
          <w:lang w:eastAsia="es-ES"/>
        </w:rPr>
        <w:t>e llave</w:t>
      </w:r>
      <w:r w:rsidR="01AC82F3" w:rsidRPr="026C8455">
        <w:rPr>
          <w:rFonts w:ascii="Arial" w:hAnsi="Arial" w:cs="Arial"/>
          <w:lang w:eastAsia="es-ES"/>
        </w:rPr>
        <w:t>, r</w:t>
      </w:r>
      <w:commentRangeStart w:id="48"/>
      <w:r w:rsidRPr="026C8455">
        <w:rPr>
          <w:rFonts w:ascii="Arial" w:hAnsi="Arial" w:cs="Arial"/>
          <w:lang w:eastAsia="es-ES"/>
        </w:rPr>
        <w:t>equerirá</w:t>
      </w:r>
      <w:commentRangeEnd w:id="48"/>
      <w:r>
        <w:commentReference w:id="48"/>
      </w:r>
      <w:r w:rsidRPr="026C8455">
        <w:rPr>
          <w:rFonts w:ascii="Arial" w:hAnsi="Arial" w:cs="Arial"/>
          <w:lang w:eastAsia="es-ES"/>
        </w:rPr>
        <w:t xml:space="preserve"> </w:t>
      </w:r>
      <w:r w:rsidR="4529CDC9" w:rsidRPr="026C8455">
        <w:rPr>
          <w:rFonts w:ascii="Arial" w:hAnsi="Arial" w:cs="Arial"/>
          <w:lang w:eastAsia="es-ES"/>
        </w:rPr>
        <w:t xml:space="preserve">estar en el listado de empleados o, </w:t>
      </w:r>
      <w:r w:rsidRPr="026C8455">
        <w:rPr>
          <w:rFonts w:ascii="Arial" w:hAnsi="Arial" w:cs="Arial"/>
          <w:lang w:eastAsia="es-ES"/>
        </w:rPr>
        <w:t>con carácter previo a su entrada</w:t>
      </w:r>
      <w:r w:rsidR="78DE88AA" w:rsidRPr="026C8455">
        <w:rPr>
          <w:rFonts w:ascii="Arial" w:hAnsi="Arial" w:cs="Arial"/>
          <w:lang w:eastAsia="es-ES"/>
        </w:rPr>
        <w:t>,</w:t>
      </w:r>
      <w:r w:rsidRPr="026C8455">
        <w:rPr>
          <w:rFonts w:ascii="Arial" w:hAnsi="Arial" w:cs="Arial"/>
          <w:lang w:eastAsia="es-ES"/>
        </w:rPr>
        <w:t xml:space="preserve"> que disponga de una cita y tenga asignada una persona o despacho donde va a permanecer</w:t>
      </w:r>
      <w:r w:rsidR="6E8274CD" w:rsidRPr="026C8455">
        <w:rPr>
          <w:rFonts w:ascii="Arial" w:hAnsi="Arial" w:cs="Arial"/>
          <w:lang w:eastAsia="es-ES"/>
        </w:rPr>
        <w:t>, o estar en la lista de empleados</w:t>
      </w:r>
      <w:r w:rsidRPr="026C8455">
        <w:rPr>
          <w:rFonts w:ascii="Arial" w:hAnsi="Arial" w:cs="Arial"/>
          <w:lang w:eastAsia="es-ES"/>
        </w:rPr>
        <w:t>.</w:t>
      </w:r>
    </w:p>
    <w:p w14:paraId="5FB5CA16" w14:textId="74CDAE69" w:rsidR="00624BC6" w:rsidRPr="00B84D98" w:rsidRDefault="092991FC" w:rsidP="00B84D98">
      <w:pPr>
        <w:spacing w:line="360" w:lineRule="auto"/>
        <w:rPr>
          <w:rFonts w:ascii="Arial" w:hAnsi="Arial" w:cs="Arial"/>
          <w:lang w:eastAsia="es-ES"/>
        </w:rPr>
      </w:pPr>
      <w:r w:rsidRPr="026C8455">
        <w:rPr>
          <w:rFonts w:ascii="Arial" w:hAnsi="Arial" w:cs="Arial"/>
          <w:lang w:eastAsia="es-ES"/>
        </w:rPr>
        <w:t>Para los visitantes, e</w:t>
      </w:r>
      <w:r w:rsidR="00624BC6" w:rsidRPr="026C8455">
        <w:rPr>
          <w:rFonts w:ascii="Arial" w:hAnsi="Arial" w:cs="Arial"/>
          <w:lang w:eastAsia="es-ES"/>
        </w:rPr>
        <w:t>n la entrada, se le solicitará su DNI o documento identificativo análogo</w:t>
      </w:r>
      <w:r w:rsidR="00B84D98" w:rsidRPr="026C8455">
        <w:rPr>
          <w:rFonts w:ascii="Arial" w:hAnsi="Arial" w:cs="Arial"/>
          <w:lang w:eastAsia="es-ES"/>
        </w:rPr>
        <w:t xml:space="preserve">. En todo momento irá acompañado por un responsable designado por SPIKA TECH. </w:t>
      </w:r>
    </w:p>
    <w:p w14:paraId="3ABD277A" w14:textId="4A889674" w:rsidR="00023C0B" w:rsidRPr="00B84D98" w:rsidRDefault="00B84D98" w:rsidP="00B84D98">
      <w:pPr>
        <w:spacing w:line="360" w:lineRule="auto"/>
        <w:rPr>
          <w:rFonts w:ascii="Arial" w:hAnsi="Arial" w:cs="Arial"/>
          <w:lang w:eastAsia="es-ES"/>
        </w:rPr>
      </w:pPr>
      <w:r w:rsidRPr="00B84D98">
        <w:rPr>
          <w:rFonts w:ascii="Arial" w:hAnsi="Arial" w:cs="Arial"/>
          <w:lang w:eastAsia="es-ES"/>
        </w:rPr>
        <w:t>El procedimiento para seguir</w:t>
      </w:r>
      <w:r w:rsidR="00023C0B" w:rsidRPr="00B84D98">
        <w:rPr>
          <w:rFonts w:ascii="Arial" w:hAnsi="Arial" w:cs="Arial"/>
          <w:lang w:eastAsia="es-ES"/>
        </w:rPr>
        <w:t xml:space="preserve"> para el acceso a las instalaciones de</w:t>
      </w:r>
      <w:r w:rsidRPr="00B84D98">
        <w:rPr>
          <w:rFonts w:ascii="Arial" w:hAnsi="Arial" w:cs="Arial"/>
          <w:lang w:eastAsia="es-ES"/>
        </w:rPr>
        <w:t xml:space="preserve"> SPIKA es el siguiente:</w:t>
      </w:r>
    </w:p>
    <w:p w14:paraId="56826AE9" w14:textId="6F58B2A6" w:rsidR="00023C0B" w:rsidRPr="00B84D98" w:rsidRDefault="00023C0B" w:rsidP="00B84D98">
      <w:pPr>
        <w:pStyle w:val="Textoindependiente"/>
        <w:numPr>
          <w:ilvl w:val="0"/>
          <w:numId w:val="13"/>
        </w:numPr>
        <w:spacing w:before="127" w:line="360" w:lineRule="auto"/>
        <w:rPr>
          <w:rFonts w:ascii="Arial" w:hAnsi="Arial" w:cs="Arial"/>
        </w:rPr>
      </w:pPr>
      <w:r w:rsidRPr="00B84D98">
        <w:rPr>
          <w:rFonts w:ascii="Arial" w:hAnsi="Arial" w:cs="Arial"/>
        </w:rPr>
        <w:t>Las visitas deberán ser autorizadas y comunicadas</w:t>
      </w:r>
      <w:r w:rsidR="00B84D98" w:rsidRPr="00B84D98">
        <w:rPr>
          <w:rFonts w:ascii="Arial" w:hAnsi="Arial" w:cs="Arial"/>
        </w:rPr>
        <w:t xml:space="preserve">. </w:t>
      </w:r>
    </w:p>
    <w:p w14:paraId="0D1CA6A1" w14:textId="6D1FAE9E" w:rsidR="009C0544" w:rsidRPr="00B84D98" w:rsidRDefault="00023C0B" w:rsidP="00B84D98">
      <w:pPr>
        <w:pStyle w:val="Textoindependiente"/>
        <w:spacing w:before="79" w:line="360" w:lineRule="auto"/>
        <w:rPr>
          <w:rFonts w:ascii="Arial" w:hAnsi="Arial" w:cs="Arial"/>
        </w:rPr>
      </w:pPr>
      <w:r w:rsidRPr="00B84D98">
        <w:rPr>
          <w:rFonts w:ascii="Arial" w:hAnsi="Arial" w:cs="Arial"/>
        </w:rPr>
        <w:t>La persona de la Organización que autoriza la entrada de una visita al edificio será responsable de la misma durante su estancia y tendrá la obligación de acompañarla mientras permanezca en las instalaciones.</w:t>
      </w:r>
    </w:p>
    <w:p w14:paraId="2C108ADA" w14:textId="6B597D45" w:rsidR="003D4DC7" w:rsidRPr="00B84D98" w:rsidRDefault="003D4DC7" w:rsidP="00B84D98">
      <w:pPr>
        <w:pStyle w:val="Ttulo2"/>
        <w:spacing w:line="360" w:lineRule="auto"/>
        <w:rPr>
          <w:rFonts w:ascii="Arial" w:hAnsi="Arial" w:cs="Arial"/>
        </w:rPr>
      </w:pPr>
      <w:bookmarkStart w:id="49" w:name="_Toc191457069"/>
      <w:r w:rsidRPr="00B84D98">
        <w:rPr>
          <w:rFonts w:ascii="Arial" w:hAnsi="Arial" w:cs="Arial"/>
        </w:rPr>
        <w:lastRenderedPageBreak/>
        <w:t>Seguridad y protección de las instalaciones</w:t>
      </w:r>
      <w:bookmarkEnd w:id="49"/>
    </w:p>
    <w:p w14:paraId="2C1BFA68" w14:textId="41AE67AA" w:rsidR="003D4DC7" w:rsidRPr="00B84D98" w:rsidRDefault="003D4DC7" w:rsidP="00B84D98">
      <w:pPr>
        <w:pStyle w:val="Ttulo3"/>
        <w:spacing w:line="360" w:lineRule="auto"/>
        <w:rPr>
          <w:rFonts w:ascii="Arial" w:hAnsi="Arial" w:cs="Arial"/>
        </w:rPr>
      </w:pPr>
      <w:bookmarkStart w:id="50" w:name="_Toc191457070"/>
      <w:r w:rsidRPr="00B84D98">
        <w:rPr>
          <w:rFonts w:ascii="Arial" w:hAnsi="Arial" w:cs="Arial"/>
        </w:rPr>
        <w:t>Áreas seguras</w:t>
      </w:r>
      <w:bookmarkEnd w:id="50"/>
    </w:p>
    <w:p w14:paraId="313530C4" w14:textId="77777777" w:rsidR="003D4DC7" w:rsidRPr="00B84D98" w:rsidRDefault="003D4DC7" w:rsidP="00B84D98">
      <w:pPr>
        <w:spacing w:line="360" w:lineRule="auto"/>
        <w:rPr>
          <w:rFonts w:ascii="Arial" w:hAnsi="Arial" w:cs="Arial"/>
          <w:lang w:eastAsia="es-ES"/>
        </w:rPr>
      </w:pPr>
      <w:r w:rsidRPr="00B84D98">
        <w:rPr>
          <w:rFonts w:ascii="Arial" w:hAnsi="Arial" w:cs="Arial"/>
          <w:lang w:eastAsia="es-ES"/>
        </w:rPr>
        <w:t>En las áreas seguras queda terminantemente prohibido:</w:t>
      </w:r>
    </w:p>
    <w:p w14:paraId="7DB26338" w14:textId="05CF96E7" w:rsidR="003D4DC7" w:rsidRPr="00B84D98" w:rsidRDefault="00C837AB" w:rsidP="00B84D98">
      <w:pPr>
        <w:pStyle w:val="Prrafodelista"/>
        <w:numPr>
          <w:ilvl w:val="0"/>
          <w:numId w:val="17"/>
        </w:numPr>
        <w:spacing w:line="360" w:lineRule="auto"/>
        <w:rPr>
          <w:rFonts w:ascii="Arial" w:hAnsi="Arial" w:cs="Arial"/>
          <w:lang w:eastAsia="es-ES"/>
        </w:rPr>
      </w:pPr>
      <w:r w:rsidRPr="026C8455">
        <w:rPr>
          <w:rFonts w:ascii="Arial" w:hAnsi="Arial" w:cs="Arial"/>
          <w:lang w:eastAsia="es-ES"/>
        </w:rPr>
        <w:t>El uso de cámaras fotográficas</w:t>
      </w:r>
      <w:r w:rsidR="002776FC" w:rsidRPr="026C8455">
        <w:rPr>
          <w:rFonts w:ascii="Arial" w:hAnsi="Arial" w:cs="Arial"/>
          <w:lang w:eastAsia="es-ES"/>
        </w:rPr>
        <w:t xml:space="preserve"> o </w:t>
      </w:r>
      <w:r w:rsidR="009B1787" w:rsidRPr="026C8455">
        <w:rPr>
          <w:rFonts w:ascii="Arial" w:hAnsi="Arial" w:cs="Arial"/>
          <w:lang w:eastAsia="es-ES"/>
        </w:rPr>
        <w:t>grabadoras de</w:t>
      </w:r>
      <w:r w:rsidR="003D4DC7" w:rsidRPr="026C8455">
        <w:rPr>
          <w:rFonts w:ascii="Arial" w:hAnsi="Arial" w:cs="Arial"/>
          <w:lang w:eastAsia="es-ES"/>
        </w:rPr>
        <w:t xml:space="preserve"> audio y video dentro de las salas, incluyendo terminales de telefonía móvil.</w:t>
      </w:r>
    </w:p>
    <w:p w14:paraId="0AAFA665" w14:textId="045A72CC" w:rsidR="003D4DC7" w:rsidRPr="00B84D98" w:rsidRDefault="003D4DC7" w:rsidP="00B84D98">
      <w:pPr>
        <w:pStyle w:val="Prrafodelista"/>
        <w:numPr>
          <w:ilvl w:val="0"/>
          <w:numId w:val="17"/>
        </w:numPr>
        <w:spacing w:line="360" w:lineRule="auto"/>
        <w:rPr>
          <w:rFonts w:ascii="Arial" w:hAnsi="Arial" w:cs="Arial"/>
          <w:lang w:eastAsia="es-ES"/>
        </w:rPr>
      </w:pPr>
      <w:r w:rsidRPr="00B84D98">
        <w:rPr>
          <w:rFonts w:ascii="Arial" w:hAnsi="Arial" w:cs="Arial"/>
          <w:lang w:eastAsia="es-ES"/>
        </w:rPr>
        <w:t>Acceder con comida, bebidas, etc.</w:t>
      </w:r>
    </w:p>
    <w:p w14:paraId="68D4DD07" w14:textId="67F1112D" w:rsidR="003D4DC7" w:rsidRPr="00B84D98" w:rsidRDefault="003D4DC7" w:rsidP="00B84D98">
      <w:pPr>
        <w:pStyle w:val="Prrafodelista"/>
        <w:numPr>
          <w:ilvl w:val="0"/>
          <w:numId w:val="17"/>
        </w:numPr>
        <w:spacing w:line="360" w:lineRule="auto"/>
        <w:rPr>
          <w:rFonts w:ascii="Arial" w:hAnsi="Arial" w:cs="Arial"/>
          <w:lang w:eastAsia="es-ES"/>
        </w:rPr>
      </w:pPr>
      <w:r w:rsidRPr="00B84D98">
        <w:rPr>
          <w:rFonts w:ascii="Arial" w:hAnsi="Arial" w:cs="Arial"/>
          <w:lang w:eastAsia="es-ES"/>
        </w:rPr>
        <w:t>Fumar o acceder con productos altamente inflamables.</w:t>
      </w:r>
    </w:p>
    <w:p w14:paraId="61FDAC98" w14:textId="47DEA0ED" w:rsidR="003D4DC7" w:rsidRPr="00B84D98" w:rsidRDefault="003D4DC7" w:rsidP="00B84D98">
      <w:pPr>
        <w:pStyle w:val="Prrafodelista"/>
        <w:numPr>
          <w:ilvl w:val="0"/>
          <w:numId w:val="17"/>
        </w:numPr>
        <w:spacing w:line="360" w:lineRule="auto"/>
        <w:rPr>
          <w:rFonts w:ascii="Arial" w:hAnsi="Arial" w:cs="Arial"/>
          <w:lang w:eastAsia="es-ES"/>
        </w:rPr>
      </w:pPr>
      <w:r w:rsidRPr="00B84D98">
        <w:rPr>
          <w:rFonts w:ascii="Arial" w:hAnsi="Arial" w:cs="Arial"/>
          <w:lang w:eastAsia="es-ES"/>
        </w:rPr>
        <w:t>Almacenar líquidos y/o materiales que puedan favorecer la combustión.</w:t>
      </w:r>
    </w:p>
    <w:p w14:paraId="5ACBA964" w14:textId="04F6E5BD" w:rsidR="003D4DC7" w:rsidRPr="00B84D98" w:rsidRDefault="003D4DC7" w:rsidP="00B84D98">
      <w:pPr>
        <w:spacing w:line="360" w:lineRule="auto"/>
        <w:rPr>
          <w:rFonts w:ascii="Arial" w:hAnsi="Arial" w:cs="Arial"/>
          <w:lang w:eastAsia="es-ES"/>
        </w:rPr>
      </w:pPr>
      <w:r w:rsidRPr="00B84D98">
        <w:rPr>
          <w:rFonts w:ascii="Arial" w:hAnsi="Arial" w:cs="Arial"/>
          <w:lang w:eastAsia="es-ES"/>
        </w:rPr>
        <w:t>Cuando se acceda a estas áreas se prestará atención en no dejar la puerta abierta</w:t>
      </w:r>
      <w:r w:rsidR="00C837AB" w:rsidRPr="00B84D98">
        <w:rPr>
          <w:rFonts w:ascii="Arial" w:hAnsi="Arial" w:cs="Arial"/>
          <w:lang w:eastAsia="es-ES"/>
        </w:rPr>
        <w:t xml:space="preserve"> </w:t>
      </w:r>
      <w:r w:rsidRPr="00B84D98">
        <w:rPr>
          <w:rFonts w:ascii="Arial" w:hAnsi="Arial" w:cs="Arial"/>
          <w:lang w:eastAsia="es-ES"/>
        </w:rPr>
        <w:t>ni permitir que accedan más personas que las autorizadas. Cuando se abandonen dichas áreas, aunque fuera temporalmente, el personal debe asegurarse que la puerta ha quedado completamente cerrada. El personal que abandone las áreas seguras debe registrar su salida en el dispositivo de control de acceso instalado.</w:t>
      </w:r>
    </w:p>
    <w:p w14:paraId="2AB705BC" w14:textId="7BFB510B" w:rsidR="00C837AB" w:rsidRPr="00B84D98" w:rsidRDefault="00822A6C" w:rsidP="00B84D98">
      <w:pPr>
        <w:pStyle w:val="Ttulo3"/>
        <w:spacing w:line="360" w:lineRule="auto"/>
        <w:rPr>
          <w:rFonts w:ascii="Arial" w:hAnsi="Arial" w:cs="Arial"/>
        </w:rPr>
      </w:pPr>
      <w:bookmarkStart w:id="51" w:name="_Toc191457071"/>
      <w:r w:rsidRPr="00B84D98">
        <w:rPr>
          <w:rFonts w:ascii="Arial" w:hAnsi="Arial" w:cs="Arial"/>
        </w:rPr>
        <w:t>Vigilancia de las personas</w:t>
      </w:r>
      <w:bookmarkEnd w:id="51"/>
    </w:p>
    <w:p w14:paraId="4D434E3F" w14:textId="17C564D4" w:rsidR="00B84D98" w:rsidRPr="00B84D98" w:rsidRDefault="00822A6C" w:rsidP="00B84D98">
      <w:pPr>
        <w:spacing w:line="360" w:lineRule="auto"/>
        <w:rPr>
          <w:rFonts w:ascii="Arial" w:hAnsi="Arial" w:cs="Arial"/>
          <w:lang w:eastAsia="es-ES"/>
        </w:rPr>
      </w:pPr>
      <w:r w:rsidRPr="00B84D98">
        <w:rPr>
          <w:rFonts w:ascii="Arial" w:hAnsi="Arial" w:cs="Arial"/>
          <w:lang w:eastAsia="es-ES"/>
        </w:rPr>
        <w:t>Cuando tengan lugar actividades de formación en el complejo de</w:t>
      </w:r>
      <w:r w:rsidR="00B84D98" w:rsidRPr="00B84D98">
        <w:rPr>
          <w:rFonts w:ascii="Arial" w:hAnsi="Arial" w:cs="Arial"/>
          <w:lang w:eastAsia="es-ES"/>
        </w:rPr>
        <w:t xml:space="preserve"> SPIKA TECH </w:t>
      </w:r>
      <w:r w:rsidRPr="00B84D98">
        <w:rPr>
          <w:rFonts w:ascii="Arial" w:hAnsi="Arial" w:cs="Arial"/>
          <w:lang w:eastAsia="es-ES"/>
        </w:rPr>
        <w:t xml:space="preserve">u otras actividades que impliquen el acceso a las instalaciones </w:t>
      </w:r>
      <w:r w:rsidR="009B6B16" w:rsidRPr="00B84D98">
        <w:rPr>
          <w:rFonts w:ascii="Arial" w:hAnsi="Arial" w:cs="Arial"/>
          <w:lang w:eastAsia="es-ES"/>
        </w:rPr>
        <w:t>de grupos numerosos de visitantes, deben extremarse</w:t>
      </w:r>
      <w:r w:rsidRPr="00B84D98">
        <w:rPr>
          <w:rFonts w:ascii="Arial" w:hAnsi="Arial" w:cs="Arial"/>
          <w:lang w:eastAsia="es-ES"/>
        </w:rPr>
        <w:t xml:space="preserve"> las medidas preventivas con el fin de minimizar los riesgos que supone tal acceso. En este sentido, deberán establecerse los mecanismos que aseguren la imposibilidad de acceso a la información </w:t>
      </w:r>
      <w:r w:rsidR="00B84D98" w:rsidRPr="00B84D98">
        <w:rPr>
          <w:rFonts w:ascii="Arial" w:hAnsi="Arial" w:cs="Arial"/>
          <w:lang w:eastAsia="es-ES"/>
        </w:rPr>
        <w:t>de SPIKA TECH</w:t>
      </w:r>
      <w:r w:rsidRPr="00B84D98">
        <w:rPr>
          <w:rFonts w:ascii="Arial" w:hAnsi="Arial" w:cs="Arial"/>
          <w:lang w:eastAsia="es-ES"/>
        </w:rPr>
        <w:t xml:space="preserve"> o al menos lo dificulten, por parte de los visitantes.</w:t>
      </w:r>
    </w:p>
    <w:p w14:paraId="5F388EA6" w14:textId="2DF25A38" w:rsidR="00B84D98" w:rsidRPr="00B84D98" w:rsidRDefault="00B84D98" w:rsidP="00B84D98">
      <w:pPr>
        <w:pStyle w:val="Ttulo1"/>
        <w:spacing w:line="360" w:lineRule="auto"/>
        <w:rPr>
          <w:rFonts w:ascii="Arial" w:eastAsiaTheme="minorEastAsia" w:hAnsi="Arial" w:cs="Arial"/>
          <w:caps w:val="0"/>
          <w:color w:val="auto"/>
        </w:rPr>
      </w:pPr>
      <w:bookmarkStart w:id="52" w:name="_Toc191457072"/>
      <w:r w:rsidRPr="00B84D98">
        <w:rPr>
          <w:rFonts w:ascii="Arial" w:eastAsiaTheme="minorEastAsia" w:hAnsi="Arial" w:cs="Arial"/>
          <w:caps w:val="0"/>
          <w:color w:val="auto"/>
        </w:rPr>
        <w:t>ACONDICIONAMIENTO DE LOS LOCALES</w:t>
      </w:r>
      <w:bookmarkEnd w:id="52"/>
    </w:p>
    <w:p w14:paraId="7A7FABEE" w14:textId="4D9846A2" w:rsidR="00B84D98" w:rsidRPr="00B84D98" w:rsidRDefault="00B84D98" w:rsidP="6040857D">
      <w:pPr>
        <w:spacing w:line="360" w:lineRule="auto"/>
        <w:rPr>
          <w:rFonts w:ascii="Arial" w:eastAsiaTheme="minorEastAsia" w:hAnsi="Arial" w:cs="Arial"/>
        </w:rPr>
      </w:pPr>
      <w:r w:rsidRPr="124C749F">
        <w:rPr>
          <w:rFonts w:ascii="Arial" w:eastAsiaTheme="minorEastAsia" w:hAnsi="Arial" w:cs="Arial"/>
        </w:rPr>
        <w:t xml:space="preserve">Las instalaciones ubicadas en </w:t>
      </w:r>
      <w:commentRangeStart w:id="53"/>
      <w:r w:rsidR="13CD308D" w:rsidRPr="124C749F">
        <w:rPr>
          <w:rFonts w:ascii="Arial" w:eastAsiaTheme="minorEastAsia" w:hAnsi="Arial" w:cs="Arial"/>
        </w:rPr>
        <w:t>Universidad Rey Juan Carlos, Aula HP</w:t>
      </w:r>
      <w:commentRangeEnd w:id="53"/>
      <w:r>
        <w:commentReference w:id="53"/>
      </w:r>
      <w:r w:rsidRPr="124C749F">
        <w:rPr>
          <w:rFonts w:ascii="Arial" w:eastAsiaTheme="minorEastAsia" w:hAnsi="Arial" w:cs="Arial"/>
        </w:rPr>
        <w:t xml:space="preserve"> disponen de la toma eléctrica necesarias. También disponen de luces de emergencia reglamentarias.</w:t>
      </w:r>
    </w:p>
    <w:p w14:paraId="0EF3D462" w14:textId="4477A2FD" w:rsidR="00B84D98" w:rsidRPr="00B84D98" w:rsidRDefault="00B84D98" w:rsidP="00B84D98">
      <w:pPr>
        <w:pStyle w:val="Ttulo1"/>
        <w:rPr>
          <w:rFonts w:ascii="Arial" w:eastAsiaTheme="minorEastAsia" w:hAnsi="Arial" w:cs="Arial"/>
        </w:rPr>
      </w:pPr>
      <w:bookmarkStart w:id="54" w:name="_Toc191457073"/>
      <w:r w:rsidRPr="00B84D98">
        <w:rPr>
          <w:rFonts w:ascii="Arial" w:eastAsiaTheme="minorEastAsia" w:hAnsi="Arial" w:cs="Arial"/>
        </w:rPr>
        <w:t>PROTECCIÓN FRENTE A INCENDIOS</w:t>
      </w:r>
      <w:bookmarkEnd w:id="54"/>
    </w:p>
    <w:p w14:paraId="3B275E16" w14:textId="77777777" w:rsidR="00B84D98" w:rsidRPr="00B84D98" w:rsidRDefault="00B84D98" w:rsidP="00B84D98">
      <w:pPr>
        <w:spacing w:line="360" w:lineRule="auto"/>
        <w:rPr>
          <w:rFonts w:ascii="Arial" w:eastAsiaTheme="minorEastAsia" w:hAnsi="Arial" w:cs="Arial"/>
        </w:rPr>
      </w:pPr>
      <w:r w:rsidRPr="00B84D98">
        <w:rPr>
          <w:rFonts w:ascii="Arial" w:eastAsiaTheme="minorEastAsia" w:hAnsi="Arial" w:cs="Arial"/>
        </w:rPr>
        <w:t>En ambas instalaciones se disponen de medidas de detección de incendios, tales como:</w:t>
      </w:r>
    </w:p>
    <w:p w14:paraId="70514B74" w14:textId="3734AC1F" w:rsidR="00B84D98" w:rsidRPr="00B84D98" w:rsidRDefault="00B84D98" w:rsidP="6040857D">
      <w:pPr>
        <w:pStyle w:val="Prrafodelista"/>
        <w:numPr>
          <w:ilvl w:val="0"/>
          <w:numId w:val="22"/>
        </w:numPr>
        <w:spacing w:line="360" w:lineRule="auto"/>
        <w:rPr>
          <w:rFonts w:ascii="Arial" w:eastAsiaTheme="minorEastAsia" w:hAnsi="Arial" w:cs="Arial"/>
        </w:rPr>
      </w:pPr>
      <w:commentRangeStart w:id="55"/>
      <w:commentRangeStart w:id="56"/>
      <w:r w:rsidRPr="4BA7489E">
        <w:rPr>
          <w:rFonts w:ascii="Arial" w:eastAsiaTheme="minorEastAsia" w:hAnsi="Arial" w:cs="Arial"/>
        </w:rPr>
        <w:t xml:space="preserve">Sensor óptico de humos de ambiente. </w:t>
      </w:r>
    </w:p>
    <w:p w14:paraId="203046BC" w14:textId="6028B146" w:rsidR="00B84D98" w:rsidRPr="00B84D98" w:rsidRDefault="00B84D98" w:rsidP="00B84D98">
      <w:pPr>
        <w:pStyle w:val="Prrafodelista"/>
        <w:numPr>
          <w:ilvl w:val="0"/>
          <w:numId w:val="22"/>
        </w:numPr>
        <w:spacing w:line="360" w:lineRule="auto"/>
        <w:rPr>
          <w:rFonts w:ascii="Arial" w:eastAsiaTheme="minorEastAsia" w:hAnsi="Arial" w:cs="Arial"/>
        </w:rPr>
      </w:pPr>
      <w:r w:rsidRPr="00B84D98">
        <w:rPr>
          <w:rFonts w:ascii="Arial" w:eastAsiaTheme="minorEastAsia" w:hAnsi="Arial" w:cs="Arial"/>
        </w:rPr>
        <w:t xml:space="preserve">Sirena de alarma. </w:t>
      </w:r>
    </w:p>
    <w:p w14:paraId="063ADA8B" w14:textId="4E181263" w:rsidR="00B84D98" w:rsidRPr="00B84D98" w:rsidRDefault="2CFBB804" w:rsidP="0B3BA521">
      <w:pPr>
        <w:pStyle w:val="Prrafodelista"/>
        <w:numPr>
          <w:ilvl w:val="0"/>
          <w:numId w:val="22"/>
        </w:numPr>
        <w:spacing w:line="360" w:lineRule="auto"/>
        <w:rPr>
          <w:rFonts w:ascii="Arial" w:eastAsiaTheme="minorEastAsia" w:hAnsi="Arial" w:cs="Arial"/>
        </w:rPr>
      </w:pPr>
      <w:r w:rsidRPr="0B3BA521">
        <w:rPr>
          <w:rFonts w:ascii="Arial" w:eastAsiaTheme="minorEastAsia" w:hAnsi="Arial" w:cs="Arial"/>
        </w:rPr>
        <w:lastRenderedPageBreak/>
        <w:t>Extintor polvo ABC</w:t>
      </w:r>
    </w:p>
    <w:p w14:paraId="1ADEB388" w14:textId="7F028A12" w:rsidR="00B84D98" w:rsidRPr="00B84D98" w:rsidRDefault="00B84D98" w:rsidP="00B84D98">
      <w:pPr>
        <w:pStyle w:val="Prrafodelista"/>
        <w:numPr>
          <w:ilvl w:val="0"/>
          <w:numId w:val="22"/>
        </w:numPr>
        <w:spacing w:line="360" w:lineRule="auto"/>
        <w:rPr>
          <w:rFonts w:ascii="Arial" w:eastAsiaTheme="minorEastAsia" w:hAnsi="Arial" w:cs="Arial"/>
        </w:rPr>
      </w:pPr>
      <w:r w:rsidRPr="00B84D98">
        <w:rPr>
          <w:rFonts w:ascii="Arial" w:eastAsiaTheme="minorEastAsia" w:hAnsi="Arial" w:cs="Arial"/>
        </w:rPr>
        <w:t>Detector de humos.</w:t>
      </w:r>
    </w:p>
    <w:p w14:paraId="6C9A2240" w14:textId="3640E965" w:rsidR="00B84D98" w:rsidRPr="00B84D98" w:rsidRDefault="00B84D98" w:rsidP="00B84D98">
      <w:pPr>
        <w:pStyle w:val="Prrafodelista"/>
        <w:numPr>
          <w:ilvl w:val="0"/>
          <w:numId w:val="22"/>
        </w:numPr>
        <w:spacing w:line="360" w:lineRule="auto"/>
        <w:rPr>
          <w:rFonts w:ascii="Arial" w:eastAsiaTheme="minorEastAsia" w:hAnsi="Arial" w:cs="Arial"/>
        </w:rPr>
      </w:pPr>
      <w:r w:rsidRPr="00B84D98">
        <w:rPr>
          <w:rFonts w:ascii="Arial" w:eastAsiaTheme="minorEastAsia" w:hAnsi="Arial" w:cs="Arial"/>
        </w:rPr>
        <w:t>Luminaria de emergencia.</w:t>
      </w:r>
    </w:p>
    <w:p w14:paraId="0D36DCB5" w14:textId="69E6C527" w:rsidR="00B84D98" w:rsidRPr="00D05893" w:rsidRDefault="00B84D98" w:rsidP="00B84D98">
      <w:pPr>
        <w:pStyle w:val="Prrafodelista"/>
        <w:numPr>
          <w:ilvl w:val="0"/>
          <w:numId w:val="22"/>
        </w:numPr>
        <w:spacing w:line="360" w:lineRule="auto"/>
        <w:rPr>
          <w:rFonts w:ascii="Arial" w:eastAsiaTheme="minorEastAsia" w:hAnsi="Arial" w:cs="Arial"/>
        </w:rPr>
      </w:pPr>
      <w:r w:rsidRPr="4BA7489E">
        <w:rPr>
          <w:rFonts w:ascii="Arial" w:eastAsiaTheme="minorEastAsia" w:hAnsi="Arial" w:cs="Arial"/>
        </w:rPr>
        <w:t>Sirena de alarma.</w:t>
      </w:r>
      <w:commentRangeEnd w:id="55"/>
      <w:r>
        <w:commentReference w:id="55"/>
      </w:r>
      <w:commentRangeEnd w:id="56"/>
      <w:r>
        <w:commentReference w:id="56"/>
      </w:r>
    </w:p>
    <w:p w14:paraId="3669741A" w14:textId="0753B3C8" w:rsidR="00B84D98" w:rsidRPr="00B84D98" w:rsidRDefault="00B84D98" w:rsidP="00B84D98">
      <w:pPr>
        <w:pStyle w:val="Ttulo1"/>
        <w:rPr>
          <w:rFonts w:ascii="Arial" w:eastAsiaTheme="minorEastAsia" w:hAnsi="Arial" w:cs="Arial"/>
        </w:rPr>
      </w:pPr>
      <w:bookmarkStart w:id="57" w:name="_Toc191457074"/>
      <w:r w:rsidRPr="00B84D98">
        <w:rPr>
          <w:rFonts w:ascii="Arial" w:eastAsiaTheme="minorEastAsia" w:hAnsi="Arial" w:cs="Arial"/>
        </w:rPr>
        <w:t>PROTECCIÓN FRENTE A INUNDACIONES</w:t>
      </w:r>
      <w:bookmarkEnd w:id="57"/>
    </w:p>
    <w:p w14:paraId="0697D833" w14:textId="66CBE668" w:rsidR="00B84D98" w:rsidRPr="00B84D98" w:rsidRDefault="00B84D98" w:rsidP="00B84D98">
      <w:pPr>
        <w:spacing w:line="360" w:lineRule="auto"/>
        <w:rPr>
          <w:rFonts w:ascii="Arial" w:eastAsiaTheme="minorEastAsia" w:hAnsi="Arial" w:cs="Arial"/>
        </w:rPr>
      </w:pPr>
      <w:r w:rsidRPr="00B84D98">
        <w:rPr>
          <w:rFonts w:ascii="Arial" w:eastAsiaTheme="minorEastAsia" w:hAnsi="Arial" w:cs="Arial"/>
        </w:rPr>
        <w:t>Las instalaciones de</w:t>
      </w:r>
      <w:r>
        <w:rPr>
          <w:rFonts w:ascii="Arial" w:eastAsiaTheme="minorEastAsia" w:hAnsi="Arial" w:cs="Arial"/>
        </w:rPr>
        <w:t xml:space="preserve"> SPIKA TECH </w:t>
      </w:r>
      <w:r w:rsidRPr="00B84D98">
        <w:rPr>
          <w:rFonts w:ascii="Arial" w:eastAsiaTheme="minorEastAsia" w:hAnsi="Arial" w:cs="Arial"/>
        </w:rPr>
        <w:t xml:space="preserve">tienen las protecciones propias frente a inundaciones de la creación del edificio. Estas situaciones han sido contempladas en la documentación de los edificios para los planes de autoprotección y planes de emergencia en el apartado de otros riesgos, al ser considerado como un riesgo de nivel bajo. </w:t>
      </w:r>
    </w:p>
    <w:p w14:paraId="65A4AE5F" w14:textId="4DCEF0AE" w:rsidR="00B84D98" w:rsidRPr="00B84D98" w:rsidRDefault="00B84D98" w:rsidP="00B84D98">
      <w:pPr>
        <w:pStyle w:val="Ttulo1"/>
        <w:rPr>
          <w:rFonts w:ascii="Arial" w:eastAsiaTheme="minorEastAsia" w:hAnsi="Arial" w:cs="Arial"/>
        </w:rPr>
      </w:pPr>
      <w:bookmarkStart w:id="58" w:name="_Toc191457075"/>
      <w:r w:rsidRPr="00B84D98">
        <w:rPr>
          <w:rFonts w:ascii="Arial" w:eastAsiaTheme="minorEastAsia" w:hAnsi="Arial" w:cs="Arial"/>
        </w:rPr>
        <w:t>CUADRO RESUMEN DE MANTENIMIENTO</w:t>
      </w:r>
      <w:bookmarkEnd w:id="58"/>
    </w:p>
    <w:p w14:paraId="79C25603" w14:textId="03428B3D" w:rsidR="00B84D98" w:rsidRPr="00B84D98" w:rsidRDefault="00B84D98" w:rsidP="00B84D98">
      <w:pPr>
        <w:spacing w:line="360" w:lineRule="auto"/>
        <w:rPr>
          <w:rFonts w:ascii="Arial" w:eastAsiaTheme="minorEastAsia" w:hAnsi="Arial" w:cs="Arial"/>
        </w:rPr>
      </w:pPr>
      <w:r w:rsidRPr="00B84D98">
        <w:rPr>
          <w:rFonts w:ascii="Arial" w:eastAsiaTheme="minorEastAsia" w:hAnsi="Arial" w:cs="Arial"/>
        </w:rPr>
        <w:t xml:space="preserve">El mantenimiento será realizado de forma periódica y así se encuentra establecido en los contratos firmados entre </w:t>
      </w:r>
      <w:r>
        <w:rPr>
          <w:rFonts w:ascii="Arial" w:eastAsiaTheme="minorEastAsia" w:hAnsi="Arial" w:cs="Arial"/>
        </w:rPr>
        <w:t xml:space="preserve">SPIKA TECH </w:t>
      </w:r>
      <w:r w:rsidRPr="00B84D98">
        <w:rPr>
          <w:rFonts w:ascii="Arial" w:eastAsiaTheme="minorEastAsia" w:hAnsi="Arial" w:cs="Arial"/>
        </w:rPr>
        <w:t xml:space="preserve">y la entidad de mantenimiento. El mantenimiento de la infraestructura contemplará: </w:t>
      </w:r>
    </w:p>
    <w:p w14:paraId="2F6AB9AF" w14:textId="6DF9C4F7" w:rsidR="00B84D98" w:rsidRPr="00B84D98" w:rsidRDefault="2CFBB804" w:rsidP="6040857D">
      <w:pPr>
        <w:pStyle w:val="Prrafodelista"/>
        <w:numPr>
          <w:ilvl w:val="0"/>
          <w:numId w:val="22"/>
        </w:numPr>
        <w:spacing w:line="360" w:lineRule="auto"/>
        <w:rPr>
          <w:rFonts w:ascii="Arial" w:eastAsiaTheme="minorEastAsia" w:hAnsi="Arial" w:cs="Arial"/>
        </w:rPr>
      </w:pPr>
      <w:commentRangeStart w:id="59"/>
      <w:commentRangeStart w:id="60"/>
      <w:r w:rsidRPr="0B3BA521">
        <w:rPr>
          <w:rFonts w:ascii="Arial" w:eastAsiaTheme="minorEastAsia" w:hAnsi="Arial" w:cs="Arial"/>
        </w:rPr>
        <w:t xml:space="preserve">Climatización. </w:t>
      </w:r>
    </w:p>
    <w:p w14:paraId="223FCAAB" w14:textId="031790C1" w:rsidR="00B84D98" w:rsidRPr="00B84D98" w:rsidRDefault="00B84D98" w:rsidP="00B84D98">
      <w:pPr>
        <w:pStyle w:val="Prrafodelista"/>
        <w:numPr>
          <w:ilvl w:val="0"/>
          <w:numId w:val="22"/>
        </w:numPr>
        <w:spacing w:line="360" w:lineRule="auto"/>
        <w:rPr>
          <w:rFonts w:ascii="Arial" w:eastAsiaTheme="minorEastAsia" w:hAnsi="Arial" w:cs="Arial"/>
        </w:rPr>
      </w:pPr>
      <w:r w:rsidRPr="00B84D98">
        <w:rPr>
          <w:rFonts w:ascii="Arial" w:eastAsiaTheme="minorEastAsia" w:hAnsi="Arial" w:cs="Arial"/>
        </w:rPr>
        <w:t xml:space="preserve">Extintores. </w:t>
      </w:r>
    </w:p>
    <w:p w14:paraId="044EC376" w14:textId="65A2780B" w:rsidR="00B84D98" w:rsidRPr="00B84D98" w:rsidRDefault="00B84D98" w:rsidP="00B84D98">
      <w:pPr>
        <w:pStyle w:val="Prrafodelista"/>
        <w:numPr>
          <w:ilvl w:val="0"/>
          <w:numId w:val="22"/>
        </w:numPr>
        <w:spacing w:line="360" w:lineRule="auto"/>
        <w:rPr>
          <w:rFonts w:ascii="Arial" w:eastAsiaTheme="minorEastAsia" w:hAnsi="Arial" w:cs="Arial"/>
        </w:rPr>
      </w:pPr>
      <w:r w:rsidRPr="00B84D98">
        <w:rPr>
          <w:rFonts w:ascii="Arial" w:eastAsiaTheme="minorEastAsia" w:hAnsi="Arial" w:cs="Arial"/>
        </w:rPr>
        <w:t xml:space="preserve">Detector de humos. </w:t>
      </w:r>
    </w:p>
    <w:p w14:paraId="5CAD4854" w14:textId="5CB94D71" w:rsidR="00B84D98" w:rsidRPr="00B84D98" w:rsidRDefault="00B84D98" w:rsidP="00B84D98">
      <w:pPr>
        <w:pStyle w:val="Prrafodelista"/>
        <w:numPr>
          <w:ilvl w:val="0"/>
          <w:numId w:val="22"/>
        </w:numPr>
        <w:spacing w:line="360" w:lineRule="auto"/>
        <w:rPr>
          <w:rFonts w:ascii="Arial" w:eastAsiaTheme="minorEastAsia" w:hAnsi="Arial" w:cs="Arial"/>
        </w:rPr>
      </w:pPr>
      <w:r w:rsidRPr="00B84D98">
        <w:rPr>
          <w:rFonts w:ascii="Arial" w:eastAsiaTheme="minorEastAsia" w:hAnsi="Arial" w:cs="Arial"/>
        </w:rPr>
        <w:t xml:space="preserve">Desagües. </w:t>
      </w:r>
    </w:p>
    <w:p w14:paraId="7182C2F2" w14:textId="33964612" w:rsidR="00B84D98" w:rsidRPr="00B84D98" w:rsidRDefault="00B84D98" w:rsidP="6040857D">
      <w:pPr>
        <w:pStyle w:val="Prrafodelista"/>
        <w:numPr>
          <w:ilvl w:val="0"/>
          <w:numId w:val="22"/>
        </w:numPr>
        <w:spacing w:line="360" w:lineRule="auto"/>
        <w:rPr>
          <w:rFonts w:ascii="Arial" w:eastAsiaTheme="minorEastAsia" w:hAnsi="Arial" w:cs="Arial"/>
        </w:rPr>
      </w:pPr>
      <w:r w:rsidRPr="124C749F">
        <w:rPr>
          <w:rFonts w:ascii="Arial" w:eastAsiaTheme="minorEastAsia" w:hAnsi="Arial" w:cs="Arial"/>
        </w:rPr>
        <w:t xml:space="preserve">Controles de acceso. </w:t>
      </w:r>
      <w:commentRangeEnd w:id="59"/>
      <w:r>
        <w:commentReference w:id="59"/>
      </w:r>
      <w:commentRangeEnd w:id="60"/>
      <w:r>
        <w:commentReference w:id="60"/>
      </w:r>
    </w:p>
    <w:p w14:paraId="407DA936" w14:textId="26C10D9F" w:rsidR="00B84D98" w:rsidRPr="00B84D98" w:rsidRDefault="00B84D98" w:rsidP="00B84D98">
      <w:pPr>
        <w:pStyle w:val="Ttulo1"/>
        <w:rPr>
          <w:rFonts w:ascii="Arial" w:eastAsiaTheme="minorEastAsia" w:hAnsi="Arial" w:cs="Arial"/>
        </w:rPr>
      </w:pPr>
      <w:bookmarkStart w:id="61" w:name="_Toc191457076"/>
      <w:r w:rsidRPr="00B84D98">
        <w:rPr>
          <w:rFonts w:ascii="Arial" w:eastAsiaTheme="minorEastAsia" w:hAnsi="Arial" w:cs="Arial"/>
        </w:rPr>
        <w:t>SEGURIDAD DEL CABLEADO</w:t>
      </w:r>
      <w:bookmarkEnd w:id="61"/>
    </w:p>
    <w:p w14:paraId="2FD15AA7" w14:textId="77777777" w:rsidR="00B84D98" w:rsidRPr="00B84D98" w:rsidRDefault="00B84D98" w:rsidP="00B84D98">
      <w:pPr>
        <w:spacing w:line="360" w:lineRule="auto"/>
        <w:rPr>
          <w:rFonts w:ascii="Arial" w:eastAsiaTheme="minorEastAsia" w:hAnsi="Arial" w:cs="Arial"/>
        </w:rPr>
      </w:pPr>
      <w:r w:rsidRPr="00B84D98">
        <w:rPr>
          <w:rFonts w:ascii="Arial" w:eastAsiaTheme="minorEastAsia" w:hAnsi="Arial" w:cs="Arial"/>
        </w:rPr>
        <w:t xml:space="preserve">El cableado estructurado se encuentra ordenado y etiquetado para facilitar las tareas de mantenimiento y evitar fallos de interconexión, existiendo conductos específicos para las comunicaciones de datos que protegen físicamente los cables. </w:t>
      </w:r>
    </w:p>
    <w:p w14:paraId="582E9D1D" w14:textId="319A8CAE" w:rsidR="00B84D98" w:rsidRPr="00B84D98" w:rsidRDefault="00B84D98" w:rsidP="00B84D98">
      <w:pPr>
        <w:spacing w:line="360" w:lineRule="auto"/>
        <w:rPr>
          <w:rFonts w:ascii="Arial" w:eastAsiaTheme="minorEastAsia" w:hAnsi="Arial" w:cs="Arial"/>
        </w:rPr>
      </w:pPr>
      <w:r w:rsidRPr="00B84D98">
        <w:rPr>
          <w:rFonts w:ascii="Arial" w:eastAsiaTheme="minorEastAsia" w:hAnsi="Arial" w:cs="Arial"/>
        </w:rPr>
        <w:t>El cableado estructurado se encuentra protegido para evitar el acceso no autorizado a lo largo de todo su recorrido, y segregado, para evitar interferencias. Tanto el cableado eléctrico como el de red cuentan con rutas adecuadas y alternativas, para evitar peligros del entorno y riesgos de daños por accidentes o actos deliberados que pudieran resultar en un fallo que interrumpa la continuidad del servicio.</w:t>
      </w:r>
    </w:p>
    <w:p w14:paraId="277A66FC" w14:textId="2C4434B9" w:rsidR="00ED0555" w:rsidRPr="00B84D98" w:rsidRDefault="00ED0555" w:rsidP="00B84D98">
      <w:pPr>
        <w:pStyle w:val="Ttulo1"/>
        <w:spacing w:line="360" w:lineRule="auto"/>
        <w:rPr>
          <w:rFonts w:ascii="Arial" w:eastAsiaTheme="minorEastAsia" w:hAnsi="Arial" w:cs="Arial"/>
          <w:caps w:val="0"/>
          <w:color w:val="auto"/>
        </w:rPr>
      </w:pPr>
      <w:bookmarkStart w:id="62" w:name="_Toc191457077"/>
      <w:r w:rsidRPr="00B84D98">
        <w:rPr>
          <w:rFonts w:ascii="Arial" w:eastAsiaTheme="minorEastAsia" w:hAnsi="Arial" w:cs="Arial"/>
          <w:caps w:val="0"/>
          <w:color w:val="auto"/>
        </w:rPr>
        <w:lastRenderedPageBreak/>
        <w:t>GESTIÓN DE INCIDENTES</w:t>
      </w:r>
      <w:bookmarkEnd w:id="62"/>
    </w:p>
    <w:p w14:paraId="7995C34B" w14:textId="3E4A1A8B" w:rsidR="00F16AB8" w:rsidRPr="00B84D98" w:rsidRDefault="00ED0555" w:rsidP="00B84D98">
      <w:pPr>
        <w:spacing w:line="360" w:lineRule="auto"/>
        <w:rPr>
          <w:rFonts w:ascii="Arial" w:eastAsiaTheme="minorEastAsia" w:hAnsi="Arial" w:cs="Arial"/>
        </w:rPr>
      </w:pPr>
      <w:r w:rsidRPr="00B84D98">
        <w:rPr>
          <w:rFonts w:ascii="Arial" w:eastAsiaTheme="minorEastAsia" w:hAnsi="Arial" w:cs="Arial"/>
        </w:rPr>
        <w:t>Cualquier incidente de s</w:t>
      </w:r>
      <w:r w:rsidR="0098730F" w:rsidRPr="00B84D98">
        <w:rPr>
          <w:rFonts w:ascii="Arial" w:eastAsiaTheme="minorEastAsia" w:hAnsi="Arial" w:cs="Arial"/>
        </w:rPr>
        <w:t xml:space="preserve">eguridad </w:t>
      </w:r>
      <w:r w:rsidR="00AA0989" w:rsidRPr="00B84D98">
        <w:rPr>
          <w:rFonts w:ascii="Arial" w:eastAsiaTheme="minorEastAsia" w:hAnsi="Arial" w:cs="Arial"/>
        </w:rPr>
        <w:t xml:space="preserve">física </w:t>
      </w:r>
      <w:r w:rsidR="0098730F" w:rsidRPr="00B84D98">
        <w:rPr>
          <w:rFonts w:ascii="Arial" w:eastAsiaTheme="minorEastAsia" w:hAnsi="Arial" w:cs="Arial"/>
        </w:rPr>
        <w:t xml:space="preserve">deberá comunicarse al </w:t>
      </w:r>
      <w:r w:rsidR="00B84D98">
        <w:rPr>
          <w:rFonts w:ascii="Arial" w:eastAsiaTheme="minorEastAsia" w:hAnsi="Arial" w:cs="Arial"/>
        </w:rPr>
        <w:t>departamento de ciberseguridad.</w:t>
      </w:r>
      <w:r w:rsidR="0098730F" w:rsidRPr="00B84D98">
        <w:rPr>
          <w:rFonts w:ascii="Arial" w:eastAsiaTheme="minorEastAsia" w:hAnsi="Arial" w:cs="Arial"/>
        </w:rPr>
        <w:t xml:space="preserve"> </w:t>
      </w:r>
    </w:p>
    <w:p w14:paraId="4B671651" w14:textId="79820234" w:rsidR="00D40C2A" w:rsidRDefault="00B7402A" w:rsidP="00B84D98">
      <w:pPr>
        <w:pStyle w:val="Ttulo1"/>
        <w:spacing w:line="360" w:lineRule="auto"/>
        <w:rPr>
          <w:rFonts w:ascii="Arial" w:hAnsi="Arial" w:cs="Arial"/>
          <w:caps w:val="0"/>
          <w:color w:val="000000" w:themeColor="text1"/>
        </w:rPr>
      </w:pPr>
      <w:bookmarkStart w:id="63" w:name="_Toc132203685"/>
      <w:bookmarkStart w:id="64" w:name="_Toc132211905"/>
      <w:bookmarkStart w:id="65" w:name="_Toc132203686"/>
      <w:bookmarkStart w:id="66" w:name="_Toc132211906"/>
      <w:bookmarkStart w:id="67" w:name="_Toc132203687"/>
      <w:bookmarkStart w:id="68" w:name="_Toc132211907"/>
      <w:bookmarkStart w:id="69" w:name="_Toc132203688"/>
      <w:bookmarkStart w:id="70" w:name="_Toc132211908"/>
      <w:bookmarkStart w:id="71" w:name="_Toc132203689"/>
      <w:bookmarkStart w:id="72" w:name="_Toc132211909"/>
      <w:bookmarkStart w:id="73" w:name="_Toc132199767"/>
      <w:bookmarkStart w:id="74" w:name="_Toc132200113"/>
      <w:bookmarkStart w:id="75" w:name="_Toc132200283"/>
      <w:bookmarkStart w:id="76" w:name="_Toc132201231"/>
      <w:bookmarkStart w:id="77" w:name="_Toc132202848"/>
      <w:bookmarkStart w:id="78" w:name="_Toc132203690"/>
      <w:bookmarkStart w:id="79" w:name="_Toc132211910"/>
      <w:bookmarkStart w:id="80" w:name="_Toc132203691"/>
      <w:bookmarkStart w:id="81" w:name="_Toc132211911"/>
      <w:bookmarkStart w:id="82" w:name="_Toc132203692"/>
      <w:bookmarkStart w:id="83" w:name="_Toc132211912"/>
      <w:bookmarkStart w:id="84" w:name="_Toc191457078"/>
      <w:bookmarkEnd w:id="22"/>
      <w:bookmarkEnd w:id="23"/>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sidRPr="00B84D98">
        <w:rPr>
          <w:rFonts w:ascii="Arial" w:hAnsi="Arial" w:cs="Arial"/>
          <w:caps w:val="0"/>
          <w:color w:val="000000" w:themeColor="text1"/>
        </w:rPr>
        <w:t>REFERENCIAS</w:t>
      </w:r>
      <w:bookmarkEnd w:id="84"/>
    </w:p>
    <w:p w14:paraId="40E5984F" w14:textId="7746F86D" w:rsidR="00313F78" w:rsidRPr="00313F78" w:rsidRDefault="00313F78" w:rsidP="00313F78">
      <w:pPr>
        <w:pStyle w:val="Vieta2"/>
        <w:numPr>
          <w:ilvl w:val="0"/>
          <w:numId w:val="25"/>
        </w:numPr>
        <w:spacing w:line="360" w:lineRule="auto"/>
        <w:ind w:hanging="357"/>
        <w:rPr>
          <w:rFonts w:ascii="Arial" w:hAnsi="Arial" w:cs="Arial"/>
        </w:rPr>
      </w:pPr>
      <w:r>
        <w:rPr>
          <w:rFonts w:ascii="Arial" w:hAnsi="Arial" w:cs="Arial"/>
        </w:rPr>
        <w:t>ISO/ IEC 27001:2022:</w:t>
      </w:r>
    </w:p>
    <w:p w14:paraId="622F5038" w14:textId="77777777" w:rsidR="00313F78" w:rsidRPr="00313F78" w:rsidRDefault="00313F78" w:rsidP="00313F78">
      <w:pPr>
        <w:pStyle w:val="Prrafodelista"/>
        <w:numPr>
          <w:ilvl w:val="0"/>
          <w:numId w:val="27"/>
        </w:numPr>
        <w:spacing w:before="120" w:after="120" w:line="360" w:lineRule="auto"/>
        <w:ind w:hanging="357"/>
        <w:contextualSpacing w:val="0"/>
        <w:rPr>
          <w:rFonts w:ascii="Arial" w:eastAsiaTheme="minorHAnsi" w:hAnsi="Arial" w:cs="Arial"/>
        </w:rPr>
      </w:pPr>
      <w:r w:rsidRPr="00313F78">
        <w:rPr>
          <w:rFonts w:ascii="Arial" w:eastAsiaTheme="minorHAnsi" w:hAnsi="Arial" w:cs="Arial"/>
        </w:rPr>
        <w:t xml:space="preserve">7.1 Perímetro de seguridad física </w:t>
      </w:r>
    </w:p>
    <w:p w14:paraId="4FA24252" w14:textId="5C68E3EE" w:rsidR="00313F78" w:rsidRPr="00313F78" w:rsidRDefault="00313F78" w:rsidP="00313F78">
      <w:pPr>
        <w:pStyle w:val="Prrafodelista"/>
        <w:numPr>
          <w:ilvl w:val="0"/>
          <w:numId w:val="27"/>
        </w:numPr>
        <w:spacing w:before="120" w:after="120" w:line="360" w:lineRule="auto"/>
        <w:ind w:hanging="357"/>
        <w:contextualSpacing w:val="0"/>
        <w:rPr>
          <w:rFonts w:ascii="Arial" w:eastAsiaTheme="minorHAnsi" w:hAnsi="Arial" w:cs="Arial"/>
        </w:rPr>
      </w:pPr>
      <w:r w:rsidRPr="00313F78">
        <w:rPr>
          <w:rFonts w:ascii="Arial" w:eastAsiaTheme="minorHAnsi" w:hAnsi="Arial" w:cs="Arial"/>
        </w:rPr>
        <w:t xml:space="preserve">7.3 Seguridad de oficinas, despachos y recursos </w:t>
      </w:r>
    </w:p>
    <w:p w14:paraId="42A088DC" w14:textId="0CB42E74" w:rsidR="00A85500" w:rsidRPr="00313F78" w:rsidRDefault="00313F78" w:rsidP="00313F78">
      <w:pPr>
        <w:pStyle w:val="Prrafodelista"/>
        <w:numPr>
          <w:ilvl w:val="0"/>
          <w:numId w:val="27"/>
        </w:numPr>
        <w:spacing w:before="120" w:after="120" w:line="360" w:lineRule="auto"/>
        <w:ind w:hanging="357"/>
        <w:contextualSpacing w:val="0"/>
        <w:rPr>
          <w:rFonts w:ascii="Arial" w:eastAsiaTheme="minorHAnsi" w:hAnsi="Arial" w:cs="Arial"/>
        </w:rPr>
      </w:pPr>
      <w:r w:rsidRPr="00313F78">
        <w:rPr>
          <w:rFonts w:ascii="Arial" w:eastAsiaTheme="minorHAnsi" w:hAnsi="Arial" w:cs="Arial"/>
        </w:rPr>
        <w:t>7.6 El trabajo en áreas seguras</w:t>
      </w:r>
    </w:p>
    <w:bookmarkEnd w:id="20"/>
    <w:p w14:paraId="74A536F4" w14:textId="3BE92415" w:rsidR="00D40C2A" w:rsidRPr="00961856" w:rsidRDefault="00D40C2A" w:rsidP="00961856">
      <w:pPr>
        <w:spacing w:line="360" w:lineRule="auto"/>
        <w:rPr>
          <w:rFonts w:ascii="Arial" w:eastAsiaTheme="minorHAnsi" w:hAnsi="Arial" w:cs="Arial"/>
        </w:rPr>
      </w:pPr>
    </w:p>
    <w:sectPr w:rsidR="00D40C2A" w:rsidRPr="00961856" w:rsidSect="005A3712">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or" w:initials="A">
    <w:p w14:paraId="3B7177CC" w14:textId="7E261B79" w:rsidR="001C4163" w:rsidRDefault="001C4163">
      <w:r>
        <w:annotationRef/>
      </w:r>
      <w:r w:rsidRPr="13C7203C">
        <w:t>Muchas partes de este procedimiento las cumple la universidad, para las evidencias, ¿es necesario solicitar algún documento?</w:t>
      </w:r>
    </w:p>
  </w:comment>
  <w:comment w:id="2" w:author="Autor" w:initials="A">
    <w:p w14:paraId="06CFE60F" w14:textId="082AEA75" w:rsidR="001C4163" w:rsidRDefault="001C4163">
      <w:r>
        <w:annotationRef/>
      </w:r>
      <w:r w:rsidRPr="052D3634">
        <w:t xml:space="preserve">Lo suyo es que en la auditoría lo digáis y que, por si acaso, hayáis pedido las evidencias por si las piden- </w:t>
      </w:r>
    </w:p>
  </w:comment>
  <w:comment w:id="26" w:author="Autor" w:initials="A">
    <w:p w14:paraId="08D46EE3" w14:textId="77777777" w:rsidR="00386D76" w:rsidRDefault="00386D76" w:rsidP="00386D76">
      <w:pPr>
        <w:pStyle w:val="Textocomentario"/>
        <w:jc w:val="left"/>
      </w:pPr>
      <w:r>
        <w:rPr>
          <w:rStyle w:val="Refdecomentario"/>
        </w:rPr>
        <w:annotationRef/>
      </w:r>
      <w:r>
        <w:t>Poner la ubicacion</w:t>
      </w:r>
    </w:p>
  </w:comment>
  <w:comment w:id="27" w:author="Autor" w:initials="A">
    <w:p w14:paraId="67E1F573" w14:textId="1B2833A3" w:rsidR="001C4163" w:rsidRDefault="001C4163">
      <w:r>
        <w:annotationRef/>
      </w:r>
      <w:r w:rsidRPr="0574E216">
        <w:t>Relleno</w:t>
      </w:r>
    </w:p>
  </w:comment>
  <w:comment w:id="29" w:author="Autor" w:initials="A">
    <w:p w14:paraId="51910FD3" w14:textId="77777777" w:rsidR="00386D76" w:rsidRDefault="00386D76" w:rsidP="00386D76">
      <w:pPr>
        <w:pStyle w:val="Textocomentario"/>
        <w:jc w:val="left"/>
      </w:pPr>
      <w:r>
        <w:rPr>
          <w:rStyle w:val="Refdecomentario"/>
        </w:rPr>
        <w:annotationRef/>
      </w:r>
      <w:r>
        <w:t xml:space="preserve">Poner ubicación exacta. </w:t>
      </w:r>
    </w:p>
  </w:comment>
  <w:comment w:id="30" w:author="Autor" w:initials="A">
    <w:p w14:paraId="45777D6F" w14:textId="7D5D80CB" w:rsidR="001C4163" w:rsidRDefault="001C4163">
      <w:r>
        <w:annotationRef/>
      </w:r>
      <w:r w:rsidRPr="384A0E48">
        <w:t>Relleno</w:t>
      </w:r>
    </w:p>
  </w:comment>
  <w:comment w:id="31" w:author="Autor" w:initials="A">
    <w:p w14:paraId="1844BA32" w14:textId="77777777" w:rsidR="00386D76" w:rsidRDefault="00386D76" w:rsidP="00386D76">
      <w:pPr>
        <w:pStyle w:val="Textocomentario"/>
        <w:jc w:val="left"/>
      </w:pPr>
      <w:r>
        <w:rPr>
          <w:rStyle w:val="Refdecomentario"/>
        </w:rPr>
        <w:annotationRef/>
      </w:r>
      <w:r>
        <w:t>Esto es así?</w:t>
      </w:r>
    </w:p>
  </w:comment>
  <w:comment w:id="32" w:author="Autor" w:initials="A">
    <w:p w14:paraId="27B20987" w14:textId="22AF0C17" w:rsidR="001C4163" w:rsidRDefault="001C4163">
      <w:r>
        <w:annotationRef/>
      </w:r>
      <w:r w:rsidRPr="54FBB4F4">
        <w:t>No, la oficina está dentro de la universidad, y lo bedeles tienen llave ¿Habría que cambiar algo?</w:t>
      </w:r>
    </w:p>
  </w:comment>
  <w:comment w:id="33" w:author="Autor" w:initials="A">
    <w:p w14:paraId="0B691C07" w14:textId="75E5B9FF" w:rsidR="001C4163" w:rsidRDefault="001C4163">
      <w:r>
        <w:annotationRef/>
      </w:r>
      <w:r w:rsidRPr="67B5FF9E">
        <w:t xml:space="preserve">Pero si que tienen su propia seguridad, la de la universidad. Debería haber un registro de cuando el bedel entre a vuestras instalaciones. </w:t>
      </w:r>
    </w:p>
  </w:comment>
  <w:comment w:id="34" w:author="Autor" w:initials="A">
    <w:p w14:paraId="1E69852D" w14:textId="320ACA62" w:rsidR="001C4163" w:rsidRDefault="001C4163">
      <w:r>
        <w:annotationRef/>
      </w:r>
      <w:r w:rsidRPr="309095DB">
        <w:t>Okey, lo pregunto para confirmar</w:t>
      </w:r>
    </w:p>
  </w:comment>
  <w:comment w:id="35" w:author="Autor" w:initials="A">
    <w:p w14:paraId="4FD469DC" w14:textId="77777777" w:rsidR="00386D76" w:rsidRDefault="00386D76" w:rsidP="00386D76">
      <w:pPr>
        <w:pStyle w:val="Textocomentario"/>
        <w:jc w:val="left"/>
      </w:pPr>
      <w:r>
        <w:rPr>
          <w:rStyle w:val="Refdecomentario"/>
        </w:rPr>
        <w:annotationRef/>
      </w:r>
      <w:r>
        <w:t>Completar</w:t>
      </w:r>
    </w:p>
  </w:comment>
  <w:comment w:id="36" w:author="Autor" w:initials="A">
    <w:p w14:paraId="070F3F32" w14:textId="05172FEE" w:rsidR="001C4163" w:rsidRDefault="001C4163">
      <w:r>
        <w:annotationRef/>
      </w:r>
      <w:r w:rsidRPr="35D5E4D3">
        <w:t>Como tal no hay nada especial para acceder con coche ya que es un aula más de la universidad ¿No habría que hacer nada especial no?</w:t>
      </w:r>
    </w:p>
  </w:comment>
  <w:comment w:id="37" w:author="Autor" w:initials="A">
    <w:p w14:paraId="38B19013" w14:textId="109837AB" w:rsidR="001C4163" w:rsidRDefault="001C4163">
      <w:r>
        <w:annotationRef/>
      </w:r>
      <w:r w:rsidRPr="77C48159">
        <w:t xml:space="preserve">No, nada. </w:t>
      </w:r>
    </w:p>
  </w:comment>
  <w:comment w:id="38" w:author="Autor" w:initials="A">
    <w:p w14:paraId="47D01118" w14:textId="58125E1B" w:rsidR="001C4163" w:rsidRDefault="001C4163">
      <w:r>
        <w:annotationRef/>
      </w:r>
      <w:r w:rsidRPr="0B8C0A21">
        <w:t>Perfecto</w:t>
      </w:r>
    </w:p>
  </w:comment>
  <w:comment w:id="39" w:author="Autor" w:initials="A">
    <w:p w14:paraId="47302620" w14:textId="77777777" w:rsidR="00386D76" w:rsidRDefault="00386D76" w:rsidP="00386D76">
      <w:pPr>
        <w:pStyle w:val="Textocomentario"/>
        <w:jc w:val="left"/>
      </w:pPr>
      <w:r>
        <w:rPr>
          <w:rStyle w:val="Refdecomentario"/>
        </w:rPr>
        <w:annotationRef/>
      </w:r>
      <w:r>
        <w:t>¿Esto es así?</w:t>
      </w:r>
    </w:p>
  </w:comment>
  <w:comment w:id="40" w:author="Autor" w:initials="A">
    <w:p w14:paraId="0AD58B1B" w14:textId="591C345C" w:rsidR="001C4163" w:rsidRDefault="001C4163">
      <w:r>
        <w:annotationRef/>
      </w:r>
      <w:r w:rsidRPr="4B206DC0">
        <w:t>Si, la propia vigilancia de la universidad, ¿Es suficiente?</w:t>
      </w:r>
    </w:p>
  </w:comment>
  <w:comment w:id="41" w:author="Autor" w:initials="A">
    <w:p w14:paraId="137C68CC" w14:textId="3F4BED7B" w:rsidR="001C4163" w:rsidRDefault="001C4163">
      <w:r>
        <w:annotationRef/>
      </w:r>
      <w:r w:rsidRPr="6933B758">
        <w:t xml:space="preserve">Si, esto se externaliza a la universidad. </w:t>
      </w:r>
    </w:p>
  </w:comment>
  <w:comment w:id="42" w:author="Autor" w:initials="A">
    <w:p w14:paraId="29B40B67" w14:textId="0AD6145F" w:rsidR="001C4163" w:rsidRDefault="001C4163">
      <w:r>
        <w:annotationRef/>
      </w:r>
      <w:r w:rsidRPr="2CBF58EB">
        <w:t>Perfecto</w:t>
      </w:r>
    </w:p>
  </w:comment>
  <w:comment w:id="45" w:author="Autor" w:initials="A">
    <w:p w14:paraId="6805AC2D" w14:textId="77777777" w:rsidR="00386D76" w:rsidRDefault="00386D76" w:rsidP="00386D76">
      <w:pPr>
        <w:pStyle w:val="Textocomentario"/>
        <w:jc w:val="left"/>
      </w:pPr>
      <w:r>
        <w:rPr>
          <w:rStyle w:val="Refdecomentario"/>
        </w:rPr>
        <w:annotationRef/>
      </w:r>
      <w:r>
        <w:t>¿Qué es necesario para que los empleados / los propios empleados digo accedan?</w:t>
      </w:r>
    </w:p>
  </w:comment>
  <w:comment w:id="46" w:author="Autor" w:initials="A">
    <w:p w14:paraId="63C6EAE5" w14:textId="3528EFD5" w:rsidR="001C4163" w:rsidRDefault="001C4163">
      <w:r>
        <w:annotationRef/>
      </w:r>
      <w:r w:rsidRPr="0EBCC80B">
        <w:t>Es necesaria la llave de la puerta</w:t>
      </w:r>
    </w:p>
  </w:comment>
  <w:comment w:id="48" w:author="Autor" w:initials="A">
    <w:p w14:paraId="7349B1CA" w14:textId="77777777" w:rsidR="00B84D98" w:rsidRDefault="00B84D98" w:rsidP="00B84D98">
      <w:pPr>
        <w:pStyle w:val="Textocomentario"/>
        <w:jc w:val="left"/>
      </w:pPr>
      <w:r>
        <w:rPr>
          <w:rStyle w:val="Refdecomentario"/>
        </w:rPr>
        <w:annotationRef/>
      </w:r>
      <w:r>
        <w:t xml:space="preserve">Tarjeta, llave o que se necesita. </w:t>
      </w:r>
    </w:p>
  </w:comment>
  <w:comment w:id="53" w:author="Autor" w:initials="A">
    <w:p w14:paraId="7C16E051" w14:textId="77777777" w:rsidR="00B84D98" w:rsidRDefault="00B84D98" w:rsidP="00B84D98">
      <w:pPr>
        <w:pStyle w:val="Textocomentario"/>
        <w:jc w:val="left"/>
      </w:pPr>
      <w:r>
        <w:rPr>
          <w:rStyle w:val="Refdecomentario"/>
        </w:rPr>
        <w:annotationRef/>
      </w:r>
      <w:r>
        <w:t>Poner ubicación</w:t>
      </w:r>
    </w:p>
  </w:comment>
  <w:comment w:id="55" w:author="Autor" w:initials="A">
    <w:p w14:paraId="406ADC07" w14:textId="77777777" w:rsidR="00B84D98" w:rsidRDefault="00B84D98" w:rsidP="00B84D98">
      <w:pPr>
        <w:pStyle w:val="Textocomentario"/>
        <w:jc w:val="left"/>
      </w:pPr>
      <w:r>
        <w:rPr>
          <w:rStyle w:val="Refdecomentario"/>
        </w:rPr>
        <w:annotationRef/>
      </w:r>
      <w:r>
        <w:t xml:space="preserve">Poner con las medidas de seguridad que existen para control de incendios. Esto es un listado de lo que puede haber. </w:t>
      </w:r>
    </w:p>
  </w:comment>
  <w:comment w:id="56" w:author="Autor" w:initials="A">
    <w:p w14:paraId="5C8CCB44" w14:textId="3FD8D347" w:rsidR="001C4163" w:rsidRDefault="001C4163">
      <w:r>
        <w:annotationRef/>
      </w:r>
      <w:r w:rsidRPr="39858F34">
        <w:t>Pregunto y lo adapto</w:t>
      </w:r>
    </w:p>
  </w:comment>
  <w:comment w:id="59" w:author="Autor" w:initials="A">
    <w:p w14:paraId="2AE44EB2" w14:textId="77777777" w:rsidR="00B84D98" w:rsidRDefault="00B84D98" w:rsidP="00B84D98">
      <w:pPr>
        <w:pStyle w:val="Textocomentario"/>
        <w:jc w:val="left"/>
      </w:pPr>
      <w:r>
        <w:rPr>
          <w:rStyle w:val="Refdecomentario"/>
        </w:rPr>
        <w:annotationRef/>
      </w:r>
      <w:r>
        <w:t xml:space="preserve">Poner con lo que contéis. Es más ¿esto es competencia de la universidad donde tenéis las instalaciones? Si es así no es competencia vuestra. </w:t>
      </w:r>
    </w:p>
  </w:comment>
  <w:comment w:id="60" w:author="Autor" w:initials="A">
    <w:p w14:paraId="6054F527" w14:textId="3F02ED67" w:rsidR="001C4163" w:rsidRDefault="001C4163">
      <w:r>
        <w:annotationRef/>
      </w:r>
      <w:r w:rsidRPr="4557ABE7">
        <w:t>Es competencia de la Universidad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7177CC" w15:done="1"/>
  <w15:commentEx w15:paraId="06CFE60F" w15:paraIdParent="3B7177CC" w15:done="1"/>
  <w15:commentEx w15:paraId="08D46EE3" w15:done="1"/>
  <w15:commentEx w15:paraId="67E1F573" w15:paraIdParent="08D46EE3" w15:done="1"/>
  <w15:commentEx w15:paraId="51910FD3" w15:done="1"/>
  <w15:commentEx w15:paraId="45777D6F" w15:paraIdParent="51910FD3" w15:done="1"/>
  <w15:commentEx w15:paraId="1844BA32" w15:done="1"/>
  <w15:commentEx w15:paraId="27B20987" w15:paraIdParent="1844BA32" w15:done="1"/>
  <w15:commentEx w15:paraId="0B691C07" w15:paraIdParent="1844BA32" w15:done="1"/>
  <w15:commentEx w15:paraId="1E69852D" w15:paraIdParent="1844BA32" w15:done="1"/>
  <w15:commentEx w15:paraId="4FD469DC" w15:done="1"/>
  <w15:commentEx w15:paraId="070F3F32" w15:paraIdParent="4FD469DC" w15:done="1"/>
  <w15:commentEx w15:paraId="38B19013" w15:paraIdParent="4FD469DC" w15:done="1"/>
  <w15:commentEx w15:paraId="47D01118" w15:paraIdParent="4FD469DC" w15:done="1"/>
  <w15:commentEx w15:paraId="47302620" w15:done="1"/>
  <w15:commentEx w15:paraId="0AD58B1B" w15:paraIdParent="47302620" w15:done="1"/>
  <w15:commentEx w15:paraId="137C68CC" w15:paraIdParent="47302620" w15:done="1"/>
  <w15:commentEx w15:paraId="29B40B67" w15:paraIdParent="47302620" w15:done="1"/>
  <w15:commentEx w15:paraId="6805AC2D" w15:done="1"/>
  <w15:commentEx w15:paraId="63C6EAE5" w15:paraIdParent="6805AC2D" w15:done="1"/>
  <w15:commentEx w15:paraId="7349B1CA" w15:done="1"/>
  <w15:commentEx w15:paraId="7C16E051" w15:done="1"/>
  <w15:commentEx w15:paraId="406ADC07" w15:done="1"/>
  <w15:commentEx w15:paraId="5C8CCB44" w15:paraIdParent="406ADC07" w15:done="1"/>
  <w15:commentEx w15:paraId="2AE44EB2" w15:done="1"/>
  <w15:commentEx w15:paraId="6054F527" w15:paraIdParent="2AE44EB2"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7177CC" w16cid:durableId="350F75C9"/>
  <w16cid:commentId w16cid:paraId="06CFE60F" w16cid:durableId="1A3FEE18"/>
  <w16cid:commentId w16cid:paraId="08D46EE3" w16cid:durableId="31DB6F21"/>
  <w16cid:commentId w16cid:paraId="67E1F573" w16cid:durableId="68544DC5"/>
  <w16cid:commentId w16cid:paraId="51910FD3" w16cid:durableId="217D9D1A"/>
  <w16cid:commentId w16cid:paraId="45777D6F" w16cid:durableId="593C20ED"/>
  <w16cid:commentId w16cid:paraId="1844BA32" w16cid:durableId="330D9D85"/>
  <w16cid:commentId w16cid:paraId="27B20987" w16cid:durableId="15F9EC07"/>
  <w16cid:commentId w16cid:paraId="0B691C07" w16cid:durableId="23C806D5"/>
  <w16cid:commentId w16cid:paraId="1E69852D" w16cid:durableId="43685AAF"/>
  <w16cid:commentId w16cid:paraId="4FD469DC" w16cid:durableId="7BE0155A"/>
  <w16cid:commentId w16cid:paraId="070F3F32" w16cid:durableId="511759D7"/>
  <w16cid:commentId w16cid:paraId="38B19013" w16cid:durableId="6395117A"/>
  <w16cid:commentId w16cid:paraId="47D01118" w16cid:durableId="5C78D4D3"/>
  <w16cid:commentId w16cid:paraId="47302620" w16cid:durableId="559A2838"/>
  <w16cid:commentId w16cid:paraId="0AD58B1B" w16cid:durableId="69118A95"/>
  <w16cid:commentId w16cid:paraId="137C68CC" w16cid:durableId="564BDF65"/>
  <w16cid:commentId w16cid:paraId="29B40B67" w16cid:durableId="7073E005"/>
  <w16cid:commentId w16cid:paraId="6805AC2D" w16cid:durableId="738D69B0"/>
  <w16cid:commentId w16cid:paraId="63C6EAE5" w16cid:durableId="681580AE"/>
  <w16cid:commentId w16cid:paraId="7349B1CA" w16cid:durableId="0F870872"/>
  <w16cid:commentId w16cid:paraId="7C16E051" w16cid:durableId="7272012C"/>
  <w16cid:commentId w16cid:paraId="406ADC07" w16cid:durableId="5A145CE7"/>
  <w16cid:commentId w16cid:paraId="5C8CCB44" w16cid:durableId="4B01C695"/>
  <w16cid:commentId w16cid:paraId="2AE44EB2" w16cid:durableId="243F1343"/>
  <w16cid:commentId w16cid:paraId="6054F527" w16cid:durableId="565CB0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50F09" w14:textId="77777777" w:rsidR="00176AED" w:rsidRDefault="00176AED" w:rsidP="00BC403B">
      <w:r>
        <w:separator/>
      </w:r>
    </w:p>
  </w:endnote>
  <w:endnote w:type="continuationSeparator" w:id="0">
    <w:p w14:paraId="1157A8DE" w14:textId="77777777" w:rsidR="00176AED" w:rsidRDefault="00176AED" w:rsidP="00BC403B">
      <w:r>
        <w:continuationSeparator/>
      </w:r>
    </w:p>
  </w:endnote>
  <w:endnote w:type="continuationNotice" w:id="1">
    <w:p w14:paraId="7B10960D" w14:textId="77777777" w:rsidR="00176AED" w:rsidRDefault="00176A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20B0F" w14:textId="77777777" w:rsidR="00176AED" w:rsidRDefault="00176AED" w:rsidP="00BC403B">
      <w:r>
        <w:separator/>
      </w:r>
    </w:p>
  </w:footnote>
  <w:footnote w:type="continuationSeparator" w:id="0">
    <w:p w14:paraId="0FB59213" w14:textId="77777777" w:rsidR="00176AED" w:rsidRDefault="00176AED" w:rsidP="00BC403B">
      <w:r>
        <w:continuationSeparator/>
      </w:r>
    </w:p>
  </w:footnote>
  <w:footnote w:type="continuationNotice" w:id="1">
    <w:p w14:paraId="0EA39BC2" w14:textId="77777777" w:rsidR="00176AED" w:rsidRDefault="00176A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327A12" w:rsidRPr="006F1462" w14:paraId="66060115" w14:textId="77777777" w:rsidTr="00197C22">
      <w:trPr>
        <w:trHeight w:val="699"/>
      </w:trPr>
      <w:tc>
        <w:tcPr>
          <w:tcW w:w="3026" w:type="dxa"/>
          <w:vMerge w:val="restart"/>
        </w:tcPr>
        <w:p w14:paraId="2FF0AA0C" w14:textId="77777777" w:rsidR="00327A12" w:rsidRPr="002B4B7B" w:rsidRDefault="00327A12" w:rsidP="00327A12">
          <w:pPr>
            <w:pStyle w:val="Encabezado"/>
            <w:jc w:val="both"/>
            <w:rPr>
              <w:i w:val="0"/>
              <w:iCs/>
            </w:rPr>
          </w:pPr>
          <w:r w:rsidRPr="002B4B7B">
            <w:rPr>
              <w:i w:val="0"/>
              <w:iCs/>
            </w:rPr>
            <w:drawing>
              <wp:anchor distT="0" distB="0" distL="114300" distR="114300" simplePos="0" relativeHeight="251659264" behindDoc="0" locked="0" layoutInCell="1" allowOverlap="1" wp14:anchorId="6A08A8CA" wp14:editId="69404065">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3EB856AA" w14:textId="77777777" w:rsidR="00327A12" w:rsidRDefault="00327A12" w:rsidP="00327A12">
          <w:pPr>
            <w:pStyle w:val="Encabezado"/>
            <w:jc w:val="left"/>
            <w:rPr>
              <w:i w:val="0"/>
              <w:iCs/>
              <w:szCs w:val="20"/>
            </w:rPr>
          </w:pPr>
          <w:r>
            <w:rPr>
              <w:i w:val="0"/>
              <w:iCs/>
              <w:szCs w:val="20"/>
            </w:rPr>
            <w:t>PROCEDIMIENTO DE</w:t>
          </w:r>
        </w:p>
        <w:p w14:paraId="45EA6629" w14:textId="77777777" w:rsidR="00327A12" w:rsidRDefault="00327A12" w:rsidP="00327A12">
          <w:pPr>
            <w:pStyle w:val="Encabezado"/>
            <w:jc w:val="left"/>
            <w:rPr>
              <w:i w:val="0"/>
              <w:iCs/>
              <w:szCs w:val="20"/>
            </w:rPr>
          </w:pPr>
          <w:r>
            <w:rPr>
              <w:i w:val="0"/>
              <w:iCs/>
              <w:szCs w:val="20"/>
            </w:rPr>
            <w:t>PROTECCIÓN DE LA</w:t>
          </w:r>
        </w:p>
        <w:p w14:paraId="2A3C3981" w14:textId="014AF341" w:rsidR="00327A12" w:rsidRPr="00E63947" w:rsidRDefault="00327A12" w:rsidP="00327A12">
          <w:pPr>
            <w:pStyle w:val="Encabezado"/>
            <w:jc w:val="left"/>
            <w:rPr>
              <w:i w:val="0"/>
              <w:iCs/>
              <w:szCs w:val="20"/>
            </w:rPr>
          </w:pPr>
          <w:r>
            <w:rPr>
              <w:i w:val="0"/>
              <w:iCs/>
              <w:szCs w:val="20"/>
            </w:rPr>
            <w:t>INFRAESTRUCTURA</w:t>
          </w:r>
        </w:p>
      </w:tc>
      <w:tc>
        <w:tcPr>
          <w:tcW w:w="3026" w:type="dxa"/>
        </w:tcPr>
        <w:p w14:paraId="6376CD26" w14:textId="77777777" w:rsidR="00327A12" w:rsidRDefault="00327A12" w:rsidP="00327A12">
          <w:pPr>
            <w:pStyle w:val="Encabezado"/>
            <w:jc w:val="left"/>
            <w:rPr>
              <w:i w:val="0"/>
              <w:iCs/>
            </w:rPr>
          </w:pPr>
        </w:p>
        <w:p w14:paraId="5FA908FD" w14:textId="01AC00AD" w:rsidR="00327A12" w:rsidRDefault="00327A12" w:rsidP="00327A12">
          <w:pPr>
            <w:pStyle w:val="Encabezado"/>
            <w:jc w:val="left"/>
            <w:rPr>
              <w:i w:val="0"/>
              <w:iCs/>
            </w:rPr>
          </w:pPr>
          <w:r>
            <w:rPr>
              <w:i w:val="0"/>
              <w:iCs/>
            </w:rPr>
            <w:t>Código: PRO-008.01</w:t>
          </w:r>
        </w:p>
        <w:p w14:paraId="72CAB81C" w14:textId="77777777" w:rsidR="00327A12" w:rsidRPr="006F1462" w:rsidRDefault="00327A12" w:rsidP="00327A12">
          <w:pPr>
            <w:pStyle w:val="Encabezado"/>
            <w:jc w:val="left"/>
            <w:rPr>
              <w:i w:val="0"/>
              <w:iCs/>
            </w:rPr>
          </w:pPr>
        </w:p>
      </w:tc>
    </w:tr>
    <w:tr w:rsidR="00327A12" w:rsidRPr="006F1462" w14:paraId="451FA4F8" w14:textId="77777777" w:rsidTr="00197C22">
      <w:trPr>
        <w:trHeight w:val="746"/>
      </w:trPr>
      <w:tc>
        <w:tcPr>
          <w:tcW w:w="3026" w:type="dxa"/>
          <w:vMerge/>
        </w:tcPr>
        <w:p w14:paraId="0F6466A9" w14:textId="77777777" w:rsidR="00327A12" w:rsidRDefault="00327A12" w:rsidP="00327A12">
          <w:pPr>
            <w:pStyle w:val="Encabezado"/>
            <w:rPr>
              <w:b/>
              <w:bCs/>
            </w:rPr>
          </w:pPr>
        </w:p>
      </w:tc>
      <w:tc>
        <w:tcPr>
          <w:tcW w:w="3026" w:type="dxa"/>
        </w:tcPr>
        <w:p w14:paraId="19C327AE" w14:textId="77777777" w:rsidR="00327A12" w:rsidRDefault="00327A12" w:rsidP="00327A12">
          <w:pPr>
            <w:pStyle w:val="Encabezado"/>
            <w:jc w:val="left"/>
            <w:rPr>
              <w:i w:val="0"/>
              <w:iCs/>
            </w:rPr>
          </w:pPr>
        </w:p>
        <w:p w14:paraId="6ED60038" w14:textId="77777777" w:rsidR="00327A12" w:rsidRPr="006F1462" w:rsidRDefault="00327A12" w:rsidP="00327A12">
          <w:pPr>
            <w:pStyle w:val="Encabezado"/>
            <w:jc w:val="left"/>
            <w:rPr>
              <w:i w:val="0"/>
              <w:iCs/>
            </w:rPr>
          </w:pPr>
          <w:r>
            <w:rPr>
              <w:i w:val="0"/>
              <w:iCs/>
            </w:rPr>
            <w:t>USO OFICIAL INTERNO</w:t>
          </w:r>
        </w:p>
      </w:tc>
      <w:tc>
        <w:tcPr>
          <w:tcW w:w="3026" w:type="dxa"/>
        </w:tcPr>
        <w:p w14:paraId="22D36586" w14:textId="77777777" w:rsidR="00327A12" w:rsidRDefault="00327A12" w:rsidP="00327A12">
          <w:pPr>
            <w:pStyle w:val="Encabezado"/>
            <w:jc w:val="left"/>
            <w:rPr>
              <w:i w:val="0"/>
              <w:iCs/>
            </w:rPr>
          </w:pPr>
        </w:p>
        <w:p w14:paraId="22EA7EDA" w14:textId="77777777" w:rsidR="00327A12" w:rsidRDefault="00327A12" w:rsidP="00327A12">
          <w:pPr>
            <w:pStyle w:val="Encabezado"/>
            <w:jc w:val="left"/>
            <w:rPr>
              <w:i w:val="0"/>
              <w:iCs/>
            </w:rPr>
          </w:pPr>
          <w:r>
            <w:rPr>
              <w:i w:val="0"/>
              <w:iCs/>
            </w:rPr>
            <w:t>Fecha de vigor: 26/02/2025</w:t>
          </w:r>
        </w:p>
        <w:p w14:paraId="19113B61" w14:textId="77777777" w:rsidR="00327A12" w:rsidRPr="006F1462" w:rsidRDefault="00327A12" w:rsidP="00327A12">
          <w:pPr>
            <w:pStyle w:val="Encabezado"/>
            <w:jc w:val="left"/>
            <w:rPr>
              <w:i w:val="0"/>
              <w:iCs/>
            </w:rPr>
          </w:pPr>
        </w:p>
      </w:tc>
    </w:tr>
  </w:tbl>
  <w:p w14:paraId="532001AF" w14:textId="2ADE5F09" w:rsidR="00386D76" w:rsidRPr="00327A12" w:rsidRDefault="00386D76" w:rsidP="00327A1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AE8"/>
    <w:multiLevelType w:val="hybridMultilevel"/>
    <w:tmpl w:val="33084AD6"/>
    <w:lvl w:ilvl="0" w:tplc="5C0230F4">
      <w:start w:val="7"/>
      <w:numFmt w:val="bullet"/>
      <w:lvlText w:val="•"/>
      <w:lvlJc w:val="left"/>
      <w:pPr>
        <w:ind w:left="1068" w:hanging="708"/>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FBC70C1"/>
    <w:multiLevelType w:val="multilevel"/>
    <w:tmpl w:val="D67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3097583A"/>
    <w:multiLevelType w:val="hybridMultilevel"/>
    <w:tmpl w:val="DAC41C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317C16CF"/>
    <w:multiLevelType w:val="hybridMultilevel"/>
    <w:tmpl w:val="5CDA94BA"/>
    <w:lvl w:ilvl="0" w:tplc="5C0230F4">
      <w:start w:val="7"/>
      <w:numFmt w:val="bullet"/>
      <w:lvlText w:val="•"/>
      <w:lvlJc w:val="left"/>
      <w:pPr>
        <w:ind w:left="1068" w:hanging="708"/>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3C30C86"/>
    <w:multiLevelType w:val="hybridMultilevel"/>
    <w:tmpl w:val="274275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20235D"/>
    <w:multiLevelType w:val="hybridMultilevel"/>
    <w:tmpl w:val="CB1A5DDC"/>
    <w:lvl w:ilvl="0" w:tplc="5C0230F4">
      <w:start w:val="7"/>
      <w:numFmt w:val="bullet"/>
      <w:lvlText w:val="•"/>
      <w:lvlJc w:val="left"/>
      <w:pPr>
        <w:ind w:left="1068" w:hanging="708"/>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46B0966"/>
    <w:multiLevelType w:val="hybridMultilevel"/>
    <w:tmpl w:val="8DB4D72C"/>
    <w:lvl w:ilvl="0" w:tplc="55EC90C0">
      <w:numFmt w:val="bullet"/>
      <w:lvlText w:val=""/>
      <w:lvlJc w:val="left"/>
      <w:pPr>
        <w:ind w:left="893" w:hanging="356"/>
      </w:pPr>
      <w:rPr>
        <w:rFonts w:ascii="Symbol" w:eastAsia="Symbol" w:hAnsi="Symbol" w:cs="Symbol" w:hint="default"/>
        <w:color w:val="355A79"/>
        <w:w w:val="100"/>
        <w:sz w:val="20"/>
        <w:szCs w:val="20"/>
        <w:lang w:val="es-ES" w:eastAsia="en-US" w:bidi="ar-SA"/>
      </w:rPr>
    </w:lvl>
    <w:lvl w:ilvl="1" w:tplc="7D4ADDD4">
      <w:numFmt w:val="bullet"/>
      <w:lvlText w:val="•"/>
      <w:lvlJc w:val="left"/>
      <w:pPr>
        <w:ind w:left="1810" w:hanging="356"/>
      </w:pPr>
      <w:rPr>
        <w:rFonts w:hint="default"/>
        <w:lang w:val="es-ES" w:eastAsia="en-US" w:bidi="ar-SA"/>
      </w:rPr>
    </w:lvl>
    <w:lvl w:ilvl="2" w:tplc="A37C335A">
      <w:numFmt w:val="bullet"/>
      <w:lvlText w:val="•"/>
      <w:lvlJc w:val="left"/>
      <w:pPr>
        <w:ind w:left="2720" w:hanging="356"/>
      </w:pPr>
      <w:rPr>
        <w:rFonts w:hint="default"/>
        <w:lang w:val="es-ES" w:eastAsia="en-US" w:bidi="ar-SA"/>
      </w:rPr>
    </w:lvl>
    <w:lvl w:ilvl="3" w:tplc="6C22BD3C">
      <w:numFmt w:val="bullet"/>
      <w:lvlText w:val="•"/>
      <w:lvlJc w:val="left"/>
      <w:pPr>
        <w:ind w:left="3631" w:hanging="356"/>
      </w:pPr>
      <w:rPr>
        <w:rFonts w:hint="default"/>
        <w:lang w:val="es-ES" w:eastAsia="en-US" w:bidi="ar-SA"/>
      </w:rPr>
    </w:lvl>
    <w:lvl w:ilvl="4" w:tplc="2A324ED4">
      <w:numFmt w:val="bullet"/>
      <w:lvlText w:val="•"/>
      <w:lvlJc w:val="left"/>
      <w:pPr>
        <w:ind w:left="4541" w:hanging="356"/>
      </w:pPr>
      <w:rPr>
        <w:rFonts w:hint="default"/>
        <w:lang w:val="es-ES" w:eastAsia="en-US" w:bidi="ar-SA"/>
      </w:rPr>
    </w:lvl>
    <w:lvl w:ilvl="5" w:tplc="7750B0F4">
      <w:numFmt w:val="bullet"/>
      <w:lvlText w:val="•"/>
      <w:lvlJc w:val="left"/>
      <w:pPr>
        <w:ind w:left="5452" w:hanging="356"/>
      </w:pPr>
      <w:rPr>
        <w:rFonts w:hint="default"/>
        <w:lang w:val="es-ES" w:eastAsia="en-US" w:bidi="ar-SA"/>
      </w:rPr>
    </w:lvl>
    <w:lvl w:ilvl="6" w:tplc="1DDE2ACC">
      <w:numFmt w:val="bullet"/>
      <w:lvlText w:val="•"/>
      <w:lvlJc w:val="left"/>
      <w:pPr>
        <w:ind w:left="6362" w:hanging="356"/>
      </w:pPr>
      <w:rPr>
        <w:rFonts w:hint="default"/>
        <w:lang w:val="es-ES" w:eastAsia="en-US" w:bidi="ar-SA"/>
      </w:rPr>
    </w:lvl>
    <w:lvl w:ilvl="7" w:tplc="54B892EA">
      <w:numFmt w:val="bullet"/>
      <w:lvlText w:val="•"/>
      <w:lvlJc w:val="left"/>
      <w:pPr>
        <w:ind w:left="7272" w:hanging="356"/>
      </w:pPr>
      <w:rPr>
        <w:rFonts w:hint="default"/>
        <w:lang w:val="es-ES" w:eastAsia="en-US" w:bidi="ar-SA"/>
      </w:rPr>
    </w:lvl>
    <w:lvl w:ilvl="8" w:tplc="B866CC28">
      <w:numFmt w:val="bullet"/>
      <w:lvlText w:val="•"/>
      <w:lvlJc w:val="left"/>
      <w:pPr>
        <w:ind w:left="8183" w:hanging="356"/>
      </w:pPr>
      <w:rPr>
        <w:rFonts w:hint="default"/>
        <w:lang w:val="es-ES" w:eastAsia="en-US" w:bidi="ar-SA"/>
      </w:rPr>
    </w:lvl>
  </w:abstractNum>
  <w:abstractNum w:abstractNumId="13"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B22C6D"/>
    <w:multiLevelType w:val="hybridMultilevel"/>
    <w:tmpl w:val="9D9040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2C81365"/>
    <w:multiLevelType w:val="hybridMultilevel"/>
    <w:tmpl w:val="5B0C7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C132BE"/>
    <w:multiLevelType w:val="hybridMultilevel"/>
    <w:tmpl w:val="E3C6D578"/>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59235471"/>
    <w:multiLevelType w:val="multilevel"/>
    <w:tmpl w:val="9626B906"/>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0421F70"/>
    <w:multiLevelType w:val="hybridMultilevel"/>
    <w:tmpl w:val="6896CA62"/>
    <w:lvl w:ilvl="0" w:tplc="0C0A0003">
      <w:start w:val="1"/>
      <w:numFmt w:val="bullet"/>
      <w:lvlText w:val="o"/>
      <w:lvlJc w:val="left"/>
      <w:pPr>
        <w:ind w:left="1080" w:hanging="360"/>
      </w:pPr>
      <w:rPr>
        <w:rFonts w:ascii="Courier New" w:hAnsi="Courier New" w:cs="Courier New"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0" w15:restartNumberingAfterBreak="0">
    <w:nsid w:val="63406B34"/>
    <w:multiLevelType w:val="hybridMultilevel"/>
    <w:tmpl w:val="CE6A65D6"/>
    <w:lvl w:ilvl="0" w:tplc="0C0A0001">
      <w:start w:val="1"/>
      <w:numFmt w:val="bullet"/>
      <w:lvlText w:val=""/>
      <w:lvlJc w:val="left"/>
      <w:pPr>
        <w:ind w:left="893" w:hanging="360"/>
      </w:pPr>
      <w:rPr>
        <w:rFonts w:ascii="Symbol" w:hAnsi="Symbol" w:hint="default"/>
      </w:rPr>
    </w:lvl>
    <w:lvl w:ilvl="1" w:tplc="0C0A0003">
      <w:start w:val="1"/>
      <w:numFmt w:val="bullet"/>
      <w:lvlText w:val="o"/>
      <w:lvlJc w:val="left"/>
      <w:pPr>
        <w:ind w:left="1613" w:hanging="360"/>
      </w:pPr>
      <w:rPr>
        <w:rFonts w:ascii="Courier New" w:hAnsi="Courier New" w:cs="Courier New" w:hint="default"/>
      </w:rPr>
    </w:lvl>
    <w:lvl w:ilvl="2" w:tplc="0C0A0005" w:tentative="1">
      <w:start w:val="1"/>
      <w:numFmt w:val="bullet"/>
      <w:lvlText w:val=""/>
      <w:lvlJc w:val="left"/>
      <w:pPr>
        <w:ind w:left="2333" w:hanging="360"/>
      </w:pPr>
      <w:rPr>
        <w:rFonts w:ascii="Wingdings" w:hAnsi="Wingdings" w:hint="default"/>
      </w:rPr>
    </w:lvl>
    <w:lvl w:ilvl="3" w:tplc="0C0A0001" w:tentative="1">
      <w:start w:val="1"/>
      <w:numFmt w:val="bullet"/>
      <w:lvlText w:val=""/>
      <w:lvlJc w:val="left"/>
      <w:pPr>
        <w:ind w:left="3053" w:hanging="360"/>
      </w:pPr>
      <w:rPr>
        <w:rFonts w:ascii="Symbol" w:hAnsi="Symbol" w:hint="default"/>
      </w:rPr>
    </w:lvl>
    <w:lvl w:ilvl="4" w:tplc="0C0A0003" w:tentative="1">
      <w:start w:val="1"/>
      <w:numFmt w:val="bullet"/>
      <w:lvlText w:val="o"/>
      <w:lvlJc w:val="left"/>
      <w:pPr>
        <w:ind w:left="3773" w:hanging="360"/>
      </w:pPr>
      <w:rPr>
        <w:rFonts w:ascii="Courier New" w:hAnsi="Courier New" w:cs="Courier New" w:hint="default"/>
      </w:rPr>
    </w:lvl>
    <w:lvl w:ilvl="5" w:tplc="0C0A0005" w:tentative="1">
      <w:start w:val="1"/>
      <w:numFmt w:val="bullet"/>
      <w:lvlText w:val=""/>
      <w:lvlJc w:val="left"/>
      <w:pPr>
        <w:ind w:left="4493" w:hanging="360"/>
      </w:pPr>
      <w:rPr>
        <w:rFonts w:ascii="Wingdings" w:hAnsi="Wingdings" w:hint="default"/>
      </w:rPr>
    </w:lvl>
    <w:lvl w:ilvl="6" w:tplc="0C0A0001" w:tentative="1">
      <w:start w:val="1"/>
      <w:numFmt w:val="bullet"/>
      <w:lvlText w:val=""/>
      <w:lvlJc w:val="left"/>
      <w:pPr>
        <w:ind w:left="5213" w:hanging="360"/>
      </w:pPr>
      <w:rPr>
        <w:rFonts w:ascii="Symbol" w:hAnsi="Symbol" w:hint="default"/>
      </w:rPr>
    </w:lvl>
    <w:lvl w:ilvl="7" w:tplc="0C0A0003" w:tentative="1">
      <w:start w:val="1"/>
      <w:numFmt w:val="bullet"/>
      <w:lvlText w:val="o"/>
      <w:lvlJc w:val="left"/>
      <w:pPr>
        <w:ind w:left="5933" w:hanging="360"/>
      </w:pPr>
      <w:rPr>
        <w:rFonts w:ascii="Courier New" w:hAnsi="Courier New" w:cs="Courier New" w:hint="default"/>
      </w:rPr>
    </w:lvl>
    <w:lvl w:ilvl="8" w:tplc="0C0A0005" w:tentative="1">
      <w:start w:val="1"/>
      <w:numFmt w:val="bullet"/>
      <w:lvlText w:val=""/>
      <w:lvlJc w:val="left"/>
      <w:pPr>
        <w:ind w:left="6653" w:hanging="360"/>
      </w:pPr>
      <w:rPr>
        <w:rFonts w:ascii="Wingdings" w:hAnsi="Wingdings" w:hint="default"/>
      </w:rPr>
    </w:lvl>
  </w:abstractNum>
  <w:abstractNum w:abstractNumId="21"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7CD6BF4"/>
    <w:multiLevelType w:val="hybridMultilevel"/>
    <w:tmpl w:val="6ACC6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4"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28018221">
    <w:abstractNumId w:val="17"/>
  </w:num>
  <w:num w:numId="2" w16cid:durableId="1249191250">
    <w:abstractNumId w:val="1"/>
  </w:num>
  <w:num w:numId="3" w16cid:durableId="984815816">
    <w:abstractNumId w:val="23"/>
  </w:num>
  <w:num w:numId="4" w16cid:durableId="470253197">
    <w:abstractNumId w:val="8"/>
  </w:num>
  <w:num w:numId="5" w16cid:durableId="1855875112">
    <w:abstractNumId w:val="13"/>
  </w:num>
  <w:num w:numId="6" w16cid:durableId="1922441987">
    <w:abstractNumId w:val="11"/>
  </w:num>
  <w:num w:numId="7" w16cid:durableId="1844855432">
    <w:abstractNumId w:val="25"/>
  </w:num>
  <w:num w:numId="8" w16cid:durableId="485629433">
    <w:abstractNumId w:val="18"/>
  </w:num>
  <w:num w:numId="9" w16cid:durableId="820461322">
    <w:abstractNumId w:val="24"/>
  </w:num>
  <w:num w:numId="10" w16cid:durableId="781806374">
    <w:abstractNumId w:val="2"/>
  </w:num>
  <w:num w:numId="11" w16cid:durableId="1185052737">
    <w:abstractNumId w:val="10"/>
  </w:num>
  <w:num w:numId="12" w16cid:durableId="1920475916">
    <w:abstractNumId w:val="21"/>
  </w:num>
  <w:num w:numId="13" w16cid:durableId="2024748199">
    <w:abstractNumId w:val="14"/>
  </w:num>
  <w:num w:numId="14" w16cid:durableId="447703093">
    <w:abstractNumId w:val="20"/>
  </w:num>
  <w:num w:numId="15" w16cid:durableId="325330019">
    <w:abstractNumId w:val="5"/>
  </w:num>
  <w:num w:numId="16" w16cid:durableId="594285411">
    <w:abstractNumId w:val="12"/>
  </w:num>
  <w:num w:numId="17" w16cid:durableId="825316334">
    <w:abstractNumId w:val="22"/>
  </w:num>
  <w:num w:numId="18" w16cid:durableId="172190359">
    <w:abstractNumId w:val="3"/>
  </w:num>
  <w:num w:numId="19" w16cid:durableId="4940714">
    <w:abstractNumId w:val="7"/>
  </w:num>
  <w:num w:numId="20" w16cid:durableId="1865242591">
    <w:abstractNumId w:val="15"/>
  </w:num>
  <w:num w:numId="21" w16cid:durableId="824199297">
    <w:abstractNumId w:val="6"/>
  </w:num>
  <w:num w:numId="22" w16cid:durableId="2054772986">
    <w:abstractNumId w:val="9"/>
  </w:num>
  <w:num w:numId="23" w16cid:durableId="1682123888">
    <w:abstractNumId w:val="0"/>
  </w:num>
  <w:num w:numId="24" w16cid:durableId="827328504">
    <w:abstractNumId w:val="23"/>
  </w:num>
  <w:num w:numId="25" w16cid:durableId="2005742856">
    <w:abstractNumId w:val="4"/>
  </w:num>
  <w:num w:numId="26" w16cid:durableId="1158349609">
    <w:abstractNumId w:val="19"/>
  </w:num>
  <w:num w:numId="27" w16cid:durableId="2059864356">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3C0B"/>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49BF"/>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228"/>
    <w:rsid w:val="000E59A5"/>
    <w:rsid w:val="000E5E5A"/>
    <w:rsid w:val="000E680F"/>
    <w:rsid w:val="000E720E"/>
    <w:rsid w:val="000F2D2D"/>
    <w:rsid w:val="000F39DC"/>
    <w:rsid w:val="000F3D95"/>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10C"/>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6AED"/>
    <w:rsid w:val="001771AE"/>
    <w:rsid w:val="001775C7"/>
    <w:rsid w:val="0017784A"/>
    <w:rsid w:val="001800E5"/>
    <w:rsid w:val="001818F3"/>
    <w:rsid w:val="00182EB4"/>
    <w:rsid w:val="00184536"/>
    <w:rsid w:val="0018475B"/>
    <w:rsid w:val="00184C05"/>
    <w:rsid w:val="001854DE"/>
    <w:rsid w:val="0018588A"/>
    <w:rsid w:val="00186297"/>
    <w:rsid w:val="001869F5"/>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2C4C"/>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163"/>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B11"/>
    <w:rsid w:val="001E4714"/>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031"/>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3009"/>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776FC"/>
    <w:rsid w:val="00280196"/>
    <w:rsid w:val="002804F9"/>
    <w:rsid w:val="00280516"/>
    <w:rsid w:val="00280622"/>
    <w:rsid w:val="00280C18"/>
    <w:rsid w:val="00281045"/>
    <w:rsid w:val="002818A3"/>
    <w:rsid w:val="00281E80"/>
    <w:rsid w:val="002830EB"/>
    <w:rsid w:val="00283819"/>
    <w:rsid w:val="00284705"/>
    <w:rsid w:val="00284A84"/>
    <w:rsid w:val="00285057"/>
    <w:rsid w:val="002851E4"/>
    <w:rsid w:val="00285374"/>
    <w:rsid w:val="002860D8"/>
    <w:rsid w:val="00287E25"/>
    <w:rsid w:val="00291734"/>
    <w:rsid w:val="0029270B"/>
    <w:rsid w:val="00293365"/>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3F78"/>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3FF1"/>
    <w:rsid w:val="003252C8"/>
    <w:rsid w:val="003253C8"/>
    <w:rsid w:val="003266B3"/>
    <w:rsid w:val="0032682C"/>
    <w:rsid w:val="00327436"/>
    <w:rsid w:val="003277DB"/>
    <w:rsid w:val="00327A12"/>
    <w:rsid w:val="003308DE"/>
    <w:rsid w:val="00330935"/>
    <w:rsid w:val="00330A29"/>
    <w:rsid w:val="00332DA5"/>
    <w:rsid w:val="00333406"/>
    <w:rsid w:val="00333D75"/>
    <w:rsid w:val="003346F0"/>
    <w:rsid w:val="00336730"/>
    <w:rsid w:val="00337521"/>
    <w:rsid w:val="003427E2"/>
    <w:rsid w:val="003439DF"/>
    <w:rsid w:val="003440BF"/>
    <w:rsid w:val="00345978"/>
    <w:rsid w:val="00345D0B"/>
    <w:rsid w:val="00345ECD"/>
    <w:rsid w:val="0034620E"/>
    <w:rsid w:val="00346EE5"/>
    <w:rsid w:val="0035077B"/>
    <w:rsid w:val="00350B12"/>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928"/>
    <w:rsid w:val="00377CFE"/>
    <w:rsid w:val="00377E9A"/>
    <w:rsid w:val="00380F6E"/>
    <w:rsid w:val="0038110C"/>
    <w:rsid w:val="00381824"/>
    <w:rsid w:val="00383660"/>
    <w:rsid w:val="00384AC9"/>
    <w:rsid w:val="00384ED6"/>
    <w:rsid w:val="003850EE"/>
    <w:rsid w:val="0038656C"/>
    <w:rsid w:val="00386D76"/>
    <w:rsid w:val="00387468"/>
    <w:rsid w:val="003878ED"/>
    <w:rsid w:val="00387A7E"/>
    <w:rsid w:val="00387B31"/>
    <w:rsid w:val="00387CE1"/>
    <w:rsid w:val="00390690"/>
    <w:rsid w:val="003914DC"/>
    <w:rsid w:val="00391D21"/>
    <w:rsid w:val="00392BDE"/>
    <w:rsid w:val="00392DFF"/>
    <w:rsid w:val="003935C5"/>
    <w:rsid w:val="00393FA3"/>
    <w:rsid w:val="00394959"/>
    <w:rsid w:val="00395282"/>
    <w:rsid w:val="003957D1"/>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4DC7"/>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5B25"/>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6E2D"/>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5FB2"/>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5E75"/>
    <w:rsid w:val="005274D5"/>
    <w:rsid w:val="00527765"/>
    <w:rsid w:val="005277E4"/>
    <w:rsid w:val="0052C2A2"/>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A52"/>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0831"/>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674F"/>
    <w:rsid w:val="005B79BA"/>
    <w:rsid w:val="005C096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6ED3"/>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BC6"/>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243"/>
    <w:rsid w:val="006A534A"/>
    <w:rsid w:val="006A57FD"/>
    <w:rsid w:val="006A59E5"/>
    <w:rsid w:val="006A5F04"/>
    <w:rsid w:val="006A61FA"/>
    <w:rsid w:val="006A6E41"/>
    <w:rsid w:val="006A7B4E"/>
    <w:rsid w:val="006A7DE9"/>
    <w:rsid w:val="006A7F64"/>
    <w:rsid w:val="006B0123"/>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976"/>
    <w:rsid w:val="006D7EF5"/>
    <w:rsid w:val="006D7FBD"/>
    <w:rsid w:val="006E05D1"/>
    <w:rsid w:val="006E0E9E"/>
    <w:rsid w:val="006E1999"/>
    <w:rsid w:val="006E1A28"/>
    <w:rsid w:val="006E2CED"/>
    <w:rsid w:val="006E396A"/>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474"/>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1FA"/>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104C"/>
    <w:rsid w:val="007F144B"/>
    <w:rsid w:val="007F1AF9"/>
    <w:rsid w:val="007F1D52"/>
    <w:rsid w:val="007F2824"/>
    <w:rsid w:val="007F2E62"/>
    <w:rsid w:val="007F3132"/>
    <w:rsid w:val="007F34AE"/>
    <w:rsid w:val="007F3AD7"/>
    <w:rsid w:val="007F43D8"/>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253"/>
    <w:rsid w:val="008203DF"/>
    <w:rsid w:val="00822279"/>
    <w:rsid w:val="00822530"/>
    <w:rsid w:val="008228E9"/>
    <w:rsid w:val="00822A6C"/>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5E7F"/>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016"/>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BB5"/>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B74"/>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856"/>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30F"/>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787"/>
    <w:rsid w:val="009B196B"/>
    <w:rsid w:val="009B2961"/>
    <w:rsid w:val="009B3C55"/>
    <w:rsid w:val="009B4023"/>
    <w:rsid w:val="009B48E6"/>
    <w:rsid w:val="009B4D6E"/>
    <w:rsid w:val="009B54DA"/>
    <w:rsid w:val="009B5B0A"/>
    <w:rsid w:val="009B6426"/>
    <w:rsid w:val="009B6B1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6DAE"/>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544E"/>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68B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DC5"/>
    <w:rsid w:val="00A67E66"/>
    <w:rsid w:val="00A706A8"/>
    <w:rsid w:val="00A706CE"/>
    <w:rsid w:val="00A707BC"/>
    <w:rsid w:val="00A70E2C"/>
    <w:rsid w:val="00A70EAB"/>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989"/>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B04"/>
    <w:rsid w:val="00AC1C0F"/>
    <w:rsid w:val="00AC296C"/>
    <w:rsid w:val="00AC2D36"/>
    <w:rsid w:val="00AC380E"/>
    <w:rsid w:val="00AC459A"/>
    <w:rsid w:val="00AC4A7F"/>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98"/>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1D4B"/>
    <w:rsid w:val="00BF2B75"/>
    <w:rsid w:val="00BF44B4"/>
    <w:rsid w:val="00BF49DB"/>
    <w:rsid w:val="00BF4AAC"/>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887"/>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AB"/>
    <w:rsid w:val="00C837D7"/>
    <w:rsid w:val="00C84E91"/>
    <w:rsid w:val="00C8525F"/>
    <w:rsid w:val="00C85F93"/>
    <w:rsid w:val="00C8604E"/>
    <w:rsid w:val="00C86144"/>
    <w:rsid w:val="00C86394"/>
    <w:rsid w:val="00C86832"/>
    <w:rsid w:val="00C90D21"/>
    <w:rsid w:val="00C91790"/>
    <w:rsid w:val="00C92C7D"/>
    <w:rsid w:val="00C9350D"/>
    <w:rsid w:val="00C94391"/>
    <w:rsid w:val="00C94B3A"/>
    <w:rsid w:val="00C95272"/>
    <w:rsid w:val="00C95B5F"/>
    <w:rsid w:val="00C95D75"/>
    <w:rsid w:val="00C966A1"/>
    <w:rsid w:val="00CA02B6"/>
    <w:rsid w:val="00CA0E24"/>
    <w:rsid w:val="00CA0FDE"/>
    <w:rsid w:val="00CA12F9"/>
    <w:rsid w:val="00CA16CF"/>
    <w:rsid w:val="00CA244E"/>
    <w:rsid w:val="00CA25D6"/>
    <w:rsid w:val="00CA28F7"/>
    <w:rsid w:val="00CA3CF4"/>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90E"/>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93"/>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183"/>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556F"/>
    <w:rsid w:val="00D456D6"/>
    <w:rsid w:val="00D45921"/>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3FE9"/>
    <w:rsid w:val="00D64001"/>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D1C"/>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A98"/>
    <w:rsid w:val="00D90CCA"/>
    <w:rsid w:val="00D91CF3"/>
    <w:rsid w:val="00D925B1"/>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77BF"/>
    <w:rsid w:val="00DD0D07"/>
    <w:rsid w:val="00DD1964"/>
    <w:rsid w:val="00DD1D40"/>
    <w:rsid w:val="00DD228E"/>
    <w:rsid w:val="00DD235C"/>
    <w:rsid w:val="00DD3171"/>
    <w:rsid w:val="00DD351A"/>
    <w:rsid w:val="00DD3DDB"/>
    <w:rsid w:val="00DD4717"/>
    <w:rsid w:val="00DD6E29"/>
    <w:rsid w:val="00DD7F23"/>
    <w:rsid w:val="00DE0ECD"/>
    <w:rsid w:val="00DE1211"/>
    <w:rsid w:val="00DE198A"/>
    <w:rsid w:val="00DE274C"/>
    <w:rsid w:val="00DE2A0C"/>
    <w:rsid w:val="00DE2BFC"/>
    <w:rsid w:val="00DE322C"/>
    <w:rsid w:val="00DE3DE2"/>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9513E"/>
    <w:rsid w:val="00EA07F7"/>
    <w:rsid w:val="00EA0C87"/>
    <w:rsid w:val="00EA2015"/>
    <w:rsid w:val="00EA2989"/>
    <w:rsid w:val="00EA3246"/>
    <w:rsid w:val="00EA37E4"/>
    <w:rsid w:val="00EA43FB"/>
    <w:rsid w:val="00EA58D8"/>
    <w:rsid w:val="00EA5F16"/>
    <w:rsid w:val="00EA78DA"/>
    <w:rsid w:val="00EB0B80"/>
    <w:rsid w:val="00EB0BA2"/>
    <w:rsid w:val="00EB0EE8"/>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D04D1"/>
    <w:rsid w:val="00ED0555"/>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3C83"/>
    <w:rsid w:val="00EE4AB2"/>
    <w:rsid w:val="00EE50F7"/>
    <w:rsid w:val="00EE519A"/>
    <w:rsid w:val="00EE5C5A"/>
    <w:rsid w:val="00EE641E"/>
    <w:rsid w:val="00EE6B15"/>
    <w:rsid w:val="00EE73C0"/>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6AB8"/>
    <w:rsid w:val="00F17580"/>
    <w:rsid w:val="00F20B74"/>
    <w:rsid w:val="00F211F1"/>
    <w:rsid w:val="00F2134E"/>
    <w:rsid w:val="00F217DD"/>
    <w:rsid w:val="00F21FE0"/>
    <w:rsid w:val="00F232AC"/>
    <w:rsid w:val="00F25C7D"/>
    <w:rsid w:val="00F267F5"/>
    <w:rsid w:val="00F26AAD"/>
    <w:rsid w:val="00F27903"/>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8DF"/>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5C8"/>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80"/>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A9"/>
    <w:rsid w:val="00FF5DF0"/>
    <w:rsid w:val="00FF6514"/>
    <w:rsid w:val="00FF674D"/>
    <w:rsid w:val="00FF7221"/>
    <w:rsid w:val="00FF7C45"/>
    <w:rsid w:val="018BBF22"/>
    <w:rsid w:val="01AC82F3"/>
    <w:rsid w:val="026C8455"/>
    <w:rsid w:val="029DE59A"/>
    <w:rsid w:val="033F1FB8"/>
    <w:rsid w:val="0409B96A"/>
    <w:rsid w:val="051629B3"/>
    <w:rsid w:val="05A3DD3C"/>
    <w:rsid w:val="0758EDE4"/>
    <w:rsid w:val="07BBDF9A"/>
    <w:rsid w:val="07C9BE2A"/>
    <w:rsid w:val="07CCEE4A"/>
    <w:rsid w:val="07D8694B"/>
    <w:rsid w:val="07DC7F19"/>
    <w:rsid w:val="07EBBBDE"/>
    <w:rsid w:val="0808C8C3"/>
    <w:rsid w:val="081BF509"/>
    <w:rsid w:val="082903C3"/>
    <w:rsid w:val="092991FC"/>
    <w:rsid w:val="0954BD1B"/>
    <w:rsid w:val="0967F484"/>
    <w:rsid w:val="097A4D9C"/>
    <w:rsid w:val="0A0ABECC"/>
    <w:rsid w:val="0AA4CD71"/>
    <w:rsid w:val="0B015EEC"/>
    <w:rsid w:val="0B1B94B5"/>
    <w:rsid w:val="0B3BA521"/>
    <w:rsid w:val="0B5C8A3F"/>
    <w:rsid w:val="0B800179"/>
    <w:rsid w:val="0BA32908"/>
    <w:rsid w:val="0C6175CF"/>
    <w:rsid w:val="0C7EBE2B"/>
    <w:rsid w:val="0C82041A"/>
    <w:rsid w:val="0D40216C"/>
    <w:rsid w:val="0DC9A3E5"/>
    <w:rsid w:val="0E8CD274"/>
    <w:rsid w:val="0F4A58C6"/>
    <w:rsid w:val="0F6E3003"/>
    <w:rsid w:val="10255A18"/>
    <w:rsid w:val="10441317"/>
    <w:rsid w:val="1052418B"/>
    <w:rsid w:val="10566BC0"/>
    <w:rsid w:val="1097EA4E"/>
    <w:rsid w:val="11A426CA"/>
    <w:rsid w:val="11C1B6E7"/>
    <w:rsid w:val="11E10C6F"/>
    <w:rsid w:val="11F8306E"/>
    <w:rsid w:val="12292E8E"/>
    <w:rsid w:val="124C749F"/>
    <w:rsid w:val="12975E21"/>
    <w:rsid w:val="12F6ABEB"/>
    <w:rsid w:val="13CD308D"/>
    <w:rsid w:val="13D1D481"/>
    <w:rsid w:val="145488B9"/>
    <w:rsid w:val="147C907B"/>
    <w:rsid w:val="147E24DF"/>
    <w:rsid w:val="14AD15B6"/>
    <w:rsid w:val="14C832BD"/>
    <w:rsid w:val="14D5CA26"/>
    <w:rsid w:val="14DAF465"/>
    <w:rsid w:val="152B73BD"/>
    <w:rsid w:val="163CB728"/>
    <w:rsid w:val="16F4C439"/>
    <w:rsid w:val="1890828C"/>
    <w:rsid w:val="18A9AAE9"/>
    <w:rsid w:val="1905BB5A"/>
    <w:rsid w:val="1B34B80B"/>
    <w:rsid w:val="1BCC6A45"/>
    <w:rsid w:val="1C2ACEF1"/>
    <w:rsid w:val="1C8CE15A"/>
    <w:rsid w:val="1CB8279B"/>
    <w:rsid w:val="1DC6CCE1"/>
    <w:rsid w:val="1E1F6154"/>
    <w:rsid w:val="1E567C3B"/>
    <w:rsid w:val="1EFF18C2"/>
    <w:rsid w:val="1F3E3E8E"/>
    <w:rsid w:val="1F7DEA38"/>
    <w:rsid w:val="1F9ADE99"/>
    <w:rsid w:val="20144D20"/>
    <w:rsid w:val="20A372D0"/>
    <w:rsid w:val="21DCFA1D"/>
    <w:rsid w:val="21FC30B6"/>
    <w:rsid w:val="235283D1"/>
    <w:rsid w:val="23731EA4"/>
    <w:rsid w:val="246A19D8"/>
    <w:rsid w:val="24FDB42E"/>
    <w:rsid w:val="24FFDCF6"/>
    <w:rsid w:val="250EEF05"/>
    <w:rsid w:val="2540FCCC"/>
    <w:rsid w:val="266E534E"/>
    <w:rsid w:val="26B92E39"/>
    <w:rsid w:val="2993FEED"/>
    <w:rsid w:val="2A64CFFE"/>
    <w:rsid w:val="2B28F1F6"/>
    <w:rsid w:val="2B6CF5B2"/>
    <w:rsid w:val="2B71D0B9"/>
    <w:rsid w:val="2CFBB804"/>
    <w:rsid w:val="2D55F03E"/>
    <w:rsid w:val="2DA684F9"/>
    <w:rsid w:val="2DDCBB25"/>
    <w:rsid w:val="2E153C9A"/>
    <w:rsid w:val="2F47342E"/>
    <w:rsid w:val="308274E4"/>
    <w:rsid w:val="3085DBAA"/>
    <w:rsid w:val="30DAF1DA"/>
    <w:rsid w:val="3221AC0B"/>
    <w:rsid w:val="32C0460A"/>
    <w:rsid w:val="33089D2D"/>
    <w:rsid w:val="33309073"/>
    <w:rsid w:val="33BD7C6C"/>
    <w:rsid w:val="34F5CA53"/>
    <w:rsid w:val="352512CF"/>
    <w:rsid w:val="35DB5DC5"/>
    <w:rsid w:val="361784A6"/>
    <w:rsid w:val="365A08F3"/>
    <w:rsid w:val="36616F96"/>
    <w:rsid w:val="36ECF9E3"/>
    <w:rsid w:val="38346A2A"/>
    <w:rsid w:val="387D89C4"/>
    <w:rsid w:val="38D9E7B8"/>
    <w:rsid w:val="38E09161"/>
    <w:rsid w:val="393E9F1D"/>
    <w:rsid w:val="3A1A39DB"/>
    <w:rsid w:val="3A46BAFC"/>
    <w:rsid w:val="3A4BB234"/>
    <w:rsid w:val="3A60FD2A"/>
    <w:rsid w:val="3B6DA98D"/>
    <w:rsid w:val="3C50939E"/>
    <w:rsid w:val="3D32195E"/>
    <w:rsid w:val="3D8A9035"/>
    <w:rsid w:val="3E9E00D6"/>
    <w:rsid w:val="3EB67C37"/>
    <w:rsid w:val="3EF8AC50"/>
    <w:rsid w:val="3F1F8C1B"/>
    <w:rsid w:val="3F40904C"/>
    <w:rsid w:val="3F973CB1"/>
    <w:rsid w:val="3FC0B2DB"/>
    <w:rsid w:val="403A6836"/>
    <w:rsid w:val="40D10A17"/>
    <w:rsid w:val="412F6B45"/>
    <w:rsid w:val="41F25B00"/>
    <w:rsid w:val="4499D79F"/>
    <w:rsid w:val="44B6B827"/>
    <w:rsid w:val="45093572"/>
    <w:rsid w:val="4529CDC9"/>
    <w:rsid w:val="452C8540"/>
    <w:rsid w:val="454EDE35"/>
    <w:rsid w:val="45D750CC"/>
    <w:rsid w:val="45E9E324"/>
    <w:rsid w:val="46049658"/>
    <w:rsid w:val="4615CA42"/>
    <w:rsid w:val="479EACC9"/>
    <w:rsid w:val="4812F6EF"/>
    <w:rsid w:val="48487427"/>
    <w:rsid w:val="49A5BEC9"/>
    <w:rsid w:val="4A882081"/>
    <w:rsid w:val="4AE94252"/>
    <w:rsid w:val="4AF8A895"/>
    <w:rsid w:val="4B04EEEE"/>
    <w:rsid w:val="4B1A158A"/>
    <w:rsid w:val="4B817AF7"/>
    <w:rsid w:val="4BA7489E"/>
    <w:rsid w:val="4BF2D871"/>
    <w:rsid w:val="4C38A93B"/>
    <w:rsid w:val="4C5D0C13"/>
    <w:rsid w:val="4CA0BF4F"/>
    <w:rsid w:val="4CD40079"/>
    <w:rsid w:val="4CF2D20F"/>
    <w:rsid w:val="4E07D3C9"/>
    <w:rsid w:val="4E21466F"/>
    <w:rsid w:val="4F50D136"/>
    <w:rsid w:val="4F90981E"/>
    <w:rsid w:val="4FAB789E"/>
    <w:rsid w:val="4FDBCED3"/>
    <w:rsid w:val="4FDF55BF"/>
    <w:rsid w:val="500A67B3"/>
    <w:rsid w:val="506170B2"/>
    <w:rsid w:val="50AEB0E0"/>
    <w:rsid w:val="50FA2B5A"/>
    <w:rsid w:val="5136B038"/>
    <w:rsid w:val="518553CF"/>
    <w:rsid w:val="51B8E39F"/>
    <w:rsid w:val="51F8CDB9"/>
    <w:rsid w:val="521DD286"/>
    <w:rsid w:val="52763E31"/>
    <w:rsid w:val="5280BAED"/>
    <w:rsid w:val="530B6E8C"/>
    <w:rsid w:val="536CD08E"/>
    <w:rsid w:val="537FD996"/>
    <w:rsid w:val="53B89ACE"/>
    <w:rsid w:val="54249BB2"/>
    <w:rsid w:val="543F5490"/>
    <w:rsid w:val="54503F5D"/>
    <w:rsid w:val="54CA1FE5"/>
    <w:rsid w:val="54DF125E"/>
    <w:rsid w:val="561DF263"/>
    <w:rsid w:val="576DEE00"/>
    <w:rsid w:val="581F7A03"/>
    <w:rsid w:val="59525AE4"/>
    <w:rsid w:val="5993CEB0"/>
    <w:rsid w:val="59D125E2"/>
    <w:rsid w:val="5A6CAC6A"/>
    <w:rsid w:val="5AE09760"/>
    <w:rsid w:val="5B44A72C"/>
    <w:rsid w:val="5B7AD0A0"/>
    <w:rsid w:val="5B98B021"/>
    <w:rsid w:val="5BA51348"/>
    <w:rsid w:val="5BE52679"/>
    <w:rsid w:val="5C1A8B86"/>
    <w:rsid w:val="5C737596"/>
    <w:rsid w:val="5C9206A1"/>
    <w:rsid w:val="5CBA4BF7"/>
    <w:rsid w:val="5D10E35F"/>
    <w:rsid w:val="5D40E83A"/>
    <w:rsid w:val="5D437570"/>
    <w:rsid w:val="5E10D98E"/>
    <w:rsid w:val="5E6BB4DE"/>
    <w:rsid w:val="5E9248C1"/>
    <w:rsid w:val="5EF14D00"/>
    <w:rsid w:val="5F22B66F"/>
    <w:rsid w:val="5F6E82A9"/>
    <w:rsid w:val="5F89CA2F"/>
    <w:rsid w:val="6040857D"/>
    <w:rsid w:val="60421ADA"/>
    <w:rsid w:val="612B88B5"/>
    <w:rsid w:val="61A615DE"/>
    <w:rsid w:val="61B96F6A"/>
    <w:rsid w:val="62013528"/>
    <w:rsid w:val="62283814"/>
    <w:rsid w:val="63022BB8"/>
    <w:rsid w:val="635C621E"/>
    <w:rsid w:val="63E8C216"/>
    <w:rsid w:val="63F52ADF"/>
    <w:rsid w:val="64EC5F1A"/>
    <w:rsid w:val="651BF544"/>
    <w:rsid w:val="65226704"/>
    <w:rsid w:val="655FBD43"/>
    <w:rsid w:val="65F5C74B"/>
    <w:rsid w:val="6612E10B"/>
    <w:rsid w:val="66644C95"/>
    <w:rsid w:val="6750ED57"/>
    <w:rsid w:val="6771DBF4"/>
    <w:rsid w:val="67818790"/>
    <w:rsid w:val="6784F38B"/>
    <w:rsid w:val="687E9D62"/>
    <w:rsid w:val="68BC52DC"/>
    <w:rsid w:val="6999DDD2"/>
    <w:rsid w:val="69BE94B3"/>
    <w:rsid w:val="6A270704"/>
    <w:rsid w:val="6A3D809E"/>
    <w:rsid w:val="6A5E7DA3"/>
    <w:rsid w:val="6AB199F7"/>
    <w:rsid w:val="6ACAF67C"/>
    <w:rsid w:val="6B6FB20C"/>
    <w:rsid w:val="6C598906"/>
    <w:rsid w:val="6C5C5771"/>
    <w:rsid w:val="6CA01F70"/>
    <w:rsid w:val="6CF5480B"/>
    <w:rsid w:val="6D0B826D"/>
    <w:rsid w:val="6D341920"/>
    <w:rsid w:val="6D3B38FE"/>
    <w:rsid w:val="6E22C774"/>
    <w:rsid w:val="6E24BB95"/>
    <w:rsid w:val="6E4A7AB8"/>
    <w:rsid w:val="6E8274CD"/>
    <w:rsid w:val="6EA22792"/>
    <w:rsid w:val="6ECE28A9"/>
    <w:rsid w:val="6EEC1971"/>
    <w:rsid w:val="6F663258"/>
    <w:rsid w:val="6F76B304"/>
    <w:rsid w:val="6F9C6075"/>
    <w:rsid w:val="7011BB7F"/>
    <w:rsid w:val="7047A2A6"/>
    <w:rsid w:val="704F0709"/>
    <w:rsid w:val="70815210"/>
    <w:rsid w:val="710B8861"/>
    <w:rsid w:val="7152B148"/>
    <w:rsid w:val="7187637D"/>
    <w:rsid w:val="722B71C1"/>
    <w:rsid w:val="7255001C"/>
    <w:rsid w:val="72704A19"/>
    <w:rsid w:val="7344365A"/>
    <w:rsid w:val="738686DF"/>
    <w:rsid w:val="73A14443"/>
    <w:rsid w:val="73A9F231"/>
    <w:rsid w:val="73B41FF6"/>
    <w:rsid w:val="75B05F90"/>
    <w:rsid w:val="770B4466"/>
    <w:rsid w:val="77442A4A"/>
    <w:rsid w:val="779E6379"/>
    <w:rsid w:val="77A16ED7"/>
    <w:rsid w:val="78D0029B"/>
    <w:rsid w:val="78DE88AA"/>
    <w:rsid w:val="78EEB691"/>
    <w:rsid w:val="7A5BBE98"/>
    <w:rsid w:val="7A7D8B32"/>
    <w:rsid w:val="7B792B54"/>
    <w:rsid w:val="7BC9A238"/>
    <w:rsid w:val="7BDDEDCC"/>
    <w:rsid w:val="7C5D2392"/>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unhideWhenUsed/>
    <w:qFormat/>
    <w:rsid w:val="00023C0B"/>
    <w:pPr>
      <w:spacing w:after="120"/>
    </w:pPr>
  </w:style>
  <w:style w:type="character" w:customStyle="1" w:styleId="TextoindependienteCar">
    <w:name w:val="Texto independiente Car"/>
    <w:basedOn w:val="Fuentedeprrafopredeter"/>
    <w:link w:val="Textoindependiente"/>
    <w:uiPriority w:val="99"/>
    <w:rsid w:val="00023C0B"/>
    <w:rPr>
      <w:rFonts w:ascii="Lato" w:hAnsi="Lato"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731658521">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562138230">
      <w:bodyDiv w:val="1"/>
      <w:marLeft w:val="0"/>
      <w:marRight w:val="0"/>
      <w:marTop w:val="0"/>
      <w:marBottom w:val="0"/>
      <w:divBdr>
        <w:top w:val="none" w:sz="0" w:space="0" w:color="auto"/>
        <w:left w:val="none" w:sz="0" w:space="0" w:color="auto"/>
        <w:bottom w:val="none" w:sz="0" w:space="0" w:color="auto"/>
        <w:right w:val="none" w:sz="0" w:space="0" w:color="auto"/>
      </w:divBdr>
    </w:div>
    <w:div w:id="1603218518">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89527723">
      <w:bodyDiv w:val="1"/>
      <w:marLeft w:val="0"/>
      <w:marRight w:val="0"/>
      <w:marTop w:val="0"/>
      <w:marBottom w:val="0"/>
      <w:divBdr>
        <w:top w:val="none" w:sz="0" w:space="0" w:color="auto"/>
        <w:left w:val="none" w:sz="0" w:space="0" w:color="auto"/>
        <w:bottom w:val="none" w:sz="0" w:space="0" w:color="auto"/>
        <w:right w:val="none" w:sz="0" w:space="0" w:color="auto"/>
      </w:divBdr>
      <w:divsChild>
        <w:div w:id="1300962966">
          <w:marLeft w:val="0"/>
          <w:marRight w:val="0"/>
          <w:marTop w:val="0"/>
          <w:marBottom w:val="0"/>
          <w:divBdr>
            <w:top w:val="none" w:sz="0" w:space="0" w:color="auto"/>
            <w:left w:val="none" w:sz="0" w:space="0" w:color="auto"/>
            <w:bottom w:val="none" w:sz="0" w:space="0" w:color="auto"/>
            <w:right w:val="none" w:sz="0" w:space="0" w:color="auto"/>
          </w:divBdr>
          <w:divsChild>
            <w:div w:id="1644583344">
              <w:marLeft w:val="0"/>
              <w:marRight w:val="0"/>
              <w:marTop w:val="0"/>
              <w:marBottom w:val="0"/>
              <w:divBdr>
                <w:top w:val="none" w:sz="0" w:space="0" w:color="auto"/>
                <w:left w:val="none" w:sz="0" w:space="0" w:color="auto"/>
                <w:bottom w:val="none" w:sz="0" w:space="0" w:color="auto"/>
                <w:right w:val="none" w:sz="0" w:space="0" w:color="auto"/>
              </w:divBdr>
              <w:divsChild>
                <w:div w:id="19786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586056">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0095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01AC502F-7EFE-4A37-9DA4-A33F6A33EAB7}"/>
</file>

<file path=customXml/itemProps2.xml><?xml version="1.0" encoding="utf-8"?>
<ds:datastoreItem xmlns:ds="http://schemas.openxmlformats.org/officeDocument/2006/customXml" ds:itemID="{C9FA66AB-500C-46CD-BA4E-A9D51B537BF1}"/>
</file>

<file path=customXml/itemProps3.xml><?xml version="1.0" encoding="utf-8"?>
<ds:datastoreItem xmlns:ds="http://schemas.openxmlformats.org/officeDocument/2006/customXml" ds:itemID="{66D284D0-76DA-4B99-9270-A5754499F9BC}"/>
</file>

<file path=docProps/app.xml><?xml version="1.0" encoding="utf-8"?>
<Properties xmlns="http://schemas.openxmlformats.org/officeDocument/2006/extended-properties" xmlns:vt="http://schemas.openxmlformats.org/officeDocument/2006/docPropsVTypes">
  <Template>Normal.dotm</Template>
  <TotalTime>0</TotalTime>
  <Pages>8</Pages>
  <Words>1373</Words>
  <Characters>7557</Characters>
  <Application>Microsoft Office Word</Application>
  <DocSecurity>0</DocSecurity>
  <Lines>62</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9</cp:revision>
  <dcterms:created xsi:type="dcterms:W3CDTF">2024-11-06T13:33:00Z</dcterms:created>
  <dcterms:modified xsi:type="dcterms:W3CDTF">2025-03-07T12:35:00Z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