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94C1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D24C9D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20B50E" w14:textId="77777777" w:rsidR="00914E76" w:rsidRDefault="00914E76" w:rsidP="00914E7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3688B9" w14:textId="1FCE9CC6" w:rsidR="00A4248D" w:rsidRPr="00E61801" w:rsidRDefault="00655449" w:rsidP="00A817D9">
      <w:pPr>
        <w:jc w:val="center"/>
        <w:rPr>
          <w:rFonts w:ascii="UT Sans" w:hAnsi="UT Sans" w:cs="Times New Roman"/>
          <w:sz w:val="56"/>
          <w:szCs w:val="56"/>
        </w:rPr>
      </w:pPr>
      <w:r w:rsidRPr="00E61801">
        <w:rPr>
          <w:rFonts w:ascii="UT Sans" w:hAnsi="UT Sans" w:cs="Times New Roman"/>
          <w:sz w:val="56"/>
          <w:szCs w:val="56"/>
        </w:rPr>
        <w:t>Inventory app</w:t>
      </w:r>
    </w:p>
    <w:p w14:paraId="4A46EC59" w14:textId="2D972FA6" w:rsidR="00914E76" w:rsidRDefault="00914E76"/>
    <w:p w14:paraId="17C4CF9E" w14:textId="1C0BC607" w:rsidR="00914E76" w:rsidRDefault="00183BCA">
      <w:r>
        <w:rPr>
          <w:noProof/>
        </w:rPr>
        <w:drawing>
          <wp:anchor distT="0" distB="0" distL="114300" distR="114300" simplePos="0" relativeHeight="251668480" behindDoc="0" locked="0" layoutInCell="1" allowOverlap="1" wp14:anchorId="7ABC343A" wp14:editId="32DA6210">
            <wp:simplePos x="0" y="0"/>
            <wp:positionH relativeFrom="margin">
              <wp:align>center</wp:align>
            </wp:positionH>
            <wp:positionV relativeFrom="page">
              <wp:posOffset>3924300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D18D9" w14:textId="419420C2" w:rsidR="00914E76" w:rsidRDefault="00914E76"/>
    <w:p w14:paraId="6AB977A2" w14:textId="682F74CA" w:rsidR="00914E76" w:rsidRDefault="00914E76"/>
    <w:p w14:paraId="7FA05BA5" w14:textId="45E8C938" w:rsidR="00914E76" w:rsidRDefault="00914E76"/>
    <w:p w14:paraId="0E7C41FD" w14:textId="4FFC35D1" w:rsidR="00914E76" w:rsidRDefault="00914E76"/>
    <w:p w14:paraId="19A96187" w14:textId="120F4047" w:rsidR="00914E76" w:rsidRDefault="00914E76"/>
    <w:p w14:paraId="6E219B2A" w14:textId="1A4A7D04" w:rsidR="00914E76" w:rsidRDefault="00914E76"/>
    <w:p w14:paraId="36AAC584" w14:textId="5068223B" w:rsidR="00914E76" w:rsidRDefault="00914E76"/>
    <w:p w14:paraId="45F62400" w14:textId="7EF0C0EC" w:rsidR="00914E76" w:rsidRDefault="00914E76">
      <w:pPr>
        <w:rPr>
          <w:rFonts w:ascii="Times New Roman" w:hAnsi="Times New Roman" w:cs="Times New Roman"/>
          <w:sz w:val="32"/>
          <w:szCs w:val="32"/>
        </w:rPr>
      </w:pPr>
    </w:p>
    <w:p w14:paraId="75261804" w14:textId="15EF646E" w:rsidR="00183BCA" w:rsidRDefault="00183BCA">
      <w:pPr>
        <w:rPr>
          <w:rFonts w:ascii="Times New Roman" w:hAnsi="Times New Roman" w:cs="Times New Roman"/>
          <w:sz w:val="32"/>
          <w:szCs w:val="32"/>
        </w:rPr>
      </w:pPr>
    </w:p>
    <w:p w14:paraId="1BEC8B15" w14:textId="5CA0642B" w:rsidR="00A817D9" w:rsidRDefault="00A817D9">
      <w:pPr>
        <w:rPr>
          <w:rFonts w:ascii="Times New Roman" w:hAnsi="Times New Roman" w:cs="Times New Roman"/>
          <w:sz w:val="32"/>
          <w:szCs w:val="32"/>
        </w:rPr>
      </w:pPr>
    </w:p>
    <w:p w14:paraId="73319105" w14:textId="77777777" w:rsidR="00183BCA" w:rsidRPr="00914E76" w:rsidRDefault="00183BCA">
      <w:pPr>
        <w:rPr>
          <w:rFonts w:ascii="Times New Roman" w:hAnsi="Times New Roman" w:cs="Times New Roman"/>
          <w:sz w:val="32"/>
          <w:szCs w:val="32"/>
        </w:rPr>
      </w:pPr>
    </w:p>
    <w:p w14:paraId="4FD0A9D0" w14:textId="21286EE6" w:rsidR="00914E76" w:rsidRPr="00E61801" w:rsidRDefault="00914E76">
      <w:pPr>
        <w:rPr>
          <w:rFonts w:ascii="UT Sans" w:hAnsi="UT Sans" w:cs="Times New Roman"/>
          <w:sz w:val="32"/>
          <w:szCs w:val="32"/>
        </w:rPr>
      </w:pPr>
      <w:proofErr w:type="spellStart"/>
      <w:r w:rsidRPr="00E61801">
        <w:rPr>
          <w:rFonts w:ascii="UT Sans" w:hAnsi="UT Sans" w:cs="Times New Roman"/>
          <w:sz w:val="32"/>
          <w:szCs w:val="32"/>
        </w:rPr>
        <w:t>Autori</w:t>
      </w:r>
      <w:proofErr w:type="spellEnd"/>
      <w:r w:rsidRPr="00E61801">
        <w:rPr>
          <w:rFonts w:ascii="UT Sans" w:hAnsi="UT Sans" w:cs="Times New Roman"/>
          <w:sz w:val="32"/>
          <w:szCs w:val="32"/>
        </w:rPr>
        <w:t>: Avram Stefania Alexandra</w:t>
      </w:r>
    </w:p>
    <w:p w14:paraId="2229A2CC" w14:textId="7E4C5552" w:rsidR="00914E76" w:rsidRPr="00E61801" w:rsidRDefault="00914E76">
      <w:pPr>
        <w:rPr>
          <w:rFonts w:ascii="UT Sans" w:hAnsi="UT Sans" w:cs="Times New Roman"/>
          <w:sz w:val="32"/>
          <w:szCs w:val="32"/>
        </w:rPr>
      </w:pPr>
      <w:r w:rsidRPr="00E61801">
        <w:rPr>
          <w:rFonts w:ascii="UT Sans" w:hAnsi="UT Sans" w:cs="Times New Roman"/>
          <w:sz w:val="32"/>
          <w:szCs w:val="32"/>
        </w:rPr>
        <w:tab/>
        <w:t xml:space="preserve">    </w:t>
      </w:r>
      <w:proofErr w:type="spellStart"/>
      <w:r w:rsidRPr="00E61801">
        <w:rPr>
          <w:rFonts w:ascii="UT Sans" w:hAnsi="UT Sans" w:cs="Times New Roman"/>
          <w:sz w:val="32"/>
          <w:szCs w:val="32"/>
        </w:rPr>
        <w:t>Grecu</w:t>
      </w:r>
      <w:proofErr w:type="spellEnd"/>
      <w:r w:rsidRPr="00E61801">
        <w:rPr>
          <w:rFonts w:ascii="UT Sans" w:hAnsi="UT Sans" w:cs="Times New Roman"/>
          <w:sz w:val="32"/>
          <w:szCs w:val="32"/>
        </w:rPr>
        <w:t xml:space="preserve"> Georgian </w:t>
      </w:r>
      <w:proofErr w:type="spellStart"/>
      <w:r w:rsidRPr="00E61801">
        <w:rPr>
          <w:rFonts w:ascii="UT Sans" w:hAnsi="UT Sans" w:cs="Times New Roman"/>
          <w:sz w:val="32"/>
          <w:szCs w:val="32"/>
        </w:rPr>
        <w:t>Catalin</w:t>
      </w:r>
      <w:proofErr w:type="spellEnd"/>
    </w:p>
    <w:p w14:paraId="57D5DBF3" w14:textId="4263E45A" w:rsidR="00914E76" w:rsidRPr="00E61801" w:rsidRDefault="00914E76">
      <w:pPr>
        <w:rPr>
          <w:rFonts w:ascii="UT Sans" w:hAnsi="UT Sans"/>
        </w:rPr>
      </w:pPr>
    </w:p>
    <w:p w14:paraId="6E75992A" w14:textId="77777777" w:rsidR="00914E76" w:rsidRDefault="00914E76"/>
    <w:p w14:paraId="5CC759A6" w14:textId="77777777" w:rsidR="00452D95" w:rsidRDefault="00452D95" w:rsidP="00914E76">
      <w:pPr>
        <w:spacing w:after="0"/>
        <w:ind w:firstLine="720"/>
        <w:rPr>
          <w:rFonts w:ascii="UT Sans" w:hAnsi="UT Sans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14E76" w:rsidRPr="00777555" w14:paraId="210C3ED1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092E" w14:textId="77777777" w:rsidR="00452D95" w:rsidRDefault="00914E76" w:rsidP="00452D95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lastRenderedPageBreak/>
              <w:t>Aplicatia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se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poate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gasi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aici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: </w:t>
            </w:r>
            <w:hyperlink r:id="rId8" w:history="1">
              <w:r w:rsidR="00E51225" w:rsidRPr="00777555">
                <w:rPr>
                  <w:rStyle w:val="Hyperlink"/>
                  <w:rFonts w:ascii="UT Sans" w:hAnsi="UT Sans" w:cs="Times New Roman"/>
                  <w:sz w:val="24"/>
                  <w:szCs w:val="24"/>
                </w:rPr>
                <w:t>https://github.com/alexaavr/Alexandra_Avram</w:t>
              </w:r>
            </w:hyperlink>
            <w:r w:rsidRPr="00777555">
              <w:rPr>
                <w:rFonts w:ascii="UT Sans" w:hAnsi="UT Sans" w:cs="Times New Roman"/>
                <w:sz w:val="24"/>
                <w:szCs w:val="24"/>
              </w:rPr>
              <w:t>!</w:t>
            </w:r>
          </w:p>
          <w:p w14:paraId="61D3E45E" w14:textId="4CFADFD7" w:rsidR="00E51225" w:rsidRPr="00777555" w:rsidRDefault="00914E76" w:rsidP="00452D95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La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pornirea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aplicatiei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este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predefinita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autentifica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in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pozitie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de user (ex. un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vanzator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), cu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posibilitatea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de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inregistrare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sau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de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autentificare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drept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administrator.</w:t>
            </w:r>
          </w:p>
          <w:p w14:paraId="33E02921" w14:textId="11B808BC" w:rsidR="00A664B7" w:rsidRPr="00777555" w:rsidRDefault="00A664B7" w:rsidP="00452D9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48279BCE" w14:textId="32910F3E" w:rsidR="00E51225" w:rsidRPr="00777555" w:rsidRDefault="00E5122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  <w:p w14:paraId="02029C76" w14:textId="77777777" w:rsidR="00E51225" w:rsidRPr="00777555" w:rsidRDefault="00E5122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  <w:p w14:paraId="3D107DC7" w14:textId="5DB42E76" w:rsidR="00E51225" w:rsidRPr="00777555" w:rsidRDefault="00E51225" w:rsidP="00721C53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sz w:val="24"/>
                <w:szCs w:val="24"/>
              </w:rPr>
              <w:t>(Login User:)</w:t>
            </w:r>
          </w:p>
          <w:p w14:paraId="64673D35" w14:textId="77777777" w:rsidR="00E51225" w:rsidRPr="00777555" w:rsidRDefault="00E5122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  <w:p w14:paraId="6618BA87" w14:textId="3131D74A" w:rsidR="00A664B7" w:rsidRPr="00777555" w:rsidRDefault="00A664B7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2D61A9E" wp14:editId="7A2BE2E0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2540</wp:posOffset>
                  </wp:positionV>
                  <wp:extent cx="5943600" cy="3751580"/>
                  <wp:effectExtent l="0" t="0" r="0" b="127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p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405F67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48875EA3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05F7B692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73B2418E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78E7DB7F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18BB242D" w14:textId="77777777" w:rsidR="00E51225" w:rsidRPr="00777555" w:rsidRDefault="00E5122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0555B8F5" w14:textId="7283002F" w:rsidR="00721C53" w:rsidRPr="00777555" w:rsidRDefault="00452D95" w:rsidP="00E5122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8945B4B" wp14:editId="08AECDA2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662940</wp:posOffset>
                  </wp:positionV>
                  <wp:extent cx="5935980" cy="3436620"/>
                  <wp:effectExtent l="0" t="0" r="762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Adm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98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1225" w:rsidRPr="00777555">
              <w:rPr>
                <w:rFonts w:ascii="UT Sans" w:hAnsi="UT Sans" w:cs="Times New Roman"/>
                <w:sz w:val="24"/>
                <w:szCs w:val="24"/>
              </w:rPr>
              <w:br/>
              <w:t>(</w:t>
            </w:r>
            <w:r w:rsidR="00F44FA9" w:rsidRPr="00777555">
              <w:rPr>
                <w:rFonts w:ascii="UT Sans" w:hAnsi="UT Sans" w:cs="Times New Roman"/>
                <w:sz w:val="24"/>
                <w:szCs w:val="24"/>
              </w:rPr>
              <w:t>Login as Admin:</w:t>
            </w:r>
            <w:r w:rsidR="00E51225" w:rsidRPr="00777555">
              <w:rPr>
                <w:rFonts w:ascii="UT Sans" w:hAnsi="UT Sans" w:cs="Times New Roman"/>
                <w:sz w:val="24"/>
                <w:szCs w:val="24"/>
              </w:rPr>
              <w:t>)</w:t>
            </w:r>
          </w:p>
          <w:p w14:paraId="1DE53ABD" w14:textId="61F71165" w:rsidR="00452D95" w:rsidRDefault="00452D95" w:rsidP="000D4B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  <w:p w14:paraId="225286FC" w14:textId="508B117F" w:rsidR="000D4B76" w:rsidRPr="00777555" w:rsidRDefault="00452D95" w:rsidP="00452D95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5A1E296" wp14:editId="6A79C151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309245</wp:posOffset>
                  </wp:positionV>
                  <wp:extent cx="5943600" cy="3406140"/>
                  <wp:effectExtent l="0" t="0" r="0" b="381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gist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0D4B76" w:rsidRPr="00777555">
              <w:rPr>
                <w:rFonts w:ascii="UT Sans" w:hAnsi="UT Sans" w:cs="Times New Roman"/>
                <w:sz w:val="24"/>
                <w:szCs w:val="24"/>
              </w:rPr>
              <w:t>(Register:)</w:t>
            </w:r>
          </w:p>
          <w:p w14:paraId="74DEC3D8" w14:textId="2CBE79C7" w:rsidR="00914E76" w:rsidRPr="00777555" w:rsidRDefault="00914E76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lastRenderedPageBreak/>
              <w:t>Dupa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autentificare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, in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functie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de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drepturile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pe care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utilizatorul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le are,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aplicatia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Pr="00777555">
              <w:rPr>
                <w:rFonts w:ascii="UT Sans" w:hAnsi="UT Sans" w:cs="Times New Roman"/>
                <w:sz w:val="24"/>
                <w:szCs w:val="24"/>
              </w:rPr>
              <w:t>prezinta</w:t>
            </w:r>
            <w:proofErr w:type="spellEnd"/>
            <w:r w:rsidRPr="00777555">
              <w:rPr>
                <w:rFonts w:ascii="UT Sans" w:hAnsi="UT Sans" w:cs="Times New Roman"/>
                <w:sz w:val="24"/>
                <w:szCs w:val="24"/>
              </w:rPr>
              <w:t>:</w:t>
            </w:r>
          </w:p>
        </w:tc>
      </w:tr>
      <w:tr w:rsidR="00914E76" w:rsidRPr="00777555" w14:paraId="40F00374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CEBA" w14:textId="0CDB7137" w:rsidR="00914E76" w:rsidRPr="00777555" w:rsidRDefault="00452D9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2B51F1A" wp14:editId="79E1E186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900430</wp:posOffset>
                  </wp:positionV>
                  <wp:extent cx="5943600" cy="300990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r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1.(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dupa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autentificare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user)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posibilitatea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de a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gestiona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produsele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carora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li se tine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evidenta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-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verificare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daca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exista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in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stoc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actualizare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in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caz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ca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ceva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se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schimba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posibilitatea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de a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sterge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contul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si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iesirea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din cont.</w:t>
            </w:r>
          </w:p>
          <w:p w14:paraId="6DD28973" w14:textId="6E2C3579" w:rsidR="000D4B76" w:rsidRPr="00777555" w:rsidRDefault="000D4B76" w:rsidP="00452D95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</w:tc>
      </w:tr>
      <w:tr w:rsidR="00914E76" w:rsidRPr="00777555" w14:paraId="5C574757" w14:textId="77777777" w:rsidTr="00694DB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4E64" w14:textId="310C5719" w:rsidR="000D4B76" w:rsidRPr="00777555" w:rsidRDefault="00452D9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4718C4A" wp14:editId="42B41CE5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205740</wp:posOffset>
                  </wp:positionV>
                  <wp:extent cx="5943600" cy="328422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FBE56EF" w14:textId="4F6C7212" w:rsidR="000D4B76" w:rsidRPr="00777555" w:rsidRDefault="00452D9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A74E8F4" wp14:editId="44BC7A0E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0</wp:posOffset>
                  </wp:positionV>
                  <wp:extent cx="5943600" cy="373824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er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8CCBAF" w14:textId="31CA925B" w:rsidR="000D4B76" w:rsidRPr="00777555" w:rsidRDefault="000D4B76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435D7D28" wp14:editId="1D7D9174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-3175</wp:posOffset>
                  </wp:positionV>
                  <wp:extent cx="5943600" cy="3752215"/>
                  <wp:effectExtent l="0" t="0" r="0" b="63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123982" w14:textId="5788464E" w:rsidR="00914E76" w:rsidRPr="00777555" w:rsidRDefault="001975DC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A8103C3" wp14:editId="3D593752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1066800</wp:posOffset>
                  </wp:positionV>
                  <wp:extent cx="5943600" cy="313182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min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2.(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dupa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autentificare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admin)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posibilitatea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de a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gestiona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produsele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cu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functiile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de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adaugare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si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stergere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in plus fata de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functionalitatile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fata de care se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bucura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un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simplu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utilizator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si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un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buton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separat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prin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care se pot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gestiona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resursele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umane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 (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stergere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adaugare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actualizare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 xml:space="preserve">, </w:t>
            </w:r>
            <w:proofErr w:type="spellStart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cautare</w:t>
            </w:r>
            <w:proofErr w:type="spellEnd"/>
            <w:r w:rsidR="00914E76" w:rsidRPr="00777555">
              <w:rPr>
                <w:rFonts w:ascii="UT Sans" w:hAnsi="UT Sans" w:cs="Times New Roman"/>
                <w:sz w:val="24"/>
                <w:szCs w:val="24"/>
              </w:rPr>
              <w:t>).</w:t>
            </w:r>
          </w:p>
          <w:p w14:paraId="62C9D0A4" w14:textId="76DCCDF6" w:rsidR="001975DC" w:rsidRPr="00777555" w:rsidRDefault="00452D95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  <w:r w:rsidRPr="00777555">
              <w:rPr>
                <w:rFonts w:ascii="UT Sans" w:hAnsi="UT San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1E4B1A9" wp14:editId="6640A7AA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3592830</wp:posOffset>
                  </wp:positionV>
                  <wp:extent cx="5943600" cy="3177540"/>
                  <wp:effectExtent l="0" t="0" r="0" b="381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dmin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91DB164" w14:textId="380C25F6" w:rsidR="001975DC" w:rsidRPr="00777555" w:rsidRDefault="001975DC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  <w:p w14:paraId="52C14A96" w14:textId="660F5FD8" w:rsidR="001975DC" w:rsidRPr="00777555" w:rsidRDefault="001975DC" w:rsidP="00914E76">
            <w:pPr>
              <w:spacing w:after="0" w:line="300" w:lineRule="atLeast"/>
              <w:ind w:firstLine="720"/>
              <w:rPr>
                <w:rFonts w:ascii="UT Sans" w:hAnsi="UT Sans" w:cs="Times New Roman"/>
                <w:sz w:val="24"/>
                <w:szCs w:val="24"/>
              </w:rPr>
            </w:pPr>
          </w:p>
        </w:tc>
      </w:tr>
    </w:tbl>
    <w:p w14:paraId="3983158E" w14:textId="3BE2E415" w:rsidR="00914E76" w:rsidRPr="00777555" w:rsidRDefault="00914E76" w:rsidP="00914E76">
      <w:pPr>
        <w:spacing w:after="0"/>
        <w:ind w:firstLine="720"/>
        <w:rPr>
          <w:rFonts w:ascii="UT Sans" w:hAnsi="UT Sans" w:cs="Times New Roman"/>
          <w:sz w:val="24"/>
          <w:szCs w:val="24"/>
        </w:rPr>
      </w:pPr>
      <w:proofErr w:type="spellStart"/>
      <w:r w:rsidRPr="00777555">
        <w:rPr>
          <w:rFonts w:ascii="UT Sans" w:hAnsi="UT Sans" w:cs="Times New Roman"/>
          <w:sz w:val="24"/>
          <w:szCs w:val="24"/>
        </w:rPr>
        <w:lastRenderedPageBreak/>
        <w:t>Aplicatia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poate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fi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folosita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orice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domeniu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care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implica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tinerea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evidenta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produselor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,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resurselor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umane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,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animale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, etc.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Orice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user care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crede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ca are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nevoie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de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asa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ceva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poate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o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utilizeze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cu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cea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mai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mare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incredere</w:t>
      </w:r>
      <w:proofErr w:type="spellEnd"/>
      <w:r w:rsidRPr="00777555">
        <w:rPr>
          <w:rFonts w:ascii="UT Sans" w:hAnsi="UT Sans" w:cs="Times New Roman"/>
          <w:sz w:val="24"/>
          <w:szCs w:val="24"/>
        </w:rPr>
        <w:t>.</w:t>
      </w:r>
    </w:p>
    <w:p w14:paraId="0A54DBB7" w14:textId="747DA609" w:rsidR="00AE56B9" w:rsidRPr="00777555" w:rsidRDefault="00AE56B9" w:rsidP="00914E76">
      <w:pPr>
        <w:spacing w:after="0"/>
        <w:ind w:firstLine="720"/>
        <w:rPr>
          <w:rFonts w:ascii="UT Sans" w:hAnsi="UT Sans" w:cs="Times New Roman"/>
          <w:sz w:val="24"/>
          <w:szCs w:val="24"/>
        </w:rPr>
      </w:pPr>
    </w:p>
    <w:p w14:paraId="1357AE12" w14:textId="48AEE6C4" w:rsidR="00AE56B9" w:rsidRPr="00777555" w:rsidRDefault="00AE56B9" w:rsidP="00914E76">
      <w:pPr>
        <w:spacing w:after="0"/>
        <w:ind w:firstLine="720"/>
        <w:rPr>
          <w:rFonts w:ascii="UT Sans" w:hAnsi="UT Sans" w:cs="Times New Roman"/>
          <w:sz w:val="24"/>
          <w:szCs w:val="24"/>
        </w:rPr>
      </w:pPr>
      <w:r w:rsidRPr="00777555">
        <w:rPr>
          <w:rFonts w:ascii="UT Sans" w:hAnsi="UT Sans" w:cs="Times New Roman"/>
          <w:sz w:val="24"/>
          <w:szCs w:val="24"/>
        </w:rPr>
        <w:t xml:space="preserve">Ce ne-a 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creat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discomfort la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proiectare</w:t>
      </w:r>
      <w:proofErr w:type="spellEnd"/>
      <w:r w:rsidRPr="00777555">
        <w:rPr>
          <w:rFonts w:ascii="UT Sans" w:hAnsi="UT Sans" w:cs="Times New Roman"/>
          <w:sz w:val="24"/>
          <w:szCs w:val="24"/>
        </w:rPr>
        <w:t>:</w:t>
      </w:r>
    </w:p>
    <w:p w14:paraId="78D7B6EE" w14:textId="069F7857" w:rsidR="00AE56B9" w:rsidRPr="00777555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UT Sans" w:hAnsi="UT Sans" w:cs="Times New Roman"/>
          <w:sz w:val="24"/>
          <w:szCs w:val="24"/>
        </w:rPr>
      </w:pPr>
      <w:r w:rsidRPr="00777555">
        <w:rPr>
          <w:rFonts w:ascii="UT Sans" w:hAnsi="UT Sans" w:cs="Times New Roman"/>
          <w:sz w:val="24"/>
          <w:szCs w:val="24"/>
        </w:rPr>
        <w:t xml:space="preserve">Nu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eram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hotarati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pentru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o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anumita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forma </w:t>
      </w:r>
      <w:proofErr w:type="gramStart"/>
      <w:r w:rsidRPr="00777555">
        <w:rPr>
          <w:rFonts w:ascii="UT Sans" w:hAnsi="UT Sans" w:cs="Times New Roman"/>
          <w:sz w:val="24"/>
          <w:szCs w:val="24"/>
        </w:rPr>
        <w:t>a</w:t>
      </w:r>
      <w:proofErr w:type="gram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aplicatiei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,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sau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cu privier la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functiile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pe care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doream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le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indeplineasca</w:t>
      </w:r>
      <w:proofErr w:type="spellEnd"/>
      <w:r w:rsidRPr="00777555">
        <w:rPr>
          <w:rFonts w:ascii="UT Sans" w:hAnsi="UT Sans" w:cs="Times New Roman"/>
          <w:sz w:val="24"/>
          <w:szCs w:val="24"/>
        </w:rPr>
        <w:t>;</w:t>
      </w:r>
    </w:p>
    <w:p w14:paraId="2ED85229" w14:textId="7C4FB175" w:rsidR="00AE56B9" w:rsidRPr="00777555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UT Sans" w:hAnsi="UT Sans" w:cs="Times New Roman"/>
          <w:sz w:val="24"/>
          <w:szCs w:val="24"/>
        </w:rPr>
      </w:pPr>
      <w:proofErr w:type="spellStart"/>
      <w:r w:rsidRPr="00777555">
        <w:rPr>
          <w:rFonts w:ascii="UT Sans" w:hAnsi="UT Sans" w:cs="Times New Roman"/>
          <w:sz w:val="24"/>
          <w:szCs w:val="24"/>
        </w:rPr>
        <w:t>Interfata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grafica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fost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schimbata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nenumarate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randuri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pana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am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ajuns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la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concluzia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ca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ceva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doar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2 – 3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culori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o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atraga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mai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mult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decat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un aspect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oarecum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sub forma de kitsch;</w:t>
      </w:r>
    </w:p>
    <w:p w14:paraId="299AA3EC" w14:textId="7313D419" w:rsidR="00AE56B9" w:rsidRPr="00777555" w:rsidRDefault="00AE56B9" w:rsidP="00AE56B9">
      <w:pPr>
        <w:pStyle w:val="ListParagraph"/>
        <w:numPr>
          <w:ilvl w:val="0"/>
          <w:numId w:val="1"/>
        </w:numPr>
        <w:spacing w:after="0"/>
        <w:rPr>
          <w:rFonts w:ascii="UT Sans" w:hAnsi="UT Sans" w:cs="Times New Roman"/>
          <w:sz w:val="24"/>
          <w:szCs w:val="24"/>
        </w:rPr>
      </w:pPr>
      <w:proofErr w:type="spellStart"/>
      <w:r w:rsidRPr="00777555">
        <w:rPr>
          <w:rFonts w:ascii="UT Sans" w:hAnsi="UT Sans" w:cs="Times New Roman"/>
          <w:sz w:val="24"/>
          <w:szCs w:val="24"/>
        </w:rPr>
        <w:t>Incaracarea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datelor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tableview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a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fost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o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incercare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destul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de mare din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cauza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neatentiei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in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scrierea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</w:t>
      </w:r>
      <w:proofErr w:type="spellStart"/>
      <w:r w:rsidRPr="00777555">
        <w:rPr>
          <w:rFonts w:ascii="UT Sans" w:hAnsi="UT Sans" w:cs="Times New Roman"/>
          <w:sz w:val="24"/>
          <w:szCs w:val="24"/>
        </w:rPr>
        <w:t>codului</w:t>
      </w:r>
      <w:proofErr w:type="spellEnd"/>
      <w:r w:rsidRPr="00777555">
        <w:rPr>
          <w:rFonts w:ascii="UT Sans" w:hAnsi="UT Sans" w:cs="Times New Roman"/>
          <w:sz w:val="24"/>
          <w:szCs w:val="24"/>
        </w:rPr>
        <w:t xml:space="preserve"> din spate.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914E76" w:rsidRPr="00777555" w14:paraId="4834BD44" w14:textId="77777777" w:rsidTr="00914E7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3C69" w14:textId="77777777" w:rsidR="00914E76" w:rsidRPr="00777555" w:rsidRDefault="00914E76" w:rsidP="00914E76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60EF" w14:textId="77777777" w:rsidR="00914E76" w:rsidRPr="00777555" w:rsidRDefault="00914E76" w:rsidP="00914E76">
            <w:pPr>
              <w:spacing w:after="0" w:line="300" w:lineRule="atLeast"/>
              <w:rPr>
                <w:rFonts w:ascii="UT Sans" w:hAnsi="UT Sans" w:cs="Times New Roman"/>
                <w:sz w:val="24"/>
                <w:szCs w:val="24"/>
              </w:rPr>
            </w:pPr>
          </w:p>
          <w:p w14:paraId="714D9407" w14:textId="77777777" w:rsidR="00914E76" w:rsidRPr="00777555" w:rsidRDefault="00914E76" w:rsidP="00914E76">
            <w:pPr>
              <w:spacing w:after="0" w:line="300" w:lineRule="atLeast"/>
              <w:jc w:val="right"/>
              <w:rPr>
                <w:rFonts w:ascii="UT Sans" w:hAnsi="UT Sans" w:cs="Times New Roman"/>
                <w:sz w:val="24"/>
                <w:szCs w:val="24"/>
              </w:rPr>
            </w:pPr>
          </w:p>
        </w:tc>
      </w:tr>
    </w:tbl>
    <w:p w14:paraId="56E6BE00" w14:textId="4FB6D791" w:rsidR="00C16EE9" w:rsidRPr="00777555" w:rsidRDefault="00C16EE9" w:rsidP="005E1542">
      <w:pPr>
        <w:rPr>
          <w:rFonts w:ascii="UT Sans" w:hAnsi="UT Sans"/>
          <w:sz w:val="24"/>
          <w:szCs w:val="24"/>
        </w:rPr>
      </w:pPr>
    </w:p>
    <w:p w14:paraId="4A3F26AA" w14:textId="77777777" w:rsidR="002E2F93" w:rsidRDefault="002E2F93" w:rsidP="005E1542">
      <w:pPr>
        <w:rPr>
          <w:rFonts w:ascii="UT Sans" w:hAnsi="UT Sans" w:cs="Times New Roman"/>
          <w:sz w:val="24"/>
          <w:szCs w:val="24"/>
        </w:rPr>
      </w:pPr>
    </w:p>
    <w:p w14:paraId="3478AA0C" w14:textId="2204FCD8" w:rsidR="00FA2FFC" w:rsidRPr="00777555" w:rsidRDefault="002E2F93" w:rsidP="005E1542">
      <w:pPr>
        <w:rPr>
          <w:rFonts w:ascii="UT Sans" w:hAnsi="UT Sans"/>
          <w:sz w:val="24"/>
          <w:szCs w:val="24"/>
        </w:rPr>
      </w:pPr>
      <w:hyperlink r:id="rId18" w:history="1">
        <w:r w:rsidRPr="002A68EF">
          <w:rPr>
            <w:rStyle w:val="Hyperlink"/>
            <w:rFonts w:ascii="UT Sans" w:hAnsi="UT Sans" w:cs="Times New Roman"/>
            <w:sz w:val="24"/>
            <w:szCs w:val="24"/>
          </w:rPr>
          <w:t>https://github.com/alexaavr/Alexandra_Avram</w:t>
        </w:r>
      </w:hyperlink>
      <w:r w:rsidR="00FA2FFC" w:rsidRPr="00777555">
        <w:rPr>
          <w:rFonts w:ascii="UT Sans" w:hAnsi="UT San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EB0EA61" wp14:editId="48B52C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851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Mai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FFC" w:rsidRPr="0077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1C28" w14:textId="77777777" w:rsidR="00F173C4" w:rsidRDefault="00F173C4" w:rsidP="009E4843">
      <w:pPr>
        <w:spacing w:after="0" w:line="240" w:lineRule="auto"/>
      </w:pPr>
      <w:r>
        <w:separator/>
      </w:r>
    </w:p>
  </w:endnote>
  <w:endnote w:type="continuationSeparator" w:id="0">
    <w:p w14:paraId="2EB23AA1" w14:textId="77777777" w:rsidR="00F173C4" w:rsidRDefault="00F173C4" w:rsidP="009E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1F0E" w14:textId="77777777" w:rsidR="00F173C4" w:rsidRDefault="00F173C4" w:rsidP="009E4843">
      <w:pPr>
        <w:spacing w:after="0" w:line="240" w:lineRule="auto"/>
      </w:pPr>
      <w:r>
        <w:separator/>
      </w:r>
    </w:p>
  </w:footnote>
  <w:footnote w:type="continuationSeparator" w:id="0">
    <w:p w14:paraId="71BC6D75" w14:textId="77777777" w:rsidR="00F173C4" w:rsidRDefault="00F173C4" w:rsidP="009E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65A3"/>
    <w:multiLevelType w:val="hybridMultilevel"/>
    <w:tmpl w:val="FA5C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04"/>
    <w:rsid w:val="00097F63"/>
    <w:rsid w:val="000D4B76"/>
    <w:rsid w:val="000E516D"/>
    <w:rsid w:val="00183BCA"/>
    <w:rsid w:val="001975DC"/>
    <w:rsid w:val="001B0CAA"/>
    <w:rsid w:val="00272604"/>
    <w:rsid w:val="002E2F93"/>
    <w:rsid w:val="00422DF0"/>
    <w:rsid w:val="004447FC"/>
    <w:rsid w:val="00452D95"/>
    <w:rsid w:val="004A3A2C"/>
    <w:rsid w:val="005E1542"/>
    <w:rsid w:val="00655449"/>
    <w:rsid w:val="00721C53"/>
    <w:rsid w:val="007443D2"/>
    <w:rsid w:val="00777555"/>
    <w:rsid w:val="00914E76"/>
    <w:rsid w:val="009E4843"/>
    <w:rsid w:val="00A4248D"/>
    <w:rsid w:val="00A664B7"/>
    <w:rsid w:val="00A817D9"/>
    <w:rsid w:val="00AE56B9"/>
    <w:rsid w:val="00B356C5"/>
    <w:rsid w:val="00BD5FDF"/>
    <w:rsid w:val="00C01404"/>
    <w:rsid w:val="00C16EE9"/>
    <w:rsid w:val="00C52153"/>
    <w:rsid w:val="00CC3976"/>
    <w:rsid w:val="00E51225"/>
    <w:rsid w:val="00E61801"/>
    <w:rsid w:val="00F173C4"/>
    <w:rsid w:val="00F44FA9"/>
    <w:rsid w:val="00F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84C8"/>
  <w15:chartTrackingRefBased/>
  <w15:docId w15:val="{4F6883B6-AC11-4E74-B303-4906512A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43"/>
  </w:style>
  <w:style w:type="paragraph" w:styleId="Footer">
    <w:name w:val="footer"/>
    <w:basedOn w:val="Normal"/>
    <w:link w:val="FooterChar"/>
    <w:uiPriority w:val="99"/>
    <w:unhideWhenUsed/>
    <w:rsid w:val="009E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43"/>
  </w:style>
  <w:style w:type="paragraph" w:styleId="ListParagraph">
    <w:name w:val="List Paragraph"/>
    <w:basedOn w:val="Normal"/>
    <w:uiPriority w:val="34"/>
    <w:qFormat/>
    <w:rsid w:val="00AE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avr/Alexandra_Avram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github.com/alexaavr/Alexandra_Avra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Avram</dc:creator>
  <cp:keywords/>
  <dc:description/>
  <cp:lastModifiedBy>Alexandra Avram</cp:lastModifiedBy>
  <cp:revision>56</cp:revision>
  <dcterms:created xsi:type="dcterms:W3CDTF">2020-05-21T16:10:00Z</dcterms:created>
  <dcterms:modified xsi:type="dcterms:W3CDTF">2020-06-01T16:30:00Z</dcterms:modified>
</cp:coreProperties>
</file>