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TUGAS INDIVIDU MINGGUAN — PROYEK EVENTKU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Minggu 6: Fase Perancangan Arsitektur Modular &amp; Struktur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Mata Kuliah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: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INF300 – Rekayasa Perangkat Lunak (3 sks)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Dosen Pengampu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: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Ir. Drs. Peter Rhatodirdjo Angka, M.Kom., IPM., ASEAN Eng.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Program Studi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: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S1 Informatika, Fakultas Teknik – UKWMS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: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Gasal 2026/2027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Kelompok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: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Kelompok IV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Disusun oleh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: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Bambang (5803024019) – System Architect &amp; Frontend Developer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Output Individu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: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Dokumen Arsitektur Sistem, Class Diagram, ERD Final, Kontrak API Awal</w:t>
            </w:r>
          </w:p>
        </w:tc>
      </w:tr>
    </w:tbl>
    <w:p>
      <w:pPr>
        <w:spacing w:after="200"/>
      </w:pP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Pendahuluan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Dokumen ini menuntaskan perancangan arsitektur modular sistem EventKu sebagai milestone Minggu 6, melanjutkan keputusan arsitektur Modular API (Modular Monolith) pada Minggu 2, kebutuhan non-fungsional skalabilitas &amp; modularitas pada Minggu 4, serta draft ERD v1 (modul Auth &amp; Event) pada Minggu 5. Empat keluaran teknis disusun pada dokumen ini: (1) arsitektur modular sistem beserta pola komunikasi antar modul, (2) class diagram tiap modul beserta struktur data dan algoritma inti, (3) ERD final yang menggabungkan seluruh entitas (Auth, Event, Pendaftaran/RSVP, Notifikasi), dan (4) kontrak API awal (endpoint utama) antara frontend dan backend.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Arsitektur Modular Sistem &amp; Pola Komunikasi Antar Modul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Backend EventKu tetap merupakan satu aplikasi Express.js yang di-deploy sebagai satu unit (Railway/Render), namun kode disusun ke dalam empat modul dengan lapisan route → controller → service → repository masing-masing: Auth, Event, Pendaftaran/RSVP, dan Notifikasi. Setiap request dari frontend melewati lapisan gateway bersama (CORS, JSON parser, autentikasi JWT, otorisasi RBAC, validator, error handler) sebelum diteruskan ke modul tujuan.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2.1 Pola Komunikasi Antar Modul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Frontend ↔ Backend: REST API bertukar JSON melalui HTTPS, dengan token JWT dikirim pada header Authorization: Bearer &lt;token&gt; untuk setiap permintaan yang memerlukan autentikasi.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>Modul Pendaftaran mengakses modul Event melalui panggilan sinkron ke fasad EventPublicApi (getEvent, reserveSeat, releaseSeat), tanpa mengimpor EventRepository. Fasad membatasi ketergantungan pada kontrak publik modul sesuai NFR-MOD-01 dan NFR-MOD-02. NFR-MOD-04 secara khusus mengatur komunikasi Event ke Notifikasi melalui Observer.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>Modul Event dan Pendaftaran menerbitkan EventApproved dan StudentRegistered melalui EventBus in-process setelah transaksi database berhasil commit. NotificationService mendaftarkan handler onEventApproved dan onStudentRegistered saat aplikasi mulai berjalan. EventApproved hanya diterbitkan saat perubahan diajukan menjadi disetujui, bukan saat penolakan atau penyelesaian (US-EVENT-06, NFR-MOD-04).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Seluruh modul mengakses basis data hanya melalui repository miliknya sendiri (Repository Pattern, NFR-MOD-02); tidak ada query langsung dari controller/service ke tabel milik modul lain.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Shared Kernel menampung kebutuhan lintas modul yang bersifat infrastruktural (JwtProvider, AuthMiddleware, RoleGuard, TransactionManager) sehingga tidak terjadi duplikasi logika otorisasi di tiap modul.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2.2 Keterkaitan dengan Design Pattern</w:t>
      </w:r>
    </w:p>
    <w:p>
      <w:pPr>
        <w:pStyle w:val="ListParagraph"/>
        <w:keepNext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>MVC memisahkan tampilan React (View), penanganan request/aksi (Controller), dan logika serta data domain (Model). Backend REST memakai route → controller → service → repository. Route memetakan URL dan middleware, bukan View; controller menyusun representasi JSON untuk dikonsumsi UI.</w:t>
      </w:r>
    </w:p>
    <w:p>
      <w:pPr>
        <w:pStyle w:val="ListParagraph"/>
        <w:keepNext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Repository Pattern — akses data tiap modul diabstraksi lewat interface repository (UserRepository, EventRepository, RegistrationRepository, NotificationRepository), memenuhi NFR-SCAL-03 dan NFR-MOD-02.</w:t>
      </w:r>
    </w:p>
    <w:p>
      <w:pPr>
        <w:pStyle w:val="ListParagraph"/>
        <w:keepNext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Observer Pattern — EventBus menjadi mekanisme publish/subscribe antara modul Event/Pendaftaran dan modul Notifikasi, memenuhi NFR-MOD-04.</w:t>
      </w:r>
    </w:p>
    <w:p>
      <w:pPr>
        <w:pStyle w:val="ListParagraph"/>
        <w:keepNext w:val="0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Facade — EventPublicApi menjadi satu-satunya titik akses modul lain ke modul Event, membatasi coupling hanya pada kontrak yang stabil.</w:t>
      </w:r>
    </w:p>
    <w:p>
      <w:pPr>
        <w:keepNext/>
        <w:pageBreakBefore w:val="0"/>
        <w:spacing w:line="240" w:lineRule="auto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4255269"/>
            <wp:docPr id="1" name="Gambar 1 Arsitektur Modular API EventKu gambaran hubungan" descr="Gambar 1 Arsitektur Modular API EventKu gambaran hubung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Ku - Tugas Bambang 5803024019 - Paket Lengkap (Satu Dokumen) - 03 _ Arsitektur modular EventKu.png"/>
                    <pic:cNvPicPr/>
                  </pic:nvPicPr>
                  <pic:blipFill>
                    <a:blip r:embed="rId12"/>
                    <a:srcRect l="4207" t="14153" r="6130" b="1627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5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40" w:after="160"/>
        <w:jc w:val="center"/>
      </w:pPr>
      <w:r>
        <w:rPr>
          <w:rFonts w:ascii="Calibri" w:hAnsi="Calibri"/>
          <w:i/>
          <w:sz w:val="20"/>
        </w:rPr>
        <w:t>Gambar 1. Arsitektur Modular API EventKu (ekspor Lucidchart)</w:t>
      </w:r>
    </w:p>
    <w:p>
      <w:pPr>
        <w:keepNext/>
        <w:keepLines/>
        <w:pageBreakBefore w:val="0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Class Diagram per Modul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>Class diagram berikut memuat entitas, controller, service, kontrak repository, dan komponen infrastruktur keempat modul. Panah dependensi mengarah dari pemakai ke komponen yang dipakai, misalnya Controller → Service. Garis putus-putus berujung segitiga kosong menunjukkan implementasi repository SQL terhadap interface; relasi entitas pada ERD diberi kardinalitas.</w:t>
      </w:r>
      <w:r>
        <w:rPr>
          <w:rFonts w:ascii="Calibri" w:cs="Calibri" w:eastAsia="Calibri" w:hAnsi="Calibri"/>
          <w:sz w:val="22"/>
          <w:szCs w:val="22"/>
        </w:rPr>
        <w:t xml:space="preserve"> Gambar 2 sampai Gambar 5 ditempatkan pada subbagian modul yang sesuai.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3.1 Modul Auth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Algoritma inti: AuthService.authenticate melakukan verifikasi password ter-hash (bcrypt) terhadap email yang dicari lewat UserRepository.findByEmail, kemudian JwtProvider.sign menghasilkan token berisi userId dan role untuk dipakai RoleGuard pada permintaan berikutnya (mendukung US-AUTH-03, US-AUTH-05).</w:t>
      </w:r>
      <w:r>
        <w:rPr>
          <w:rFonts w:ascii="Calibri" w:cs="Calibri" w:eastAsia="Calibri" w:hAnsi="Calibri"/>
          <w:sz w:val="22"/>
          <w:szCs w:val="22"/>
        </w:rPr>
        <w:t xml:space="preserve"> Registrasi publik hanya membuat akun mahasiswa atau penyelenggara; akun admin dibuat secara internal. DTO pengguna tidak menyertakan password_hash.</w:t>
      </w:r>
    </w:p>
    <w:p>
      <w:pPr>
        <w:keepNext/>
        <w:pageBreakBefore w:val="0"/>
        <w:spacing w:line="240" w:lineRule="auto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78087"/>
            <wp:docPr id="15" name="Gambar 2 Class Diagram Modul Auth gambaran hubungan" descr="Gambar 2 Class Diagram Modul Auth gambaran hubung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Ku - Tugas Bambang 5803024019 - Paket Lengkap (Satu Dokumen) - 04 _ Class diagram Auth.png"/>
                    <pic:cNvPicPr/>
                  </pic:nvPicPr>
                  <pic:blipFill>
                    <a:blip r:embed="rId15"/>
                    <a:srcRect l="5912" t="18411" r="8615" b="2345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78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40" w:after="160"/>
        <w:jc w:val="center"/>
      </w:pPr>
      <w:r>
        <w:rPr>
          <w:rFonts w:ascii="Calibri" w:hAnsi="Calibri"/>
          <w:i/>
          <w:sz w:val="20"/>
        </w:rPr>
        <w:t>Gambar 2. Class Diagram Modul Auth (ekspor Lucidchart)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3.2 Modul Event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>EventService.searchEvents menggabungkan filter q, category, organizer, serta date atau from/to, kemudian meminta repository melakukan COUNT, pengurutan stabil date_time lalu event_id, dan pagination page/limit (default dan maksimum 20 sesuai NFR-PERF-02). Rentang [from,to) berarti from ≤ date_time &lt; to. Status diajukan hanya dapat menjadi disetujui atau ditolak melalui moderate/approve/reject oleh admin. markCompleted mengubah disetujui menjadi selesai jika pelaksanaan telah berakhir dan date_time terlewati, dengan izin pemilik atau admin. PUT/DELETE dibatasi pada pemilik event diajukan/ditolak; edit event ditolak mengajukan ulang. Listing publik hanya mengembalikan disetujui; owner/admin mengakses daftar internal dengan JWT/RBAC.</w:t>
      </w:r>
    </w:p>
    <w:p>
      <w:pPr>
        <w:keepNext/>
        <w:pageBreakBefore w:val="0"/>
        <w:spacing w:line="240" w:lineRule="auto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852406"/>
            <wp:docPr id="16" name="Gambar 3 Class Diagram Modul Event gambaran hubungan" descr="Gambar 3 Class Diagram Modul Event gambaran hubung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Ku - Tugas Bambang 5803024019 - Paket Lengkap (Satu Dokumen) - 05 _ Class diagram Event.png"/>
                    <pic:cNvPicPr/>
                  </pic:nvPicPr>
                  <pic:blipFill>
                    <a:blip r:embed="rId16"/>
                    <a:srcRect l="5912" t="17797" r="8615" b="2169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5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40" w:after="160"/>
        <w:jc w:val="center"/>
      </w:pPr>
      <w:r>
        <w:rPr>
          <w:rFonts w:ascii="Calibri" w:hAnsi="Calibri"/>
          <w:i/>
          <w:sz w:val="20"/>
        </w:rPr>
        <w:t>Gambar 3. Class Diagram Modul Event (ekspor Lucidchart)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3.3 Modul Pendaftaran / RSVP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>RegistrationService.registerStudent memvalidasi role mahasiswa dan mengambil atau mengaktifkan kembali Registration melalui RegistrationRepository. EventPublicApi.reserveSeat dan simpan RSVP memakai satu TransactionManager/tx yang sama. Event.reserved_seats dinaikkan secara atomik hanya jika status disetujui, jadwal belum lewat, dan reserved_seats &lt; quota. UNIQUE(event_id,student_id) mencegah RSVP ganda. Pembatalan mengubah aktif menjadi dibatalkan dan memanggil releaseSeat dalam transaksi yang sama; pembatalan berulang tidak mengurangi kuota lagi. StudentRegistered diterbitkan sesudah commit. Counter kuota dimiliki Event sehingga EventRepository tidak membaca tabel Registration milik modul lain.</w:t>
      </w:r>
      <w:r>
        <w:rPr>
          <w:rFonts w:ascii="Calibri" w:cs="Calibri" w:eastAsia="Calibri" w:hAnsi="Calibri"/>
          <w:sz w:val="22"/>
          <w:szCs w:val="22"/>
        </w:rPr>
        <w:t xml:space="preserve"> RSVP yang sudah aktif ditolak atau menjadi no-op tanpa menambah kursi. Aktivasi ulang memperbarui registered_at dan mengosongkan cancelled_at. Kegagalan reservasi atau penyimpanan membatalkan seluruh transaksi.</w:t>
      </w:r>
    </w:p>
    <w:p>
      <w:pPr>
        <w:keepNext/>
        <w:pageBreakBefore w:val="0"/>
        <w:spacing w:line="240" w:lineRule="auto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4723074"/>
            <wp:docPr id="23" name="Gambar 4 Class Diagram Modul Pendaftaran dan RSVP gambaran hubungan" descr="Gambar 4 Class Diagram Modul Pendaftaran dan RSVP gambaran hubung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Ku - Tugas Bambang 5803024019 - Paket Lengkap (Satu Dokumen) - 06 _ Class diagram Pendaftaran.png"/>
                    <pic:cNvPicPr/>
                  </pic:nvPicPr>
                  <pic:blipFill>
                    <a:blip r:embed="rId17"/>
                    <a:srcRect l="5912" t="15127" r="8615" b="218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2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40" w:after="160"/>
        <w:jc w:val="center"/>
      </w:pPr>
      <w:r>
        <w:rPr>
          <w:rFonts w:ascii="Calibri" w:hAnsi="Calibri"/>
          <w:i/>
          <w:sz w:val="20"/>
        </w:rPr>
        <w:t>Gambar 4. Class Diagram Modul Pendaftaran dan RSVP (ekspor Lucidchart)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3.4 Modul Notifikasi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>NotificationService.onEventApproved memilih mahasiswa melalui SubscriptionRepository berdasarkan CategorySubscription dan menyimpan notifikasi new_event. onStudentRegistered menyimpan registration_confirmation untuk mahasiswa yang mendaftar. Scheduler mengambil event disetujui mendatang melalui EventPublicApi.findUpcoming lalu memanggil notifyUpcoming; penerima upcoming_reminder adalah mahasiswa yang berminat pada kategori event. UNIQUE(user_id,event_id,type) mencegah pengiriman berulang. is_read mencatat apakah notifikasi sudah dibaca. Mahasiswa adalah penerima data; handler NotificationService merupakan Observer aplikasi.</w:t>
      </w:r>
      <w:r>
        <w:rPr>
          <w:rFonts w:ascii="Calibri" w:cs="Calibri" w:eastAsia="Calibri" w:hAnsi="Calibri"/>
          <w:sz w:val="22"/>
          <w:szCs w:val="22"/>
        </w:rPr>
        <w:t xml:space="preserve"> Notifikasi baru memiliki is_read=false; jendela pengingat scheduler dapat dikonfigurasi. SubscriptionRepository mengelola CategorySubscription untuk menyimpan minat kategori.</w:t>
      </w:r>
    </w:p>
    <w:p>
      <w:pPr>
        <w:keepNext/>
        <w:pageBreakBefore w:val="0"/>
        <w:spacing w:line="240" w:lineRule="auto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4755437"/>
            <wp:docPr id="31" name="Gambar 5 Class Diagram Modul Notifikasi gambaran hubungan" descr="Gambar 5 Class Diagram Modul Notifikasi gambaran hubung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Ku - Tugas Bambang 5803024019 - Paket Lengkap (Satu Dokumen) - 07 _ Class diagram Notifikasi.png"/>
                    <pic:cNvPicPr/>
                  </pic:nvPicPr>
                  <pic:blipFill>
                    <a:blip r:embed="rId18"/>
                    <a:srcRect l="5912" t="15127" r="5338" b="1894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5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40" w:after="160"/>
        <w:jc w:val="center"/>
      </w:pPr>
      <w:r>
        <w:rPr>
          <w:rFonts w:ascii="Calibri" w:hAnsi="Calibri"/>
          <w:i/>
          <w:sz w:val="20"/>
        </w:rPr>
        <w:t>Gambar 5. Class Diagram Modul Notifikasi (ekspor Lucidchart)</w:t>
      </w:r>
    </w:p>
    <w:p>
      <w:pPr>
        <w:keepNext/>
        <w:keepLines/>
        <w:pageBreakBefore w:val="0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ERD Final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>ERD final mempertahankan User dengan role ENUM, EventCategory, serta jadwal date_time, lokasi location_or_link, dan moderator moderated_by dari draft Minggu 5. Modul Pendaftaran dan Notifikasi menambahkan Registration, Notification, dan CategorySubscription. Perincian final juga menambahkan Event.reserved_seats untuk reservasi kuota atomik serta Notification.type untuk membedakan notifikasi dan mencegah duplikasi. Tipe fisik ID masih dipilih bersama tim pada Minggu 9.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4.1 Entitas &amp; Relasi Tambahan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>Registration mencatat RSVP mahasiswa ke event. Relasi Event 1:N Registration dan User 1:N Registration wajib pada setiap baris Registration. Status aktif/dibatalkan mempertahankan riwayat; UNIQUE(event_id,student_id) berarti pendaftaran kembali mengaktifkan baris yang sama. cancelled_at opsional mencatat waktu pembatalan.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>Notification memiliki user_id dan event_id wajib, type (new_event, registration_confirmation, upcoming_reminder), is_read, dan created_at. UNIQUE(user_id,event_id,type) membatasi satu notifikasi tiap jenis untuk satu penerima dan event. EventApproved dan StudentRegistered diproses setelah commit; scheduler menjalankan pengingat mendatang menurut minat kategori.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>CategorySubscription memiliki subscription_id sebagai primary key, student_id dan category_id sebagai foreign key wajib. UNIQUE(student_id,category_id) mencegah langganan kategori ganda. SubscriptionRepository hanya menerima mahasiswa sebagai student dan memilih penerima new_event serta upcoming_reminder berdasarkan kategori.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>Foreign key pada baris anak wajib kecuali moderated_by pada Event, yang boleh NULL selama diajukan. Satu induk dapat belum memiliki baris anak (0..N). Event.reserved_seats bernilai awal 0 dan selalu berada antara 0 dan quota; jumlah ini diperbarui bersama transaksi RSVP dan tidak diganti dari input klien.</w:t>
      </w:r>
    </w:p>
    <w:p>
      <w:pPr>
        <w:keepNext/>
        <w:pageBreakBefore w:val="0"/>
        <w:spacing w:line="240" w:lineRule="auto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5424873"/>
            <wp:docPr id="41" name="Gambar 6 ERD Final EventKu gambaran hubungan" descr="Gambar 6 ERD Final EventKu gambaran hubung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Ku - Tugas Bambang 5803024019 - Paket Lengkap (Satu Dokumen) - 02 _ ERD final - EventKu.png"/>
                    <pic:cNvPicPr/>
                  </pic:nvPicPr>
                  <pic:blipFill>
                    <a:blip r:embed="rId19"/>
                    <a:srcRect l="22668" t="9392" r="5021" b="299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424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40" w:after="160"/>
        <w:jc w:val="center"/>
      </w:pPr>
      <w:r>
        <w:rPr>
          <w:rFonts w:ascii="Calibri" w:hAnsi="Calibri"/>
          <w:i/>
          <w:sz w:val="20"/>
        </w:rPr>
        <w:t>Gambar 6. ERD Final EventKu (ekspor Lucidchart)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>4.2 Algoritma Pencarian dan Filter</w:t>
      </w:r>
    </w:p>
    <w:p>
      <w:pPr>
        <w:spacing w:after="140"/>
      </w:pPr>
      <w:r>
        <w:rPr>
          <w:rFonts w:ascii="Calibri" w:hAnsi="Calibri"/>
          <w:sz w:val="22"/>
        </w:rPr>
        <w:t>Gambar 7 memperlihatkan urutan pencarian dari validasi parameter hingga pagination. Semua filter opsional digabungkan dengan AND; repository menjalankan query berparameter dan query publik selalu membatasi status disetujui. Rentang tanggal menggunakan batas akhir eksklusif, sedangkan hasil diurutkan menurut date_time dan event_id agar pagination konsisten. Rincian parameter dan respons tetap mengikuti kontrak API pada bagian 5.</w:t>
      </w:r>
    </w:p>
    <w:p>
      <w:pPr>
        <w:keepNext/>
        <w:pageBreakBefore w:val="0"/>
        <w:spacing w:line="240" w:lineRule="auto"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4114800"/>
            <wp:docPr id="48" name="Gambar 7 Algoritma Pencarian dan Filter Event gambaran hubungan" descr="Gambar 7 Algoritma Pencarian dan Filter Event gambaran hubung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Ku - Tugas Bambang 5803024019 - Paket Lengkap (Satu Dokumen) - 12 _ Algoritma pencarian dan filter.png"/>
                    <pic:cNvPicPr/>
                  </pic:nvPicPr>
                  <pic:blipFill>
                    <a:blip r:embed="rId20"/>
                    <a:srcRect l="6944" t="20045" r="10119" b="2656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before="40" w:after="160"/>
        <w:jc w:val="center"/>
      </w:pPr>
      <w:r>
        <w:rPr>
          <w:rFonts w:ascii="Calibri" w:hAnsi="Calibri"/>
          <w:i/>
          <w:sz w:val="20"/>
        </w:rPr>
        <w:t>Gambar 7. Algoritma Pencarian dan Filter Event (ekspor Lucidchart)</w:t>
      </w:r>
    </w:p>
    <w:p>
      <w:pPr>
        <w:keepNext/>
        <w:keepLines/>
        <w:pageBreakBefore w:val="0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Kontrak API Awal (Endpoint Utama)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Kontrak API berikut mendefinisikan endpoint utama antar frontend-backend untuk keempat modul, sebagai acuan bagi pengembangan Sprint 1–3 (Minggu 10–13) dan dokumentasi lanjutan di koleksi Postman (NFR-MOD-03). Base path: /api/v1. Semua endpoint bertanda (Auth) memerlukan header Authorization: Bearer &lt;token&gt;; kolom Peran menandai role yang diizinkan mengakses endpoint tersebut.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5.1 Modul Auth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1440"/>
        <w:gridCol w:w="2688"/>
        <w:gridCol w:w="1632"/>
        <w:gridCol w:w="1728"/>
      </w:tblGrid>
      <w:tr>
        <w:trPr>
          <w:tblHeader/>
          <w:cantSplit/>
        </w:trPr>
        <w:tc>
          <w:tcPr>
            <w:tcW w:type="pct" w:w="22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pct" w:w="28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pct" w:w="17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 (ringkas)</w:t>
            </w:r>
          </w:p>
        </w:tc>
        <w:tc>
          <w:tcPr>
            <w:tcW w:type="pct" w:w="18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Sukses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POST /auth/register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Publik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Registrasi akun baru (mahasiswa/penyelenggara)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{ name, email, password, role }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201 { userId, name, email, role }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POST /auth/login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Publik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Login &amp; menerbitkan token akses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{ email, password }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{ accessToken, user }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GET /auth/me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Semua peran (Auth)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Mengambil profil pengguna yang sedang login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— (dari token)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{ userId, name, email, role }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POST /auth/password-reset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Publik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Meminta tautan reset kata sandi via email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{ email }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{ message }</w:t>
            </w:r>
          </w:p>
        </w:tc>
      </w:tr>
    </w:tbl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5.2 Modul Event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632"/>
        <w:gridCol w:w="2496"/>
        <w:gridCol w:w="1920"/>
        <w:gridCol w:w="1632"/>
      </w:tblGrid>
      <w:tr>
        <w:trPr>
          <w:tblHeader/>
          <w:cantSplit/>
        </w:trPr>
        <w:tc>
          <w:tcPr>
            <w:tcW w:type="pct" w:w="20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7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pct" w:w="26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pct" w:w="20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 (ringkas)</w:t>
            </w:r>
          </w:p>
        </w:tc>
        <w:tc>
          <w:tcPr>
            <w:tcW w:type="pct" w:w="17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Sukses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POST /events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Penyelenggara (Auth)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Mengajukan event baru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{ title, description, categoryId, dateTime, locationOrLink, posterUrl, quota }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201 { eventId, status: "diajukan"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GET /events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>Publik / Penyelenggara (mine, Auth)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>Publik: event disetujui. mine=true: semua status milik penyelenggara login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>?q=&amp;category=&amp;organizer=&amp;date= atau from=&amp;to=&amp;page=1&amp;limit=20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>200 { data: [...], page, total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GET /events/:id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Publik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Detail satu event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—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{ event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PATCH /events/:id/moderate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Admin (Auth)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Menyetujui/menolak event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{ decision: "disetujui"|"ditolak", alasan? }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{ eventId, status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PUT /events/:id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Penyelenggara pemilik (Auth)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>Mengubah event milik sendiri berstatus diajukan/ditolak; ditolak diajukan ulang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{ title?, description?, dateTime?, ... }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{ event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DELETE /events/:id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Penyelenggara pemilik (Auth)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>Menghapus event milik sendiri berstatus diajukan/ditolak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—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{ message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GET /admin/events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Admin (Auth)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Antrean dan riwayat moderasi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?status=diajukan&amp;page=1&amp;limit=20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200 { data: [...], page, total 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PATCH /events/:id/complete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Penyelenggara pemilik / Admin (Auth)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Menandai event disetujui selesai setelah jadwal lewat dan pelaksanaan berakhir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200 { eventId, status: "selesai" }</w:t>
            </w:r>
          </w:p>
        </w:tc>
      </w:tr>
    </w:tbl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5.3 Modul Pendaftaran / RSVP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920"/>
        <w:gridCol w:w="2592"/>
        <w:gridCol w:w="1440"/>
        <w:gridCol w:w="2112"/>
      </w:tblGrid>
      <w:tr>
        <w:trPr>
          <w:tblHeader/>
          <w:cantSplit/>
        </w:trPr>
        <w:tc>
          <w:tcPr>
            <w:tcW w:type="pct" w:w="26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0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pct" w:w="27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pct" w:w="15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 (ringkas)</w:t>
            </w:r>
          </w:p>
        </w:tc>
        <w:tc>
          <w:tcPr>
            <w:tcW w:type="pct" w:w="22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Sukses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POST /events/:id/registrations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Mahasiswa (Auth)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>RSVP atau aktifkan kembali RSVP dibatalkan; reservasi kuota atomik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— (id dari token &amp; URL)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201 { registrationId, status: "aktif" }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DELETE /registrations/:id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Mahasiswa pemilik (Auth)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Membatalkan pendaftaran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—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{ message }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GET /events/:id/registrations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Penyelenggara pemilik / Admin (Auth)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Daftar &amp; statistik peserta terdaftar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?page=&amp;limit=20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>200 { data: [...], total, activeCount, cancelledCount }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GET /events/:id/registrations/export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Penyelenggara pemilik (Auth)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Ekspor data peserta (CSV)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—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file CSV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GET /registrations/me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Mahasiswa (Auth)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Daftar RSVP milik mahasiswa login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?page=1&amp;limit=20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200 { data: [...], page, total }</w:t>
            </w:r>
          </w:p>
        </w:tc>
      </w:tr>
    </w:tbl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5.4 Modul Notifikasi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016"/>
        <w:gridCol w:w="2688"/>
        <w:gridCol w:w="1152"/>
        <w:gridCol w:w="2400"/>
      </w:tblGrid>
      <w:tr>
        <w:trPr>
          <w:tblHeader/>
          <w:cantSplit/>
        </w:trPr>
        <w:tc>
          <w:tcPr>
            <w:tcW w:type="pct" w:w="24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1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pct" w:w="28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pct" w:w="12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 (ringkas)</w:t>
            </w:r>
          </w:p>
        </w:tc>
        <w:tc>
          <w:tcPr>
            <w:tcW w:type="pct" w:w="25%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Sukses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GET /notifications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Semua peran (Auth)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Daftar notifikasi milik pengguna login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?page=&amp;limit=20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{ data: [...], unreadCount }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PATCH /notifications/:id/read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Pemilik notifikasi (Auth)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Menandai satu notifikasi sudah dibaca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—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200 { notificationId, isRead: true }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19"/>
              </w:rPr>
              <w:t xml:space="preserve">POST /notification-subscriptions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 xml:space="preserve">Mahasiswa (Auth)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19"/>
              </w:rPr>
              <w:t>Berlangganan kategori; ulangi langganan yang sama secara idempoten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{ categoryId }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19"/>
              </w:rPr>
              <w:t xml:space="preserve">201 { subscriptionId }</w:t>
            </w:r>
          </w:p>
        </w:tc>
      </w:tr>
    </w:tbl>
    <w:p>
      <w:pPr>
        <w:keepNext w:val="0"/>
        <w:keepLines w:val="0"/>
        <w:spacing w:after="120" w:before="0"/>
      </w:pPr>
      <w:r>
        <w:rPr>
          <w:rFonts w:ascii="Calibri" w:cs="Calibri" w:eastAsia="Calibri" w:hAnsi="Calibri"/>
          <w:b w:val="0"/>
          <w:bCs/>
          <w:i w:val="0"/>
          <w:color w:val="000000"/>
          <w:sz w:val="22"/>
          <w:szCs w:val="25"/>
        </w:rPr>
        <w:t>Aturan kontrak: page harus bilangan bulat ≥ 1 dan limit 1–20. date memakai satu hari dalam zona waktu aplikasi; from/to ISO 8601 memakai batas akhir eksklusif dan tidak digabung dengan date. Identitas pengguna berasal dari JWT tervalidasi. Respons kesalahan: 401 autentikasi, 403 role/kepemilikan, 404 data tidak ada, 409 duplikasi/kuota/transisi status, dan 422 input tidak valid. Listing publik tidak dapat dibuka ke status internal melalui parameter klien.</w:t>
      </w:r>
    </w:p>
    <w:p>
      <w:pPr>
        <w:keepNext/>
        <w:keepLines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Rencana Tindak Lanjut</w:t>
      </w:r>
    </w:p>
    <w:p>
      <w:pPr>
        <w:pStyle w:val="ListParagraph"/>
        <w:keepNext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Dokumen arsitektur, class diagram, dan ERD final ini diserahkan ke Dustin (PM) untuk didokumentasikan pada laporan proyek dan diselaraskan dengan cakupan in/out-of-scope (Milestone Minggu 6).</w:t>
      </w:r>
    </w:p>
    <w:p>
      <w:pPr>
        <w:pStyle w:val="ListParagraph"/>
        <w:keepNext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Kontrak API awal pada bagian 5 menjadi acuan bagi struktur folder backend (Minggu 7) dan implementasi endpoint pada Sprint 1–3 (Minggu 10–13); detail request/response penuh akan didokumentasikan pada koleksi Postman sebelum dikonsumsi frontend (NFR-MOD-03).</w:t>
      </w:r>
    </w:p>
    <w:p>
      <w:pPr>
        <w:pStyle w:val="ListParagraph"/>
        <w:keepNext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Penentuan tipe data primary key final (UUID vs BIGINT auto-increment) tetap menunggu konfirmasi bersama Audrey Gresia saat inisialisasi database pada Minggu 9, sesuai catatan pada draft ERD Minggu 5.</w:t>
      </w:r>
    </w:p>
    <w:p>
      <w:pPr>
        <w:pStyle w:val="ListParagraph"/>
        <w:keepNext w:val="0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Struktur folder frontend, routing React.js, dan rencana state management akan disusun pada Minggu 7 berdasarkan modul dan kontrak API yang telah didefinisikan pada dokumen ini.</w:t>
      </w:r>
    </w:p>
    <w:sectPr>
      <w:type w:val="nextPage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2026-09-29T02:30:23.723Z</dcterms:created>
  <dcterms:modified xsi:type="dcterms:W3CDTF">2026-09-29T02:30:23.726Z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