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3B38741F" w14:textId="77777777" w:rsidR="004C05E9" w:rsidRPr="004C05E9" w:rsidRDefault="004C05E9" w:rsidP="004C05E9">
      <w:pPr>
        <w:spacing w:line="480" w:lineRule="auto"/>
        <w:jc w:val="center"/>
        <w:rPr>
          <w:rFonts w:ascii="Times" w:hAnsi="Times"/>
          <w:b/>
          <w:bCs/>
          <w:sz w:val="32"/>
          <w:szCs w:val="32"/>
        </w:rPr>
      </w:pPr>
      <w:r w:rsidRPr="004C05E9">
        <w:rPr>
          <w:rFonts w:ascii="Times" w:hAnsi="Times"/>
          <w:b/>
          <w:bCs/>
          <w:sz w:val="32"/>
          <w:szCs w:val="32"/>
        </w:rPr>
        <w:t>Predicting Public Transportation Use Based on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730F546A" w:rsidR="00BC1867" w:rsidRDefault="00BC1867" w:rsidP="00BC1867">
      <w:pPr>
        <w:spacing w:line="480" w:lineRule="auto"/>
        <w:jc w:val="center"/>
        <w:rPr>
          <w:rFonts w:ascii="Times" w:hAnsi="Times"/>
        </w:rPr>
      </w:pPr>
      <w:r w:rsidRPr="00BC1867">
        <w:rPr>
          <w:rFonts w:ascii="Times" w:hAnsi="Times"/>
        </w:rPr>
        <w:t>Colgate University</w:t>
      </w:r>
    </w:p>
    <w:p w14:paraId="2E26496A" w14:textId="085CA930" w:rsidR="00E161E3" w:rsidRDefault="00E161E3" w:rsidP="00BC1867">
      <w:pPr>
        <w:spacing w:line="480" w:lineRule="auto"/>
        <w:jc w:val="center"/>
        <w:rPr>
          <w:rFonts w:ascii="Times" w:hAnsi="Times"/>
        </w:rPr>
      </w:pPr>
      <w:r>
        <w:rPr>
          <w:rFonts w:ascii="Times" w:hAnsi="Times"/>
        </w:rPr>
        <w:t>ECON 475: Seminar: Econometrics</w:t>
      </w:r>
    </w:p>
    <w:p w14:paraId="65D349E9" w14:textId="49C11F99" w:rsidR="00E161E3" w:rsidRDefault="00E161E3" w:rsidP="00BC1867">
      <w:pPr>
        <w:spacing w:line="480" w:lineRule="auto"/>
        <w:jc w:val="center"/>
        <w:rPr>
          <w:rFonts w:ascii="Times" w:hAnsi="Times"/>
        </w:rPr>
      </w:pPr>
      <w:r>
        <w:rPr>
          <w:rFonts w:ascii="Times" w:hAnsi="Times"/>
        </w:rPr>
        <w:t>Professor Scrimgeour</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5D6788D2" w14:textId="77777777" w:rsidR="00553395" w:rsidRDefault="00553395" w:rsidP="00FB70D8">
      <w:pPr>
        <w:spacing w:line="480" w:lineRule="auto"/>
        <w:rPr>
          <w:rFonts w:ascii="Times" w:hAnsi="Times"/>
        </w:rPr>
      </w:pPr>
    </w:p>
    <w:p w14:paraId="2C80450E" w14:textId="75A0AEAC"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 xml:space="preserve">Predicting Public Transportation </w:t>
      </w:r>
      <w:r w:rsidR="00530A9C">
        <w:rPr>
          <w:rFonts w:ascii="Times" w:hAnsi="Times"/>
          <w:b/>
          <w:bCs/>
          <w:sz w:val="28"/>
          <w:szCs w:val="28"/>
        </w:rPr>
        <w:t>Use</w:t>
      </w:r>
      <w:r w:rsidRPr="00BC1867">
        <w:rPr>
          <w:rFonts w:ascii="Times" w:hAnsi="Times"/>
          <w:b/>
          <w:bCs/>
          <w:sz w:val="28"/>
          <w:szCs w:val="28"/>
        </w:rPr>
        <w:t xml:space="preserve"> </w:t>
      </w:r>
      <w:r w:rsidR="00530A9C">
        <w:rPr>
          <w:rFonts w:ascii="Times" w:hAnsi="Times"/>
          <w:b/>
          <w:bCs/>
          <w:sz w:val="28"/>
          <w:szCs w:val="28"/>
        </w:rPr>
        <w:t>Based on</w:t>
      </w:r>
      <w:r w:rsidRPr="00BC1867">
        <w:rPr>
          <w:rFonts w:ascii="Times" w:hAnsi="Times"/>
          <w:b/>
          <w:bCs/>
          <w:sz w:val="28"/>
          <w:szCs w:val="28"/>
        </w:rPr>
        <w:t xml:space="preserve"> Household and Neighborhood Characteristics</w:t>
      </w:r>
    </w:p>
    <w:p w14:paraId="21C55FE3" w14:textId="5D23C93B" w:rsidR="00BC1867" w:rsidRDefault="00BC1867" w:rsidP="00BC1867">
      <w:pPr>
        <w:spacing w:line="480" w:lineRule="auto"/>
        <w:rPr>
          <w:rFonts w:ascii="Times" w:hAnsi="Times"/>
          <w:i/>
          <w:iCs/>
        </w:rPr>
      </w:pPr>
      <w:r>
        <w:rPr>
          <w:rFonts w:ascii="Times" w:hAnsi="Times"/>
        </w:rPr>
        <w:t xml:space="preserve">Abstract – </w:t>
      </w:r>
      <w:r w:rsidR="00646E22">
        <w:rPr>
          <w:rFonts w:ascii="Times" w:hAnsi="Times"/>
          <w:i/>
          <w:iCs/>
        </w:rPr>
        <w:t>I aim</w:t>
      </w:r>
      <w:r>
        <w:rPr>
          <w:rFonts w:ascii="Times" w:hAnsi="Times"/>
          <w:i/>
          <w:iCs/>
        </w:rPr>
        <w:t xml:space="preserve"> to predict public transportation </w:t>
      </w:r>
      <w:r w:rsidR="00C87264">
        <w:rPr>
          <w:rFonts w:ascii="Times" w:hAnsi="Times"/>
          <w:i/>
          <w:iCs/>
        </w:rPr>
        <w:t xml:space="preserve">usage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39F5E3BD" w:rsidR="0074442A" w:rsidRPr="00AD74B9" w:rsidRDefault="0074442A" w:rsidP="0074442A">
      <w:pPr>
        <w:rPr>
          <w:rFonts w:ascii="Times" w:hAnsi="Times"/>
          <w:i/>
          <w:iCs/>
        </w:rPr>
      </w:pPr>
      <w:r>
        <w:rPr>
          <w:rFonts w:ascii="Times" w:hAnsi="Times"/>
          <w:b/>
          <w:bCs/>
        </w:rPr>
        <w:t xml:space="preserve">Key Words: </w:t>
      </w:r>
      <w:r>
        <w:rPr>
          <w:rFonts w:ascii="Times" w:hAnsi="Times"/>
        </w:rPr>
        <w:t>Public Transportation, OLS</w:t>
      </w:r>
      <w:r w:rsidR="00A55DD9">
        <w:rPr>
          <w:rFonts w:ascii="Times" w:hAnsi="Times"/>
        </w:rPr>
        <w:t xml:space="preserve"> Regression</w:t>
      </w:r>
      <w:r>
        <w:rPr>
          <w:rFonts w:ascii="Times" w:hAnsi="Times"/>
        </w:rPr>
        <w:t xml:space="preserve">, Logit Regression, </w:t>
      </w:r>
      <w:r w:rsidR="00B222EA">
        <w:rPr>
          <w:rFonts w:ascii="Times" w:hAnsi="Times"/>
        </w:rPr>
        <w:t>Classification Tree</w:t>
      </w:r>
      <w:r>
        <w:rPr>
          <w:rFonts w:ascii="Times" w:hAnsi="Times"/>
        </w:rPr>
        <w:t xml:space="preserve">, </w:t>
      </w:r>
      <w:r w:rsidR="004B1242">
        <w:rPr>
          <w:rFonts w:ascii="Times" w:hAnsi="Times"/>
        </w:rPr>
        <w:t xml:space="preserve">Public </w:t>
      </w:r>
      <w:r>
        <w:rPr>
          <w:rFonts w:ascii="Times" w:hAnsi="Times"/>
        </w:rPr>
        <w:t>Economics</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41CF1B89" w:rsidR="001D01B9" w:rsidRDefault="00180BEA" w:rsidP="00FB70D8">
      <w:pPr>
        <w:spacing w:line="48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w:t>
      </w:r>
      <w:r w:rsidR="00DE271F">
        <w:rPr>
          <w:rFonts w:ascii="Times" w:hAnsi="Times"/>
        </w:rPr>
        <w:lastRenderedPageBreak/>
        <w:t>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can be used to gauge accessibility</w:t>
      </w:r>
      <w:r w:rsidR="00C87264">
        <w:rPr>
          <w:rFonts w:ascii="Times" w:hAnsi="Times"/>
        </w:rPr>
        <w:t xml:space="preserve"> and the option</w:t>
      </w:r>
      <w:r w:rsidR="00883EA9">
        <w:rPr>
          <w:rFonts w:ascii="Times" w:hAnsi="Times"/>
        </w:rPr>
        <w:t xml:space="preserve"> </w:t>
      </w:r>
      <w:r w:rsidR="00CB6604">
        <w:rPr>
          <w:rFonts w:ascii="Times" w:hAnsi="Times"/>
        </w:rPr>
        <w:t>to</w:t>
      </w:r>
      <w:r w:rsidR="00C87264">
        <w:rPr>
          <w:rFonts w:ascii="Times" w:hAnsi="Times"/>
        </w:rPr>
        <w:t xml:space="preserve"> use</w:t>
      </w:r>
      <w:r w:rsidR="00CB6604">
        <w:rPr>
          <w:rFonts w:ascii="Times" w:hAnsi="Times"/>
        </w:rPr>
        <w:t xml:space="preserve"> public transportation</w:t>
      </w:r>
      <w:r w:rsidR="00C87264">
        <w:rPr>
          <w:rFonts w:ascii="Times" w:hAnsi="Times"/>
        </w:rPr>
        <w:t>.</w:t>
      </w:r>
    </w:p>
    <w:p w14:paraId="0B63026F" w14:textId="32AAC3DE" w:rsidR="00144583" w:rsidRDefault="00540518" w:rsidP="00FB70D8">
      <w:pPr>
        <w:spacing w:line="480" w:lineRule="auto"/>
        <w:ind w:firstLine="360"/>
        <w:rPr>
          <w:rFonts w:ascii="Times" w:hAnsi="Times"/>
        </w:rPr>
      </w:pPr>
      <w:r>
        <w:rPr>
          <w:rFonts w:ascii="Times" w:hAnsi="Times"/>
        </w:rPr>
        <w:t>I</w:t>
      </w:r>
      <w:r w:rsidR="008E00E1">
        <w:rPr>
          <w:rFonts w:ascii="Times" w:hAnsi="Times"/>
        </w:rPr>
        <w:t xml:space="preserve"> </w:t>
      </w:r>
      <w:r>
        <w:rPr>
          <w:rFonts w:ascii="Times" w:hAnsi="Times"/>
        </w:rPr>
        <w:t>aim to</w:t>
      </w:r>
      <w:r w:rsidR="008E00E1">
        <w:rPr>
          <w:rFonts w:ascii="Times" w:hAnsi="Times"/>
        </w:rPr>
        <w:t xml:space="preserve"> supplement existing research by </w:t>
      </w:r>
      <w:r w:rsidR="00FB2B28">
        <w:rPr>
          <w:rFonts w:ascii="Times" w:hAnsi="Times"/>
        </w:rPr>
        <w:t>examining the effect of</w:t>
      </w:r>
      <w:r w:rsidR="008E00E1">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481C56">
        <w:rPr>
          <w:rFonts w:ascii="Times" w:hAnsi="Times"/>
        </w:rPr>
        <w:t>Public transportation usage research can be segmented into 2 categories: short</w:t>
      </w:r>
      <w:r w:rsidR="00B937F1">
        <w:rPr>
          <w:rFonts w:ascii="Times" w:hAnsi="Times"/>
        </w:rPr>
        <w:t>-</w:t>
      </w:r>
      <w:r w:rsidR="00481C56">
        <w:rPr>
          <w:rFonts w:ascii="Times" w:hAnsi="Times"/>
        </w:rPr>
        <w:t xml:space="preserve">term and </w:t>
      </w:r>
      <w:r w:rsidR="00B937F1">
        <w:rPr>
          <w:rFonts w:ascii="Times" w:hAnsi="Times"/>
        </w:rPr>
        <w:t>long-term</w:t>
      </w:r>
      <w:r w:rsidR="00481C56">
        <w:rPr>
          <w:rFonts w:ascii="Times" w:hAnsi="Times"/>
        </w:rPr>
        <w:t xml:space="preserve"> usage patterns.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w:t>
      </w:r>
      <w:r w:rsidR="00D30271">
        <w:rPr>
          <w:rFonts w:ascii="Times" w:hAnsi="Times"/>
        </w:rPr>
        <w:t>I</w:t>
      </w:r>
      <w:r w:rsidR="00EF269C">
        <w:rPr>
          <w:rFonts w:ascii="Times" w:hAnsi="Times"/>
        </w:rPr>
        <w:t xml:space="preserve"> specifically will develop a machine learning model that can be improved upon and used in the future to </w:t>
      </w:r>
      <w:r w:rsidR="002024AA">
        <w:rPr>
          <w:rFonts w:ascii="Times" w:hAnsi="Times"/>
        </w:rPr>
        <w:t xml:space="preserve">predict </w:t>
      </w:r>
      <w:r w:rsidR="004C2DC2">
        <w:rPr>
          <w:rFonts w:ascii="Times" w:hAnsi="Times"/>
        </w:rPr>
        <w:t>usage</w:t>
      </w:r>
      <w:r w:rsidR="002024AA">
        <w:rPr>
          <w:rFonts w:ascii="Times" w:hAnsi="Times"/>
        </w:rPr>
        <w:t xml:space="preserve">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027C7701" w:rsidR="00A5234A" w:rsidRDefault="00E54274" w:rsidP="00FB70D8">
      <w:pPr>
        <w:tabs>
          <w:tab w:val="left" w:pos="413"/>
        </w:tabs>
        <w:spacing w:line="480" w:lineRule="auto"/>
        <w:rPr>
          <w:rFonts w:ascii="Times" w:hAnsi="Times"/>
        </w:rPr>
      </w:pPr>
      <w:r>
        <w:rPr>
          <w:rFonts w:ascii="Times" w:hAnsi="Times"/>
          <w:b/>
          <w:bCs/>
        </w:rPr>
        <w:tab/>
      </w:r>
      <w:r w:rsidR="005B2A62">
        <w:rPr>
          <w:rFonts w:ascii="Times" w:hAnsi="Times"/>
        </w:rPr>
        <w:t xml:space="preserve">Public transportation </w:t>
      </w:r>
      <w:r w:rsidR="00C51AAE">
        <w:rPr>
          <w:rFonts w:ascii="Times" w:hAnsi="Times"/>
        </w:rPr>
        <w:t>usage</w:t>
      </w:r>
      <w:r w:rsidR="005B2A62">
        <w:rPr>
          <w:rFonts w:ascii="Times" w:hAnsi="Times"/>
        </w:rPr>
        <w:t xml:space="preserve">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 xml:space="preserve">Predicting demand </w:t>
      </w:r>
      <w:r w:rsidR="0013525C">
        <w:rPr>
          <w:rFonts w:ascii="Times" w:hAnsi="Times"/>
        </w:rPr>
        <w:t xml:space="preserve">on short and long temporal scales </w:t>
      </w:r>
      <w:r w:rsidR="000A5D2A">
        <w:rPr>
          <w:rFonts w:ascii="Times" w:hAnsi="Times"/>
        </w:rPr>
        <w:t>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w:t>
      </w:r>
      <w:r w:rsidR="002750A5">
        <w:rPr>
          <w:rFonts w:ascii="Times" w:hAnsi="Times"/>
        </w:rPr>
        <w:t>long-term</w:t>
      </w:r>
      <w:r w:rsidR="0017243D">
        <w:rPr>
          <w:rFonts w:ascii="Times" w:hAnsi="Times"/>
        </w:rPr>
        <w:t xml:space="preserve"> </w:t>
      </w:r>
      <w:r w:rsidR="00907578">
        <w:rPr>
          <w:rFonts w:ascii="Times" w:hAnsi="Times"/>
        </w:rPr>
        <w:t xml:space="preserve">social consequences because </w:t>
      </w:r>
      <w:r w:rsidR="00A5234A">
        <w:rPr>
          <w:rFonts w:ascii="Times" w:hAnsi="Times"/>
        </w:rPr>
        <w:t>a lack of access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2C2391">
        <w:rPr>
          <w:rFonts w:ascii="Times" w:hAnsi="Times"/>
        </w:rPr>
        <w:t>I hope to</w:t>
      </w:r>
      <w:r w:rsidR="00A64564">
        <w:rPr>
          <w:rFonts w:ascii="Times" w:hAnsi="Times"/>
        </w:rPr>
        <w:t xml:space="preserve">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 xml:space="preserve">use </w:t>
      </w:r>
      <w:r w:rsidR="00C51AAE">
        <w:rPr>
          <w:rFonts w:ascii="Times" w:hAnsi="Times"/>
        </w:rPr>
        <w:t>and demand more generally</w:t>
      </w:r>
      <w:r w:rsidR="007519C3">
        <w:rPr>
          <w:rFonts w:ascii="Times" w:hAnsi="Times"/>
        </w:rPr>
        <w:t>.</w:t>
      </w:r>
    </w:p>
    <w:p w14:paraId="68BEDDFF" w14:textId="116D5771" w:rsidR="00A72CBC" w:rsidRDefault="00AD7639" w:rsidP="00FB70D8">
      <w:pPr>
        <w:tabs>
          <w:tab w:val="left" w:pos="413"/>
        </w:tabs>
        <w:spacing w:line="480" w:lineRule="auto"/>
        <w:rPr>
          <w:rFonts w:ascii="Times" w:hAnsi="Times"/>
        </w:rPr>
      </w:pPr>
      <w:r>
        <w:rPr>
          <w:rFonts w:ascii="Times" w:hAnsi="Times"/>
        </w:rPr>
        <w:tab/>
        <w:t xml:space="preserve">Another </w:t>
      </w:r>
      <w:r w:rsidR="00EF1F0B">
        <w:rPr>
          <w:rFonts w:ascii="Times" w:hAnsi="Times"/>
        </w:rPr>
        <w:t>long-term</w:t>
      </w:r>
      <w:r w:rsidR="00CD3C94">
        <w:rPr>
          <w:rFonts w:ascii="Times" w:hAnsi="Times"/>
        </w:rPr>
        <w:t xml:space="preserve"> </w:t>
      </w:r>
      <w:r>
        <w:rPr>
          <w:rFonts w:ascii="Times" w:hAnsi="Times"/>
        </w:rPr>
        <w:t xml:space="preserve">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w:t>
      </w:r>
      <w:r>
        <w:rPr>
          <w:rFonts w:ascii="Times" w:hAnsi="Times"/>
        </w:rPr>
        <w:lastRenderedPageBreak/>
        <w:t xml:space="preserve">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FB70D8">
      <w:pPr>
        <w:tabs>
          <w:tab w:val="left" w:pos="413"/>
        </w:tabs>
        <w:spacing w:line="48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w:t>
      </w:r>
      <w:r w:rsidR="00AD7639">
        <w:rPr>
          <w:rFonts w:ascii="Times" w:hAnsi="Times"/>
        </w:rPr>
        <w:lastRenderedPageBreak/>
        <w:t xml:space="preserve">that environmental concerns alone cannot convince an individual to use public transportation over their own vehicle (Heath and Gifford, 2002, p.2176). </w:t>
      </w:r>
    </w:p>
    <w:p w14:paraId="794D2F18" w14:textId="186BB42A" w:rsidR="00AD7639" w:rsidRDefault="00B24C2F" w:rsidP="00FB70D8">
      <w:pPr>
        <w:tabs>
          <w:tab w:val="left" w:pos="413"/>
        </w:tabs>
        <w:spacing w:line="48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w:t>
      </w:r>
      <w:r w:rsidR="00A40DAB">
        <w:rPr>
          <w:rFonts w:ascii="Times" w:hAnsi="Times"/>
        </w:rPr>
        <w:t>long-term</w:t>
      </w:r>
      <w:r w:rsidR="00BB4F04">
        <w:rPr>
          <w:rFonts w:ascii="Times" w:hAnsi="Times"/>
        </w:rPr>
        <w:t xml:space="preserve"> </w:t>
      </w:r>
      <w:r w:rsidR="00F25199">
        <w:rPr>
          <w:rFonts w:ascii="Times" w:hAnsi="Times"/>
        </w:rPr>
        <w:t xml:space="preserve">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21C77A06" w:rsidR="00CC38F3" w:rsidRDefault="00840696" w:rsidP="00FB70D8">
      <w:pPr>
        <w:tabs>
          <w:tab w:val="left" w:pos="413"/>
        </w:tabs>
        <w:spacing w:line="480" w:lineRule="auto"/>
        <w:rPr>
          <w:rFonts w:ascii="Times" w:hAnsi="Times"/>
        </w:rPr>
      </w:pPr>
      <w:r>
        <w:rPr>
          <w:rFonts w:ascii="Times" w:hAnsi="Times"/>
        </w:rPr>
        <w:tab/>
        <w:t xml:space="preserve">By focusing on accessibility, </w:t>
      </w:r>
      <w:r w:rsidR="00DD2E80">
        <w:rPr>
          <w:rFonts w:ascii="Times" w:hAnsi="Times"/>
        </w:rPr>
        <w:t>I</w:t>
      </w:r>
      <w:r>
        <w:rPr>
          <w:rFonts w:ascii="Times" w:hAnsi="Times"/>
        </w:rPr>
        <w:t xml:space="preserve"> contribute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995FD6">
        <w:rPr>
          <w:rFonts w:ascii="Times" w:hAnsi="Times"/>
        </w:rPr>
        <w:t xml:space="preserve">long-term as well as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Menon and Lee’s (2017) analysis</w:t>
      </w:r>
      <w:r w:rsidR="000B6F77">
        <w:rPr>
          <w:rFonts w:ascii="Times" w:hAnsi="Times"/>
        </w:rPr>
        <w:t xml:space="preserve"> also</w:t>
      </w:r>
      <w:r w:rsidR="009F3918">
        <w:rPr>
          <w:rFonts w:ascii="Times" w:hAnsi="Times"/>
        </w:rPr>
        <w:t xml:space="preserve"> </w:t>
      </w:r>
      <w:r w:rsidR="000B6F77">
        <w:rPr>
          <w:rFonts w:ascii="Times" w:hAnsi="Times"/>
        </w:rPr>
        <w:t xml:space="preserve">researched short-term public transportation demand by aiming to predict a bus’s arrival at stop within a 5 to </w:t>
      </w:r>
      <w:r w:rsidR="00460DDC">
        <w:rPr>
          <w:rFonts w:ascii="Times" w:hAnsi="Times"/>
        </w:rPr>
        <w:t>10-minute</w:t>
      </w:r>
      <w:r w:rsidR="000B6F77">
        <w:rPr>
          <w:rFonts w:ascii="Times" w:hAnsi="Times"/>
        </w:rPr>
        <w:t xml:space="preserve"> range </w:t>
      </w:r>
      <w:r w:rsidR="009F3918">
        <w:rPr>
          <w:rFonts w:ascii="Times" w:hAnsi="Times"/>
        </w:rPr>
        <w:t>using data from an Australian metropolitan area</w:t>
      </w:r>
      <w:r w:rsidR="00A57473">
        <w:rPr>
          <w:rFonts w:ascii="Times" w:hAnsi="Times"/>
        </w:rPr>
        <w:t xml:space="preserve">.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w:t>
      </w:r>
      <w:r w:rsidR="005D029B">
        <w:rPr>
          <w:rFonts w:ascii="Times" w:hAnsi="Times"/>
        </w:rPr>
        <w:lastRenderedPageBreak/>
        <w:t xml:space="preserve">mining techniques to identify nonhabitual, disruptive levels of public transportation demand due to planned special events in Singapore. Large-scale events can be especially disruptive to a public transportation system because these systems are built based on habitual behavior and 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A5D158F" w:rsidR="00840696" w:rsidRDefault="00840696" w:rsidP="00FB70D8">
      <w:pPr>
        <w:tabs>
          <w:tab w:val="left" w:pos="413"/>
        </w:tabs>
        <w:spacing w:line="480" w:lineRule="auto"/>
        <w:rPr>
          <w:rFonts w:ascii="Times" w:hAnsi="Times"/>
        </w:rPr>
      </w:pPr>
      <w:r>
        <w:rPr>
          <w:rFonts w:ascii="Times" w:hAnsi="Times"/>
        </w:rPr>
        <w:tab/>
      </w:r>
      <w:r w:rsidR="00DD2E80">
        <w:rPr>
          <w:rFonts w:ascii="Times" w:hAnsi="Times"/>
        </w:rPr>
        <w:t>My research</w:t>
      </w:r>
      <w:r>
        <w:rPr>
          <w:rFonts w:ascii="Times" w:hAnsi="Times"/>
        </w:rPr>
        <w:t xml:space="preserve"> adds to current literature by utilizing data from all population densities in the United States from urban centers to rural areas. </w:t>
      </w:r>
      <w:proofErr w:type="spellStart"/>
      <w:r w:rsidRPr="00E161E3">
        <w:rPr>
          <w:rFonts w:ascii="Times" w:hAnsi="Times"/>
          <w:lang w:val="fr-FR"/>
        </w:rPr>
        <w:t>Papers</w:t>
      </w:r>
      <w:proofErr w:type="spellEnd"/>
      <w:r w:rsidRPr="00E161E3">
        <w:rPr>
          <w:rFonts w:ascii="Times" w:hAnsi="Times"/>
          <w:lang w:val="fr-FR"/>
        </w:rPr>
        <w:t xml:space="preserve"> </w:t>
      </w:r>
      <w:proofErr w:type="spellStart"/>
      <w:r w:rsidRPr="00E161E3">
        <w:rPr>
          <w:rFonts w:ascii="Times" w:hAnsi="Times"/>
          <w:lang w:val="fr-FR"/>
        </w:rPr>
        <w:t>such</w:t>
      </w:r>
      <w:proofErr w:type="spellEnd"/>
      <w:r w:rsidRPr="00E161E3">
        <w:rPr>
          <w:rFonts w:ascii="Times" w:hAnsi="Times"/>
          <w:lang w:val="fr-FR"/>
        </w:rPr>
        <w:t xml:space="preserve"> as </w:t>
      </w:r>
      <w:proofErr w:type="spellStart"/>
      <w:r w:rsidRPr="00E161E3">
        <w:rPr>
          <w:rFonts w:ascii="Times" w:hAnsi="Times"/>
          <w:lang w:val="fr-FR"/>
        </w:rPr>
        <w:t>Omrani</w:t>
      </w:r>
      <w:proofErr w:type="spellEnd"/>
      <w:r w:rsidRPr="00E161E3">
        <w:rPr>
          <w:rFonts w:ascii="Times" w:hAnsi="Times"/>
          <w:lang w:val="fr-FR"/>
        </w:rPr>
        <w:t xml:space="preserve"> (2015), Palacio (2018), Chin et al. (2015)</w:t>
      </w:r>
      <w:r w:rsidR="00F64E9A" w:rsidRPr="00E161E3">
        <w:rPr>
          <w:rFonts w:ascii="Times" w:hAnsi="Times"/>
          <w:lang w:val="fr-FR"/>
        </w:rPr>
        <w:t xml:space="preserve">, </w:t>
      </w:r>
      <w:r w:rsidR="007914EB" w:rsidRPr="00E161E3">
        <w:rPr>
          <w:rFonts w:ascii="Times" w:hAnsi="Times"/>
          <w:lang w:val="fr-FR"/>
        </w:rPr>
        <w:t xml:space="preserve">Pereira et al. </w:t>
      </w:r>
      <w:r w:rsidR="007914EB">
        <w:rPr>
          <w:rFonts w:ascii="Times" w:hAnsi="Times"/>
        </w:rPr>
        <w:t xml:space="preserve">(2015),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public transportation </w:t>
      </w:r>
      <w:r w:rsidR="00460DDC">
        <w:rPr>
          <w:rFonts w:ascii="Times" w:hAnsi="Times"/>
        </w:rPr>
        <w:t xml:space="preserve">usage </w:t>
      </w:r>
      <w:r>
        <w:rPr>
          <w:rFonts w:ascii="Times" w:hAnsi="Times"/>
        </w:rPr>
        <w:t xml:space="preserve">in areas that are not </w:t>
      </w:r>
      <w:r w:rsidR="008214A6">
        <w:rPr>
          <w:rFonts w:ascii="Times" w:hAnsi="Times"/>
        </w:rPr>
        <w:t>typically considered</w:t>
      </w:r>
      <w:r>
        <w:rPr>
          <w:rFonts w:ascii="Times" w:hAnsi="Times"/>
        </w:rPr>
        <w:t xml:space="preserve"> for this kind of infrastructure. </w:t>
      </w:r>
    </w:p>
    <w:p w14:paraId="6CFEA962" w14:textId="49E63F0B" w:rsidR="00D37FA9" w:rsidRPr="00840696" w:rsidRDefault="006F760D" w:rsidP="00977F13">
      <w:pPr>
        <w:tabs>
          <w:tab w:val="left" w:pos="413"/>
        </w:tabs>
        <w:spacing w:line="48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w:t>
      </w:r>
      <w:r w:rsidR="00230B45">
        <w:rPr>
          <w:rFonts w:ascii="Times" w:hAnsi="Times"/>
        </w:rPr>
        <w:lastRenderedPageBreak/>
        <w:t>research as whole as it contributes to the</w:t>
      </w:r>
      <w:r w:rsidR="00D06F8E">
        <w:rPr>
          <w:rFonts w:ascii="Times" w:hAnsi="Times"/>
        </w:rPr>
        <w:t xml:space="preserve"> goal of identifying what technique is best for making predictions (Kleinberg et al., 2015). </w:t>
      </w:r>
      <w:r w:rsidR="00822652">
        <w:rPr>
          <w:rFonts w:ascii="Times" w:hAnsi="Times"/>
        </w:rPr>
        <w:t xml:space="preserve">Within this paper, I will primarily focus on using classification trees and </w:t>
      </w:r>
      <w:r w:rsidR="00977F13">
        <w:rPr>
          <w:rFonts w:ascii="Times" w:hAnsi="Times"/>
        </w:rPr>
        <w:t xml:space="preserve">comparing their accuracy to traditional statistical methods such as OLS and logit regressions. </w:t>
      </w: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49F662E4"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5C39E7">
        <w:rPr>
          <w:rFonts w:ascii="Times" w:hAnsi="Times"/>
        </w:rPr>
        <w:t>.</w:t>
      </w:r>
      <w:r w:rsidR="00D5260A">
        <w:rPr>
          <w:rFonts w:ascii="Times" w:hAnsi="Times"/>
        </w:rPr>
        <w:t xml:space="preserve"> </w:t>
      </w:r>
      <w:r w:rsidRPr="00C96F2D">
        <w:rPr>
          <w:rFonts w:ascii="Times" w:hAnsi="Times"/>
        </w:rPr>
        <w:t>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w:t>
      </w:r>
      <w:r w:rsidR="00D200B7">
        <w:rPr>
          <w:rFonts w:ascii="Times" w:hAnsi="Times"/>
        </w:rPr>
        <w:t>New samples are</w:t>
      </w:r>
      <w:r w:rsidR="00AA209C">
        <w:rPr>
          <w:rFonts w:ascii="Times" w:hAnsi="Times"/>
        </w:rPr>
        <w:t xml:space="preserve"> drawn around every 30 years, or when housing demographics have changed enough, although when that is</w:t>
      </w:r>
      <w:r w:rsidR="005C5011">
        <w:rPr>
          <w:rFonts w:ascii="Times" w:hAnsi="Times"/>
        </w:rPr>
        <w:t xml:space="preserve"> </w:t>
      </w:r>
      <w:r w:rsidR="00AA209C">
        <w:rPr>
          <w:rFonts w:ascii="Times" w:hAnsi="Times"/>
        </w:rPr>
        <w:t xml:space="preserve">not defined by the US Census Bureau. </w:t>
      </w:r>
      <w:r w:rsidRPr="00C96F2D">
        <w:rPr>
          <w:rFonts w:ascii="Times" w:hAnsi="Times"/>
        </w:rPr>
        <w:t xml:space="preserve">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 xml:space="preserve">Data is collected from two types of respondents: occupied housing units and </w:t>
      </w:r>
      <w:r w:rsidR="00AA11AD">
        <w:rPr>
          <w:rFonts w:ascii="Times" w:hAnsi="Times"/>
        </w:rPr>
        <w:lastRenderedPageBreak/>
        <w:t>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76148CD8" w:rsidR="00144583" w:rsidRDefault="00C96F2D" w:rsidP="00FB70D8">
      <w:pPr>
        <w:pStyle w:val="NormalWeb"/>
        <w:spacing w:line="48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w:t>
      </w:r>
      <w:r w:rsidR="005F7751">
        <w:rPr>
          <w:rFonts w:ascii="Times" w:hAnsi="Times"/>
        </w:rPr>
        <w:lastRenderedPageBreak/>
        <w:t xml:space="preserve">limitations of the data is important because while they are unavoidable, our ability to take the findings out of context is not. </w:t>
      </w:r>
      <w:r w:rsidR="00C95464">
        <w:rPr>
          <w:rFonts w:ascii="Times" w:hAnsi="Times"/>
        </w:rPr>
        <w:t>Understanding</w:t>
      </w:r>
      <w:r w:rsidR="005F7751">
        <w:rPr>
          <w:rFonts w:ascii="Times" w:hAnsi="Times"/>
        </w:rPr>
        <w:t xml:space="preserve"> that these observations can be flawed </w:t>
      </w:r>
      <w:r w:rsidR="009E0DB6">
        <w:rPr>
          <w:rFonts w:ascii="Times" w:hAnsi="Times"/>
        </w:rPr>
        <w:t>is critical to our treatment of the findings as estimations.</w:t>
      </w:r>
    </w:p>
    <w:p w14:paraId="79FD7F72" w14:textId="216B3586" w:rsidR="00E63A03" w:rsidRDefault="00605604" w:rsidP="00FB70D8">
      <w:pPr>
        <w:pStyle w:val="NormalWeb"/>
        <w:spacing w:line="480" w:lineRule="auto"/>
        <w:ind w:right="-29" w:firstLine="360"/>
        <w:contextualSpacing/>
        <w:rPr>
          <w:rFonts w:ascii="Times" w:hAnsi="Times"/>
        </w:rPr>
      </w:pPr>
      <w:r>
        <w:rPr>
          <w:rFonts w:ascii="Times" w:hAnsi="Times"/>
        </w:rPr>
        <w:t xml:space="preserve">In order to learn more about </w:t>
      </w:r>
      <w:r w:rsidR="006E68ED">
        <w:rPr>
          <w:rFonts w:ascii="Times" w:hAnsi="Times"/>
        </w:rPr>
        <w:t xml:space="preserve">public transportation usage in America, </w:t>
      </w:r>
      <w:r w:rsidR="00063638">
        <w:rPr>
          <w:rFonts w:ascii="Times" w:hAnsi="Times"/>
        </w:rPr>
        <w:t xml:space="preserve">I employed </w:t>
      </w:r>
      <w:r w:rsidR="006E68ED">
        <w:rPr>
          <w:rFonts w:ascii="Times" w:hAnsi="Times"/>
        </w:rPr>
        <w:t>several categorical variable</w:t>
      </w:r>
      <w:r w:rsidR="00063638">
        <w:rPr>
          <w:rFonts w:ascii="Times" w:hAnsi="Times"/>
        </w:rPr>
        <w:t>s</w:t>
      </w:r>
      <w:r w:rsidR="006E68ED">
        <w:rPr>
          <w:rFonts w:ascii="Times" w:hAnsi="Times"/>
        </w:rPr>
        <w:t xml:space="preserve"> to create my simplified model. </w:t>
      </w:r>
      <w:r w:rsidR="00E84706">
        <w:rPr>
          <w:rFonts w:ascii="Times" w:hAnsi="Times"/>
        </w:rPr>
        <w:t xml:space="preserve">The main variable of interest is </w:t>
      </w:r>
      <w:r w:rsidR="00692412">
        <w:rPr>
          <w:rFonts w:ascii="Times" w:hAnsi="Times"/>
        </w:rPr>
        <w:t xml:space="preserve">an indicator variable that </w:t>
      </w:r>
      <w:r w:rsidR="0070103F">
        <w:rPr>
          <w:rFonts w:ascii="Times" w:hAnsi="Times"/>
        </w:rPr>
        <w:t xml:space="preserve">is 1 if the respondent uses public transportation and 0 if the respondent does not. </w:t>
      </w:r>
      <w:r w:rsidR="007E1352">
        <w:rPr>
          <w:rFonts w:ascii="Times" w:hAnsi="Times"/>
        </w:rPr>
        <w:t>A main neighborhood characteristic variable</w:t>
      </w:r>
      <w:r w:rsidR="00BE5615">
        <w:rPr>
          <w:rFonts w:ascii="Times" w:hAnsi="Times"/>
        </w:rPr>
        <w:t xml:space="preserve">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w:t>
      </w:r>
      <w:r w:rsidR="00B648B0">
        <w:rPr>
          <w:rFonts w:ascii="Times" w:hAnsi="Times"/>
        </w:rPr>
        <w:t>there are 5 variables related to distance to public transportation,</w:t>
      </w:r>
      <w:r w:rsidR="00E002F4">
        <w:rPr>
          <w:rFonts w:ascii="Times" w:hAnsi="Times"/>
        </w:rPr>
        <w:t xml:space="preserve"> represent</w:t>
      </w:r>
      <w:r w:rsidR="00B648B0">
        <w:rPr>
          <w:rFonts w:ascii="Times" w:hAnsi="Times"/>
        </w:rPr>
        <w:t>ing</w:t>
      </w:r>
      <w:r w:rsidR="00E002F4">
        <w:rPr>
          <w:rFonts w:ascii="Times" w:hAnsi="Times"/>
        </w:rPr>
        <w:t xml:space="preserve">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Additional variables that are included in the model accounting for neighborhood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FB70D8">
      <w:pPr>
        <w:pStyle w:val="NormalWeb"/>
        <w:spacing w:line="480" w:lineRule="auto"/>
        <w:ind w:right="-29" w:firstLine="360"/>
        <w:contextualSpacing/>
        <w:rPr>
          <w:rFonts w:ascii="Times" w:hAnsi="Times"/>
        </w:rPr>
      </w:pPr>
      <w:r>
        <w:rPr>
          <w:rFonts w:ascii="Times" w:hAnsi="Times"/>
        </w:rPr>
        <w:t>Before performing any regression analysis, it is important to examine the data and make sure it is readable in R. 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03508A5F" w14:textId="73DEFB76" w:rsidR="00741D32" w:rsidRPr="00530A9C" w:rsidRDefault="0033719E" w:rsidP="00530A9C">
      <w:pPr>
        <w:tabs>
          <w:tab w:val="left" w:pos="185"/>
        </w:tabs>
        <w:rPr>
          <w:rFonts w:ascii="Times" w:hAnsi="Times"/>
          <w:b/>
          <w:bCs/>
        </w:rPr>
      </w:pPr>
      <w:r>
        <w:rPr>
          <w:rFonts w:ascii="Times" w:hAnsi="Times"/>
          <w:b/>
          <w:bCs/>
        </w:rPr>
        <w:tab/>
      </w:r>
    </w:p>
    <w:p w14:paraId="5F381128" w14:textId="24160AC3" w:rsidR="0033719E" w:rsidRPr="0033719E" w:rsidRDefault="00460168" w:rsidP="00FB70D8">
      <w:pPr>
        <w:tabs>
          <w:tab w:val="left" w:pos="185"/>
        </w:tabs>
        <w:spacing w:line="48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FB70D8">
      <w:pPr>
        <w:spacing w:line="48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lastRenderedPageBreak/>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E161E3">
        <w:rPr>
          <w:rFonts w:ascii="Times" w:hAnsi="Times" w:cs="Arial"/>
        </w:rPr>
        <w:t>Pereira, F. C., Rodrigues, F., &amp; Ben-</w:t>
      </w:r>
      <w:proofErr w:type="spellStart"/>
      <w:r w:rsidRPr="00E161E3">
        <w:rPr>
          <w:rFonts w:ascii="Times" w:hAnsi="Times" w:cs="Arial"/>
        </w:rPr>
        <w:t>Akiva</w:t>
      </w:r>
      <w:proofErr w:type="spellEnd"/>
      <w:r w:rsidRPr="00E161E3">
        <w:rPr>
          <w:rFonts w:ascii="Times" w:hAnsi="Times" w:cs="Arial"/>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 xml:space="preserve">Team, R., et al., 2010. R: A language and environment for statistical computing. R Foundation for Statistical Computing Vienna </w:t>
      </w:r>
      <w:proofErr w:type="gramStart"/>
      <w:r w:rsidRPr="00906C04">
        <w:rPr>
          <w:rFonts w:ascii="Times" w:hAnsi="Times"/>
        </w:rPr>
        <w:t>Austria .</w:t>
      </w:r>
      <w:proofErr w:type="gramEnd"/>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https://www2.census.gov/programs-surveys/ahs/2013/2013%20AHS%20National%20Sample%20Design%20and%20Weighting.pdf?#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CB2AD" w14:textId="77777777" w:rsidR="00205D35" w:rsidRDefault="00205D35" w:rsidP="00BC1867">
      <w:r>
        <w:separator/>
      </w:r>
    </w:p>
  </w:endnote>
  <w:endnote w:type="continuationSeparator" w:id="0">
    <w:p w14:paraId="00BF0F23" w14:textId="77777777" w:rsidR="00205D35" w:rsidRDefault="00205D35"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C885A" w14:textId="77777777" w:rsidR="00205D35" w:rsidRDefault="00205D35" w:rsidP="00BC1867">
      <w:r>
        <w:separator/>
      </w:r>
    </w:p>
  </w:footnote>
  <w:footnote w:type="continuationSeparator" w:id="0">
    <w:p w14:paraId="1948FDE9" w14:textId="77777777" w:rsidR="00205D35" w:rsidRDefault="00205D35"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EndPr>
      <w:rPr>
        <w:rStyle w:val="PageNumber"/>
      </w:rPr>
    </w:sdtEnd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EndPr>
      <w:rPr>
        <w:rStyle w:val="PageNumber"/>
      </w:rPr>
    </w:sdtEnd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63638"/>
    <w:rsid w:val="00086FA7"/>
    <w:rsid w:val="0009703F"/>
    <w:rsid w:val="000A3523"/>
    <w:rsid w:val="000A383A"/>
    <w:rsid w:val="000A5D2A"/>
    <w:rsid w:val="000A6710"/>
    <w:rsid w:val="000B01C1"/>
    <w:rsid w:val="000B244A"/>
    <w:rsid w:val="000B34A9"/>
    <w:rsid w:val="000B43DC"/>
    <w:rsid w:val="000B61CF"/>
    <w:rsid w:val="000B6F77"/>
    <w:rsid w:val="000B7B7E"/>
    <w:rsid w:val="000C25AE"/>
    <w:rsid w:val="000D21E1"/>
    <w:rsid w:val="000E5A29"/>
    <w:rsid w:val="001206F4"/>
    <w:rsid w:val="001254E0"/>
    <w:rsid w:val="001335CE"/>
    <w:rsid w:val="00135031"/>
    <w:rsid w:val="0013525C"/>
    <w:rsid w:val="00141D79"/>
    <w:rsid w:val="0014403F"/>
    <w:rsid w:val="00144583"/>
    <w:rsid w:val="00165449"/>
    <w:rsid w:val="0017243D"/>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05D35"/>
    <w:rsid w:val="002115B0"/>
    <w:rsid w:val="00222644"/>
    <w:rsid w:val="00224975"/>
    <w:rsid w:val="00230B45"/>
    <w:rsid w:val="00237BD1"/>
    <w:rsid w:val="00241F28"/>
    <w:rsid w:val="00246CE6"/>
    <w:rsid w:val="00257535"/>
    <w:rsid w:val="002647AC"/>
    <w:rsid w:val="002750A5"/>
    <w:rsid w:val="002756C5"/>
    <w:rsid w:val="00277562"/>
    <w:rsid w:val="002945D4"/>
    <w:rsid w:val="00295D34"/>
    <w:rsid w:val="002A2496"/>
    <w:rsid w:val="002A2B77"/>
    <w:rsid w:val="002B2EA5"/>
    <w:rsid w:val="002B5662"/>
    <w:rsid w:val="002B765D"/>
    <w:rsid w:val="002C2391"/>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0DDC"/>
    <w:rsid w:val="00464428"/>
    <w:rsid w:val="004650BF"/>
    <w:rsid w:val="00473174"/>
    <w:rsid w:val="00481C56"/>
    <w:rsid w:val="00482E3B"/>
    <w:rsid w:val="0048376B"/>
    <w:rsid w:val="004961D0"/>
    <w:rsid w:val="004A0842"/>
    <w:rsid w:val="004A2D29"/>
    <w:rsid w:val="004B1242"/>
    <w:rsid w:val="004B2A83"/>
    <w:rsid w:val="004B6CB3"/>
    <w:rsid w:val="004C05E9"/>
    <w:rsid w:val="004C0C7E"/>
    <w:rsid w:val="004C2DC2"/>
    <w:rsid w:val="004C3829"/>
    <w:rsid w:val="004C4268"/>
    <w:rsid w:val="004C4C23"/>
    <w:rsid w:val="004D3869"/>
    <w:rsid w:val="004E64A1"/>
    <w:rsid w:val="004F108E"/>
    <w:rsid w:val="004F4AC4"/>
    <w:rsid w:val="00503C71"/>
    <w:rsid w:val="00514098"/>
    <w:rsid w:val="00514C54"/>
    <w:rsid w:val="00517C0C"/>
    <w:rsid w:val="005229A1"/>
    <w:rsid w:val="00530A9C"/>
    <w:rsid w:val="00536CEE"/>
    <w:rsid w:val="00540518"/>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39E7"/>
    <w:rsid w:val="005C5011"/>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46E22"/>
    <w:rsid w:val="00654ADC"/>
    <w:rsid w:val="00663636"/>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2CF7"/>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352"/>
    <w:rsid w:val="007E17D2"/>
    <w:rsid w:val="007E3A59"/>
    <w:rsid w:val="007F5875"/>
    <w:rsid w:val="00806766"/>
    <w:rsid w:val="008074C2"/>
    <w:rsid w:val="00807D39"/>
    <w:rsid w:val="008214A6"/>
    <w:rsid w:val="00821AC2"/>
    <w:rsid w:val="00822652"/>
    <w:rsid w:val="00840696"/>
    <w:rsid w:val="00840DC2"/>
    <w:rsid w:val="00843B56"/>
    <w:rsid w:val="0084412E"/>
    <w:rsid w:val="00850CB8"/>
    <w:rsid w:val="00852911"/>
    <w:rsid w:val="0085439B"/>
    <w:rsid w:val="008564A1"/>
    <w:rsid w:val="00856B4C"/>
    <w:rsid w:val="00870B09"/>
    <w:rsid w:val="00877691"/>
    <w:rsid w:val="00883EA9"/>
    <w:rsid w:val="0088613C"/>
    <w:rsid w:val="008906A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77F13"/>
    <w:rsid w:val="00987311"/>
    <w:rsid w:val="009874BC"/>
    <w:rsid w:val="00987980"/>
    <w:rsid w:val="009931CB"/>
    <w:rsid w:val="00995FD6"/>
    <w:rsid w:val="009971AA"/>
    <w:rsid w:val="009974F7"/>
    <w:rsid w:val="00997E83"/>
    <w:rsid w:val="009A3E19"/>
    <w:rsid w:val="009A4534"/>
    <w:rsid w:val="009A5B21"/>
    <w:rsid w:val="009A6870"/>
    <w:rsid w:val="009B0B5F"/>
    <w:rsid w:val="009B6766"/>
    <w:rsid w:val="009C1185"/>
    <w:rsid w:val="009D46B6"/>
    <w:rsid w:val="009E0DB6"/>
    <w:rsid w:val="009E290D"/>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0DAB"/>
    <w:rsid w:val="00A47A0A"/>
    <w:rsid w:val="00A5234A"/>
    <w:rsid w:val="00A55DD9"/>
    <w:rsid w:val="00A57473"/>
    <w:rsid w:val="00A57E8A"/>
    <w:rsid w:val="00A634C6"/>
    <w:rsid w:val="00A64564"/>
    <w:rsid w:val="00A6693C"/>
    <w:rsid w:val="00A71D8D"/>
    <w:rsid w:val="00A72CBC"/>
    <w:rsid w:val="00AA11AD"/>
    <w:rsid w:val="00AA13EB"/>
    <w:rsid w:val="00AA209C"/>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22EA"/>
    <w:rsid w:val="00B24C2F"/>
    <w:rsid w:val="00B26CC6"/>
    <w:rsid w:val="00B2750C"/>
    <w:rsid w:val="00B31FBE"/>
    <w:rsid w:val="00B33246"/>
    <w:rsid w:val="00B338A0"/>
    <w:rsid w:val="00B34605"/>
    <w:rsid w:val="00B40CE7"/>
    <w:rsid w:val="00B41025"/>
    <w:rsid w:val="00B575B4"/>
    <w:rsid w:val="00B57A33"/>
    <w:rsid w:val="00B615EA"/>
    <w:rsid w:val="00B648B0"/>
    <w:rsid w:val="00B74AC2"/>
    <w:rsid w:val="00B81CD5"/>
    <w:rsid w:val="00B8566F"/>
    <w:rsid w:val="00B937F1"/>
    <w:rsid w:val="00BA2276"/>
    <w:rsid w:val="00BA6FD6"/>
    <w:rsid w:val="00BB4F04"/>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AE"/>
    <w:rsid w:val="00C51ACC"/>
    <w:rsid w:val="00C55DC0"/>
    <w:rsid w:val="00C57595"/>
    <w:rsid w:val="00C72251"/>
    <w:rsid w:val="00C727AF"/>
    <w:rsid w:val="00C87264"/>
    <w:rsid w:val="00C95464"/>
    <w:rsid w:val="00C95781"/>
    <w:rsid w:val="00C96F2D"/>
    <w:rsid w:val="00CA0473"/>
    <w:rsid w:val="00CB6604"/>
    <w:rsid w:val="00CB6FAB"/>
    <w:rsid w:val="00CC38F3"/>
    <w:rsid w:val="00CD3C94"/>
    <w:rsid w:val="00CD6001"/>
    <w:rsid w:val="00CF08AC"/>
    <w:rsid w:val="00CF6492"/>
    <w:rsid w:val="00CF77B4"/>
    <w:rsid w:val="00D06F8E"/>
    <w:rsid w:val="00D13745"/>
    <w:rsid w:val="00D200B7"/>
    <w:rsid w:val="00D21FBC"/>
    <w:rsid w:val="00D272A6"/>
    <w:rsid w:val="00D30271"/>
    <w:rsid w:val="00D30923"/>
    <w:rsid w:val="00D37FA9"/>
    <w:rsid w:val="00D456FF"/>
    <w:rsid w:val="00D5260A"/>
    <w:rsid w:val="00D54E51"/>
    <w:rsid w:val="00D554C2"/>
    <w:rsid w:val="00D55649"/>
    <w:rsid w:val="00D64D0F"/>
    <w:rsid w:val="00D64E50"/>
    <w:rsid w:val="00D712D2"/>
    <w:rsid w:val="00D81B36"/>
    <w:rsid w:val="00DA626A"/>
    <w:rsid w:val="00DB0B4A"/>
    <w:rsid w:val="00DB5FBF"/>
    <w:rsid w:val="00DC0C17"/>
    <w:rsid w:val="00DC31C3"/>
    <w:rsid w:val="00DD2E80"/>
    <w:rsid w:val="00DD640E"/>
    <w:rsid w:val="00DE271F"/>
    <w:rsid w:val="00DE2FCC"/>
    <w:rsid w:val="00DE4437"/>
    <w:rsid w:val="00DF4D39"/>
    <w:rsid w:val="00E002F4"/>
    <w:rsid w:val="00E00E44"/>
    <w:rsid w:val="00E048AC"/>
    <w:rsid w:val="00E161E3"/>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1F0B"/>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0D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13</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501</cp:revision>
  <dcterms:created xsi:type="dcterms:W3CDTF">2020-03-19T16:51:00Z</dcterms:created>
  <dcterms:modified xsi:type="dcterms:W3CDTF">2020-04-11T20:36:00Z</dcterms:modified>
</cp:coreProperties>
</file>