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387ED7" w14:textId="77777777" w:rsidR="00CA5E0F" w:rsidRDefault="00082FBA" w:rsidP="00082FBA">
      <w:pPr>
        <w:jc w:val="center"/>
        <w:rPr>
          <w:b/>
          <w:color w:val="7030A0"/>
          <w:sz w:val="32"/>
        </w:rPr>
      </w:pPr>
      <w:r w:rsidRPr="004E0D81">
        <w:rPr>
          <w:b/>
          <w:color w:val="7030A0"/>
          <w:sz w:val="32"/>
        </w:rPr>
        <w:t>GUIDE UTILISATEUR</w:t>
      </w:r>
    </w:p>
    <w:p w14:paraId="1B66C930" w14:textId="77777777" w:rsidR="004E0D81" w:rsidRPr="004E0D81" w:rsidRDefault="004E0D81" w:rsidP="00082FBA">
      <w:pPr>
        <w:jc w:val="center"/>
        <w:rPr>
          <w:b/>
          <w:color w:val="7030A0"/>
          <w:sz w:val="32"/>
        </w:rPr>
      </w:pPr>
      <w:r>
        <w:rPr>
          <w:b/>
          <w:color w:val="7030A0"/>
          <w:sz w:val="32"/>
        </w:rPr>
        <w:t>Calculatrice nouvelle génération</w:t>
      </w:r>
    </w:p>
    <w:p w14:paraId="5140EA10" w14:textId="77777777" w:rsidR="005274A3" w:rsidRDefault="005274A3" w:rsidP="00082FBA">
      <w:pPr>
        <w:jc w:val="center"/>
      </w:pPr>
    </w:p>
    <w:p w14:paraId="4260476C" w14:textId="77777777" w:rsidR="004E0D81" w:rsidRDefault="004E0D81" w:rsidP="00082FBA">
      <w:pPr>
        <w:jc w:val="center"/>
      </w:pPr>
    </w:p>
    <w:p w14:paraId="02A0CB63" w14:textId="77777777" w:rsidR="005274A3" w:rsidRDefault="005274A3" w:rsidP="00082FBA">
      <w:pPr>
        <w:jc w:val="center"/>
      </w:pPr>
    </w:p>
    <w:p w14:paraId="6DA73D93" w14:textId="77777777" w:rsidR="00082FBA" w:rsidRPr="004E0D81" w:rsidRDefault="005274A3" w:rsidP="005274A3">
      <w:pPr>
        <w:jc w:val="both"/>
        <w:rPr>
          <w:b/>
          <w:sz w:val="28"/>
          <w:u w:val="single"/>
        </w:rPr>
      </w:pPr>
      <w:r w:rsidRPr="004E0D81">
        <w:rPr>
          <w:b/>
          <w:sz w:val="28"/>
          <w:u w:val="single"/>
        </w:rPr>
        <w:t>I – Descriptif</w:t>
      </w:r>
    </w:p>
    <w:p w14:paraId="43F21B7A" w14:textId="77777777" w:rsidR="00F05467" w:rsidRDefault="00F05467" w:rsidP="005274A3">
      <w:pPr>
        <w:jc w:val="both"/>
        <w:rPr>
          <w:u w:val="single"/>
        </w:rPr>
      </w:pPr>
    </w:p>
    <w:p w14:paraId="3A14F774" w14:textId="77777777" w:rsidR="000F657D" w:rsidRDefault="00F05467" w:rsidP="005274A3">
      <w:pPr>
        <w:jc w:val="both"/>
      </w:pPr>
      <w:r>
        <w:t>L’utilisateur a en main une calculatrice nouvelle génération. Elle lui permettra d’effectuer des calculs simples mais également des calculs plus complexes (puissances, exponentielles, logarithmes, racines carrés)</w:t>
      </w:r>
      <w:r w:rsidR="00744C18">
        <w:t xml:space="preserve"> de la même manière</w:t>
      </w:r>
      <w:r w:rsidR="00E84CBC">
        <w:t xml:space="preserve"> que sur une calculatrice classique. </w:t>
      </w:r>
    </w:p>
    <w:p w14:paraId="5165F8B4" w14:textId="77777777" w:rsidR="00F05467" w:rsidRPr="00F05467" w:rsidRDefault="00E84CBC" w:rsidP="005274A3">
      <w:pPr>
        <w:jc w:val="both"/>
      </w:pPr>
      <w:r>
        <w:t>Notre calculatrice nouvelle génération offre la possibilité d’effectuer des calculs qu’une calculatrice classique ne propose pas, comme trouver la moyenne ou médiane d’une série de valeurs saisies par l’utilisateur, calculer un salaire net à partir d’un salaire brut et de son pourcentage de conversion, on encore trouver un âge par rapport à la date actuelle.</w:t>
      </w:r>
    </w:p>
    <w:p w14:paraId="5002E9E1" w14:textId="77777777" w:rsidR="005274A3" w:rsidRPr="004E0D81" w:rsidRDefault="005274A3" w:rsidP="005274A3">
      <w:pPr>
        <w:jc w:val="both"/>
        <w:rPr>
          <w:sz w:val="28"/>
        </w:rPr>
      </w:pPr>
    </w:p>
    <w:p w14:paraId="1AD34A70" w14:textId="77777777" w:rsidR="00082FBA" w:rsidRPr="004E0D81" w:rsidRDefault="005274A3" w:rsidP="00082FBA">
      <w:pPr>
        <w:jc w:val="both"/>
        <w:rPr>
          <w:b/>
          <w:sz w:val="28"/>
          <w:u w:val="single"/>
        </w:rPr>
      </w:pPr>
      <w:r w:rsidRPr="004E0D81">
        <w:rPr>
          <w:b/>
          <w:sz w:val="28"/>
          <w:u w:val="single"/>
        </w:rPr>
        <w:t>II – La prise en main</w:t>
      </w:r>
    </w:p>
    <w:p w14:paraId="36DB5B2B" w14:textId="77777777" w:rsidR="00CD3083" w:rsidRDefault="00CD3083" w:rsidP="00082FBA">
      <w:pPr>
        <w:jc w:val="both"/>
        <w:rPr>
          <w:u w:val="single"/>
        </w:rPr>
      </w:pPr>
    </w:p>
    <w:p w14:paraId="1845481B" w14:textId="77777777" w:rsidR="00FD3D0B" w:rsidRDefault="00FD3D0B" w:rsidP="00082FBA">
      <w:pPr>
        <w:jc w:val="both"/>
      </w:pPr>
      <w:r>
        <w:t>Lorsque l’utilisateur accède à la calculatrice, il se trouve face à un panel de six boutons</w:t>
      </w:r>
      <w:r w:rsidR="004E149D">
        <w:t xml:space="preserve"> (chaque bouton le mènera sur l’écran associé au calcul souhaité)</w:t>
      </w:r>
      <w:r>
        <w:t xml:space="preserve"> : </w:t>
      </w:r>
    </w:p>
    <w:p w14:paraId="34EBF23A" w14:textId="77777777" w:rsidR="00FD3D0B" w:rsidRDefault="00FD3D0B" w:rsidP="00082FBA">
      <w:pPr>
        <w:jc w:val="both"/>
      </w:pPr>
    </w:p>
    <w:p w14:paraId="5AB85A4F" w14:textId="77777777" w:rsidR="00FD3D0B" w:rsidRDefault="00FD3D0B" w:rsidP="00FD3D0B">
      <w:pPr>
        <w:pStyle w:val="Pardeliste"/>
        <w:numPr>
          <w:ilvl w:val="0"/>
          <w:numId w:val="1"/>
        </w:numPr>
        <w:jc w:val="both"/>
      </w:pPr>
      <w:r>
        <w:t>Calculs basiques : additions, soustractions, multiplications, divisions.</w:t>
      </w:r>
    </w:p>
    <w:p w14:paraId="6D6D6E39" w14:textId="77777777" w:rsidR="00655EEE" w:rsidRDefault="00FD3D0B" w:rsidP="00FD3D0B">
      <w:pPr>
        <w:pStyle w:val="Pardeliste"/>
        <w:numPr>
          <w:ilvl w:val="0"/>
          <w:numId w:val="1"/>
        </w:numPr>
        <w:jc w:val="both"/>
      </w:pPr>
      <w:r>
        <w:t>Calculs avancés : logarithme, exponentielle, racine carrée, puissances.</w:t>
      </w:r>
    </w:p>
    <w:p w14:paraId="1A2A85A2" w14:textId="77777777" w:rsidR="00FD3D0B" w:rsidRDefault="00FD3D0B" w:rsidP="00FD3D0B">
      <w:pPr>
        <w:pStyle w:val="Pardeliste"/>
        <w:numPr>
          <w:ilvl w:val="0"/>
          <w:numId w:val="1"/>
        </w:numPr>
        <w:jc w:val="both"/>
      </w:pPr>
      <w:r>
        <w:t>Calcul moyenne : moyenne d’un ensemble de valeurs saisi par l’utilisateur.</w:t>
      </w:r>
    </w:p>
    <w:p w14:paraId="6C555451" w14:textId="77777777" w:rsidR="00FD3D0B" w:rsidRDefault="00FD3D0B" w:rsidP="00FD3D0B">
      <w:pPr>
        <w:pStyle w:val="Pardeliste"/>
        <w:numPr>
          <w:ilvl w:val="0"/>
          <w:numId w:val="1"/>
        </w:numPr>
        <w:jc w:val="both"/>
      </w:pPr>
      <w:r>
        <w:t>Calcul médiane : médiane de ce même ensemble.</w:t>
      </w:r>
    </w:p>
    <w:p w14:paraId="209097AC" w14:textId="77777777" w:rsidR="00FD3D0B" w:rsidRDefault="00FD3D0B" w:rsidP="00FD3D0B">
      <w:pPr>
        <w:pStyle w:val="Pardeliste"/>
        <w:numPr>
          <w:ilvl w:val="0"/>
          <w:numId w:val="1"/>
        </w:numPr>
        <w:jc w:val="both"/>
      </w:pPr>
      <w:r>
        <w:t>Calcul âge</w:t>
      </w:r>
      <w:r w:rsidR="006F40EB">
        <w:t> : trouver un âge à partir d’une date de naissance et de la date actuelle.</w:t>
      </w:r>
    </w:p>
    <w:p w14:paraId="661758DB" w14:textId="77777777" w:rsidR="00FD3D0B" w:rsidRDefault="00FD3D0B" w:rsidP="00FD3D0B">
      <w:pPr>
        <w:pStyle w:val="Pardeliste"/>
        <w:numPr>
          <w:ilvl w:val="0"/>
          <w:numId w:val="1"/>
        </w:numPr>
        <w:jc w:val="both"/>
      </w:pPr>
      <w:r>
        <w:t>Calcul salaire : trouver un salaire net à partir d’un salaire brut.</w:t>
      </w:r>
    </w:p>
    <w:p w14:paraId="28B8AC51" w14:textId="77777777" w:rsidR="006F40EB" w:rsidRDefault="006F40EB" w:rsidP="006F40EB">
      <w:pPr>
        <w:jc w:val="both"/>
      </w:pPr>
    </w:p>
    <w:p w14:paraId="4FB76256" w14:textId="471C16A8" w:rsidR="006F40EB" w:rsidRDefault="004E0D81" w:rsidP="006F40EB">
      <w:pPr>
        <w:jc w:val="both"/>
      </w:pPr>
      <w:r w:rsidRPr="00136691">
        <w:rPr>
          <w:b/>
        </w:rPr>
        <w:sym w:font="Symbol" w:char="F0AE"/>
      </w:r>
      <w:r>
        <w:rPr>
          <w:b/>
        </w:rPr>
        <w:t xml:space="preserve"> </w:t>
      </w:r>
      <w:r w:rsidRPr="004E0D81">
        <w:rPr>
          <w:b/>
        </w:rPr>
        <w:t>C</w:t>
      </w:r>
      <w:r w:rsidR="00FD4541">
        <w:rPr>
          <w:b/>
        </w:rPr>
        <w:t xml:space="preserve">alculs basiques </w:t>
      </w:r>
      <w:r w:rsidRPr="004E0D81">
        <w:rPr>
          <w:b/>
        </w:rPr>
        <w:t>:</w:t>
      </w:r>
      <w:r>
        <w:t xml:space="preserve"> Ils sont</w:t>
      </w:r>
      <w:r w:rsidR="006F40EB">
        <w:t xml:space="preserve"> effectués à partir </w:t>
      </w:r>
      <w:r w:rsidR="00FD4541">
        <w:t>de</w:t>
      </w:r>
      <w:r w:rsidR="006F40EB">
        <w:t xml:space="preserve"> deux </w:t>
      </w:r>
      <w:r w:rsidR="00FD4541">
        <w:t>nombres entrés</w:t>
      </w:r>
      <w:r w:rsidR="006F40EB">
        <w:t xml:space="preserve"> par l’utilisateur. Le résultat s’affiche à l’écran sans détails de calcul.</w:t>
      </w:r>
    </w:p>
    <w:p w14:paraId="5FD1C4D7" w14:textId="77777777" w:rsidR="00FD4541" w:rsidRDefault="00FD4541" w:rsidP="006F40EB">
      <w:pPr>
        <w:jc w:val="both"/>
      </w:pPr>
    </w:p>
    <w:p w14:paraId="0D794619" w14:textId="4A5A04B2" w:rsidR="00FD4541" w:rsidRDefault="00FD4541" w:rsidP="006F40EB">
      <w:pPr>
        <w:jc w:val="both"/>
      </w:pPr>
      <w:r w:rsidRPr="00136691">
        <w:rPr>
          <w:b/>
        </w:rPr>
        <w:sym w:font="Symbol" w:char="F0AE"/>
      </w:r>
      <w:r>
        <w:rPr>
          <w:b/>
        </w:rPr>
        <w:t xml:space="preserve"> Calculs avancés : </w:t>
      </w:r>
      <w:r>
        <w:t>L</w:t>
      </w:r>
      <w:r>
        <w:t>’utilisateur accède à un autre panel qui demande à son tour d’appuyer sur le bouton de l’opération souhaitée.</w:t>
      </w:r>
      <w:r>
        <w:t xml:space="preserve"> Une fois cette dernière sélectionnée, l’utilisateur est invité à saisir la valeur à opérer. </w:t>
      </w:r>
    </w:p>
    <w:p w14:paraId="49445EF3" w14:textId="77777777" w:rsidR="006C79B0" w:rsidRDefault="006C79B0" w:rsidP="006F40EB">
      <w:pPr>
        <w:jc w:val="both"/>
      </w:pPr>
    </w:p>
    <w:p w14:paraId="5EFB64B8" w14:textId="77777777" w:rsidR="006C79B0" w:rsidRDefault="006C79B0" w:rsidP="006F40EB">
      <w:pPr>
        <w:jc w:val="both"/>
      </w:pPr>
      <w:r w:rsidRPr="00136691">
        <w:rPr>
          <w:b/>
        </w:rPr>
        <w:sym w:font="Symbol" w:char="F0AE"/>
      </w:r>
      <w:r w:rsidRPr="00136691">
        <w:rPr>
          <w:b/>
        </w:rPr>
        <w:t xml:space="preserve"> Calcul de moyenne ou médiane </w:t>
      </w:r>
      <w:r w:rsidRPr="004E0D81">
        <w:rPr>
          <w:b/>
        </w:rPr>
        <w:t>:</w:t>
      </w:r>
      <w:r>
        <w:t xml:space="preserve"> L’utilisateur est invité à saisir le nombre de valeurs que contient sa série. Un message l’invitant à saisir les valeurs s’</w:t>
      </w:r>
      <w:r w:rsidR="00136691">
        <w:t xml:space="preserve">affiche alors un nombre de fois égal au nombre total de valeurs. </w:t>
      </w:r>
      <w:r w:rsidR="00136691" w:rsidRPr="00136691">
        <w:rPr>
          <w:u w:val="single"/>
        </w:rPr>
        <w:t>Une seule</w:t>
      </w:r>
      <w:r w:rsidR="00136691">
        <w:t xml:space="preserve"> valeur doit être entrée à chaque fois que le message s’affiche à l’écran.</w:t>
      </w:r>
      <w:r w:rsidR="004E0D81">
        <w:t xml:space="preserve"> Une fois toutes les valeurs saisies, la moyenne (ou la médiane) est affichée, sans détail de calcul.</w:t>
      </w:r>
    </w:p>
    <w:p w14:paraId="6D53DBE1" w14:textId="77777777" w:rsidR="004E0D81" w:rsidRDefault="004E0D81" w:rsidP="006F40EB">
      <w:pPr>
        <w:jc w:val="both"/>
      </w:pPr>
    </w:p>
    <w:p w14:paraId="45273C4D" w14:textId="77777777" w:rsidR="004E0D81" w:rsidRDefault="004E0D81" w:rsidP="006F40EB">
      <w:pPr>
        <w:jc w:val="both"/>
      </w:pPr>
      <w:r w:rsidRPr="00136691">
        <w:rPr>
          <w:b/>
        </w:rPr>
        <w:sym w:font="Symbol" w:char="F0AE"/>
      </w:r>
      <w:r>
        <w:rPr>
          <w:b/>
        </w:rPr>
        <w:t xml:space="preserve"> Calcul de l’âge : </w:t>
      </w:r>
      <w:r>
        <w:t>L’utilisateur est invité à saisir la date de naissance (JJ/Mois/AAAA) ainsi que la date actuelle au même format. L’écran affiche alors l’âge souhaité.</w:t>
      </w:r>
    </w:p>
    <w:p w14:paraId="0D412FAA" w14:textId="77777777" w:rsidR="004E0D81" w:rsidRDefault="004E0D81" w:rsidP="006F40EB">
      <w:pPr>
        <w:jc w:val="both"/>
      </w:pPr>
    </w:p>
    <w:p w14:paraId="18CE507F" w14:textId="3FC892DD" w:rsidR="004E0D81" w:rsidRDefault="004E0D81" w:rsidP="006F40EB">
      <w:pPr>
        <w:jc w:val="both"/>
      </w:pPr>
      <w:r w:rsidRPr="00136691">
        <w:rPr>
          <w:b/>
        </w:rPr>
        <w:sym w:font="Symbol" w:char="F0AE"/>
      </w:r>
      <w:r w:rsidR="00A200AA">
        <w:rPr>
          <w:b/>
        </w:rPr>
        <w:t xml:space="preserve"> Calcul </w:t>
      </w:r>
      <w:r>
        <w:rPr>
          <w:b/>
        </w:rPr>
        <w:t xml:space="preserve">du salaire net : </w:t>
      </w:r>
      <w:r>
        <w:t xml:space="preserve">Cette fonctionnalité permet à l’utilisateur de calculer son salaire net (annuel, mensuel, journalier, horaire). Il suffit de saisir le salaire annuel brut ainsi que le pourcentage de conversion (selon la catégorie professionnelle de l’utilisateur). L’écran affiche alors le salaire net comme indiqué précédemment. </w:t>
      </w:r>
    </w:p>
    <w:p w14:paraId="0C7B836A" w14:textId="77777777" w:rsidR="00FD4541" w:rsidRDefault="00FD4541" w:rsidP="006F40EB">
      <w:pPr>
        <w:jc w:val="both"/>
      </w:pPr>
      <w:bookmarkStart w:id="0" w:name="_GoBack"/>
      <w:bookmarkEnd w:id="0"/>
    </w:p>
    <w:p w14:paraId="72EAF488" w14:textId="7D6C99ED" w:rsidR="00FD4541" w:rsidRPr="004E0D81" w:rsidRDefault="00FD4541" w:rsidP="006F40EB">
      <w:pPr>
        <w:jc w:val="both"/>
      </w:pPr>
    </w:p>
    <w:sectPr w:rsidR="00FD4541" w:rsidRPr="004E0D81" w:rsidSect="00082FBA">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387C86"/>
    <w:multiLevelType w:val="hybridMultilevel"/>
    <w:tmpl w:val="E5B8554A"/>
    <w:lvl w:ilvl="0" w:tplc="98DCB42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FBA"/>
    <w:rsid w:val="00082FBA"/>
    <w:rsid w:val="000C2FCA"/>
    <w:rsid w:val="000C4BAE"/>
    <w:rsid w:val="000F657D"/>
    <w:rsid w:val="00136691"/>
    <w:rsid w:val="004E0D81"/>
    <w:rsid w:val="004E149D"/>
    <w:rsid w:val="005274A3"/>
    <w:rsid w:val="00655EEE"/>
    <w:rsid w:val="006C79B0"/>
    <w:rsid w:val="006F40EB"/>
    <w:rsid w:val="00744C18"/>
    <w:rsid w:val="00A200AA"/>
    <w:rsid w:val="00C77EA4"/>
    <w:rsid w:val="00CD3083"/>
    <w:rsid w:val="00E84CBC"/>
    <w:rsid w:val="00F05467"/>
    <w:rsid w:val="00FD3D0B"/>
    <w:rsid w:val="00FD4541"/>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D4210E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rsid w:val="00FD3D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400</Words>
  <Characters>2200</Characters>
  <Application>Microsoft Macintosh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2595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Alexandra</dc:creator>
  <cp:keywords/>
  <dc:description/>
  <cp:lastModifiedBy>FABRE Alexandra</cp:lastModifiedBy>
  <cp:revision>2</cp:revision>
  <dcterms:created xsi:type="dcterms:W3CDTF">2017-03-28T14:59:00Z</dcterms:created>
  <dcterms:modified xsi:type="dcterms:W3CDTF">2017-03-28T16:44:00Z</dcterms:modified>
</cp:coreProperties>
</file>