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7F34FD" w14:textId="77777777" w:rsidR="009B780E" w:rsidRPr="007E4EA9" w:rsidRDefault="009B780E" w:rsidP="009B780E">
      <w:pPr>
        <w:spacing w:after="0" w:line="240" w:lineRule="auto"/>
        <w:jc w:val="center"/>
        <w:rPr>
          <w:rFonts w:eastAsia="Times New Roman" w:cs="Times New Roman"/>
          <w:b/>
          <w:bCs/>
          <w:color w:val="141413"/>
          <w:szCs w:val="24"/>
          <w:shd w:val="clear" w:color="auto" w:fill="FFFFFF"/>
        </w:rPr>
      </w:pPr>
      <w:r w:rsidRPr="007E4EA9">
        <w:rPr>
          <w:rFonts w:eastAsia="Times New Roman" w:cs="Times New Roman"/>
          <w:b/>
          <w:bCs/>
          <w:color w:val="000000"/>
          <w:spacing w:val="3"/>
          <w:szCs w:val="24"/>
          <w:shd w:val="clear" w:color="auto" w:fill="FFFFFF"/>
        </w:rPr>
        <w:t>ACADEMIA DE STUDII ECONOMICE BUCUREŞTI</w:t>
      </w:r>
    </w:p>
    <w:p w14:paraId="0A20BE02" w14:textId="77777777" w:rsidR="009B780E" w:rsidRPr="007E4EA9" w:rsidRDefault="009B780E" w:rsidP="009B780E">
      <w:pPr>
        <w:spacing w:after="0" w:line="240" w:lineRule="auto"/>
        <w:jc w:val="center"/>
        <w:rPr>
          <w:rFonts w:eastAsia="Times New Roman" w:cs="Times New Roman"/>
          <w:color w:val="141413"/>
          <w:szCs w:val="24"/>
          <w:shd w:val="clear" w:color="auto" w:fill="FFFFFF"/>
        </w:rPr>
      </w:pPr>
      <w:r w:rsidRPr="007E4EA9">
        <w:rPr>
          <w:rFonts w:eastAsia="Times New Roman" w:cs="Times New Roman"/>
          <w:color w:val="000000"/>
          <w:spacing w:val="2"/>
          <w:szCs w:val="24"/>
          <w:shd w:val="clear" w:color="auto" w:fill="FFFFFF"/>
        </w:rPr>
        <w:t>Facultatea de Cibernetică, Statistică şi Informatică Economică</w:t>
      </w:r>
    </w:p>
    <w:p w14:paraId="2525FC04" w14:textId="77777777" w:rsidR="009B780E" w:rsidRPr="007E4EA9" w:rsidRDefault="009B780E" w:rsidP="009B780E">
      <w:pPr>
        <w:spacing w:after="0" w:line="240" w:lineRule="auto"/>
        <w:jc w:val="center"/>
        <w:rPr>
          <w:rFonts w:eastAsia="Times New Roman" w:cs="Times New Roman"/>
          <w:color w:val="000000"/>
          <w:spacing w:val="2"/>
          <w:szCs w:val="24"/>
          <w:shd w:val="clear" w:color="auto" w:fill="FFFFFF"/>
        </w:rPr>
      </w:pPr>
      <w:r w:rsidRPr="007E4EA9">
        <w:rPr>
          <w:rFonts w:eastAsia="Times New Roman" w:cs="Times New Roman"/>
          <w:color w:val="000000"/>
          <w:spacing w:val="2"/>
          <w:szCs w:val="24"/>
          <w:shd w:val="clear" w:color="auto" w:fill="FFFFFF"/>
        </w:rPr>
        <w:t>Specializarea: Informatică Economică</w:t>
      </w:r>
    </w:p>
    <w:p w14:paraId="3D41DC27" w14:textId="77777777" w:rsidR="009B780E" w:rsidRPr="007E4EA9" w:rsidRDefault="009B780E" w:rsidP="009B780E">
      <w:pPr>
        <w:spacing w:after="0" w:line="240" w:lineRule="auto"/>
        <w:jc w:val="center"/>
        <w:rPr>
          <w:rFonts w:eastAsia="Times New Roman" w:cs="Times New Roman"/>
          <w:color w:val="000000"/>
          <w:spacing w:val="2"/>
          <w:szCs w:val="24"/>
          <w:shd w:val="clear" w:color="auto" w:fill="FFFFFF"/>
        </w:rPr>
      </w:pPr>
    </w:p>
    <w:p w14:paraId="22A78E93" w14:textId="77777777" w:rsidR="009B780E" w:rsidRPr="007E4EA9" w:rsidRDefault="009B780E" w:rsidP="009B780E">
      <w:pPr>
        <w:spacing w:after="0" w:line="240" w:lineRule="auto"/>
        <w:jc w:val="center"/>
        <w:rPr>
          <w:rFonts w:eastAsia="Times New Roman" w:cs="Times New Roman"/>
          <w:color w:val="000000"/>
          <w:spacing w:val="2"/>
          <w:szCs w:val="24"/>
          <w:shd w:val="clear" w:color="auto" w:fill="FFFFFF"/>
        </w:rPr>
      </w:pPr>
    </w:p>
    <w:p w14:paraId="11155F0B" w14:textId="77777777" w:rsidR="009B780E" w:rsidRPr="007E4EA9" w:rsidRDefault="009B780E" w:rsidP="009B780E">
      <w:pPr>
        <w:spacing w:after="0" w:line="240" w:lineRule="auto"/>
        <w:jc w:val="center"/>
        <w:rPr>
          <w:rFonts w:eastAsia="Times New Roman" w:cs="Times New Roman"/>
          <w:color w:val="000000"/>
          <w:spacing w:val="2"/>
          <w:szCs w:val="24"/>
          <w:shd w:val="clear" w:color="auto" w:fill="FFFFFF"/>
        </w:rPr>
      </w:pPr>
      <w:r w:rsidRPr="007E4EA9">
        <w:rPr>
          <w:rFonts w:eastAsia="Times New Roman" w:cs="Times New Roman"/>
          <w:noProof/>
          <w:color w:val="000000"/>
          <w:spacing w:val="2"/>
          <w:szCs w:val="24"/>
          <w:shd w:val="clear" w:color="auto" w:fill="FFFFFF"/>
        </w:rPr>
        <w:drawing>
          <wp:inline distT="0" distB="0" distL="0" distR="0" wp14:anchorId="5B582784" wp14:editId="5FF0D16C">
            <wp:extent cx="1192530" cy="954405"/>
            <wp:effectExtent l="0" t="0" r="7620" b="0"/>
            <wp:docPr id="1968969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92530" cy="954405"/>
                    </a:xfrm>
                    <a:prstGeom prst="rect">
                      <a:avLst/>
                    </a:prstGeom>
                    <a:noFill/>
                    <a:ln>
                      <a:noFill/>
                    </a:ln>
                  </pic:spPr>
                </pic:pic>
              </a:graphicData>
            </a:graphic>
          </wp:inline>
        </w:drawing>
      </w:r>
    </w:p>
    <w:p w14:paraId="7BEBE0F7" w14:textId="77777777" w:rsidR="009B780E" w:rsidRPr="007E4EA9" w:rsidRDefault="009B780E" w:rsidP="009B780E">
      <w:pPr>
        <w:spacing w:after="0" w:line="240" w:lineRule="auto"/>
        <w:jc w:val="center"/>
        <w:rPr>
          <w:rFonts w:eastAsia="Times New Roman" w:cs="Times New Roman"/>
          <w:color w:val="000000"/>
          <w:spacing w:val="2"/>
          <w:szCs w:val="24"/>
          <w:shd w:val="clear" w:color="auto" w:fill="FFFFFF"/>
        </w:rPr>
      </w:pPr>
    </w:p>
    <w:p w14:paraId="232257DF" w14:textId="77777777" w:rsidR="009B780E" w:rsidRPr="007E4EA9" w:rsidRDefault="009B780E" w:rsidP="009B780E">
      <w:pPr>
        <w:spacing w:after="0" w:line="240" w:lineRule="auto"/>
        <w:jc w:val="center"/>
        <w:rPr>
          <w:rFonts w:eastAsia="Times New Roman" w:cs="Times New Roman"/>
          <w:color w:val="000000"/>
          <w:spacing w:val="2"/>
          <w:szCs w:val="24"/>
          <w:shd w:val="clear" w:color="auto" w:fill="FFFFFF"/>
        </w:rPr>
      </w:pPr>
    </w:p>
    <w:p w14:paraId="7791CE77" w14:textId="77777777" w:rsidR="009B780E" w:rsidRPr="007E4EA9" w:rsidRDefault="009B780E" w:rsidP="009B780E">
      <w:pPr>
        <w:spacing w:after="0" w:line="240" w:lineRule="auto"/>
        <w:jc w:val="center"/>
        <w:rPr>
          <w:rFonts w:eastAsia="Times New Roman" w:cs="Times New Roman"/>
          <w:color w:val="000000"/>
          <w:spacing w:val="2"/>
          <w:szCs w:val="24"/>
          <w:shd w:val="clear" w:color="auto" w:fill="FFFFFF"/>
        </w:rPr>
      </w:pPr>
    </w:p>
    <w:p w14:paraId="2FAA9DDF" w14:textId="77777777" w:rsidR="009B780E" w:rsidRPr="007E4EA9" w:rsidRDefault="009B780E" w:rsidP="009B780E">
      <w:pPr>
        <w:spacing w:after="0" w:line="240" w:lineRule="auto"/>
        <w:rPr>
          <w:rFonts w:eastAsia="Times New Roman" w:cs="Times New Roman"/>
          <w:color w:val="000000"/>
          <w:spacing w:val="2"/>
          <w:szCs w:val="24"/>
          <w:shd w:val="clear" w:color="auto" w:fill="FFFFFF"/>
        </w:rPr>
      </w:pPr>
    </w:p>
    <w:p w14:paraId="3F774A8E" w14:textId="77777777" w:rsidR="009B780E" w:rsidRPr="007E4EA9" w:rsidRDefault="009B780E" w:rsidP="009B780E">
      <w:pPr>
        <w:spacing w:after="0" w:line="240" w:lineRule="auto"/>
        <w:jc w:val="center"/>
        <w:rPr>
          <w:rFonts w:eastAsia="Times New Roman" w:cs="Times New Roman"/>
          <w:color w:val="000000"/>
          <w:spacing w:val="2"/>
          <w:szCs w:val="24"/>
          <w:shd w:val="clear" w:color="auto" w:fill="FFFFFF"/>
        </w:rPr>
      </w:pPr>
    </w:p>
    <w:p w14:paraId="5E73FB8E" w14:textId="77777777" w:rsidR="009B780E" w:rsidRPr="007E4EA9" w:rsidRDefault="009B780E" w:rsidP="009B780E">
      <w:pPr>
        <w:spacing w:after="0" w:line="240" w:lineRule="auto"/>
        <w:jc w:val="center"/>
        <w:rPr>
          <w:rFonts w:eastAsia="Times New Roman" w:cs="Times New Roman"/>
          <w:color w:val="141413"/>
          <w:szCs w:val="24"/>
          <w:shd w:val="clear" w:color="auto" w:fill="FFFFFF"/>
        </w:rPr>
      </w:pPr>
    </w:p>
    <w:p w14:paraId="22866BDA" w14:textId="77777777" w:rsidR="009B780E" w:rsidRPr="002333FA" w:rsidRDefault="009B780E" w:rsidP="009B780E">
      <w:pPr>
        <w:jc w:val="center"/>
        <w:rPr>
          <w:rFonts w:eastAsia="Times New Roman" w:cs="Times New Roman"/>
          <w:b/>
          <w:bCs/>
          <w:color w:val="000000"/>
          <w:spacing w:val="-2"/>
          <w:sz w:val="48"/>
          <w:szCs w:val="48"/>
          <w:shd w:val="clear" w:color="auto" w:fill="FFFFFF"/>
          <w:lang w:val="ro-RO"/>
        </w:rPr>
      </w:pPr>
      <w:r w:rsidRPr="002333FA">
        <w:rPr>
          <w:rFonts w:eastAsia="Times New Roman" w:cs="Times New Roman"/>
          <w:b/>
          <w:bCs/>
          <w:color w:val="000000"/>
          <w:spacing w:val="-2"/>
          <w:sz w:val="48"/>
          <w:szCs w:val="48"/>
          <w:shd w:val="clear" w:color="auto" w:fill="FFFFFF"/>
        </w:rPr>
        <w:t>Lucrare de licenţă</w:t>
      </w:r>
    </w:p>
    <w:p w14:paraId="19E447F0" w14:textId="77777777" w:rsidR="009B780E" w:rsidRPr="007E4EA9" w:rsidRDefault="009B780E" w:rsidP="009B780E">
      <w:pPr>
        <w:rPr>
          <w:rFonts w:eastAsia="Times New Roman" w:cs="Times New Roman"/>
          <w:b/>
          <w:bCs/>
          <w:color w:val="000000"/>
          <w:spacing w:val="-2"/>
          <w:szCs w:val="24"/>
          <w:shd w:val="clear" w:color="auto" w:fill="FFFFFF"/>
        </w:rPr>
      </w:pPr>
    </w:p>
    <w:p w14:paraId="506BBBBD" w14:textId="77777777" w:rsidR="009B780E" w:rsidRPr="007E4EA9" w:rsidRDefault="009B780E" w:rsidP="009B780E">
      <w:pPr>
        <w:rPr>
          <w:rFonts w:eastAsia="Times New Roman" w:cs="Times New Roman"/>
          <w:color w:val="000000"/>
          <w:spacing w:val="-2"/>
          <w:szCs w:val="24"/>
          <w:shd w:val="clear" w:color="auto" w:fill="FFFFFF"/>
        </w:rPr>
      </w:pPr>
    </w:p>
    <w:p w14:paraId="500E1DAC" w14:textId="77777777" w:rsidR="009B780E" w:rsidRPr="007E4EA9" w:rsidRDefault="009B780E" w:rsidP="009B780E">
      <w:pPr>
        <w:rPr>
          <w:rFonts w:eastAsia="Times New Roman" w:cs="Times New Roman"/>
          <w:color w:val="000000"/>
          <w:spacing w:val="-2"/>
          <w:szCs w:val="24"/>
          <w:shd w:val="clear" w:color="auto" w:fill="FFFFFF"/>
        </w:rPr>
      </w:pPr>
    </w:p>
    <w:tbl>
      <w:tblPr>
        <w:tblW w:w="0" w:type="auto"/>
        <w:tblLook w:val="04A0" w:firstRow="1" w:lastRow="0" w:firstColumn="1" w:lastColumn="0" w:noHBand="0" w:noVBand="1"/>
      </w:tblPr>
      <w:tblGrid>
        <w:gridCol w:w="4320"/>
        <w:gridCol w:w="4320"/>
      </w:tblGrid>
      <w:tr w:rsidR="00585B1D" w:rsidRPr="007E4EA9" w14:paraId="72C804A2" w14:textId="77777777" w:rsidTr="001B5B6F">
        <w:tc>
          <w:tcPr>
            <w:tcW w:w="4320" w:type="dxa"/>
          </w:tcPr>
          <w:p w14:paraId="672CA15A" w14:textId="77777777" w:rsidR="00585B1D" w:rsidRPr="007E4EA9" w:rsidRDefault="00585B1D" w:rsidP="001B5B6F">
            <w:pPr>
              <w:rPr>
                <w:rFonts w:cs="Times New Roman"/>
                <w:szCs w:val="24"/>
              </w:rPr>
            </w:pPr>
            <w:r w:rsidRPr="007E4EA9">
              <w:rPr>
                <w:rFonts w:cs="Times New Roman"/>
                <w:szCs w:val="24"/>
              </w:rPr>
              <w:t>Coordonator Ştiinţific:</w:t>
            </w:r>
            <w:r w:rsidRPr="007E4EA9">
              <w:rPr>
                <w:rFonts w:cs="Times New Roman"/>
                <w:szCs w:val="24"/>
              </w:rPr>
              <w:br/>
              <w:t>Prof. Univ. Dr. Toma Cristian-Valeriu</w:t>
            </w:r>
          </w:p>
        </w:tc>
        <w:tc>
          <w:tcPr>
            <w:tcW w:w="4320" w:type="dxa"/>
          </w:tcPr>
          <w:p w14:paraId="3636E3A5" w14:textId="77777777" w:rsidR="00585B1D" w:rsidRPr="007E4EA9" w:rsidRDefault="00585B1D" w:rsidP="001B5B6F">
            <w:pPr>
              <w:jc w:val="right"/>
              <w:rPr>
                <w:rFonts w:cs="Times New Roman"/>
                <w:szCs w:val="24"/>
              </w:rPr>
            </w:pPr>
            <w:r w:rsidRPr="007E4EA9">
              <w:rPr>
                <w:rFonts w:cs="Times New Roman"/>
                <w:szCs w:val="24"/>
              </w:rPr>
              <w:t>Absolvent:</w:t>
            </w:r>
            <w:r w:rsidRPr="007E4EA9">
              <w:rPr>
                <w:rFonts w:cs="Times New Roman"/>
                <w:szCs w:val="24"/>
              </w:rPr>
              <w:br/>
              <w:t>Diaconescu Andrei-Alexandru</w:t>
            </w:r>
          </w:p>
        </w:tc>
      </w:tr>
    </w:tbl>
    <w:p w14:paraId="2E657C3A" w14:textId="77777777" w:rsidR="009B780E" w:rsidRPr="007E4EA9" w:rsidRDefault="009B780E" w:rsidP="009B780E">
      <w:pPr>
        <w:jc w:val="right"/>
        <w:rPr>
          <w:rFonts w:cs="Times New Roman"/>
          <w:szCs w:val="24"/>
        </w:rPr>
      </w:pPr>
    </w:p>
    <w:p w14:paraId="065B85AE" w14:textId="7E66B6EE" w:rsidR="009B780E" w:rsidRPr="007E4EA9" w:rsidRDefault="009B780E" w:rsidP="009B780E">
      <w:pPr>
        <w:jc w:val="right"/>
        <w:rPr>
          <w:rFonts w:cs="Times New Roman"/>
          <w:szCs w:val="24"/>
        </w:rPr>
      </w:pPr>
    </w:p>
    <w:p w14:paraId="4584C0DF" w14:textId="10E800F5" w:rsidR="00585B1D" w:rsidRPr="007E4EA9" w:rsidRDefault="00585B1D" w:rsidP="009B780E">
      <w:pPr>
        <w:jc w:val="right"/>
        <w:rPr>
          <w:rFonts w:cs="Times New Roman"/>
          <w:szCs w:val="24"/>
        </w:rPr>
      </w:pPr>
    </w:p>
    <w:p w14:paraId="2F797798" w14:textId="4E7EA75F" w:rsidR="00585B1D" w:rsidRPr="007E4EA9" w:rsidRDefault="00585B1D" w:rsidP="009B780E">
      <w:pPr>
        <w:jc w:val="right"/>
        <w:rPr>
          <w:rFonts w:cs="Times New Roman"/>
          <w:szCs w:val="24"/>
        </w:rPr>
      </w:pPr>
    </w:p>
    <w:p w14:paraId="6BE7CFE2" w14:textId="371F1247" w:rsidR="00445322" w:rsidRPr="007E4EA9" w:rsidRDefault="00445322" w:rsidP="009B780E">
      <w:pPr>
        <w:jc w:val="right"/>
        <w:rPr>
          <w:rFonts w:cs="Times New Roman"/>
          <w:szCs w:val="24"/>
        </w:rPr>
      </w:pPr>
    </w:p>
    <w:p w14:paraId="3E0D0D54" w14:textId="77777777" w:rsidR="00445322" w:rsidRPr="007E4EA9" w:rsidRDefault="00445322" w:rsidP="009B780E">
      <w:pPr>
        <w:jc w:val="right"/>
        <w:rPr>
          <w:rFonts w:cs="Times New Roman"/>
          <w:szCs w:val="24"/>
        </w:rPr>
      </w:pPr>
    </w:p>
    <w:p w14:paraId="591EF3C4" w14:textId="77777777" w:rsidR="00585B1D" w:rsidRPr="007E4EA9" w:rsidRDefault="00585B1D" w:rsidP="009B780E">
      <w:pPr>
        <w:jc w:val="right"/>
        <w:rPr>
          <w:rFonts w:cs="Times New Roman"/>
          <w:szCs w:val="24"/>
        </w:rPr>
      </w:pPr>
    </w:p>
    <w:p w14:paraId="00241811" w14:textId="77777777" w:rsidR="009B780E" w:rsidRPr="007E4EA9" w:rsidRDefault="009B780E" w:rsidP="009B780E">
      <w:pPr>
        <w:spacing w:after="0" w:line="240" w:lineRule="auto"/>
        <w:jc w:val="center"/>
        <w:rPr>
          <w:rFonts w:eastAsia="Times New Roman" w:cs="Times New Roman"/>
          <w:color w:val="141413"/>
          <w:szCs w:val="24"/>
          <w:shd w:val="clear" w:color="auto" w:fill="FFFFFF"/>
        </w:rPr>
      </w:pPr>
      <w:r w:rsidRPr="007E4EA9">
        <w:rPr>
          <w:rFonts w:eastAsia="Times New Roman" w:cs="Times New Roman"/>
          <w:color w:val="000000"/>
          <w:spacing w:val="3"/>
          <w:szCs w:val="24"/>
          <w:shd w:val="clear" w:color="auto" w:fill="FFFFFF"/>
        </w:rPr>
        <w:t>Bucureşti</w:t>
      </w:r>
    </w:p>
    <w:p w14:paraId="1A6F5181" w14:textId="35CE8BBD" w:rsidR="0025049F" w:rsidRPr="007E4EA9" w:rsidRDefault="009B780E" w:rsidP="009B780E">
      <w:pPr>
        <w:jc w:val="center"/>
        <w:rPr>
          <w:rFonts w:eastAsia="Times New Roman" w:cs="Times New Roman"/>
          <w:color w:val="000000"/>
          <w:spacing w:val="2"/>
          <w:szCs w:val="24"/>
          <w:shd w:val="clear" w:color="auto" w:fill="FFFFFF"/>
        </w:rPr>
      </w:pPr>
      <w:r w:rsidRPr="007E4EA9">
        <w:rPr>
          <w:rFonts w:eastAsia="Times New Roman" w:cs="Times New Roman"/>
          <w:color w:val="000000"/>
          <w:spacing w:val="2"/>
          <w:szCs w:val="24"/>
          <w:shd w:val="clear" w:color="auto" w:fill="FFFFFF"/>
        </w:rPr>
        <w:t>-2026-</w:t>
      </w:r>
    </w:p>
    <w:p w14:paraId="0005E5EB" w14:textId="77777777" w:rsidR="002333FA" w:rsidRDefault="002333FA">
      <w:pPr>
        <w:jc w:val="center"/>
        <w:rPr>
          <w:rFonts w:cs="Times New Roman"/>
          <w:b/>
          <w:szCs w:val="24"/>
        </w:rPr>
      </w:pPr>
    </w:p>
    <w:p w14:paraId="1AF1C1C0" w14:textId="30B08C5F" w:rsidR="00126799" w:rsidRPr="007E4EA9" w:rsidRDefault="00724C5A">
      <w:pPr>
        <w:jc w:val="center"/>
        <w:rPr>
          <w:rFonts w:cs="Times New Roman"/>
          <w:b/>
          <w:szCs w:val="24"/>
        </w:rPr>
      </w:pPr>
      <w:r w:rsidRPr="007E4EA9">
        <w:rPr>
          <w:rFonts w:cs="Times New Roman"/>
          <w:b/>
          <w:szCs w:val="24"/>
        </w:rPr>
        <w:lastRenderedPageBreak/>
        <w:t>ACADEMIA DE STUDII ECONOMICE BUCUREŞTI</w:t>
      </w:r>
      <w:r w:rsidRPr="007E4EA9">
        <w:rPr>
          <w:rFonts w:cs="Times New Roman"/>
          <w:b/>
          <w:szCs w:val="24"/>
        </w:rPr>
        <w:br/>
        <w:t xml:space="preserve">Facultatea de Cibernetică, Statistică şi Informatică Economică </w:t>
      </w:r>
    </w:p>
    <w:p w14:paraId="3B96896C" w14:textId="0878BCDB" w:rsidR="0025049F" w:rsidRPr="007E4EA9" w:rsidRDefault="00724C5A">
      <w:pPr>
        <w:jc w:val="center"/>
        <w:rPr>
          <w:rFonts w:cs="Times New Roman"/>
          <w:szCs w:val="24"/>
        </w:rPr>
      </w:pPr>
      <w:r w:rsidRPr="007E4EA9">
        <w:rPr>
          <w:rFonts w:cs="Times New Roman"/>
          <w:b/>
          <w:szCs w:val="24"/>
        </w:rPr>
        <w:t>Specializarea: Informatică Economică</w:t>
      </w:r>
    </w:p>
    <w:p w14:paraId="4A6274A4" w14:textId="0B92EB86" w:rsidR="0025049F" w:rsidRPr="007E4EA9" w:rsidRDefault="00724C5A" w:rsidP="006F534A">
      <w:pPr>
        <w:jc w:val="center"/>
        <w:rPr>
          <w:rFonts w:cs="Times New Roman"/>
          <w:szCs w:val="24"/>
        </w:rPr>
      </w:pPr>
      <w:r w:rsidRPr="007E4EA9">
        <w:rPr>
          <w:rFonts w:cs="Times New Roman"/>
          <w:szCs w:val="24"/>
        </w:rPr>
        <w:br/>
      </w:r>
      <w:r w:rsidRPr="007E4EA9">
        <w:rPr>
          <w:rFonts w:cs="Times New Roman"/>
          <w:szCs w:val="24"/>
        </w:rPr>
        <w:br/>
      </w:r>
      <w:r w:rsidR="00CC7864" w:rsidRPr="007E4EA9">
        <w:rPr>
          <w:rFonts w:cs="Times New Roman"/>
          <w:noProof/>
          <w:szCs w:val="24"/>
        </w:rPr>
        <w:drawing>
          <wp:inline distT="0" distB="0" distL="0" distR="0" wp14:anchorId="4697E1B6" wp14:editId="4BBADA8F">
            <wp:extent cx="1371600" cy="10972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6"/>
                    <a:stretch>
                      <a:fillRect/>
                    </a:stretch>
                  </pic:blipFill>
                  <pic:spPr>
                    <a:xfrm>
                      <a:off x="0" y="0"/>
                      <a:ext cx="1371600" cy="1097280"/>
                    </a:xfrm>
                    <a:prstGeom prst="rect">
                      <a:avLst/>
                    </a:prstGeom>
                  </pic:spPr>
                </pic:pic>
              </a:graphicData>
            </a:graphic>
          </wp:inline>
        </w:drawing>
      </w:r>
      <w:r w:rsidRPr="007E4EA9">
        <w:rPr>
          <w:rFonts w:cs="Times New Roman"/>
          <w:szCs w:val="24"/>
        </w:rPr>
        <w:br/>
      </w:r>
      <w:r w:rsidRPr="007E4EA9">
        <w:rPr>
          <w:rFonts w:cs="Times New Roman"/>
          <w:szCs w:val="24"/>
        </w:rPr>
        <w:br/>
      </w:r>
    </w:p>
    <w:p w14:paraId="3E21929E" w14:textId="77777777" w:rsidR="0025049F" w:rsidRPr="002333FA" w:rsidRDefault="00724C5A">
      <w:pPr>
        <w:jc w:val="center"/>
        <w:rPr>
          <w:rFonts w:cs="Times New Roman"/>
          <w:sz w:val="48"/>
          <w:szCs w:val="48"/>
        </w:rPr>
      </w:pPr>
      <w:r w:rsidRPr="002333FA">
        <w:rPr>
          <w:rFonts w:cs="Times New Roman"/>
          <w:b/>
          <w:sz w:val="48"/>
          <w:szCs w:val="48"/>
        </w:rPr>
        <w:t>Motor grafic 3D pentru generare procedurală</w:t>
      </w:r>
    </w:p>
    <w:p w14:paraId="2902857A" w14:textId="77777777" w:rsidR="0025049F" w:rsidRPr="007E4EA9" w:rsidRDefault="00724C5A">
      <w:pPr>
        <w:rPr>
          <w:rFonts w:cs="Times New Roman"/>
          <w:szCs w:val="24"/>
        </w:rPr>
      </w:pPr>
      <w:r w:rsidRPr="007E4EA9">
        <w:rPr>
          <w:rFonts w:cs="Times New Roman"/>
          <w:szCs w:val="24"/>
        </w:rPr>
        <w:br/>
      </w:r>
      <w:r w:rsidRPr="007E4EA9">
        <w:rPr>
          <w:rFonts w:cs="Times New Roman"/>
          <w:szCs w:val="24"/>
        </w:rPr>
        <w:br/>
      </w:r>
      <w:r w:rsidRPr="007E4EA9">
        <w:rPr>
          <w:rFonts w:cs="Times New Roman"/>
          <w:szCs w:val="24"/>
        </w:rPr>
        <w:br/>
      </w:r>
    </w:p>
    <w:tbl>
      <w:tblPr>
        <w:tblW w:w="0" w:type="auto"/>
        <w:tblLook w:val="04A0" w:firstRow="1" w:lastRow="0" w:firstColumn="1" w:lastColumn="0" w:noHBand="0" w:noVBand="1"/>
      </w:tblPr>
      <w:tblGrid>
        <w:gridCol w:w="4320"/>
        <w:gridCol w:w="4320"/>
      </w:tblGrid>
      <w:tr w:rsidR="0025049F" w:rsidRPr="007E4EA9" w14:paraId="302B89F5" w14:textId="77777777">
        <w:tc>
          <w:tcPr>
            <w:tcW w:w="4320" w:type="dxa"/>
          </w:tcPr>
          <w:p w14:paraId="60C75722" w14:textId="77777777" w:rsidR="0025049F" w:rsidRPr="007E4EA9" w:rsidRDefault="00724C5A">
            <w:pPr>
              <w:rPr>
                <w:rFonts w:cs="Times New Roman"/>
                <w:szCs w:val="24"/>
              </w:rPr>
            </w:pPr>
            <w:r w:rsidRPr="007E4EA9">
              <w:rPr>
                <w:rFonts w:cs="Times New Roman"/>
                <w:szCs w:val="24"/>
              </w:rPr>
              <w:t>Coordonator Ştiinţific:</w:t>
            </w:r>
            <w:r w:rsidRPr="007E4EA9">
              <w:rPr>
                <w:rFonts w:cs="Times New Roman"/>
                <w:szCs w:val="24"/>
              </w:rPr>
              <w:br/>
              <w:t>Prof. Univ. Dr. Toma Cristian-Valeriu</w:t>
            </w:r>
          </w:p>
        </w:tc>
        <w:tc>
          <w:tcPr>
            <w:tcW w:w="4320" w:type="dxa"/>
          </w:tcPr>
          <w:p w14:paraId="5A66ADEF" w14:textId="77777777" w:rsidR="0025049F" w:rsidRPr="007E4EA9" w:rsidRDefault="00724C5A">
            <w:pPr>
              <w:jc w:val="right"/>
              <w:rPr>
                <w:rFonts w:cs="Times New Roman"/>
                <w:szCs w:val="24"/>
              </w:rPr>
            </w:pPr>
            <w:r w:rsidRPr="007E4EA9">
              <w:rPr>
                <w:rFonts w:cs="Times New Roman"/>
                <w:szCs w:val="24"/>
              </w:rPr>
              <w:t>Absolvent:</w:t>
            </w:r>
            <w:r w:rsidRPr="007E4EA9">
              <w:rPr>
                <w:rFonts w:cs="Times New Roman"/>
                <w:szCs w:val="24"/>
              </w:rPr>
              <w:br/>
              <w:t>Diaconescu Andrei-Alexandru</w:t>
            </w:r>
          </w:p>
        </w:tc>
      </w:tr>
    </w:tbl>
    <w:p w14:paraId="02BC3064" w14:textId="77777777" w:rsidR="00445322" w:rsidRPr="007E4EA9" w:rsidRDefault="00724C5A">
      <w:pPr>
        <w:rPr>
          <w:rFonts w:cs="Times New Roman"/>
          <w:szCs w:val="24"/>
        </w:rPr>
      </w:pPr>
      <w:r w:rsidRPr="007E4EA9">
        <w:rPr>
          <w:rFonts w:cs="Times New Roman"/>
          <w:szCs w:val="24"/>
        </w:rPr>
        <w:br/>
      </w:r>
      <w:r w:rsidRPr="007E4EA9">
        <w:rPr>
          <w:rFonts w:cs="Times New Roman"/>
          <w:szCs w:val="24"/>
        </w:rPr>
        <w:br/>
      </w:r>
    </w:p>
    <w:p w14:paraId="73D9455B" w14:textId="77777777" w:rsidR="00445322" w:rsidRPr="007E4EA9" w:rsidRDefault="00445322">
      <w:pPr>
        <w:rPr>
          <w:rFonts w:cs="Times New Roman"/>
          <w:szCs w:val="24"/>
        </w:rPr>
      </w:pPr>
    </w:p>
    <w:p w14:paraId="3D1CAB14" w14:textId="77777777" w:rsidR="00445322" w:rsidRPr="007E4EA9" w:rsidRDefault="00445322">
      <w:pPr>
        <w:rPr>
          <w:rFonts w:cs="Times New Roman"/>
          <w:szCs w:val="24"/>
        </w:rPr>
      </w:pPr>
    </w:p>
    <w:p w14:paraId="02AD8DCC" w14:textId="77777777" w:rsidR="00445322" w:rsidRPr="007E4EA9" w:rsidRDefault="00445322">
      <w:pPr>
        <w:rPr>
          <w:rFonts w:cs="Times New Roman"/>
          <w:szCs w:val="24"/>
        </w:rPr>
      </w:pPr>
    </w:p>
    <w:p w14:paraId="11585792" w14:textId="572585A1" w:rsidR="0025049F" w:rsidRPr="007E4EA9" w:rsidRDefault="00724C5A">
      <w:pPr>
        <w:rPr>
          <w:rFonts w:cs="Times New Roman"/>
          <w:szCs w:val="24"/>
        </w:rPr>
      </w:pPr>
      <w:r w:rsidRPr="007E4EA9">
        <w:rPr>
          <w:rFonts w:cs="Times New Roman"/>
          <w:szCs w:val="24"/>
        </w:rPr>
        <w:br/>
      </w:r>
    </w:p>
    <w:p w14:paraId="4FE99DB0" w14:textId="5053538F" w:rsidR="002333FA" w:rsidRPr="007E4EA9" w:rsidRDefault="00724C5A" w:rsidP="002333FA">
      <w:pPr>
        <w:jc w:val="center"/>
        <w:rPr>
          <w:rFonts w:cs="Times New Roman"/>
          <w:szCs w:val="24"/>
        </w:rPr>
      </w:pPr>
      <w:r w:rsidRPr="007E4EA9">
        <w:rPr>
          <w:rFonts w:cs="Times New Roman"/>
          <w:szCs w:val="24"/>
        </w:rPr>
        <w:t>Bucureşti</w:t>
      </w:r>
      <w:r w:rsidRPr="007E4EA9">
        <w:rPr>
          <w:rFonts w:cs="Times New Roman"/>
          <w:szCs w:val="24"/>
        </w:rPr>
        <w:br/>
        <w:t>-2026-</w:t>
      </w:r>
    </w:p>
    <w:sdt>
      <w:sdtPr>
        <w:rPr>
          <w:rFonts w:ascii="Times New Roman" w:eastAsiaTheme="minorEastAsia" w:hAnsi="Times New Roman" w:cs="Times New Roman"/>
          <w:b w:val="0"/>
          <w:bCs w:val="0"/>
          <w:color w:val="auto"/>
          <w:sz w:val="24"/>
          <w:szCs w:val="24"/>
        </w:rPr>
        <w:id w:val="-913248680"/>
        <w:docPartObj>
          <w:docPartGallery w:val="Table of Contents"/>
          <w:docPartUnique/>
        </w:docPartObj>
      </w:sdtPr>
      <w:sdtEndPr>
        <w:rPr>
          <w:noProof/>
        </w:rPr>
      </w:sdtEndPr>
      <w:sdtContent>
        <w:p w14:paraId="43D9A36C" w14:textId="396DAFF4" w:rsidR="00E021BA" w:rsidRPr="007E4EA9" w:rsidRDefault="00E021BA">
          <w:pPr>
            <w:pStyle w:val="TOCHeading"/>
            <w:rPr>
              <w:rFonts w:ascii="Times New Roman" w:hAnsi="Times New Roman" w:cs="Times New Roman"/>
              <w:sz w:val="24"/>
              <w:szCs w:val="24"/>
            </w:rPr>
          </w:pPr>
          <w:r w:rsidRPr="007E4EA9">
            <w:rPr>
              <w:rFonts w:ascii="Times New Roman" w:hAnsi="Times New Roman" w:cs="Times New Roman"/>
              <w:sz w:val="24"/>
              <w:szCs w:val="24"/>
            </w:rPr>
            <w:t>Contents</w:t>
          </w:r>
        </w:p>
        <w:p w14:paraId="5513735F" w14:textId="11B6C84F" w:rsidR="00E021BA" w:rsidRPr="007E4EA9" w:rsidRDefault="00E021BA">
          <w:pPr>
            <w:pStyle w:val="TOC1"/>
            <w:tabs>
              <w:tab w:val="right" w:leader="dot" w:pos="8630"/>
            </w:tabs>
            <w:rPr>
              <w:rFonts w:cs="Times New Roman"/>
              <w:noProof/>
              <w:szCs w:val="24"/>
            </w:rPr>
          </w:pPr>
          <w:r w:rsidRPr="007E4EA9">
            <w:rPr>
              <w:rFonts w:cs="Times New Roman"/>
              <w:szCs w:val="24"/>
            </w:rPr>
            <w:fldChar w:fldCharType="begin"/>
          </w:r>
          <w:r w:rsidRPr="007E4EA9">
            <w:rPr>
              <w:rFonts w:cs="Times New Roman"/>
              <w:szCs w:val="24"/>
            </w:rPr>
            <w:instrText xml:space="preserve"> TOC \o "1-3" \h \z \u </w:instrText>
          </w:r>
          <w:r w:rsidRPr="007E4EA9">
            <w:rPr>
              <w:rFonts w:cs="Times New Roman"/>
              <w:szCs w:val="24"/>
            </w:rPr>
            <w:fldChar w:fldCharType="separate"/>
          </w:r>
          <w:hyperlink w:anchor="_Toc223888079" w:history="1">
            <w:r w:rsidRPr="007E4EA9">
              <w:rPr>
                <w:rStyle w:val="Hyperlink"/>
                <w:rFonts w:cs="Times New Roman"/>
                <w:noProof/>
                <w:szCs w:val="24"/>
              </w:rPr>
              <w:t>Introducere</w:t>
            </w:r>
            <w:r w:rsidRPr="007E4EA9">
              <w:rPr>
                <w:rFonts w:cs="Times New Roman"/>
                <w:noProof/>
                <w:webHidden/>
                <w:szCs w:val="24"/>
              </w:rPr>
              <w:tab/>
            </w:r>
            <w:r w:rsidRPr="007E4EA9">
              <w:rPr>
                <w:rFonts w:cs="Times New Roman"/>
                <w:noProof/>
                <w:webHidden/>
                <w:szCs w:val="24"/>
              </w:rPr>
              <w:fldChar w:fldCharType="begin"/>
            </w:r>
            <w:r w:rsidRPr="007E4EA9">
              <w:rPr>
                <w:rFonts w:cs="Times New Roman"/>
                <w:noProof/>
                <w:webHidden/>
                <w:szCs w:val="24"/>
              </w:rPr>
              <w:instrText xml:space="preserve"> PAGEREF _Toc223888079 \h </w:instrText>
            </w:r>
            <w:r w:rsidRPr="007E4EA9">
              <w:rPr>
                <w:rFonts w:cs="Times New Roman"/>
                <w:noProof/>
                <w:webHidden/>
                <w:szCs w:val="24"/>
              </w:rPr>
            </w:r>
            <w:r w:rsidRPr="007E4EA9">
              <w:rPr>
                <w:rFonts w:cs="Times New Roman"/>
                <w:noProof/>
                <w:webHidden/>
                <w:szCs w:val="24"/>
              </w:rPr>
              <w:fldChar w:fldCharType="separate"/>
            </w:r>
            <w:r w:rsidR="00F7468E" w:rsidRPr="007E4EA9">
              <w:rPr>
                <w:rFonts w:cs="Times New Roman"/>
                <w:noProof/>
                <w:webHidden/>
                <w:szCs w:val="24"/>
              </w:rPr>
              <w:t>4</w:t>
            </w:r>
            <w:r w:rsidRPr="007E4EA9">
              <w:rPr>
                <w:rFonts w:cs="Times New Roman"/>
                <w:noProof/>
                <w:webHidden/>
                <w:szCs w:val="24"/>
              </w:rPr>
              <w:fldChar w:fldCharType="end"/>
            </w:r>
          </w:hyperlink>
        </w:p>
        <w:p w14:paraId="663DE837" w14:textId="2A4E6965" w:rsidR="00E021BA" w:rsidRPr="007E4EA9" w:rsidRDefault="00781CDD">
          <w:pPr>
            <w:pStyle w:val="TOC2"/>
            <w:tabs>
              <w:tab w:val="right" w:leader="dot" w:pos="8630"/>
            </w:tabs>
            <w:rPr>
              <w:rFonts w:cs="Times New Roman"/>
              <w:noProof/>
              <w:szCs w:val="24"/>
            </w:rPr>
          </w:pPr>
          <w:hyperlink w:anchor="_Toc223888080" w:history="1">
            <w:r w:rsidR="00E021BA" w:rsidRPr="007E4EA9">
              <w:rPr>
                <w:rStyle w:val="Hyperlink"/>
                <w:rFonts w:cs="Times New Roman"/>
                <w:noProof/>
                <w:szCs w:val="24"/>
              </w:rPr>
              <w:t>Prezentarea temei si a motivatiei alegerii sale</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_Toc223888080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4</w:t>
            </w:r>
            <w:r w:rsidR="00E021BA" w:rsidRPr="007E4EA9">
              <w:rPr>
                <w:rFonts w:cs="Times New Roman"/>
                <w:noProof/>
                <w:webHidden/>
                <w:szCs w:val="24"/>
              </w:rPr>
              <w:fldChar w:fldCharType="end"/>
            </w:r>
          </w:hyperlink>
        </w:p>
        <w:p w14:paraId="7002649D" w14:textId="0A6AD6E1" w:rsidR="00E021BA" w:rsidRPr="007E4EA9" w:rsidRDefault="00781CDD">
          <w:pPr>
            <w:pStyle w:val="TOC1"/>
            <w:tabs>
              <w:tab w:val="right" w:leader="dot" w:pos="8630"/>
            </w:tabs>
            <w:rPr>
              <w:rFonts w:cs="Times New Roman"/>
              <w:noProof/>
              <w:szCs w:val="24"/>
            </w:rPr>
          </w:pPr>
          <w:hyperlink w:anchor="_Toc223888081" w:history="1">
            <w:r w:rsidR="00E021BA" w:rsidRPr="007E4EA9">
              <w:rPr>
                <w:rStyle w:val="Hyperlink"/>
                <w:rFonts w:cs="Times New Roman"/>
                <w:noProof/>
                <w:szCs w:val="24"/>
              </w:rPr>
              <w:t>Formularea problemei de cercetare</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_Toc223888081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4</w:t>
            </w:r>
            <w:r w:rsidR="00E021BA" w:rsidRPr="007E4EA9">
              <w:rPr>
                <w:rFonts w:cs="Times New Roman"/>
                <w:noProof/>
                <w:webHidden/>
                <w:szCs w:val="24"/>
              </w:rPr>
              <w:fldChar w:fldCharType="end"/>
            </w:r>
          </w:hyperlink>
        </w:p>
        <w:p w14:paraId="26DAC4B0" w14:textId="17F0266E" w:rsidR="00E021BA" w:rsidRPr="007E4EA9" w:rsidRDefault="00781CDD">
          <w:pPr>
            <w:pStyle w:val="TOC1"/>
            <w:tabs>
              <w:tab w:val="right" w:leader="dot" w:pos="8630"/>
            </w:tabs>
            <w:rPr>
              <w:rFonts w:cs="Times New Roman"/>
              <w:noProof/>
              <w:szCs w:val="24"/>
            </w:rPr>
          </w:pPr>
          <w:hyperlink w:anchor="_Toc223888082" w:history="1">
            <w:r w:rsidR="00E021BA" w:rsidRPr="007E4EA9">
              <w:rPr>
                <w:rStyle w:val="Hyperlink"/>
                <w:rFonts w:cs="Times New Roman"/>
                <w:noProof/>
                <w:szCs w:val="24"/>
              </w:rPr>
              <w:t>Obiectivele lucrarii</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_Toc223888082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5</w:t>
            </w:r>
            <w:r w:rsidR="00E021BA" w:rsidRPr="007E4EA9">
              <w:rPr>
                <w:rFonts w:cs="Times New Roman"/>
                <w:noProof/>
                <w:webHidden/>
                <w:szCs w:val="24"/>
              </w:rPr>
              <w:fldChar w:fldCharType="end"/>
            </w:r>
          </w:hyperlink>
        </w:p>
        <w:p w14:paraId="31B84BE9" w14:textId="3C4A77FB" w:rsidR="00E021BA" w:rsidRPr="007E4EA9" w:rsidRDefault="00781CDD">
          <w:pPr>
            <w:pStyle w:val="TOC1"/>
            <w:tabs>
              <w:tab w:val="right" w:leader="dot" w:pos="8630"/>
            </w:tabs>
            <w:rPr>
              <w:rFonts w:cs="Times New Roman"/>
              <w:noProof/>
              <w:szCs w:val="24"/>
            </w:rPr>
          </w:pPr>
          <w:hyperlink w:anchor="_Toc223888083" w:history="1">
            <w:r w:rsidR="00E021BA" w:rsidRPr="007E4EA9">
              <w:rPr>
                <w:rStyle w:val="Hyperlink"/>
                <w:rFonts w:cs="Times New Roman"/>
                <w:noProof/>
                <w:szCs w:val="24"/>
              </w:rPr>
              <w:t>Metodologia de cercetare</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_Toc223888083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5</w:t>
            </w:r>
            <w:r w:rsidR="00E021BA" w:rsidRPr="007E4EA9">
              <w:rPr>
                <w:rFonts w:cs="Times New Roman"/>
                <w:noProof/>
                <w:webHidden/>
                <w:szCs w:val="24"/>
              </w:rPr>
              <w:fldChar w:fldCharType="end"/>
            </w:r>
          </w:hyperlink>
        </w:p>
        <w:p w14:paraId="0644F76D" w14:textId="10B90060" w:rsidR="00E021BA" w:rsidRPr="007E4EA9" w:rsidRDefault="00781CDD">
          <w:pPr>
            <w:pStyle w:val="TOC1"/>
            <w:tabs>
              <w:tab w:val="right" w:leader="dot" w:pos="8630"/>
            </w:tabs>
            <w:rPr>
              <w:rFonts w:cs="Times New Roman"/>
              <w:noProof/>
              <w:szCs w:val="24"/>
            </w:rPr>
          </w:pPr>
          <w:hyperlink w:anchor="_Toc223888084" w:history="1">
            <w:r w:rsidR="00E021BA" w:rsidRPr="007E4EA9">
              <w:rPr>
                <w:rStyle w:val="Hyperlink"/>
                <w:rFonts w:cs="Times New Roman"/>
                <w:noProof/>
                <w:szCs w:val="24"/>
              </w:rPr>
              <w:t>Capitolul 1: Definirea problemei</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_Toc223888084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6</w:t>
            </w:r>
            <w:r w:rsidR="00E021BA" w:rsidRPr="007E4EA9">
              <w:rPr>
                <w:rFonts w:cs="Times New Roman"/>
                <w:noProof/>
                <w:webHidden/>
                <w:szCs w:val="24"/>
              </w:rPr>
              <w:fldChar w:fldCharType="end"/>
            </w:r>
          </w:hyperlink>
        </w:p>
        <w:p w14:paraId="1ED4B28B" w14:textId="316A75DE" w:rsidR="00E021BA" w:rsidRPr="007E4EA9" w:rsidRDefault="00781CDD">
          <w:pPr>
            <w:pStyle w:val="TOC2"/>
            <w:tabs>
              <w:tab w:val="right" w:leader="dot" w:pos="8630"/>
            </w:tabs>
            <w:rPr>
              <w:rFonts w:cs="Times New Roman"/>
              <w:noProof/>
              <w:szCs w:val="24"/>
            </w:rPr>
          </w:pPr>
          <w:hyperlink w:anchor="_Toc223888085" w:history="1">
            <w:r w:rsidR="00E021BA" w:rsidRPr="007E4EA9">
              <w:rPr>
                <w:rStyle w:val="Hyperlink"/>
                <w:rFonts w:cs="Times New Roman"/>
                <w:noProof/>
                <w:szCs w:val="24"/>
              </w:rPr>
              <w:t>1.1 Din punct de vedere business</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_Toc223888085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6</w:t>
            </w:r>
            <w:r w:rsidR="00E021BA" w:rsidRPr="007E4EA9">
              <w:rPr>
                <w:rFonts w:cs="Times New Roman"/>
                <w:noProof/>
                <w:webHidden/>
                <w:szCs w:val="24"/>
              </w:rPr>
              <w:fldChar w:fldCharType="end"/>
            </w:r>
          </w:hyperlink>
        </w:p>
        <w:p w14:paraId="60D23CD6" w14:textId="7F407EA3" w:rsidR="00E021BA" w:rsidRPr="007E4EA9" w:rsidRDefault="00781CDD">
          <w:pPr>
            <w:pStyle w:val="TOC3"/>
            <w:tabs>
              <w:tab w:val="right" w:leader="dot" w:pos="8630"/>
            </w:tabs>
            <w:rPr>
              <w:rFonts w:cs="Times New Roman"/>
              <w:noProof/>
              <w:szCs w:val="24"/>
            </w:rPr>
          </w:pPr>
          <w:hyperlink w:anchor="_Toc223888086" w:history="1">
            <w:r w:rsidR="00E021BA" w:rsidRPr="007E4EA9">
              <w:rPr>
                <w:rStyle w:val="Hyperlink"/>
                <w:rFonts w:cs="Times New Roman"/>
                <w:noProof/>
                <w:szCs w:val="24"/>
              </w:rPr>
              <w:t>1.1.1 Descrierea contextului economic si a nevoilor pietei</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_Toc223888086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6</w:t>
            </w:r>
            <w:r w:rsidR="00E021BA" w:rsidRPr="007E4EA9">
              <w:rPr>
                <w:rFonts w:cs="Times New Roman"/>
                <w:noProof/>
                <w:webHidden/>
                <w:szCs w:val="24"/>
              </w:rPr>
              <w:fldChar w:fldCharType="end"/>
            </w:r>
          </w:hyperlink>
        </w:p>
        <w:p w14:paraId="7C74BC60" w14:textId="0C983820" w:rsidR="00E021BA" w:rsidRPr="007E4EA9" w:rsidRDefault="00781CDD">
          <w:pPr>
            <w:pStyle w:val="TOC3"/>
            <w:tabs>
              <w:tab w:val="right" w:leader="dot" w:pos="8630"/>
            </w:tabs>
            <w:rPr>
              <w:rFonts w:cs="Times New Roman"/>
              <w:noProof/>
              <w:szCs w:val="24"/>
            </w:rPr>
          </w:pPr>
          <w:hyperlink w:anchor="_Toc223888087" w:history="1">
            <w:r w:rsidR="00E021BA" w:rsidRPr="007E4EA9">
              <w:rPr>
                <w:rStyle w:val="Hyperlink"/>
                <w:rFonts w:cs="Times New Roman"/>
                <w:noProof/>
                <w:szCs w:val="24"/>
              </w:rPr>
              <w:t>1.1.2 Identificarea stakeholderilor si a intereselor lor</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_Toc223888087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6</w:t>
            </w:r>
            <w:r w:rsidR="00E021BA" w:rsidRPr="007E4EA9">
              <w:rPr>
                <w:rFonts w:cs="Times New Roman"/>
                <w:noProof/>
                <w:webHidden/>
                <w:szCs w:val="24"/>
              </w:rPr>
              <w:fldChar w:fldCharType="end"/>
            </w:r>
          </w:hyperlink>
        </w:p>
        <w:p w14:paraId="256B9887" w14:textId="1555BB4D" w:rsidR="00E021BA" w:rsidRPr="007E4EA9" w:rsidRDefault="00781CDD">
          <w:pPr>
            <w:pStyle w:val="TOC2"/>
            <w:tabs>
              <w:tab w:val="right" w:leader="dot" w:pos="8630"/>
            </w:tabs>
            <w:rPr>
              <w:rFonts w:cs="Times New Roman"/>
              <w:noProof/>
              <w:szCs w:val="24"/>
            </w:rPr>
          </w:pPr>
          <w:hyperlink w:anchor="_Toc223888088" w:history="1">
            <w:r w:rsidR="00E021BA" w:rsidRPr="007E4EA9">
              <w:rPr>
                <w:rStyle w:val="Hyperlink"/>
                <w:rFonts w:cs="Times New Roman"/>
                <w:noProof/>
                <w:szCs w:val="24"/>
              </w:rPr>
              <w:t>1.2 Din punct de vedere informatic</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_Toc223888088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6</w:t>
            </w:r>
            <w:r w:rsidR="00E021BA" w:rsidRPr="007E4EA9">
              <w:rPr>
                <w:rFonts w:cs="Times New Roman"/>
                <w:noProof/>
                <w:webHidden/>
                <w:szCs w:val="24"/>
              </w:rPr>
              <w:fldChar w:fldCharType="end"/>
            </w:r>
          </w:hyperlink>
        </w:p>
        <w:p w14:paraId="2BC72B04" w14:textId="1FE280B7" w:rsidR="00E021BA" w:rsidRPr="007E4EA9" w:rsidRDefault="00781CDD">
          <w:pPr>
            <w:pStyle w:val="TOC3"/>
            <w:tabs>
              <w:tab w:val="right" w:leader="dot" w:pos="8630"/>
            </w:tabs>
            <w:rPr>
              <w:rFonts w:cs="Times New Roman"/>
              <w:noProof/>
              <w:szCs w:val="24"/>
            </w:rPr>
          </w:pPr>
          <w:hyperlink w:anchor="_Toc223888089" w:history="1">
            <w:r w:rsidR="00E021BA" w:rsidRPr="007E4EA9">
              <w:rPr>
                <w:rStyle w:val="Hyperlink"/>
                <w:rFonts w:cs="Times New Roman"/>
                <w:noProof/>
                <w:szCs w:val="24"/>
              </w:rPr>
              <w:t>1.2.1 Specificatii tehnice ale problemei</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_Toc223888089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6</w:t>
            </w:r>
            <w:r w:rsidR="00E021BA" w:rsidRPr="007E4EA9">
              <w:rPr>
                <w:rFonts w:cs="Times New Roman"/>
                <w:noProof/>
                <w:webHidden/>
                <w:szCs w:val="24"/>
              </w:rPr>
              <w:fldChar w:fldCharType="end"/>
            </w:r>
          </w:hyperlink>
        </w:p>
        <w:p w14:paraId="12CA063B" w14:textId="2F92A1B8" w:rsidR="00E021BA" w:rsidRPr="007E4EA9" w:rsidRDefault="00781CDD">
          <w:pPr>
            <w:pStyle w:val="TOC1"/>
            <w:tabs>
              <w:tab w:val="right" w:leader="dot" w:pos="8630"/>
            </w:tabs>
            <w:rPr>
              <w:rFonts w:cs="Times New Roman"/>
              <w:noProof/>
              <w:szCs w:val="24"/>
            </w:rPr>
          </w:pPr>
          <w:hyperlink w:anchor="_Toc223888090" w:history="1">
            <w:r w:rsidR="00E021BA" w:rsidRPr="007E4EA9">
              <w:rPr>
                <w:rStyle w:val="Hyperlink"/>
                <w:rFonts w:cs="Times New Roman"/>
                <w:noProof/>
                <w:szCs w:val="24"/>
              </w:rPr>
              <w:t>Capitolul 2: Stadiul cunoasterii</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_Toc223888090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7</w:t>
            </w:r>
            <w:r w:rsidR="00E021BA" w:rsidRPr="007E4EA9">
              <w:rPr>
                <w:rFonts w:cs="Times New Roman"/>
                <w:noProof/>
                <w:webHidden/>
                <w:szCs w:val="24"/>
              </w:rPr>
              <w:fldChar w:fldCharType="end"/>
            </w:r>
          </w:hyperlink>
        </w:p>
        <w:p w14:paraId="6B5DCDBD" w14:textId="313AE300" w:rsidR="00E021BA" w:rsidRPr="007E4EA9" w:rsidRDefault="00781CDD">
          <w:pPr>
            <w:pStyle w:val="TOC2"/>
            <w:tabs>
              <w:tab w:val="right" w:leader="dot" w:pos="8630"/>
            </w:tabs>
            <w:rPr>
              <w:rFonts w:cs="Times New Roman"/>
              <w:noProof/>
              <w:szCs w:val="24"/>
            </w:rPr>
          </w:pPr>
          <w:hyperlink w:anchor="_Toc223888091" w:history="1">
            <w:r w:rsidR="00E021BA" w:rsidRPr="007E4EA9">
              <w:rPr>
                <w:rStyle w:val="Hyperlink"/>
                <w:rFonts w:cs="Times New Roman"/>
                <w:noProof/>
                <w:szCs w:val="24"/>
              </w:rPr>
              <w:t>2.1 Analiza pietei</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_Toc223888091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7</w:t>
            </w:r>
            <w:r w:rsidR="00E021BA" w:rsidRPr="007E4EA9">
              <w:rPr>
                <w:rFonts w:cs="Times New Roman"/>
                <w:noProof/>
                <w:webHidden/>
                <w:szCs w:val="24"/>
              </w:rPr>
              <w:fldChar w:fldCharType="end"/>
            </w:r>
          </w:hyperlink>
        </w:p>
        <w:p w14:paraId="08AAB05E" w14:textId="5260169E" w:rsidR="00E021BA" w:rsidRPr="007E4EA9" w:rsidRDefault="00781CDD">
          <w:pPr>
            <w:pStyle w:val="TOC1"/>
            <w:tabs>
              <w:tab w:val="right" w:leader="dot" w:pos="8630"/>
            </w:tabs>
            <w:rPr>
              <w:rFonts w:cs="Times New Roman"/>
              <w:noProof/>
              <w:szCs w:val="24"/>
            </w:rPr>
          </w:pPr>
          <w:hyperlink w:anchor="_Toc223888092" w:history="1">
            <w:r w:rsidR="00E021BA" w:rsidRPr="007E4EA9">
              <w:rPr>
                <w:rStyle w:val="Hyperlink"/>
                <w:rFonts w:cs="Times New Roman"/>
                <w:noProof/>
                <w:szCs w:val="24"/>
              </w:rPr>
              <w:t>Capitolul 3: Proiectarea si implementarea solutiei</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_Toc223888092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8</w:t>
            </w:r>
            <w:r w:rsidR="00E021BA" w:rsidRPr="007E4EA9">
              <w:rPr>
                <w:rFonts w:cs="Times New Roman"/>
                <w:noProof/>
                <w:webHidden/>
                <w:szCs w:val="24"/>
              </w:rPr>
              <w:fldChar w:fldCharType="end"/>
            </w:r>
          </w:hyperlink>
        </w:p>
        <w:p w14:paraId="173CBE6C" w14:textId="6AC0EA95" w:rsidR="00E021BA" w:rsidRPr="007E4EA9" w:rsidRDefault="00781CDD">
          <w:pPr>
            <w:pStyle w:val="TOC2"/>
            <w:tabs>
              <w:tab w:val="right" w:leader="dot" w:pos="8630"/>
            </w:tabs>
            <w:rPr>
              <w:rFonts w:cs="Times New Roman"/>
              <w:noProof/>
              <w:szCs w:val="24"/>
            </w:rPr>
          </w:pPr>
          <w:hyperlink w:anchor="_Toc223888093" w:history="1">
            <w:r w:rsidR="00E021BA" w:rsidRPr="007E4EA9">
              <w:rPr>
                <w:rStyle w:val="Hyperlink"/>
                <w:rFonts w:cs="Times New Roman"/>
                <w:noProof/>
                <w:szCs w:val="24"/>
              </w:rPr>
              <w:t>3.1 Arhitectura sistemului</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_Toc223888093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8</w:t>
            </w:r>
            <w:r w:rsidR="00E021BA" w:rsidRPr="007E4EA9">
              <w:rPr>
                <w:rFonts w:cs="Times New Roman"/>
                <w:noProof/>
                <w:webHidden/>
                <w:szCs w:val="24"/>
              </w:rPr>
              <w:fldChar w:fldCharType="end"/>
            </w:r>
          </w:hyperlink>
        </w:p>
        <w:p w14:paraId="1061F886" w14:textId="047967EA" w:rsidR="00E021BA" w:rsidRPr="007E4EA9" w:rsidRDefault="00781CDD">
          <w:pPr>
            <w:pStyle w:val="TOC3"/>
            <w:tabs>
              <w:tab w:val="right" w:leader="dot" w:pos="8630"/>
            </w:tabs>
            <w:rPr>
              <w:rFonts w:cs="Times New Roman"/>
              <w:noProof/>
              <w:szCs w:val="24"/>
            </w:rPr>
          </w:pPr>
          <w:hyperlink w:anchor="_Toc223888094" w:history="1">
            <w:r w:rsidR="00E021BA" w:rsidRPr="007E4EA9">
              <w:rPr>
                <w:rStyle w:val="Hyperlink"/>
                <w:rFonts w:cs="Times New Roman"/>
                <w:noProof/>
                <w:szCs w:val="24"/>
              </w:rPr>
              <w:t>Diagrama de arhitectură</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_Toc223888094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8</w:t>
            </w:r>
            <w:r w:rsidR="00E021BA" w:rsidRPr="007E4EA9">
              <w:rPr>
                <w:rFonts w:cs="Times New Roman"/>
                <w:noProof/>
                <w:webHidden/>
                <w:szCs w:val="24"/>
              </w:rPr>
              <w:fldChar w:fldCharType="end"/>
            </w:r>
          </w:hyperlink>
        </w:p>
        <w:p w14:paraId="1987E481" w14:textId="11A08632" w:rsidR="00E021BA" w:rsidRPr="007E4EA9" w:rsidRDefault="00781CDD">
          <w:pPr>
            <w:pStyle w:val="TOC2"/>
            <w:tabs>
              <w:tab w:val="right" w:leader="dot" w:pos="8630"/>
            </w:tabs>
            <w:rPr>
              <w:rFonts w:cs="Times New Roman"/>
              <w:noProof/>
              <w:szCs w:val="24"/>
            </w:rPr>
          </w:pPr>
          <w:hyperlink w:anchor="_Toc223888095" w:history="1">
            <w:r w:rsidR="00E021BA" w:rsidRPr="007E4EA9">
              <w:rPr>
                <w:rStyle w:val="Hyperlink"/>
                <w:rFonts w:cs="Times New Roman"/>
                <w:noProof/>
                <w:szCs w:val="24"/>
              </w:rPr>
              <w:t>3.2 Diagrama de secvenţe</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_Toc223888095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9</w:t>
            </w:r>
            <w:r w:rsidR="00E021BA" w:rsidRPr="007E4EA9">
              <w:rPr>
                <w:rFonts w:cs="Times New Roman"/>
                <w:noProof/>
                <w:webHidden/>
                <w:szCs w:val="24"/>
              </w:rPr>
              <w:fldChar w:fldCharType="end"/>
            </w:r>
          </w:hyperlink>
        </w:p>
        <w:p w14:paraId="0D55E8B5" w14:textId="436257A4" w:rsidR="00E021BA" w:rsidRPr="007E4EA9" w:rsidRDefault="00781CDD">
          <w:pPr>
            <w:pStyle w:val="TOC1"/>
            <w:tabs>
              <w:tab w:val="right" w:leader="dot" w:pos="8630"/>
            </w:tabs>
            <w:rPr>
              <w:rFonts w:cs="Times New Roman"/>
              <w:noProof/>
              <w:szCs w:val="24"/>
            </w:rPr>
          </w:pPr>
          <w:hyperlink w:anchor="_Toc223888096" w:history="1">
            <w:r w:rsidR="00E021BA" w:rsidRPr="007E4EA9">
              <w:rPr>
                <w:rStyle w:val="Hyperlink"/>
                <w:rFonts w:cs="Times New Roman"/>
                <w:noProof/>
                <w:szCs w:val="24"/>
              </w:rPr>
              <w:t>Capitolul 4: Implementarea din punct de vedere business</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_Toc223888096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10</w:t>
            </w:r>
            <w:r w:rsidR="00E021BA" w:rsidRPr="007E4EA9">
              <w:rPr>
                <w:rFonts w:cs="Times New Roman"/>
                <w:noProof/>
                <w:webHidden/>
                <w:szCs w:val="24"/>
              </w:rPr>
              <w:fldChar w:fldCharType="end"/>
            </w:r>
          </w:hyperlink>
        </w:p>
        <w:p w14:paraId="33CD11F1" w14:textId="700471AC" w:rsidR="00E021BA" w:rsidRPr="007E4EA9" w:rsidRDefault="00781CDD">
          <w:pPr>
            <w:pStyle w:val="TOC2"/>
            <w:tabs>
              <w:tab w:val="right" w:leader="dot" w:pos="8630"/>
            </w:tabs>
            <w:rPr>
              <w:rFonts w:cs="Times New Roman"/>
              <w:noProof/>
              <w:szCs w:val="24"/>
            </w:rPr>
          </w:pPr>
          <w:hyperlink w:anchor="_Toc223888097" w:history="1">
            <w:r w:rsidR="00E021BA" w:rsidRPr="007E4EA9">
              <w:rPr>
                <w:rStyle w:val="Hyperlink"/>
                <w:rFonts w:cs="Times New Roman"/>
                <w:noProof/>
                <w:szCs w:val="24"/>
              </w:rPr>
              <w:t>4.1 Modelul de afaceri</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_Toc223888097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10</w:t>
            </w:r>
            <w:r w:rsidR="00E021BA" w:rsidRPr="007E4EA9">
              <w:rPr>
                <w:rFonts w:cs="Times New Roman"/>
                <w:noProof/>
                <w:webHidden/>
                <w:szCs w:val="24"/>
              </w:rPr>
              <w:fldChar w:fldCharType="end"/>
            </w:r>
          </w:hyperlink>
        </w:p>
        <w:p w14:paraId="5D360824" w14:textId="40FE55F7" w:rsidR="00E021BA" w:rsidRPr="007E4EA9" w:rsidRDefault="00781CDD">
          <w:pPr>
            <w:pStyle w:val="TOC1"/>
            <w:tabs>
              <w:tab w:val="right" w:leader="dot" w:pos="8630"/>
            </w:tabs>
            <w:rPr>
              <w:rFonts w:cs="Times New Roman"/>
              <w:noProof/>
              <w:szCs w:val="24"/>
            </w:rPr>
          </w:pPr>
          <w:hyperlink w:anchor="_Toc223888098" w:history="1">
            <w:r w:rsidR="00E021BA" w:rsidRPr="007E4EA9">
              <w:rPr>
                <w:rStyle w:val="Hyperlink"/>
                <w:rFonts w:cs="Times New Roman"/>
                <w:noProof/>
                <w:szCs w:val="24"/>
              </w:rPr>
              <w:t>Bibliografie</w:t>
            </w:r>
            <w:r w:rsidR="00E021BA" w:rsidRPr="007E4EA9">
              <w:rPr>
                <w:rFonts w:cs="Times New Roman"/>
                <w:noProof/>
                <w:webHidden/>
                <w:szCs w:val="24"/>
              </w:rPr>
              <w:tab/>
            </w:r>
            <w:r w:rsidR="00E021BA" w:rsidRPr="007E4EA9">
              <w:rPr>
                <w:rFonts w:cs="Times New Roman"/>
                <w:noProof/>
                <w:webHidden/>
                <w:szCs w:val="24"/>
              </w:rPr>
              <w:fldChar w:fldCharType="begin"/>
            </w:r>
            <w:r w:rsidR="00E021BA" w:rsidRPr="007E4EA9">
              <w:rPr>
                <w:rFonts w:cs="Times New Roman"/>
                <w:noProof/>
                <w:webHidden/>
                <w:szCs w:val="24"/>
              </w:rPr>
              <w:instrText xml:space="preserve"> PAGEREF _Toc223888098 \h </w:instrText>
            </w:r>
            <w:r w:rsidR="00E021BA" w:rsidRPr="007E4EA9">
              <w:rPr>
                <w:rFonts w:cs="Times New Roman"/>
                <w:noProof/>
                <w:webHidden/>
                <w:szCs w:val="24"/>
              </w:rPr>
            </w:r>
            <w:r w:rsidR="00E021BA" w:rsidRPr="007E4EA9">
              <w:rPr>
                <w:rFonts w:cs="Times New Roman"/>
                <w:noProof/>
                <w:webHidden/>
                <w:szCs w:val="24"/>
              </w:rPr>
              <w:fldChar w:fldCharType="separate"/>
            </w:r>
            <w:r w:rsidR="00F7468E" w:rsidRPr="007E4EA9">
              <w:rPr>
                <w:rFonts w:cs="Times New Roman"/>
                <w:noProof/>
                <w:webHidden/>
                <w:szCs w:val="24"/>
              </w:rPr>
              <w:t>10</w:t>
            </w:r>
            <w:r w:rsidR="00E021BA" w:rsidRPr="007E4EA9">
              <w:rPr>
                <w:rFonts w:cs="Times New Roman"/>
                <w:noProof/>
                <w:webHidden/>
                <w:szCs w:val="24"/>
              </w:rPr>
              <w:fldChar w:fldCharType="end"/>
            </w:r>
          </w:hyperlink>
        </w:p>
        <w:p w14:paraId="0B362B3C" w14:textId="64720C78" w:rsidR="00E021BA" w:rsidRPr="007E4EA9" w:rsidRDefault="00E021BA" w:rsidP="00F7468E">
          <w:pPr>
            <w:rPr>
              <w:rFonts w:cs="Times New Roman"/>
              <w:szCs w:val="24"/>
            </w:rPr>
          </w:pPr>
          <w:r w:rsidRPr="007E4EA9">
            <w:rPr>
              <w:rFonts w:cs="Times New Roman"/>
              <w:b/>
              <w:bCs/>
              <w:noProof/>
              <w:szCs w:val="24"/>
            </w:rPr>
            <w:fldChar w:fldCharType="end"/>
          </w:r>
        </w:p>
      </w:sdtContent>
    </w:sdt>
    <w:p w14:paraId="0492C353" w14:textId="77777777" w:rsidR="00E021BA" w:rsidRPr="007E4EA9" w:rsidRDefault="00E021BA" w:rsidP="00E021BA">
      <w:pPr>
        <w:rPr>
          <w:rFonts w:cs="Times New Roman"/>
          <w:szCs w:val="24"/>
        </w:rPr>
      </w:pPr>
    </w:p>
    <w:p w14:paraId="1EB30CC1" w14:textId="06555481" w:rsidR="00E021BA" w:rsidRPr="007E4EA9" w:rsidRDefault="00E021BA" w:rsidP="00E021BA">
      <w:pPr>
        <w:rPr>
          <w:rFonts w:cs="Times New Roman"/>
          <w:szCs w:val="24"/>
        </w:rPr>
      </w:pPr>
    </w:p>
    <w:p w14:paraId="1297847A" w14:textId="77777777" w:rsidR="00F7468E" w:rsidRPr="007E4EA9" w:rsidRDefault="00F7468E" w:rsidP="00E021BA">
      <w:pPr>
        <w:rPr>
          <w:rFonts w:cs="Times New Roman"/>
          <w:szCs w:val="24"/>
        </w:rPr>
      </w:pPr>
    </w:p>
    <w:p w14:paraId="45362F8B" w14:textId="77777777" w:rsidR="00E021BA" w:rsidRPr="007E4EA9" w:rsidRDefault="00E021BA" w:rsidP="00E021BA">
      <w:pPr>
        <w:rPr>
          <w:rFonts w:cs="Times New Roman"/>
          <w:szCs w:val="24"/>
        </w:rPr>
      </w:pPr>
    </w:p>
    <w:p w14:paraId="7CE7CF26" w14:textId="59C1E4DB" w:rsidR="00E021BA" w:rsidRPr="007E4EA9" w:rsidRDefault="00E021BA" w:rsidP="00E021BA">
      <w:pPr>
        <w:rPr>
          <w:rFonts w:cs="Times New Roman"/>
          <w:szCs w:val="24"/>
        </w:rPr>
      </w:pPr>
    </w:p>
    <w:p w14:paraId="7E7589A9" w14:textId="26EC3452" w:rsidR="00F7468E" w:rsidRPr="007E4EA9" w:rsidRDefault="00F7468E" w:rsidP="00E021BA">
      <w:pPr>
        <w:rPr>
          <w:rFonts w:cs="Times New Roman"/>
          <w:szCs w:val="24"/>
        </w:rPr>
      </w:pPr>
    </w:p>
    <w:p w14:paraId="4E9FE65C" w14:textId="3E511662" w:rsidR="00F7468E" w:rsidRDefault="00F7468E" w:rsidP="00E021BA">
      <w:pPr>
        <w:rPr>
          <w:rFonts w:cs="Times New Roman"/>
          <w:szCs w:val="24"/>
        </w:rPr>
      </w:pPr>
    </w:p>
    <w:p w14:paraId="47D48D96" w14:textId="77777777" w:rsidR="007E4EA9" w:rsidRPr="007E4EA9" w:rsidRDefault="007E4EA9" w:rsidP="00E021BA">
      <w:pPr>
        <w:rPr>
          <w:rFonts w:cs="Times New Roman"/>
          <w:szCs w:val="24"/>
        </w:rPr>
      </w:pPr>
    </w:p>
    <w:p w14:paraId="5CDADD7B" w14:textId="78C72728" w:rsidR="0025049F" w:rsidRPr="007E4EA9" w:rsidRDefault="00724C5A">
      <w:pPr>
        <w:pStyle w:val="Heading1"/>
        <w:rPr>
          <w:rFonts w:ascii="Times New Roman" w:hAnsi="Times New Roman" w:cs="Times New Roman"/>
          <w:sz w:val="24"/>
          <w:szCs w:val="24"/>
        </w:rPr>
      </w:pPr>
      <w:bookmarkStart w:id="0" w:name="_Toc223888079"/>
      <w:r w:rsidRPr="007E4EA9">
        <w:rPr>
          <w:rFonts w:ascii="Times New Roman" w:hAnsi="Times New Roman" w:cs="Times New Roman"/>
          <w:sz w:val="24"/>
          <w:szCs w:val="24"/>
        </w:rPr>
        <w:t>Introducere</w:t>
      </w:r>
      <w:bookmarkEnd w:id="0"/>
    </w:p>
    <w:p w14:paraId="1C640D90" w14:textId="594E2C97" w:rsidR="00F7468E" w:rsidRPr="007E4EA9" w:rsidRDefault="00724C5A" w:rsidP="00F7468E">
      <w:pPr>
        <w:pStyle w:val="Heading2"/>
        <w:rPr>
          <w:rFonts w:ascii="Times New Roman" w:hAnsi="Times New Roman" w:cs="Times New Roman"/>
          <w:sz w:val="24"/>
          <w:szCs w:val="24"/>
        </w:rPr>
      </w:pPr>
      <w:bookmarkStart w:id="1" w:name="_Toc223888080"/>
      <w:r w:rsidRPr="007E4EA9">
        <w:rPr>
          <w:rFonts w:ascii="Times New Roman" w:hAnsi="Times New Roman" w:cs="Times New Roman"/>
          <w:sz w:val="24"/>
          <w:szCs w:val="24"/>
        </w:rPr>
        <w:t>Prezentarea temei si a motivatiei alegerii sale</w:t>
      </w:r>
      <w:bookmarkStart w:id="2" w:name="_Toc223888081"/>
      <w:bookmarkEnd w:id="1"/>
    </w:p>
    <w:p w14:paraId="7E3E1214" w14:textId="77777777" w:rsidR="00F7468E" w:rsidRPr="007E4EA9" w:rsidRDefault="00F7468E" w:rsidP="00F7468E">
      <w:pPr>
        <w:rPr>
          <w:rFonts w:cs="Times New Roman"/>
          <w:szCs w:val="24"/>
        </w:rPr>
      </w:pPr>
      <w:r w:rsidRPr="007E4EA9">
        <w:rPr>
          <w:rFonts w:cs="Times New Roman"/>
          <w:szCs w:val="24"/>
        </w:rPr>
        <w:t>Un punct de cotitură fundamental în parcursul meu l-a constituit contactul cu jocul Minecraft. Acesta a demonstrat, la o scară globală, forța incredibilă a Generării Procedurale de Conținut (PCG - Procedural Content Generation). Modelul său de lume virtuală, practic infinită și generată în timp real, a evidențiat potențialul algoritmilor de a crea diversitate și complexitate pornind de la un set minim de parametri. Această fascinație pentru modul în care matematica și informatica grafică pot „picta” lumi întregi a pus bazele interesului meu pentru dezvoltarea de unelte care să automatizeze și să optimizeze procesul de creație digitală.</w:t>
      </w:r>
    </w:p>
    <w:p w14:paraId="30CE66C2" w14:textId="1CA79FE2" w:rsidR="00F7468E" w:rsidRPr="007E4EA9" w:rsidRDefault="00F7468E" w:rsidP="00F7468E">
      <w:pPr>
        <w:rPr>
          <w:rFonts w:cs="Times New Roman"/>
          <w:szCs w:val="24"/>
        </w:rPr>
      </w:pPr>
      <w:r w:rsidRPr="007E4EA9">
        <w:rPr>
          <w:rFonts w:cs="Times New Roman"/>
          <w:szCs w:val="24"/>
        </w:rPr>
        <w:t>Lucrarea de licență actuală își propune dezvoltarea unui motor grafic procedural independent, intitulat RAMY Procedural Engine, construit de la zero folosind limbajul C++ și API-ul grafic OpenGL. Decizia de a dezvolta un nucleu independent, fără a recurge la motoare comerciale consacrate (precum Unreal Engine sau Unity), a fost motivată de dorința de a înțelege și controla în profunzime mecanismele fundamentale ale randării hardware-accelerate și ale managementului resurselor grafice.</w:t>
      </w:r>
    </w:p>
    <w:p w14:paraId="7948E45C" w14:textId="77777777" w:rsidR="00F7468E" w:rsidRPr="007E4EA9" w:rsidRDefault="00F7468E" w:rsidP="00F7468E">
      <w:pPr>
        <w:rPr>
          <w:rFonts w:cs="Times New Roman"/>
          <w:b/>
          <w:bCs/>
          <w:szCs w:val="24"/>
        </w:rPr>
      </w:pPr>
      <w:r w:rsidRPr="007E4EA9">
        <w:rPr>
          <w:rFonts w:cs="Times New Roman"/>
          <w:szCs w:val="24"/>
        </w:rPr>
        <w:t>Scopul central al sistemului este de a oferi un instrument practic și intuitiv artiștilor 3D și dezvoltatorilor de jocuri. Într-o industrie în care cererea pentru conținut digital de înaltă fidelitate este în continuă creștere, metodele tradiționale de modelare manuală devin adesea ineficiente și consumatoare de timp. RAMY vine să adreseze această problemă printr-o arhitectură modulară, bazată pe un graf de noduri.</w:t>
      </w:r>
    </w:p>
    <w:p w14:paraId="27118515" w14:textId="7834CCF4" w:rsidR="00F7468E" w:rsidRPr="007E4EA9" w:rsidRDefault="00F7468E" w:rsidP="00F7468E">
      <w:pPr>
        <w:rPr>
          <w:rFonts w:cs="Times New Roman"/>
          <w:b/>
          <w:bCs/>
          <w:szCs w:val="24"/>
        </w:rPr>
      </w:pPr>
      <w:r w:rsidRPr="007E4EA9">
        <w:rPr>
          <w:rFonts w:cs="Times New Roman"/>
          <w:szCs w:val="24"/>
        </w:rPr>
        <w:t>Această abordare vizuală permite utilizatorului să definească „rețete” de generare, unde datele circulă prin diverse module (generatoare de zgomot, operatori de formă, algoritmi de tip Scatter sau Grammari de formă). Flexibilitatea sistemului permite extinderea sa dincolo de simpla generare a terenurilor, oferind capacități de a crea structuri arhitecturale complexe, vegetație sau distribuții de obiecte într-o scenă, totul fiind controlabil în timp real prin parametri ajustabili. Astfel, proiectul nu este doar un demonstrator tehnologic, ci se dorește a fi o soluție extensibilă care să faciliteze iterația rapidă în procesul de design 3D.</w:t>
      </w:r>
    </w:p>
    <w:p w14:paraId="6B482DE4" w14:textId="73B40677" w:rsidR="0025049F" w:rsidRPr="007E4EA9" w:rsidRDefault="00724C5A" w:rsidP="00F7468E">
      <w:pPr>
        <w:pStyle w:val="Heading1"/>
        <w:rPr>
          <w:rFonts w:ascii="Times New Roman" w:eastAsiaTheme="minorEastAsia" w:hAnsi="Times New Roman" w:cs="Times New Roman"/>
          <w:b w:val="0"/>
          <w:bCs w:val="0"/>
          <w:color w:val="auto"/>
          <w:sz w:val="24"/>
          <w:szCs w:val="24"/>
        </w:rPr>
      </w:pPr>
      <w:r w:rsidRPr="007E4EA9">
        <w:rPr>
          <w:rFonts w:ascii="Times New Roman" w:hAnsi="Times New Roman" w:cs="Times New Roman"/>
          <w:sz w:val="24"/>
          <w:szCs w:val="24"/>
        </w:rPr>
        <w:t>Formularea problemei de cercetare</w:t>
      </w:r>
      <w:bookmarkEnd w:id="2"/>
    </w:p>
    <w:p w14:paraId="421EB4B2" w14:textId="26389460" w:rsidR="00C36547" w:rsidRPr="00C36547" w:rsidRDefault="00C36547" w:rsidP="00C36547">
      <w:pPr>
        <w:rPr>
          <w:rFonts w:cs="Times New Roman"/>
          <w:szCs w:val="24"/>
        </w:rPr>
      </w:pPr>
      <w:bookmarkStart w:id="3" w:name="_Toc223888082"/>
      <w:r w:rsidRPr="00C36547">
        <w:rPr>
          <w:rFonts w:cs="Times New Roman"/>
          <w:szCs w:val="24"/>
        </w:rPr>
        <w:t xml:space="preserve">Din perspectivă economică și operațională, dezvoltarea de active 3D reprezintă unul dintre cele mai mari centre de cost în industria jocurilor video și a producțiilor digitale. Modelarea manuală a fiecărui detaliu dintr-o lume virtuală vastă necesită resurse umane considerabile și un timp de execuție extins, ceea ce poate fragiliza sustenabilitatea </w:t>
      </w:r>
      <w:r w:rsidRPr="00C36547">
        <w:rPr>
          <w:rFonts w:cs="Times New Roman"/>
          <w:szCs w:val="24"/>
        </w:rPr>
        <w:lastRenderedPageBreak/>
        <w:t>proiectelor, în special pentru studiourile de dimensiuni medii sau mici. Problema identificată este rigiditatea procesului tradițional de creație: atunci când o schimbare de design apare într-o etapă avansată, refacerea manuală a activelor poate duce la întârzieri majore. Sistemul propus adresează această ineficiență prin iterație rapidă, utilizarea PCG permițând generarea instantanee de variante multiple bazate pe aceeași logică, reducând timpul de la concept la prototip funcțional. Astfel, obiectivul de business este transformarea muncii repetitive în procese automatizate, permițând artiștilor să se concentreze pe direcția creativă de nivel înalt, optimizând în același timp returnarea investiției prin scalabilitatea conținutului produs.</w:t>
      </w:r>
    </w:p>
    <w:p w14:paraId="16312A26" w14:textId="77777777" w:rsidR="00C36547" w:rsidRPr="00C36547" w:rsidRDefault="00C36547" w:rsidP="00C36547">
      <w:pPr>
        <w:rPr>
          <w:rFonts w:cs="Times New Roman"/>
          <w:b/>
          <w:bCs/>
          <w:szCs w:val="24"/>
        </w:rPr>
      </w:pPr>
      <w:r w:rsidRPr="00C36547">
        <w:rPr>
          <w:rFonts w:cs="Times New Roman"/>
          <w:szCs w:val="24"/>
        </w:rPr>
        <w:t>Din punct de vedere tehnic, dificultatea majoră rezidă în gestionarea eterogenității algoritmilor. Generarea unui mediu complex necesită adesea combinarea unor tehnici fundamentale diferite, precum zgomotul coerent pentru terenuri, sisteme bazate pe reguli pentru arhitectură și algoritmi de distribuție probabilistică pentru vegetație. Problema informatică abordată este lipsa unei infrastructuri unificate care să permită acestor algoritmi să comunice și să colaboreze fără a crea dependențe rigide între module. Lucrarea propune o arhitectură bazată pe un graf de noduri, care rezolvă această problemă prin abstractizarea fiecărui algoritm sub forma unui operator atomic. Provocarea constă în definirea unui flux de date consistent, unde output-ul unui generator poate servi drept input sau mască pentru un altul. Obiectivul informatic este realizarea unui sistem extensibil, în care noi module pot fi adăugate prin implementarea unei interfețe formale, asigurând integrarea lor fluidă în pipeline-ul existent fără a necesita modificări în nucleul motorului grafic.</w:t>
      </w:r>
    </w:p>
    <w:p w14:paraId="0F77A6B2" w14:textId="3A20C4F8" w:rsidR="0025049F" w:rsidRPr="007E4EA9" w:rsidRDefault="00724C5A" w:rsidP="00C36547">
      <w:pPr>
        <w:pStyle w:val="Heading1"/>
        <w:rPr>
          <w:rFonts w:ascii="Times New Roman" w:hAnsi="Times New Roman" w:cs="Times New Roman"/>
          <w:sz w:val="24"/>
          <w:szCs w:val="24"/>
        </w:rPr>
      </w:pPr>
      <w:r w:rsidRPr="007E4EA9">
        <w:rPr>
          <w:rFonts w:ascii="Times New Roman" w:hAnsi="Times New Roman" w:cs="Times New Roman"/>
          <w:sz w:val="24"/>
          <w:szCs w:val="24"/>
        </w:rPr>
        <w:t>Obiectivele lucrarii</w:t>
      </w:r>
      <w:bookmarkEnd w:id="3"/>
    </w:p>
    <w:p w14:paraId="21D77ABD" w14:textId="7B37BF50" w:rsidR="005F2010" w:rsidRPr="005F2010" w:rsidRDefault="005F2010" w:rsidP="005F2010">
      <w:pPr>
        <w:rPr>
          <w:rFonts w:cs="Times New Roman"/>
          <w:szCs w:val="24"/>
        </w:rPr>
      </w:pPr>
      <w:bookmarkStart w:id="4" w:name="_Toc223888083"/>
      <w:r w:rsidRPr="005F2010">
        <w:rPr>
          <w:rFonts w:cs="Times New Roman"/>
          <w:szCs w:val="24"/>
        </w:rPr>
        <w:t>Primul obiectiv fundamental este realizarea unei arhitecturi modulare bazate pe un nucleu decuplat de logicile specifice de generare. Acest lucru se realizează prin implementarea unui sistem bazat pe interfețe (în special interfața IGenerator), care permite motorului să trateze orice algoritm de generare ca pe o componentă de tip „black box”. Prin această abstractizare, sistemul devine extrem de extensibil, permițând adăugarea de noi funcționalități fără a altera codul sursă al nucleului. Modularitatea nu se limitează doar la generatoare, ci se extinde și la gestionarea resurselor grafice și a entităților de tip GameObject, asigurând o structură software robustă și ușor de întreținut.</w:t>
      </w:r>
    </w:p>
    <w:p w14:paraId="4228AE52" w14:textId="0B02677A" w:rsidR="005F2010" w:rsidRPr="005F2010" w:rsidRDefault="005F2010" w:rsidP="005F2010">
      <w:pPr>
        <w:rPr>
          <w:rFonts w:cs="Times New Roman"/>
          <w:szCs w:val="24"/>
        </w:rPr>
      </w:pPr>
      <w:r w:rsidRPr="005F2010">
        <w:rPr>
          <w:rFonts w:cs="Times New Roman"/>
          <w:szCs w:val="24"/>
        </w:rPr>
        <w:t xml:space="preserve">Al doilea obiectiv urmărește implementarea unui pipeline de generare eficient, bazat pe un sistem de tip „Generation Stack”. Acest model permite execuția secvențială și transformarea incrementală a datelor, unde rezultatul unui generator devine punctul de plecare pentru următorul. De exemplu, un generator de zgomot Perlin poate crea o hartă de bază, peste care un al doilea modul aplică o eroziune hidraulică, iar un al treilea distribuie vegetația pe baza pantei calculate. Această abordare permite utilizatorului să </w:t>
      </w:r>
      <w:r w:rsidRPr="005F2010">
        <w:rPr>
          <w:rFonts w:cs="Times New Roman"/>
          <w:szCs w:val="24"/>
        </w:rPr>
        <w:lastRenderedPageBreak/>
        <w:t>construiască fluxuri de lucru complexe din operații simple, păstrând controlul asupra fiecărei etape a procesului de creație.</w:t>
      </w:r>
    </w:p>
    <w:p w14:paraId="7977F753" w14:textId="6A5287FC" w:rsidR="005F2010" w:rsidRPr="005F2010" w:rsidRDefault="005F2010" w:rsidP="005F2010">
      <w:pPr>
        <w:rPr>
          <w:rFonts w:cs="Times New Roman"/>
          <w:szCs w:val="24"/>
        </w:rPr>
      </w:pPr>
      <w:r w:rsidRPr="005F2010">
        <w:rPr>
          <w:rFonts w:cs="Times New Roman"/>
          <w:szCs w:val="24"/>
        </w:rPr>
        <w:t>Un alt obiectiv central este dezvoltarea unei interfețe vizuale intuitive, care să faciliteze interacțiunea artiștilor cu parametrii de generare. Pentru aceasta, lucrarea implementează un editor „Node-Based” folosind biblioteca Dear ImGui și extensia ImNodes. Această metaforă vizuală a nodurilor conectate oferă o reprezentare clară a dependențelor de date și a fluxului de execuție, transformând procesul de programare a algoritmilor într-o experiență de design vizual. Editorul include panouri de inspecție dinamice, un browser de active și un sistem de control al camerei, toate integrate într-un spațiu de lucru unitar care emulează standardele industriei moderne.</w:t>
      </w:r>
    </w:p>
    <w:p w14:paraId="214C666F" w14:textId="77777777" w:rsidR="005F2010" w:rsidRPr="005F2010" w:rsidRDefault="005F2010" w:rsidP="005F2010">
      <w:pPr>
        <w:rPr>
          <w:rFonts w:cs="Times New Roman"/>
          <w:b/>
          <w:bCs/>
          <w:szCs w:val="24"/>
        </w:rPr>
      </w:pPr>
      <w:r w:rsidRPr="005F2010">
        <w:rPr>
          <w:rFonts w:cs="Times New Roman"/>
          <w:szCs w:val="24"/>
        </w:rPr>
        <w:t>În final, un obiectiv esențial este asigurarea randării în timp real a conținutului generat. Folosind API-ul grafic OpenGL, sistemul permite vizualizarea imediată a impactului oricărei modificări aduse parametrilor de generare sau structurii grafului de noduri. Acest circuit de feedback instantaneu (fără timpi de așteptare pentru „baking” sau export) este vital pentru procesul creativ, permițând artiștilor să exploreze rapid soluții estetice variate. Implementarea include tehnici avansate de iluminare, mapare a umbrelor și gestionare a bufferelor de memorie video, asigurând o performanță ridicată chiar și în cazul scenelor cu densitate mare de geometrie.</w:t>
      </w:r>
    </w:p>
    <w:p w14:paraId="277DF177" w14:textId="10C99B02" w:rsidR="0025049F" w:rsidRPr="007E4EA9" w:rsidRDefault="00724C5A" w:rsidP="005F2010">
      <w:pPr>
        <w:pStyle w:val="Heading1"/>
        <w:rPr>
          <w:rFonts w:ascii="Times New Roman" w:hAnsi="Times New Roman" w:cs="Times New Roman"/>
          <w:sz w:val="24"/>
          <w:szCs w:val="24"/>
        </w:rPr>
      </w:pPr>
      <w:r w:rsidRPr="007E4EA9">
        <w:rPr>
          <w:rFonts w:ascii="Times New Roman" w:hAnsi="Times New Roman" w:cs="Times New Roman"/>
          <w:sz w:val="24"/>
          <w:szCs w:val="24"/>
        </w:rPr>
        <w:t>Metodologia de cercetare</w:t>
      </w:r>
      <w:bookmarkEnd w:id="4"/>
    </w:p>
    <w:p w14:paraId="311813AB" w14:textId="6A57A954" w:rsidR="005F2010" w:rsidRPr="005F2010" w:rsidRDefault="005F2010" w:rsidP="005F2010">
      <w:pPr>
        <w:rPr>
          <w:rFonts w:cs="Times New Roman"/>
          <w:szCs w:val="24"/>
        </w:rPr>
      </w:pPr>
      <w:bookmarkStart w:id="5" w:name="_Toc223888084"/>
      <w:r w:rsidRPr="005F2010">
        <w:rPr>
          <w:rFonts w:cs="Times New Roman"/>
          <w:szCs w:val="24"/>
        </w:rPr>
        <w:t>Metodologia de cercetare adoptată pentru realizarea acestei lucrări se bazează pe o abordare iterativă și incrementală, structurată astfel încât să asigure atât rigoarea teoretică, cât și viabilitatea tehnică a soluției propuse. Această metodă a permis rafinarea constantă a sistemului, plecând de la concepte abstracte de generare și ajungând la o unealtă software funcțională, gata pentru a fi utilizată într-un context de producție real.</w:t>
      </w:r>
    </w:p>
    <w:p w14:paraId="2974D88E" w14:textId="4007DE45" w:rsidR="005F2010" w:rsidRPr="005F2010" w:rsidRDefault="005F2010" w:rsidP="005F2010">
      <w:pPr>
        <w:rPr>
          <w:rFonts w:cs="Times New Roman"/>
          <w:szCs w:val="24"/>
        </w:rPr>
      </w:pPr>
      <w:r w:rsidRPr="005F2010">
        <w:rPr>
          <w:rFonts w:cs="Times New Roman"/>
          <w:szCs w:val="24"/>
        </w:rPr>
        <w:t>Prima etapă a constat în analiza teoretică a fundamentelor Generării Procedurale de Conținut (PCG). Aceasta a presupus un studiu aprofundat al literaturii de specialitate privind algoritmii de zgomot coerent, sistemele de Gramatici de Formă și modelele de date de tip graf. În paralel, a fost analizată arhitectura modernă a pipeline-urilor de randare hardware-accelerată, identificând bunele practici în gestionarea shaderelor și a memoriei video. Această bază teoretică a servit la definirea specificațiilor tehnice și a limitărilor pe care motorul RAMY trebuie să le depășească.</w:t>
      </w:r>
    </w:p>
    <w:p w14:paraId="7C93BF50" w14:textId="08E6E658" w:rsidR="005F2010" w:rsidRPr="005F2010" w:rsidRDefault="005F2010" w:rsidP="005F2010">
      <w:pPr>
        <w:rPr>
          <w:rFonts w:cs="Times New Roman"/>
          <w:szCs w:val="24"/>
        </w:rPr>
      </w:pPr>
      <w:r w:rsidRPr="005F2010">
        <w:rPr>
          <w:rFonts w:cs="Times New Roman"/>
          <w:szCs w:val="24"/>
        </w:rPr>
        <w:t xml:space="preserve">Cea de-a doua etapă, proiectarea arhitecturală, s-a concentrat pe definirea structurii sistemului prin utilizarea modelelor de design (Design Patterns). Utilizarea modelului Singleton pentru clasa principală a aplicației a asigurat un control centralizat asupra resurselor, în timp ce modelul Interface (prin IGenerator) a fost pilonul central în realizarea extensibilității. De asemenea, a fost proiectat modelul de date pentru graful de </w:t>
      </w:r>
      <w:r w:rsidRPr="005F2010">
        <w:rPr>
          <w:rFonts w:cs="Times New Roman"/>
          <w:szCs w:val="24"/>
        </w:rPr>
        <w:lastRenderedPageBreak/>
        <w:t>noduri, asigurând un flux de date bidirecțional și un sistem de gestiune a dependențelor care să permită recalcularea eficientă a scenei doar atunci când intervin modificări.</w:t>
      </w:r>
    </w:p>
    <w:p w14:paraId="0E4F92DC" w14:textId="1D1F7950" w:rsidR="005F2010" w:rsidRPr="005F2010" w:rsidRDefault="005F2010" w:rsidP="005F2010">
      <w:pPr>
        <w:rPr>
          <w:rFonts w:cs="Times New Roman"/>
          <w:szCs w:val="24"/>
        </w:rPr>
      </w:pPr>
      <w:r w:rsidRPr="005F2010">
        <w:rPr>
          <w:rFonts w:cs="Times New Roman"/>
          <w:szCs w:val="24"/>
        </w:rPr>
        <w:t>Etapa de implementare în C++ și OpenGL a reprezentat faza de construcție propriu-zisă a motorului. S-a pus accent pe performanță și pe controlul memoriei la nivel scăzut, alegând C++ ca limbaj principal. Integrarea API-ului OpenGL a fost realizată pentru a permite o randare flexibilă, implementând technici de shadow mapping și framebuffer objects pentru viewport-ul editorului. În această fază, interfața grafică dezvoltată cu Dear ImGui a fost strâns legată de logica de generare, asigurând o experiență de utilizator fluidă și o vizualizare imediată a rezultatelor.</w:t>
      </w:r>
    </w:p>
    <w:p w14:paraId="03018333" w14:textId="77777777" w:rsidR="005F2010" w:rsidRPr="005F2010" w:rsidRDefault="005F2010" w:rsidP="005F2010">
      <w:pPr>
        <w:rPr>
          <w:rFonts w:cs="Times New Roman"/>
          <w:b/>
          <w:bCs/>
          <w:szCs w:val="24"/>
        </w:rPr>
      </w:pPr>
      <w:r w:rsidRPr="005F2010">
        <w:rPr>
          <w:rFonts w:cs="Times New Roman"/>
          <w:szCs w:val="24"/>
        </w:rPr>
        <w:t>Ultima etapă a metodologiei a fost validarea prin testare și iterație. Sistemul a fost supus unor teste de stres pentru a evalua stabilitatea în cazul grafurilor de noduri complexe și performanța randării cu un număr mare de poligoane. Validarea nu a fost doar tehnică, ci și funcțională, prin crearea unor seturi de date demonstrative (terenuri procedurale, structuri arhitecturale) care să demonstreze versatilitatea și utilitatea practică a motorului RAMY pentru finalul cercetării.</w:t>
      </w:r>
    </w:p>
    <w:p w14:paraId="022CE2D7" w14:textId="414EB1A3" w:rsidR="0025049F" w:rsidRPr="007E4EA9" w:rsidRDefault="00724C5A" w:rsidP="005F2010">
      <w:pPr>
        <w:pStyle w:val="Heading1"/>
        <w:rPr>
          <w:rFonts w:ascii="Times New Roman" w:hAnsi="Times New Roman" w:cs="Times New Roman"/>
          <w:sz w:val="24"/>
          <w:szCs w:val="24"/>
        </w:rPr>
      </w:pPr>
      <w:r w:rsidRPr="007E4EA9">
        <w:rPr>
          <w:rFonts w:ascii="Times New Roman" w:hAnsi="Times New Roman" w:cs="Times New Roman"/>
          <w:sz w:val="24"/>
          <w:szCs w:val="24"/>
        </w:rPr>
        <w:t>Capitolul 1: Definirea problemei</w:t>
      </w:r>
      <w:bookmarkEnd w:id="5"/>
    </w:p>
    <w:p w14:paraId="0F0711CC" w14:textId="59B93B61" w:rsidR="0025049F" w:rsidRDefault="00724C5A" w:rsidP="00345740">
      <w:pPr>
        <w:pStyle w:val="Heading2"/>
        <w:numPr>
          <w:ilvl w:val="1"/>
          <w:numId w:val="11"/>
        </w:numPr>
        <w:rPr>
          <w:rFonts w:ascii="Times New Roman" w:hAnsi="Times New Roman" w:cs="Times New Roman"/>
          <w:sz w:val="24"/>
          <w:szCs w:val="24"/>
        </w:rPr>
      </w:pPr>
      <w:bookmarkStart w:id="6" w:name="_Toc223888085"/>
      <w:r w:rsidRPr="007E4EA9">
        <w:rPr>
          <w:rFonts w:ascii="Times New Roman" w:hAnsi="Times New Roman" w:cs="Times New Roman"/>
          <w:sz w:val="24"/>
          <w:szCs w:val="24"/>
        </w:rPr>
        <w:t>Din punct de vedere business</w:t>
      </w:r>
      <w:bookmarkEnd w:id="6"/>
    </w:p>
    <w:p w14:paraId="046C8E17" w14:textId="0BB61471" w:rsidR="00345740" w:rsidRPr="00345740" w:rsidRDefault="00345740" w:rsidP="00345740">
      <w:pPr>
        <w:rPr>
          <w:rFonts w:cs="Times New Roman"/>
          <w:szCs w:val="24"/>
        </w:rPr>
      </w:pPr>
      <w:r w:rsidRPr="00345740">
        <w:rPr>
          <w:rFonts w:cs="Times New Roman"/>
          <w:szCs w:val="24"/>
        </w:rPr>
        <w:t>Din perspectiva mediului de afaceri și a industriei de profil, dezvoltarea motorului RAMY Procedural Engine răspunde unei crize de eficiență tot mai accentuate în procesele de producție digitală. Publicul țintă este reprezentat de un spectru larg de profesioniști care utilizează în prezent platforme precum Blender, Unity sau Unreal Engine, incluzând dezvoltatori de jocuri, artiști 3D și designeri de mediu. În contextul actual, cererea pentru active 3D de înaltă complexitate a crescut exponențial, însă instrumentele existente pe piață prezintă bariere semnificative. Multe dintre soluțiile profesionale curente, cum este și cazul generatorului Gaia, sunt caracterizate de costuri de licențiere ridicate și de o specializare excesivă pe nișe înguste (precum generarea exclusivă de terenuri), fiind adesea rigide și dificil de integrat în pipeline-uri de producție eterogene.</w:t>
      </w:r>
    </w:p>
    <w:p w14:paraId="65EA286D" w14:textId="633AE8EC" w:rsidR="00345740" w:rsidRPr="00345740" w:rsidRDefault="00345740" w:rsidP="00345740">
      <w:pPr>
        <w:rPr>
          <w:rFonts w:cs="Times New Roman"/>
          <w:szCs w:val="24"/>
        </w:rPr>
      </w:pPr>
      <w:r w:rsidRPr="00345740">
        <w:rPr>
          <w:rFonts w:cs="Times New Roman"/>
          <w:szCs w:val="24"/>
        </w:rPr>
        <w:t xml:space="preserve">Problema economică centrală abordată este ineficiența generată de lipsa de modularitate a soluțiilor proprietare. RAMY își propune să democratizeze accesul la tehnologia PCG prin adoptarea unui model open-source, oferind o alternativă versatilă care nu se limitează la un singur tip de activ grafic. Într-o piață aflată într-o schimbare permanentă, capacitatea unei firme sau a unui artist independent de a genera „absolut orice” printr-un sistem modular reprezintă un avantaj competitiv major. Prin utilizarea unui flux de lucru grafic-procedural, motorul reduce drastic timpul necesar pentru crearea activelor, </w:t>
      </w:r>
      <w:r w:rsidRPr="00345740">
        <w:rPr>
          <w:rFonts w:cs="Times New Roman"/>
          <w:szCs w:val="24"/>
        </w:rPr>
        <w:lastRenderedPageBreak/>
        <w:t>permițând trecerea de la faza de concept la cea de produs final într-un interval mult mai scurt față de metodele de modelare tradițională.</w:t>
      </w:r>
    </w:p>
    <w:p w14:paraId="7FAAE251" w14:textId="631DDD0D" w:rsidR="00345740" w:rsidRPr="00345740" w:rsidRDefault="00345740" w:rsidP="00345740">
      <w:pPr>
        <w:rPr>
          <w:rFonts w:cs="Times New Roman"/>
          <w:szCs w:val="24"/>
        </w:rPr>
      </w:pPr>
      <w:r w:rsidRPr="00345740">
        <w:rPr>
          <w:rFonts w:cs="Times New Roman"/>
          <w:szCs w:val="24"/>
        </w:rPr>
        <w:t>Mai mult, flexibilitatea oferită de utilizarea limbajului C++ și a API-ului OpenGL extinde valoarea de business a proiectului dincolo de limitele industriei de game development. Arhitectura modulară permite adaptarea motorului pentru arii diverse, precum vizualizarea arhitecturală, simulări industriale sau design de produs, domenii în care viteza de iterație și costurile reduse de producție sunt esențiale. Astfel, RAMY nu este doar un instrument de creație, ci o soluție strategică de optimizare a resurselor, oferind scalabilitate și adaptabilitate într-un climat tehnologic care penalizează rigiditatea și costurile mari de dezvoltare.</w:t>
      </w:r>
    </w:p>
    <w:p w14:paraId="1D4281BA" w14:textId="77777777" w:rsidR="0025049F" w:rsidRPr="007E4EA9" w:rsidRDefault="00724C5A">
      <w:pPr>
        <w:pStyle w:val="Heading3"/>
        <w:rPr>
          <w:rFonts w:ascii="Times New Roman" w:hAnsi="Times New Roman" w:cs="Times New Roman"/>
          <w:szCs w:val="24"/>
        </w:rPr>
      </w:pPr>
      <w:bookmarkStart w:id="7" w:name="_Toc223888086"/>
      <w:r w:rsidRPr="007E4EA9">
        <w:rPr>
          <w:rFonts w:ascii="Times New Roman" w:hAnsi="Times New Roman" w:cs="Times New Roman"/>
          <w:szCs w:val="24"/>
        </w:rPr>
        <w:t>1.1.1 Descrierea contextului economic si a nevoilor pietei</w:t>
      </w:r>
      <w:bookmarkEnd w:id="7"/>
    </w:p>
    <w:p w14:paraId="0B6CCB0C" w14:textId="5433EAA2" w:rsidR="003C66A4" w:rsidRPr="003C66A4" w:rsidRDefault="003C66A4" w:rsidP="003C66A4">
      <w:pPr>
        <w:rPr>
          <w:rFonts w:cs="Times New Roman"/>
          <w:szCs w:val="24"/>
        </w:rPr>
      </w:pPr>
      <w:bookmarkStart w:id="8" w:name="_Toc223888087"/>
      <w:r w:rsidRPr="003C66A4">
        <w:rPr>
          <w:rFonts w:cs="Times New Roman"/>
          <w:szCs w:val="24"/>
        </w:rPr>
        <w:t>Contextul economic actual al industriilor creative este marcat de o cursă a înarmării tehnologice, în care așteptările consumatorilor pentru fidelitate vizuală ridicată și lumi virtuale vaste au crescut exponențial costurile de producție. În industria jocurilor video, acest fenomen a creat o barieră de intrare tot mai înaltă pentru studiourile independente și dezvoltatorii solo, care se confruntă cu „trilema” producției: alegerea între calitate ridicată, costuri scăzute și timp de execuție rapid. Modelarea manuală tradițională a devenit un blocaj economic, deoarece necesită un număr mare de ore de muncă specializată pentru fiecare element grafic, făcând proiectele de anvergură nesustenabile fără bugete masive.</w:t>
      </w:r>
    </w:p>
    <w:p w14:paraId="53CC5DFA" w14:textId="3B981394" w:rsidR="003C66A4" w:rsidRPr="003C66A4" w:rsidRDefault="003C66A4" w:rsidP="003C66A4">
      <w:pPr>
        <w:rPr>
          <w:rFonts w:cs="Times New Roman"/>
          <w:szCs w:val="24"/>
        </w:rPr>
      </w:pPr>
      <w:r w:rsidRPr="003C66A4">
        <w:rPr>
          <w:rFonts w:cs="Times New Roman"/>
          <w:szCs w:val="24"/>
        </w:rPr>
        <w:t>Nevoile pieței s-au orientat astfel către soluții care pot automatiza procesele repetitive, însă oferta actuală de instrumente PCG (Procedural Content Generation) suferă de o fragmentare severă. Există o nevoie acută pentru unelte care să nu fie doar puternice, ci și accesibile și versatile. Majoritatea soluțiilor profesionale de pe piață funcționează ca ecosisteme închise sau ca plugin-uri costisitoare, limitând astfel libertatea de inovare a dezvoltatorilor și forțându-i să adopte fluxuri de lucru rigide. Piața cere o tranziție de la „generatoare de nișă” (care produc doar un singur tip de conținut) către „ecosisteme de generare” modulare, care să permită combinarea diferitor algoritmi într-o manieră fluidă și intuitivă.</w:t>
      </w:r>
    </w:p>
    <w:p w14:paraId="0D601F29" w14:textId="77777777" w:rsidR="003C66A4" w:rsidRPr="003C66A4" w:rsidRDefault="003C66A4" w:rsidP="003C66A4">
      <w:pPr>
        <w:rPr>
          <w:rFonts w:cs="Times New Roman"/>
          <w:b/>
          <w:bCs/>
          <w:szCs w:val="24"/>
        </w:rPr>
      </w:pPr>
      <w:r w:rsidRPr="003C66A4">
        <w:rPr>
          <w:rFonts w:cs="Times New Roman"/>
          <w:szCs w:val="24"/>
        </w:rPr>
        <w:t>Mai mult, nevoia de soluții grafice procedurale se extinde dincolo de divertisment, fiind resimțită puternic în sectoare precum arhitectura, designul industrial și antrenarea sistemelor de inteligență artificială prin date sintetice. În aceste domenii, contextul economic impune o flexibilitate extremă: capacitatea de a modifica rapid un prototip și de a genera variante multiple fără a reîncepe procesul de modelare este esențială pentru reducerea timpului de lansare pe piață (time-to-market). RAMY adresează această nevoie prin natura sa modulară și fundamentul tehnic solid (C++/OpenGL), oferind o infrastructură gratuită și extensibilă care poate fi adaptată specificului fiecărei ramuri economice, eliminând dependența de licențe software restrictive și scumpe.</w:t>
      </w:r>
    </w:p>
    <w:p w14:paraId="508548DC" w14:textId="2B8AF830" w:rsidR="0025049F" w:rsidRPr="007E4EA9" w:rsidRDefault="00724C5A" w:rsidP="003C66A4">
      <w:pPr>
        <w:pStyle w:val="Heading3"/>
        <w:rPr>
          <w:rFonts w:ascii="Times New Roman" w:hAnsi="Times New Roman" w:cs="Times New Roman"/>
          <w:szCs w:val="24"/>
        </w:rPr>
      </w:pPr>
      <w:r w:rsidRPr="007E4EA9">
        <w:rPr>
          <w:rFonts w:ascii="Times New Roman" w:hAnsi="Times New Roman" w:cs="Times New Roman"/>
          <w:szCs w:val="24"/>
        </w:rPr>
        <w:lastRenderedPageBreak/>
        <w:t>1.1.2 Identificarea stakeholderilor si a intereselor lor</w:t>
      </w:r>
      <w:bookmarkEnd w:id="8"/>
    </w:p>
    <w:p w14:paraId="375505BC" w14:textId="5AC8B1DD" w:rsidR="003C66A4" w:rsidRPr="003C66A4" w:rsidRDefault="003C66A4" w:rsidP="003C66A4">
      <w:bookmarkStart w:id="9" w:name="_Toc223888088"/>
      <w:r w:rsidRPr="003C66A4">
        <w:t>Identificarea stakeholderilor este esențială pentru a înțelege impactul multidimensional al proiectului RAMY. Primul și cel mai important grup de stakeholderi este reprezentat de dezvoltatorii de jocuri și de experiențe interactive, în special cei din sectorul independent (Indie). Interesul lor principal rezidă în accesul la un instrument care să automatizeze procesele complexe de creare a mediilor 3D, reducând astfel dependența de resurse financiare masive. Pentru aceștia, motorul RAMY oferă nu doar un avantaj tehnic prin utilizarea C++ și OpenGL, ci și un avantaj strategic prin natura sa open-source, eliminând costurile de licențiere și oferind libertatea deplină de modificare și integrare a codului sursă în proiecte comerciale.</w:t>
      </w:r>
    </w:p>
    <w:p w14:paraId="00AB52C3" w14:textId="605C4DE4" w:rsidR="003C66A4" w:rsidRPr="003C66A4" w:rsidRDefault="003C66A4" w:rsidP="003C66A4">
      <w:r w:rsidRPr="003C66A4">
        <w:t>Un alt grup critic de stakeholderi este format din artiștii 3D și artiștii tehnici (Technical Artists). Aceștia sunt direct interesați de uzabilitatea interfeței și de flexibilitatea creativă a sistemului. Interesul lor major este reprezentat de paradigma de editor vizual bazat pe noduri, care transformă logica matematică abstractă a generării procedurale într-un proces vizual și intuitiv. De asemenea, posibilitatea de a vedea rezultatele în timp real în viewport-ul OpenGL le permite acestora o rată de iterație mult mai rapidă, facilitând explorarea estetică fără timpii morți asociați randării tradiționale sau proceselor de export-import între diverse software-uri.</w:t>
      </w:r>
    </w:p>
    <w:p w14:paraId="630CEBBA" w14:textId="5025162B" w:rsidR="003C66A4" w:rsidRPr="003C66A4" w:rsidRDefault="003C66A4" w:rsidP="003C66A4">
      <w:r w:rsidRPr="003C66A4">
        <w:t>Din perspectivă academică și de cercetare, stakeholderii includ studenții, profesorii și dezvoltatorii de algoritmi care caută o platformă modulară pentru a testa și implementa noi tehnici de PCG. Interesul lor se concentrează pe arhitectura software de tip nucleu independent, care permite izolarea algoritmilor prin interfețe clare (precum IGenerator). Pentru acești utilizatori, RAMY nu este doar un produs finit, ci un cadru de lucru (framework) didactic și experimental, oferind transparență totală asupra modului în care memoria video, shaderele și calculul procedural sunt gestionate la nivel scăzut.</w:t>
      </w:r>
    </w:p>
    <w:p w14:paraId="1CDC53F3" w14:textId="52E33087" w:rsidR="0025049F" w:rsidRPr="007E4EA9" w:rsidRDefault="003C66A4" w:rsidP="003C66A4">
      <w:r w:rsidRPr="003C66A4">
        <w:t>În final, studiourile de design și vizualizare (non-gaming) reprezintă o categorie de stakeholderi emergentă. Interesul acestora este orientat către extragerea de valoare din versatilitatea motorului pentru aplicații precum vizualizarea arhitecturală sau simulările industriale. Acești stakeholderi caută eficiență în generarea de variații rapide ale aceluiași concept pentru clienții lor, iar natura modulară a RAMY le permite să adapteze sistemul pentru a produce nu doar terenuri, ci structuri geometrice complexe specifice domeniilor lor de activitate, reducând astfel costurile operaționale și timpul de livrare a proiectelor</w:t>
      </w:r>
      <w:bookmarkEnd w:id="9"/>
      <w:r w:rsidR="007F7AE9">
        <w:t>.</w:t>
      </w:r>
    </w:p>
    <w:p w14:paraId="4B8D4341" w14:textId="77777777" w:rsidR="0025049F" w:rsidRPr="007E4EA9" w:rsidRDefault="00724C5A">
      <w:pPr>
        <w:pStyle w:val="Heading3"/>
        <w:rPr>
          <w:rFonts w:ascii="Times New Roman" w:hAnsi="Times New Roman" w:cs="Times New Roman"/>
          <w:szCs w:val="24"/>
        </w:rPr>
      </w:pPr>
      <w:bookmarkStart w:id="10" w:name="_Toc223888089"/>
      <w:r w:rsidRPr="007E4EA9">
        <w:rPr>
          <w:rFonts w:ascii="Times New Roman" w:hAnsi="Times New Roman" w:cs="Times New Roman"/>
          <w:szCs w:val="24"/>
        </w:rPr>
        <w:t>1.2.1 Specificatii tehnice ale problemei</w:t>
      </w:r>
      <w:bookmarkEnd w:id="10"/>
    </w:p>
    <w:p w14:paraId="3DADD64F" w14:textId="54A896FF" w:rsidR="00724C5A" w:rsidRPr="00724C5A" w:rsidRDefault="00724C5A" w:rsidP="00724C5A">
      <w:pPr>
        <w:rPr>
          <w:rFonts w:cs="Times New Roman"/>
          <w:szCs w:val="24"/>
        </w:rPr>
      </w:pPr>
      <w:r w:rsidRPr="00724C5A">
        <w:rPr>
          <w:rFonts w:cs="Times New Roman"/>
          <w:szCs w:val="24"/>
        </w:rPr>
        <w:t>Definirea specificațiilor tehnice pornește de la necesitatea de a crea un mediu de dezvoltare robust, capabil să gestioneze volume mari de date geometrice în timp real, păstrând în același timp o flexibilitate arhitecturală ridicată. Problema tehnică poate fi astfel segmentată în următoarele cerințe fundamentale:</w:t>
      </w:r>
    </w:p>
    <w:p w14:paraId="0944B1DF" w14:textId="428DCAC4" w:rsidR="00724C5A" w:rsidRPr="00724C5A" w:rsidRDefault="00724C5A" w:rsidP="00724C5A">
      <w:pPr>
        <w:rPr>
          <w:rFonts w:cs="Times New Roman"/>
          <w:szCs w:val="24"/>
        </w:rPr>
      </w:pPr>
      <w:r w:rsidRPr="00724C5A">
        <w:rPr>
          <w:rFonts w:cs="Times New Roman"/>
          <w:szCs w:val="24"/>
        </w:rPr>
        <w:lastRenderedPageBreak/>
        <w:t>Arhitectura sistemului de generare: Nucleul motorului trebuie să funcționeze pe principiul „Generation Stack”, o structură de date care permite stivuirea și execuția secvențială a operanzilor procedurali. O specificație critică este abstractizarea algoritmilor prin interfețe formale (ex: IGenerator), asigurând decuplarea logicii de procesare de motorul de randare. Sistemul trebuie să permită fluxuri de date eterogene, unde output-ul unui nod (matrice de înălțimi, nor de puncte sau mesh Brut) poate fi procesat și transformat incremental de nodurile subsecvente fără pierderi de fidelitate sau erori de consistență.</w:t>
      </w:r>
    </w:p>
    <w:p w14:paraId="61A8384B" w14:textId="43B2EF29" w:rsidR="00724C5A" w:rsidRPr="00724C5A" w:rsidRDefault="00724C5A" w:rsidP="00724C5A">
      <w:pPr>
        <w:rPr>
          <w:rFonts w:cs="Times New Roman"/>
          <w:szCs w:val="24"/>
        </w:rPr>
      </w:pPr>
      <w:r w:rsidRPr="00724C5A">
        <w:rPr>
          <w:rFonts w:cs="Times New Roman"/>
          <w:szCs w:val="24"/>
        </w:rPr>
        <w:t>Pipeline-ul de randare și vizualizare: Din punct de vedere grafic, sistemul trebuie să implementeze un pipeline de randare hardware-accelerată bazat pe API-ul OpenGL. Specificațiile includ utilizarea shaderelor programabile (Vertex, Fragment și Geometry Shaders) pentru a permite vizualizarea imediată a materialelor și a iluminării complexe. O cerință tehnică avansată este implementarea sistemelor de umbre în timp real (prin tehnici de Directional și Omni Shadow Mapping) și integrarea unui viewport editor care să permită interacțiunea directă cu obiectele din scenă (sisteme de Picking și Gizmos), oferind un feedback vizual instantaneu asupra modificărilor procedurale.</w:t>
      </w:r>
    </w:p>
    <w:p w14:paraId="2FD3EC11" w14:textId="4D0B406A" w:rsidR="00724C5A" w:rsidRPr="00724C5A" w:rsidRDefault="00724C5A" w:rsidP="00724C5A">
      <w:pPr>
        <w:rPr>
          <w:rFonts w:cs="Times New Roman"/>
          <w:szCs w:val="24"/>
        </w:rPr>
      </w:pPr>
      <w:r w:rsidRPr="00724C5A">
        <w:rPr>
          <w:rFonts w:cs="Times New Roman"/>
          <w:szCs w:val="24"/>
        </w:rPr>
        <w:t>Gestiunea resurselor și interfața utilizator: Problema informatică include și necesitatea unui sistem eficient de management al resurselor (texturi, shadere, date geometrice), care să prevină scurgerile de memorie și să optimizeze apelurile la GPU (draw calls). Din punct de vedere al interfeței, specificația impune utilizarea unui editor „Node-Based” care să fie nu doar o reprezentare vizuală a codului, ci un instrument de control în timp real. Aceasta presupune sincronizarea bidirecțională între starea grafului de noduri și reprezentarea internă a scenei 3D, astfel încât orice conexiune nouă sau modificare de parametru să declanșeze o recalculare parțială și eficientă a activului vizat.</w:t>
      </w:r>
    </w:p>
    <w:p w14:paraId="6700BF98" w14:textId="70141234" w:rsidR="0025049F" w:rsidRPr="007E4EA9" w:rsidRDefault="00724C5A" w:rsidP="00724C5A">
      <w:pPr>
        <w:rPr>
          <w:rFonts w:cs="Times New Roman"/>
          <w:szCs w:val="24"/>
        </w:rPr>
      </w:pPr>
      <w:r w:rsidRPr="00724C5A">
        <w:rPr>
          <w:rFonts w:cs="Times New Roman"/>
          <w:szCs w:val="24"/>
        </w:rPr>
        <w:t>Extensibilitate și portabilitate: Nu în ultimul rând, sistemul trebuie să fie construit într-un limbaj de programare de nivel scăzut (C++), pentru a asigura controlul total asupra performanței și resurselor hardware. Specificațiile tehnice interzic dependența de motoare grafice de tip „black-box”, impunând dezvoltarea unui cadru de lucru independent care să poată fi portat sau extins cu ușurință pentru noi tipuri de generatoare procedurale, dincolo de cele implementate inițial în lucrare.</w:t>
      </w:r>
      <w:r w:rsidRPr="007E4EA9">
        <w:rPr>
          <w:rFonts w:cs="Times New Roman"/>
          <w:szCs w:val="24"/>
        </w:rPr>
        <w:br w:type="page"/>
      </w:r>
    </w:p>
    <w:p w14:paraId="22C31751" w14:textId="77777777" w:rsidR="0025049F" w:rsidRPr="007E4EA9" w:rsidRDefault="00724C5A">
      <w:pPr>
        <w:pStyle w:val="Heading1"/>
        <w:rPr>
          <w:rFonts w:ascii="Times New Roman" w:hAnsi="Times New Roman" w:cs="Times New Roman"/>
          <w:sz w:val="24"/>
          <w:szCs w:val="24"/>
        </w:rPr>
      </w:pPr>
      <w:bookmarkStart w:id="11" w:name="_Toc223888090"/>
      <w:r w:rsidRPr="007E4EA9">
        <w:rPr>
          <w:rFonts w:ascii="Times New Roman" w:hAnsi="Times New Roman" w:cs="Times New Roman"/>
          <w:sz w:val="24"/>
          <w:szCs w:val="24"/>
        </w:rPr>
        <w:lastRenderedPageBreak/>
        <w:t>Capitolul 2: Stadiul cunoasterii</w:t>
      </w:r>
      <w:bookmarkEnd w:id="11"/>
    </w:p>
    <w:p w14:paraId="316243E3" w14:textId="77777777" w:rsidR="0025049F" w:rsidRPr="007E4EA9" w:rsidRDefault="00724C5A">
      <w:pPr>
        <w:pStyle w:val="Heading2"/>
        <w:rPr>
          <w:rFonts w:ascii="Times New Roman" w:hAnsi="Times New Roman" w:cs="Times New Roman"/>
          <w:sz w:val="24"/>
          <w:szCs w:val="24"/>
        </w:rPr>
      </w:pPr>
      <w:bookmarkStart w:id="12" w:name="_Toc223888091"/>
      <w:r w:rsidRPr="007E4EA9">
        <w:rPr>
          <w:rFonts w:ascii="Times New Roman" w:hAnsi="Times New Roman" w:cs="Times New Roman"/>
          <w:sz w:val="24"/>
          <w:szCs w:val="24"/>
        </w:rPr>
        <w:t>2.1 Analiza pietei</w:t>
      </w:r>
      <w:bookmarkEnd w:id="12"/>
    </w:p>
    <w:p w14:paraId="21D31D8E" w14:textId="77777777" w:rsidR="0025049F" w:rsidRPr="007E4EA9" w:rsidRDefault="00724C5A">
      <w:pPr>
        <w:rPr>
          <w:rFonts w:cs="Times New Roman"/>
          <w:szCs w:val="24"/>
        </w:rPr>
      </w:pPr>
      <w:r w:rsidRPr="007E4EA9">
        <w:rPr>
          <w:rFonts w:cs="Times New Roman"/>
          <w:szCs w:val="24"/>
        </w:rPr>
        <w:t>Piața uneltelor de dezvoltare software (SDK) pentru grafică este alimentată de trendul Open World.</w:t>
      </w:r>
    </w:p>
    <w:p w14:paraId="3B218C01" w14:textId="77777777" w:rsidR="0025049F" w:rsidRPr="007E4EA9" w:rsidRDefault="00724C5A">
      <w:pPr>
        <w:rPr>
          <w:rFonts w:cs="Times New Roman"/>
          <w:szCs w:val="24"/>
        </w:rPr>
      </w:pPr>
      <w:r w:rsidRPr="007E4EA9">
        <w:rPr>
          <w:rFonts w:cs="Times New Roman"/>
          <w:szCs w:val="24"/>
        </w:rPr>
        <w:br w:type="page"/>
      </w:r>
    </w:p>
    <w:p w14:paraId="1104DDC7" w14:textId="77777777" w:rsidR="0025049F" w:rsidRPr="007E4EA9" w:rsidRDefault="00724C5A">
      <w:pPr>
        <w:pStyle w:val="Heading1"/>
        <w:rPr>
          <w:rFonts w:ascii="Times New Roman" w:hAnsi="Times New Roman" w:cs="Times New Roman"/>
          <w:sz w:val="24"/>
          <w:szCs w:val="24"/>
        </w:rPr>
      </w:pPr>
      <w:bookmarkStart w:id="13" w:name="_Toc223888092"/>
      <w:r w:rsidRPr="007E4EA9">
        <w:rPr>
          <w:rFonts w:ascii="Times New Roman" w:hAnsi="Times New Roman" w:cs="Times New Roman"/>
          <w:sz w:val="24"/>
          <w:szCs w:val="24"/>
        </w:rPr>
        <w:lastRenderedPageBreak/>
        <w:t>Capitolul 3: Proiectarea si implementarea solutiei</w:t>
      </w:r>
      <w:bookmarkEnd w:id="13"/>
    </w:p>
    <w:p w14:paraId="02BCE5DA" w14:textId="77777777" w:rsidR="0025049F" w:rsidRPr="007E4EA9" w:rsidRDefault="00724C5A">
      <w:pPr>
        <w:pStyle w:val="Heading2"/>
        <w:rPr>
          <w:rFonts w:ascii="Times New Roman" w:hAnsi="Times New Roman" w:cs="Times New Roman"/>
          <w:sz w:val="24"/>
          <w:szCs w:val="24"/>
        </w:rPr>
      </w:pPr>
      <w:bookmarkStart w:id="14" w:name="_Toc223888093"/>
      <w:r w:rsidRPr="007E4EA9">
        <w:rPr>
          <w:rFonts w:ascii="Times New Roman" w:hAnsi="Times New Roman" w:cs="Times New Roman"/>
          <w:sz w:val="24"/>
          <w:szCs w:val="24"/>
        </w:rPr>
        <w:t>3.1 Arhitectura sistemului</w:t>
      </w:r>
      <w:bookmarkEnd w:id="14"/>
    </w:p>
    <w:p w14:paraId="23CA8568" w14:textId="77777777" w:rsidR="0025049F" w:rsidRPr="007E4EA9" w:rsidRDefault="00724C5A">
      <w:pPr>
        <w:rPr>
          <w:rFonts w:cs="Times New Roman"/>
          <w:szCs w:val="24"/>
        </w:rPr>
      </w:pPr>
      <w:r w:rsidRPr="007E4EA9">
        <w:rPr>
          <w:rFonts w:cs="Times New Roman"/>
          <w:szCs w:val="24"/>
        </w:rPr>
        <w:t>RAMY Procedural Generation Studio este un motor grafic 3D conceput pentru generarea procedurală. Arhitectura este organizată pe ramuri de randare (OpenGL) și configurare (ImGui), convergând către un nucleu common.</w:t>
      </w:r>
    </w:p>
    <w:p w14:paraId="2B6CBCE1" w14:textId="77777777" w:rsidR="0025049F" w:rsidRPr="007E4EA9" w:rsidRDefault="00724C5A">
      <w:pPr>
        <w:pStyle w:val="Heading3"/>
        <w:rPr>
          <w:rFonts w:ascii="Times New Roman" w:hAnsi="Times New Roman" w:cs="Times New Roman"/>
          <w:szCs w:val="24"/>
        </w:rPr>
      </w:pPr>
      <w:bookmarkStart w:id="15" w:name="_Toc223888094"/>
      <w:r w:rsidRPr="007E4EA9">
        <w:rPr>
          <w:rFonts w:ascii="Times New Roman" w:hAnsi="Times New Roman" w:cs="Times New Roman"/>
          <w:szCs w:val="24"/>
        </w:rPr>
        <w:t>Diagrama de arhitectură</w:t>
      </w:r>
      <w:bookmarkEnd w:id="15"/>
    </w:p>
    <w:p w14:paraId="0596C2E8" w14:textId="77777777" w:rsidR="0025049F" w:rsidRPr="007E4EA9" w:rsidRDefault="00724C5A">
      <w:pPr>
        <w:jc w:val="center"/>
        <w:rPr>
          <w:rFonts w:cs="Times New Roman"/>
          <w:szCs w:val="24"/>
        </w:rPr>
      </w:pPr>
      <w:r w:rsidRPr="007E4EA9">
        <w:rPr>
          <w:rFonts w:cs="Times New Roman"/>
          <w:noProof/>
          <w:szCs w:val="24"/>
        </w:rPr>
        <w:drawing>
          <wp:inline distT="0" distB="0" distL="0" distR="0" wp14:anchorId="0E2BFDB7" wp14:editId="48B11B9D">
            <wp:extent cx="5029200" cy="64015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7"/>
                    <a:stretch>
                      <a:fillRect/>
                    </a:stretch>
                  </pic:blipFill>
                  <pic:spPr>
                    <a:xfrm>
                      <a:off x="0" y="0"/>
                      <a:ext cx="5029200" cy="6401528"/>
                    </a:xfrm>
                    <a:prstGeom prst="rect">
                      <a:avLst/>
                    </a:prstGeom>
                  </pic:spPr>
                </pic:pic>
              </a:graphicData>
            </a:graphic>
          </wp:inline>
        </w:drawing>
      </w:r>
    </w:p>
    <w:p w14:paraId="03BFF67B" w14:textId="77777777" w:rsidR="0025049F" w:rsidRPr="007E4EA9" w:rsidRDefault="00724C5A">
      <w:pPr>
        <w:jc w:val="center"/>
        <w:rPr>
          <w:rFonts w:cs="Times New Roman"/>
          <w:szCs w:val="24"/>
        </w:rPr>
      </w:pPr>
      <w:r w:rsidRPr="007E4EA9">
        <w:rPr>
          <w:rFonts w:cs="Times New Roman"/>
          <w:szCs w:val="24"/>
        </w:rPr>
        <w:t>Diagrama 1 – Diagrama de arhitectură</w:t>
      </w:r>
    </w:p>
    <w:p w14:paraId="4A17A74E" w14:textId="77777777" w:rsidR="0025049F" w:rsidRPr="007E4EA9" w:rsidRDefault="00724C5A">
      <w:pPr>
        <w:pStyle w:val="Heading2"/>
        <w:rPr>
          <w:rFonts w:ascii="Times New Roman" w:hAnsi="Times New Roman" w:cs="Times New Roman"/>
          <w:sz w:val="24"/>
          <w:szCs w:val="24"/>
        </w:rPr>
      </w:pPr>
      <w:bookmarkStart w:id="16" w:name="_Toc223888095"/>
      <w:r w:rsidRPr="007E4EA9">
        <w:rPr>
          <w:rFonts w:ascii="Times New Roman" w:hAnsi="Times New Roman" w:cs="Times New Roman"/>
          <w:sz w:val="24"/>
          <w:szCs w:val="24"/>
        </w:rPr>
        <w:lastRenderedPageBreak/>
        <w:t>3.2 Diagrama de secvenţe</w:t>
      </w:r>
      <w:bookmarkEnd w:id="16"/>
    </w:p>
    <w:p w14:paraId="087A412B" w14:textId="77777777" w:rsidR="0025049F" w:rsidRPr="007E4EA9" w:rsidRDefault="00724C5A">
      <w:pPr>
        <w:rPr>
          <w:rFonts w:cs="Times New Roman"/>
          <w:szCs w:val="24"/>
        </w:rPr>
      </w:pPr>
      <w:r w:rsidRPr="007E4EA9">
        <w:rPr>
          <w:rFonts w:cs="Times New Roman"/>
          <w:szCs w:val="24"/>
        </w:rPr>
        <w:t>Diagrama de secvență ilustrează fluxul complet de execuție al pipeline-ului, de la interfața utilizator până la randarea finală. Procesul implică interacțiunea dintre Node Editor, Generator Stack, IGenerator și Scene Manager.</w:t>
      </w:r>
    </w:p>
    <w:p w14:paraId="5522BC54" w14:textId="77777777" w:rsidR="0025049F" w:rsidRPr="007E4EA9" w:rsidRDefault="00724C5A">
      <w:pPr>
        <w:jc w:val="center"/>
        <w:rPr>
          <w:rFonts w:cs="Times New Roman"/>
          <w:szCs w:val="24"/>
        </w:rPr>
      </w:pPr>
      <w:r w:rsidRPr="007E4EA9">
        <w:rPr>
          <w:rFonts w:cs="Times New Roman"/>
          <w:noProof/>
          <w:szCs w:val="24"/>
        </w:rPr>
        <w:drawing>
          <wp:inline distT="0" distB="0" distL="0" distR="0" wp14:anchorId="4D7D3079" wp14:editId="56B97503">
            <wp:extent cx="5486400" cy="215269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8"/>
                    <a:stretch>
                      <a:fillRect/>
                    </a:stretch>
                  </pic:blipFill>
                  <pic:spPr>
                    <a:xfrm>
                      <a:off x="0" y="0"/>
                      <a:ext cx="5486400" cy="2152691"/>
                    </a:xfrm>
                    <a:prstGeom prst="rect">
                      <a:avLst/>
                    </a:prstGeom>
                  </pic:spPr>
                </pic:pic>
              </a:graphicData>
            </a:graphic>
          </wp:inline>
        </w:drawing>
      </w:r>
    </w:p>
    <w:p w14:paraId="309FB4B7" w14:textId="77777777" w:rsidR="0025049F" w:rsidRPr="007E4EA9" w:rsidRDefault="00724C5A">
      <w:pPr>
        <w:jc w:val="center"/>
        <w:rPr>
          <w:rFonts w:cs="Times New Roman"/>
          <w:szCs w:val="24"/>
        </w:rPr>
      </w:pPr>
      <w:r w:rsidRPr="007E4EA9">
        <w:rPr>
          <w:rFonts w:cs="Times New Roman"/>
          <w:szCs w:val="24"/>
        </w:rPr>
        <w:t>Diagrama 2 – Diagrama de secvenţe</w:t>
      </w:r>
    </w:p>
    <w:p w14:paraId="79E48DEB" w14:textId="77777777" w:rsidR="0025049F" w:rsidRPr="007E4EA9" w:rsidRDefault="00724C5A">
      <w:pPr>
        <w:rPr>
          <w:rFonts w:cs="Times New Roman"/>
          <w:szCs w:val="24"/>
        </w:rPr>
      </w:pPr>
      <w:r w:rsidRPr="007E4EA9">
        <w:rPr>
          <w:rFonts w:cs="Times New Roman"/>
          <w:szCs w:val="24"/>
        </w:rPr>
        <w:br w:type="page"/>
      </w:r>
    </w:p>
    <w:p w14:paraId="50256E7A" w14:textId="77777777" w:rsidR="0025049F" w:rsidRPr="007E4EA9" w:rsidRDefault="00724C5A">
      <w:pPr>
        <w:pStyle w:val="Heading1"/>
        <w:rPr>
          <w:rFonts w:ascii="Times New Roman" w:hAnsi="Times New Roman" w:cs="Times New Roman"/>
          <w:sz w:val="24"/>
          <w:szCs w:val="24"/>
        </w:rPr>
      </w:pPr>
      <w:bookmarkStart w:id="17" w:name="_Toc223888096"/>
      <w:r w:rsidRPr="007E4EA9">
        <w:rPr>
          <w:rFonts w:ascii="Times New Roman" w:hAnsi="Times New Roman" w:cs="Times New Roman"/>
          <w:sz w:val="24"/>
          <w:szCs w:val="24"/>
        </w:rPr>
        <w:lastRenderedPageBreak/>
        <w:t>Capitolul 4: Implementarea din punct de vedere business</w:t>
      </w:r>
      <w:bookmarkEnd w:id="17"/>
    </w:p>
    <w:p w14:paraId="470C0CC5" w14:textId="77777777" w:rsidR="0025049F" w:rsidRPr="007E4EA9" w:rsidRDefault="00724C5A">
      <w:pPr>
        <w:pStyle w:val="Heading2"/>
        <w:rPr>
          <w:rFonts w:ascii="Times New Roman" w:hAnsi="Times New Roman" w:cs="Times New Roman"/>
          <w:sz w:val="24"/>
          <w:szCs w:val="24"/>
        </w:rPr>
      </w:pPr>
      <w:bookmarkStart w:id="18" w:name="_Toc223888097"/>
      <w:r w:rsidRPr="007E4EA9">
        <w:rPr>
          <w:rFonts w:ascii="Times New Roman" w:hAnsi="Times New Roman" w:cs="Times New Roman"/>
          <w:sz w:val="24"/>
          <w:szCs w:val="24"/>
        </w:rPr>
        <w:t>4.1 Modelul de afaceri</w:t>
      </w:r>
      <w:bookmarkEnd w:id="18"/>
    </w:p>
    <w:p w14:paraId="3452C23A" w14:textId="77777777" w:rsidR="0025049F" w:rsidRPr="007E4EA9" w:rsidRDefault="00724C5A">
      <w:pPr>
        <w:rPr>
          <w:rFonts w:cs="Times New Roman"/>
          <w:szCs w:val="24"/>
        </w:rPr>
      </w:pPr>
      <w:r w:rsidRPr="007E4EA9">
        <w:rPr>
          <w:rFonts w:cs="Times New Roman"/>
          <w:szCs w:val="24"/>
        </w:rPr>
        <w:t>Modelul propus este unul de tip Freemium, oferind nucleul gratuit și algoritmi avansați prin licențiere.</w:t>
      </w:r>
    </w:p>
    <w:p w14:paraId="65F1EAAF" w14:textId="77777777" w:rsidR="0025049F" w:rsidRPr="007E4EA9" w:rsidRDefault="00724C5A">
      <w:pPr>
        <w:pStyle w:val="Heading1"/>
        <w:rPr>
          <w:rFonts w:ascii="Times New Roman" w:hAnsi="Times New Roman" w:cs="Times New Roman"/>
          <w:sz w:val="24"/>
          <w:szCs w:val="24"/>
        </w:rPr>
      </w:pPr>
      <w:bookmarkStart w:id="19" w:name="_Toc223888098"/>
      <w:r w:rsidRPr="007E4EA9">
        <w:rPr>
          <w:rFonts w:ascii="Times New Roman" w:hAnsi="Times New Roman" w:cs="Times New Roman"/>
          <w:sz w:val="24"/>
          <w:szCs w:val="24"/>
        </w:rPr>
        <w:t>Bibliografie</w:t>
      </w:r>
      <w:bookmarkEnd w:id="19"/>
    </w:p>
    <w:p w14:paraId="7E987841" w14:textId="77777777" w:rsidR="006F1DC3" w:rsidRPr="007E4EA9" w:rsidRDefault="00781CDD" w:rsidP="006F1DC3">
      <w:pPr>
        <w:pStyle w:val="NormalWeb"/>
        <w:numPr>
          <w:ilvl w:val="0"/>
          <w:numId w:val="10"/>
        </w:numPr>
        <w:spacing w:before="0" w:beforeAutospacing="0" w:after="160" w:afterAutospacing="0"/>
        <w:rPr>
          <w:b/>
          <w:bCs/>
          <w:color w:val="1155CC"/>
          <w:u w:val="single"/>
        </w:rPr>
      </w:pPr>
      <w:hyperlink r:id="rId9" w:history="1">
        <w:r w:rsidR="006F1DC3" w:rsidRPr="007E4EA9">
          <w:rPr>
            <w:rStyle w:val="Hyperlink"/>
            <w:b/>
            <w:bCs/>
            <w:color w:val="1155CC"/>
          </w:rPr>
          <w:t>The Book of Shaders</w:t>
        </w:r>
      </w:hyperlink>
    </w:p>
    <w:p w14:paraId="3A4A4675" w14:textId="77777777" w:rsidR="006F1DC3" w:rsidRPr="007E4EA9" w:rsidRDefault="006F1DC3" w:rsidP="006F1DC3">
      <w:pPr>
        <w:pStyle w:val="ListParagraph"/>
        <w:numPr>
          <w:ilvl w:val="0"/>
          <w:numId w:val="10"/>
        </w:numPr>
        <w:spacing w:after="160" w:line="259" w:lineRule="auto"/>
        <w:rPr>
          <w:rFonts w:cs="Times New Roman"/>
          <w:b/>
          <w:bCs/>
          <w:color w:val="000000"/>
          <w:spacing w:val="2"/>
          <w:szCs w:val="24"/>
          <w:shd w:val="clear" w:color="auto" w:fill="FFFFFF"/>
        </w:rPr>
      </w:pPr>
      <w:r w:rsidRPr="007E4EA9">
        <w:rPr>
          <w:rFonts w:cs="Times New Roman"/>
          <w:b/>
          <w:bCs/>
          <w:color w:val="000000"/>
          <w:spacing w:val="2"/>
          <w:szCs w:val="24"/>
          <w:shd w:val="clear" w:color="auto" w:fill="FFFFFF"/>
        </w:rPr>
        <w:t>Vulkan Programming Guide: The Official Guide to Learning Vulkan (OpenGL)</w:t>
      </w:r>
    </w:p>
    <w:p w14:paraId="4E7DBF42" w14:textId="77777777" w:rsidR="006F1DC3" w:rsidRPr="007E4EA9" w:rsidRDefault="00781CDD" w:rsidP="006F1DC3">
      <w:pPr>
        <w:pStyle w:val="NormalWeb"/>
        <w:numPr>
          <w:ilvl w:val="0"/>
          <w:numId w:val="10"/>
        </w:numPr>
        <w:spacing w:before="0" w:beforeAutospacing="0" w:after="160" w:afterAutospacing="0"/>
        <w:rPr>
          <w:b/>
          <w:bCs/>
        </w:rPr>
      </w:pPr>
      <w:hyperlink r:id="rId10" w:history="1">
        <w:r w:rsidR="006F1DC3" w:rsidRPr="007E4EA9">
          <w:rPr>
            <w:rStyle w:val="Hyperlink"/>
            <w:b/>
            <w:bCs/>
          </w:rPr>
          <w:t>https://www.udemy.com/course/graphics-with-modern-opengl/</w:t>
        </w:r>
      </w:hyperlink>
      <w:r w:rsidR="006F1DC3" w:rsidRPr="007E4EA9">
        <w:rPr>
          <w:b/>
          <w:bCs/>
        </w:rPr>
        <w:t xml:space="preserve"> OpenGL Udemy Course</w:t>
      </w:r>
    </w:p>
    <w:p w14:paraId="491F2F20" w14:textId="77777777" w:rsidR="006F1DC3" w:rsidRPr="007E4EA9" w:rsidRDefault="00781CDD" w:rsidP="006F1DC3">
      <w:pPr>
        <w:pStyle w:val="NormalWeb"/>
        <w:numPr>
          <w:ilvl w:val="0"/>
          <w:numId w:val="10"/>
        </w:numPr>
        <w:spacing w:before="0" w:beforeAutospacing="0" w:after="160" w:afterAutospacing="0"/>
      </w:pPr>
      <w:hyperlink r:id="rId11" w:history="1">
        <w:r w:rsidR="006F1DC3" w:rsidRPr="007E4EA9">
          <w:rPr>
            <w:rStyle w:val="Hyperlink"/>
            <w:b/>
            <w:bCs/>
          </w:rPr>
          <w:t>https://www.youtube.com/watch?v=W3gAzLwfIP0&amp;list=PLlrATfBNZ98foTJPJ_03o2oq3-GGOS2</w:t>
        </w:r>
      </w:hyperlink>
      <w:r w:rsidR="006F1DC3" w:rsidRPr="007E4EA9">
        <w:rPr>
          <w:b/>
          <w:bCs/>
          <w:color w:val="000000"/>
        </w:rPr>
        <w:t xml:space="preserve"> The Cherno OpenGL Course</w:t>
      </w:r>
    </w:p>
    <w:p w14:paraId="4C5FCAE5" w14:textId="77777777" w:rsidR="006F1DC3" w:rsidRPr="007E4EA9" w:rsidRDefault="00781CDD" w:rsidP="006F1DC3">
      <w:pPr>
        <w:pStyle w:val="NormalWeb"/>
        <w:numPr>
          <w:ilvl w:val="0"/>
          <w:numId w:val="10"/>
        </w:numPr>
        <w:spacing w:before="0" w:beforeAutospacing="0" w:after="160" w:afterAutospacing="0"/>
      </w:pPr>
      <w:hyperlink r:id="rId12" w:history="1">
        <w:r w:rsidR="006F1DC3" w:rsidRPr="007E4EA9">
          <w:rPr>
            <w:rStyle w:val="Hyperlink"/>
            <w:b/>
            <w:bCs/>
            <w:color w:val="0563C1"/>
          </w:rPr>
          <w:t>https://www.youtube.com/watch?v=wbpMiKiSKm8&amp;list=PLFt_AvWsXl0eBW2EiBtl_sxmDtSgZBxB3</w:t>
        </w:r>
      </w:hyperlink>
      <w:r w:rsidR="006F1DC3" w:rsidRPr="007E4EA9">
        <w:rPr>
          <w:b/>
          <w:bCs/>
          <w:color w:val="000000"/>
        </w:rPr>
        <w:t xml:space="preserve"> Procedural Generation In Unity</w:t>
      </w:r>
      <w:r w:rsidR="006F1DC3" w:rsidRPr="007E4EA9">
        <w:rPr>
          <w:b/>
          <w:bCs/>
          <w:color w:val="000000"/>
        </w:rPr>
        <w:br/>
      </w:r>
    </w:p>
    <w:p w14:paraId="11F79F17" w14:textId="77777777" w:rsidR="006F1DC3" w:rsidRPr="007E4EA9" w:rsidRDefault="00781CDD" w:rsidP="006F1DC3">
      <w:pPr>
        <w:pStyle w:val="NormalWeb"/>
        <w:numPr>
          <w:ilvl w:val="0"/>
          <w:numId w:val="10"/>
        </w:numPr>
        <w:spacing w:before="0" w:beforeAutospacing="0" w:after="160" w:afterAutospacing="0"/>
        <w:rPr>
          <w:b/>
          <w:bCs/>
          <w:color w:val="000000"/>
        </w:rPr>
      </w:pPr>
      <w:hyperlink r:id="rId13" w:history="1">
        <w:r w:rsidR="006F1DC3" w:rsidRPr="007E4EA9">
          <w:rPr>
            <w:rStyle w:val="Hyperlink"/>
            <w:b/>
            <w:bCs/>
            <w:color w:val="0563C1"/>
          </w:rPr>
          <w:t>https://www.youtube.com/watch?v=7WcmyxyFO7o</w:t>
        </w:r>
      </w:hyperlink>
      <w:r w:rsidR="006F1DC3" w:rsidRPr="007E4EA9">
        <w:rPr>
          <w:b/>
          <w:bCs/>
          <w:color w:val="000000"/>
        </w:rPr>
        <w:t xml:space="preserve"> [Unity] Procedural Object Placement (E01: poisson disc sampling)</w:t>
      </w:r>
    </w:p>
    <w:p w14:paraId="639EFE69" w14:textId="77777777" w:rsidR="006F1DC3" w:rsidRPr="007E4EA9" w:rsidRDefault="00781CDD" w:rsidP="006F1DC3">
      <w:pPr>
        <w:pStyle w:val="NormalWeb"/>
        <w:numPr>
          <w:ilvl w:val="0"/>
          <w:numId w:val="10"/>
        </w:numPr>
        <w:spacing w:before="0" w:beforeAutospacing="0" w:after="160" w:afterAutospacing="0"/>
      </w:pPr>
      <w:hyperlink r:id="rId14" w:history="1">
        <w:r w:rsidR="006F1DC3" w:rsidRPr="007E4EA9">
          <w:rPr>
            <w:rStyle w:val="Hyperlink"/>
            <w:b/>
            <w:bCs/>
            <w:color w:val="0563C1"/>
          </w:rPr>
          <w:t>https://www.youtube.com/watch?v=bG0uEXV6aHQ</w:t>
        </w:r>
      </w:hyperlink>
      <w:r w:rsidR="006F1DC3" w:rsidRPr="007E4EA9">
        <w:rPr>
          <w:b/>
          <w:bCs/>
          <w:color w:val="000000"/>
        </w:rPr>
        <w:t xml:space="preserve"> PERLIN NOISE in Unity - Procedural Generation Tutorial</w:t>
      </w:r>
    </w:p>
    <w:p w14:paraId="6592DFCE" w14:textId="77777777" w:rsidR="006F1DC3" w:rsidRPr="007E4EA9" w:rsidRDefault="00781CDD" w:rsidP="006F1DC3">
      <w:pPr>
        <w:pStyle w:val="NormalWeb"/>
        <w:numPr>
          <w:ilvl w:val="0"/>
          <w:numId w:val="10"/>
        </w:numPr>
        <w:spacing w:before="0" w:beforeAutospacing="0" w:after="160" w:afterAutospacing="0"/>
        <w:rPr>
          <w:b/>
          <w:bCs/>
          <w:color w:val="000000"/>
        </w:rPr>
      </w:pPr>
      <w:hyperlink r:id="rId15" w:history="1">
        <w:r w:rsidR="006F1DC3" w:rsidRPr="007E4EA9">
          <w:rPr>
            <w:rStyle w:val="Hyperlink"/>
            <w:b/>
            <w:bCs/>
            <w:color w:val="0563C1"/>
          </w:rPr>
          <w:t>https://www.youtube.com/watch?v=GJFHqK_-ARA</w:t>
        </w:r>
      </w:hyperlink>
      <w:r w:rsidR="006F1DC3" w:rsidRPr="007E4EA9">
        <w:rPr>
          <w:b/>
          <w:bCs/>
          <w:color w:val="000000"/>
        </w:rPr>
        <w:t xml:space="preserve"> Advanced OpenGL - Crash Course</w:t>
      </w:r>
    </w:p>
    <w:p w14:paraId="4EA0BD9F" w14:textId="77777777" w:rsidR="006F1DC3" w:rsidRPr="007E4EA9" w:rsidRDefault="00781CDD" w:rsidP="006F1DC3">
      <w:pPr>
        <w:pStyle w:val="NormalWeb"/>
        <w:numPr>
          <w:ilvl w:val="0"/>
          <w:numId w:val="10"/>
        </w:numPr>
        <w:spacing w:before="0" w:beforeAutospacing="0" w:after="160" w:afterAutospacing="0"/>
        <w:rPr>
          <w:b/>
          <w:bCs/>
          <w:color w:val="000000"/>
        </w:rPr>
      </w:pPr>
      <w:hyperlink r:id="rId16" w:history="1">
        <w:r w:rsidR="006F1DC3" w:rsidRPr="007E4EA9">
          <w:rPr>
            <w:rStyle w:val="Hyperlink"/>
            <w:b/>
            <w:bCs/>
            <w:color w:val="0563C1"/>
          </w:rPr>
          <w:t>https://en.wikipedia.org/wiki/Phong_reflection_model</w:t>
        </w:r>
      </w:hyperlink>
      <w:r w:rsidR="006F1DC3" w:rsidRPr="007E4EA9">
        <w:rPr>
          <w:b/>
          <w:bCs/>
          <w:color w:val="000000"/>
        </w:rPr>
        <w:t> Modelul Phong</w:t>
      </w:r>
    </w:p>
    <w:p w14:paraId="07976A29" w14:textId="77777777" w:rsidR="006F1DC3" w:rsidRPr="007E4EA9" w:rsidRDefault="006F1DC3" w:rsidP="006F1DC3">
      <w:pPr>
        <w:pStyle w:val="NormalWeb"/>
        <w:numPr>
          <w:ilvl w:val="0"/>
          <w:numId w:val="10"/>
        </w:numPr>
        <w:spacing w:before="0" w:beforeAutospacing="0" w:after="160" w:afterAutospacing="0"/>
        <w:rPr>
          <w:b/>
          <w:bCs/>
          <w:color w:val="000000"/>
        </w:rPr>
      </w:pPr>
      <w:r w:rsidRPr="007E4EA9">
        <w:rPr>
          <w:b/>
          <w:bCs/>
          <w:color w:val="000000"/>
        </w:rPr>
        <w:t>OpenGL Programming Guide: The Official Guide to Learning OpenGL</w:t>
      </w:r>
    </w:p>
    <w:p w14:paraId="56D061DD" w14:textId="77777777" w:rsidR="006F1DC3" w:rsidRPr="007E4EA9" w:rsidRDefault="00781CDD" w:rsidP="006F1DC3">
      <w:pPr>
        <w:pStyle w:val="NormalWeb"/>
        <w:numPr>
          <w:ilvl w:val="0"/>
          <w:numId w:val="10"/>
        </w:numPr>
        <w:spacing w:before="0" w:beforeAutospacing="0" w:after="160" w:afterAutospacing="0"/>
        <w:rPr>
          <w:b/>
          <w:bCs/>
          <w:color w:val="000000"/>
        </w:rPr>
      </w:pPr>
      <w:hyperlink r:id="rId17" w:history="1">
        <w:r w:rsidR="006F1DC3" w:rsidRPr="007E4EA9">
          <w:rPr>
            <w:rStyle w:val="Hyperlink"/>
            <w:b/>
            <w:bCs/>
            <w:color w:val="0563C1"/>
          </w:rPr>
          <w:t>https://www.youtube.com/playlist?list=PLZHQObOWTQDPD3MizzM2xVFitgF8hE_ab</w:t>
        </w:r>
      </w:hyperlink>
      <w:r w:rsidR="006F1DC3" w:rsidRPr="007E4EA9">
        <w:rPr>
          <w:b/>
          <w:bCs/>
          <w:color w:val="000000"/>
        </w:rPr>
        <w:t xml:space="preserve"> Essence of linear algebra 3Blue1Brown</w:t>
      </w:r>
    </w:p>
    <w:p w14:paraId="13473341" w14:textId="77777777" w:rsidR="006F1DC3" w:rsidRPr="007E4EA9" w:rsidRDefault="00781CDD" w:rsidP="006F1DC3">
      <w:pPr>
        <w:pStyle w:val="NormalWeb"/>
        <w:numPr>
          <w:ilvl w:val="0"/>
          <w:numId w:val="10"/>
        </w:numPr>
        <w:spacing w:before="0" w:beforeAutospacing="0" w:after="160" w:afterAutospacing="0"/>
        <w:rPr>
          <w:b/>
          <w:bCs/>
          <w:color w:val="000000"/>
        </w:rPr>
      </w:pPr>
      <w:hyperlink r:id="rId18" w:history="1">
        <w:r w:rsidR="006F1DC3" w:rsidRPr="007E4EA9">
          <w:rPr>
            <w:rStyle w:val="Hyperlink"/>
            <w:b/>
            <w:bCs/>
            <w:color w:val="0563C1"/>
          </w:rPr>
          <w:t>https://www.youtube.com/watch?v=bG0uEXV6aHQ</w:t>
        </w:r>
      </w:hyperlink>
      <w:r w:rsidR="006F1DC3" w:rsidRPr="007E4EA9">
        <w:rPr>
          <w:b/>
          <w:bCs/>
          <w:color w:val="000000"/>
        </w:rPr>
        <w:t xml:space="preserve"> PERLIN NOISE in Unity - Procedural Generation Tutorial</w:t>
      </w:r>
    </w:p>
    <w:p w14:paraId="343902E5" w14:textId="5AE62871" w:rsidR="0025049F" w:rsidRPr="007E4EA9" w:rsidRDefault="00781CDD" w:rsidP="006F1DC3">
      <w:pPr>
        <w:pStyle w:val="ListParagraph"/>
        <w:numPr>
          <w:ilvl w:val="0"/>
          <w:numId w:val="10"/>
        </w:numPr>
        <w:spacing w:after="160" w:line="259" w:lineRule="auto"/>
        <w:rPr>
          <w:rFonts w:cs="Times New Roman"/>
          <w:b/>
          <w:bCs/>
          <w:color w:val="000000"/>
          <w:spacing w:val="2"/>
          <w:szCs w:val="24"/>
          <w:shd w:val="clear" w:color="auto" w:fill="FFFFFF"/>
        </w:rPr>
      </w:pPr>
      <w:hyperlink r:id="rId19" w:history="1">
        <w:r w:rsidR="006F1DC3" w:rsidRPr="007E4EA9">
          <w:rPr>
            <w:rStyle w:val="Hyperlink"/>
            <w:rFonts w:cs="Times New Roman"/>
            <w:b/>
            <w:bCs/>
            <w:spacing w:val="2"/>
            <w:szCs w:val="24"/>
            <w:shd w:val="clear" w:color="auto" w:fill="FFFFFF"/>
          </w:rPr>
          <w:t>https://www.youtube.com/watch?v=zE1Jbh8b0BM</w:t>
        </w:r>
      </w:hyperlink>
      <w:r w:rsidR="006F1DC3" w:rsidRPr="007E4EA9">
        <w:rPr>
          <w:rFonts w:cs="Times New Roman"/>
          <w:b/>
          <w:bCs/>
          <w:color w:val="000000"/>
          <w:spacing w:val="2"/>
          <w:szCs w:val="24"/>
          <w:shd w:val="clear" w:color="auto" w:fill="FFFFFF"/>
        </w:rPr>
        <w:t xml:space="preserve"> This is coolest algorithm I've ever used: Wave Function Collapse</w:t>
      </w:r>
    </w:p>
    <w:sectPr w:rsidR="0025049F" w:rsidRPr="007E4EA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2273EA6"/>
    <w:multiLevelType w:val="multilevel"/>
    <w:tmpl w:val="63F082D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1616CB9"/>
    <w:multiLevelType w:val="hybridMultilevel"/>
    <w:tmpl w:val="E076B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799"/>
    <w:rsid w:val="0015074B"/>
    <w:rsid w:val="002333FA"/>
    <w:rsid w:val="0025049F"/>
    <w:rsid w:val="0029639D"/>
    <w:rsid w:val="00326F90"/>
    <w:rsid w:val="00345740"/>
    <w:rsid w:val="003C66A4"/>
    <w:rsid w:val="003C7248"/>
    <w:rsid w:val="00445322"/>
    <w:rsid w:val="00585B1D"/>
    <w:rsid w:val="005F2010"/>
    <w:rsid w:val="006F1DC3"/>
    <w:rsid w:val="006F534A"/>
    <w:rsid w:val="00724C5A"/>
    <w:rsid w:val="00781CDD"/>
    <w:rsid w:val="007E4EA9"/>
    <w:rsid w:val="007E6A9E"/>
    <w:rsid w:val="007F7AE9"/>
    <w:rsid w:val="008819E0"/>
    <w:rsid w:val="009B780E"/>
    <w:rsid w:val="00AA1D8D"/>
    <w:rsid w:val="00AE5CDC"/>
    <w:rsid w:val="00B47730"/>
    <w:rsid w:val="00C36547"/>
    <w:rsid w:val="00CB0664"/>
    <w:rsid w:val="00CC7864"/>
    <w:rsid w:val="00D47F1D"/>
    <w:rsid w:val="00D8234D"/>
    <w:rsid w:val="00E021BA"/>
    <w:rsid w:val="00F746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DBDEA2"/>
  <w14:defaultImageDpi w14:val="300"/>
  <w15:docId w15:val="{C1744515-3E41-4BB2-B8DC-4005F6106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66A4"/>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021BA"/>
    <w:pPr>
      <w:spacing w:after="100"/>
    </w:pPr>
  </w:style>
  <w:style w:type="paragraph" w:styleId="TOC2">
    <w:name w:val="toc 2"/>
    <w:basedOn w:val="Normal"/>
    <w:next w:val="Normal"/>
    <w:autoRedefine/>
    <w:uiPriority w:val="39"/>
    <w:unhideWhenUsed/>
    <w:rsid w:val="00E021BA"/>
    <w:pPr>
      <w:spacing w:after="100"/>
      <w:ind w:left="220"/>
    </w:pPr>
  </w:style>
  <w:style w:type="paragraph" w:styleId="TOC3">
    <w:name w:val="toc 3"/>
    <w:basedOn w:val="Normal"/>
    <w:next w:val="Normal"/>
    <w:autoRedefine/>
    <w:uiPriority w:val="39"/>
    <w:unhideWhenUsed/>
    <w:rsid w:val="00E021BA"/>
    <w:pPr>
      <w:spacing w:after="100"/>
      <w:ind w:left="440"/>
    </w:pPr>
  </w:style>
  <w:style w:type="character" w:styleId="Hyperlink">
    <w:name w:val="Hyperlink"/>
    <w:basedOn w:val="DefaultParagraphFont"/>
    <w:uiPriority w:val="99"/>
    <w:unhideWhenUsed/>
    <w:rsid w:val="00E021BA"/>
    <w:rPr>
      <w:color w:val="0000FF" w:themeColor="hyperlink"/>
      <w:u w:val="single"/>
    </w:rPr>
  </w:style>
  <w:style w:type="paragraph" w:styleId="NormalWeb">
    <w:name w:val="Normal (Web)"/>
    <w:basedOn w:val="Normal"/>
    <w:uiPriority w:val="99"/>
    <w:unhideWhenUsed/>
    <w:rsid w:val="006F1DC3"/>
    <w:pPr>
      <w:spacing w:before="100" w:beforeAutospacing="1" w:after="100" w:afterAutospacing="1" w:line="240" w:lineRule="auto"/>
    </w:pPr>
    <w:rPr>
      <w:rFonts w:eastAsia="Times New Roman" w:cs="Times New Roman"/>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878729">
      <w:bodyDiv w:val="1"/>
      <w:marLeft w:val="0"/>
      <w:marRight w:val="0"/>
      <w:marTop w:val="0"/>
      <w:marBottom w:val="0"/>
      <w:divBdr>
        <w:top w:val="none" w:sz="0" w:space="0" w:color="auto"/>
        <w:left w:val="none" w:sz="0" w:space="0" w:color="auto"/>
        <w:bottom w:val="none" w:sz="0" w:space="0" w:color="auto"/>
        <w:right w:val="none" w:sz="0" w:space="0" w:color="auto"/>
      </w:divBdr>
    </w:div>
    <w:div w:id="426777991">
      <w:bodyDiv w:val="1"/>
      <w:marLeft w:val="0"/>
      <w:marRight w:val="0"/>
      <w:marTop w:val="0"/>
      <w:marBottom w:val="0"/>
      <w:divBdr>
        <w:top w:val="none" w:sz="0" w:space="0" w:color="auto"/>
        <w:left w:val="none" w:sz="0" w:space="0" w:color="auto"/>
        <w:bottom w:val="none" w:sz="0" w:space="0" w:color="auto"/>
        <w:right w:val="none" w:sz="0" w:space="0" w:color="auto"/>
      </w:divBdr>
    </w:div>
    <w:div w:id="686097329">
      <w:bodyDiv w:val="1"/>
      <w:marLeft w:val="0"/>
      <w:marRight w:val="0"/>
      <w:marTop w:val="0"/>
      <w:marBottom w:val="0"/>
      <w:divBdr>
        <w:top w:val="none" w:sz="0" w:space="0" w:color="auto"/>
        <w:left w:val="none" w:sz="0" w:space="0" w:color="auto"/>
        <w:bottom w:val="none" w:sz="0" w:space="0" w:color="auto"/>
        <w:right w:val="none" w:sz="0" w:space="0" w:color="auto"/>
      </w:divBdr>
    </w:div>
    <w:div w:id="1210604359">
      <w:bodyDiv w:val="1"/>
      <w:marLeft w:val="0"/>
      <w:marRight w:val="0"/>
      <w:marTop w:val="0"/>
      <w:marBottom w:val="0"/>
      <w:divBdr>
        <w:top w:val="none" w:sz="0" w:space="0" w:color="auto"/>
        <w:left w:val="none" w:sz="0" w:space="0" w:color="auto"/>
        <w:bottom w:val="none" w:sz="0" w:space="0" w:color="auto"/>
        <w:right w:val="none" w:sz="0" w:space="0" w:color="auto"/>
      </w:divBdr>
    </w:div>
    <w:div w:id="1529947419">
      <w:bodyDiv w:val="1"/>
      <w:marLeft w:val="0"/>
      <w:marRight w:val="0"/>
      <w:marTop w:val="0"/>
      <w:marBottom w:val="0"/>
      <w:divBdr>
        <w:top w:val="none" w:sz="0" w:space="0" w:color="auto"/>
        <w:left w:val="none" w:sz="0" w:space="0" w:color="auto"/>
        <w:bottom w:val="none" w:sz="0" w:space="0" w:color="auto"/>
        <w:right w:val="none" w:sz="0" w:space="0" w:color="auto"/>
      </w:divBdr>
    </w:div>
    <w:div w:id="211543874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youtube.com/watch?v=7WcmyxyFO7o" TargetMode="External"/><Relationship Id="rId18" Type="http://schemas.openxmlformats.org/officeDocument/2006/relationships/hyperlink" Target="https://www.youtube.com/watch?v=bG0uEXV6aHQ"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eg"/><Relationship Id="rId12" Type="http://schemas.openxmlformats.org/officeDocument/2006/relationships/hyperlink" Target="https://www.youtube.com/watch?v=wbpMiKiSKm8&amp;list=PLFt_AvWsXl0eBW2EiBtl_sxmDtSgZBxB3" TargetMode="External"/><Relationship Id="rId17" Type="http://schemas.openxmlformats.org/officeDocument/2006/relationships/hyperlink" Target="https://www.youtube.com/playlist?list=PLZHQObOWTQDPD3MizzM2xVFitgF8hE_ab" TargetMode="External"/><Relationship Id="rId2" Type="http://schemas.openxmlformats.org/officeDocument/2006/relationships/numbering" Target="numbering.xml"/><Relationship Id="rId16" Type="http://schemas.openxmlformats.org/officeDocument/2006/relationships/hyperlink" Target="https://en.wikipedia.org/wiki/Phong_reflection_mode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youtube.com/watch?v=W3gAzLwfIP0&amp;list=PLlrATfBNZ98foTJPJ_03o2oq3-GGOS2" TargetMode="External"/><Relationship Id="rId5" Type="http://schemas.openxmlformats.org/officeDocument/2006/relationships/webSettings" Target="webSettings.xml"/><Relationship Id="rId15" Type="http://schemas.openxmlformats.org/officeDocument/2006/relationships/hyperlink" Target="https://www.youtube.com/watch?v=GJFHqK_-ARA" TargetMode="External"/><Relationship Id="rId10" Type="http://schemas.openxmlformats.org/officeDocument/2006/relationships/hyperlink" Target="https://www.udemy.com/course/graphics-with-modern-opengl/" TargetMode="External"/><Relationship Id="rId19" Type="http://schemas.openxmlformats.org/officeDocument/2006/relationships/hyperlink" Target="https://www.youtube.com/watch?v=zE1Jbh8b0BM" TargetMode="External"/><Relationship Id="rId4" Type="http://schemas.openxmlformats.org/officeDocument/2006/relationships/settings" Target="settings.xml"/><Relationship Id="rId9" Type="http://schemas.openxmlformats.org/officeDocument/2006/relationships/hyperlink" Target="https://thebookofshaders.com/00/" TargetMode="External"/><Relationship Id="rId14" Type="http://schemas.openxmlformats.org/officeDocument/2006/relationships/hyperlink" Target="https://www.youtube.com/watch?v=bG0uEXV6aH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14</Pages>
  <Words>3818</Words>
  <Characters>21765</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Diaconescu Andrei Alexandru</cp:lastModifiedBy>
  <cp:revision>23</cp:revision>
  <dcterms:created xsi:type="dcterms:W3CDTF">2013-12-23T23:15:00Z</dcterms:created>
  <dcterms:modified xsi:type="dcterms:W3CDTF">2026-03-13T10:48:00Z</dcterms:modified>
  <cp:category/>
</cp:coreProperties>
</file>