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B6FB" w14:textId="73543C5E" w:rsidR="00216648" w:rsidRDefault="00216648" w:rsidP="00216648">
      <w:pPr>
        <w:jc w:val="center"/>
        <w:rPr>
          <w:rFonts w:cs="Times New Roman"/>
          <w:sz w:val="22"/>
          <w:lang w:val="ro-RO"/>
        </w:rPr>
      </w:pPr>
      <w:r w:rsidRPr="00986EF9">
        <w:rPr>
          <w:rFonts w:cs="Times New Roman"/>
          <w:sz w:val="22"/>
        </w:rPr>
        <w:t>DECLARA</w:t>
      </w:r>
      <w:r w:rsidRPr="00986EF9">
        <w:rPr>
          <w:rFonts w:cs="Times New Roman"/>
          <w:sz w:val="22"/>
          <w:lang w:val="ro-RO"/>
        </w:rPr>
        <w:t>ȚIE</w:t>
      </w:r>
    </w:p>
    <w:p w14:paraId="6B5DA887" w14:textId="77777777" w:rsidR="00216648" w:rsidRPr="00986EF9" w:rsidRDefault="00216648" w:rsidP="00216648">
      <w:pPr>
        <w:jc w:val="center"/>
        <w:rPr>
          <w:rFonts w:cs="Times New Roman"/>
          <w:sz w:val="22"/>
          <w:lang w:val="ro-RO"/>
        </w:rPr>
      </w:pPr>
    </w:p>
    <w:p w14:paraId="4DFCBA7C" w14:textId="77777777" w:rsidR="00216648" w:rsidRPr="00986EF9" w:rsidRDefault="00216648" w:rsidP="00216648">
      <w:pPr>
        <w:rPr>
          <w:rFonts w:cs="Times New Roman"/>
          <w:sz w:val="22"/>
          <w:lang w:val="ro-RO"/>
        </w:rPr>
      </w:pPr>
      <w:r w:rsidRPr="00986EF9">
        <w:rPr>
          <w:rFonts w:cs="Times New Roman"/>
          <w:sz w:val="22"/>
          <w:lang w:val="ro-RO"/>
        </w:rPr>
        <w:tab/>
        <w:t>Subsemnatul</w:t>
      </w:r>
      <w:r>
        <w:rPr>
          <w:rFonts w:cs="Times New Roman"/>
          <w:sz w:val="22"/>
          <w:lang w:val="ro-RO"/>
        </w:rPr>
        <w:t xml:space="preserve"> </w:t>
      </w:r>
      <w:r w:rsidRPr="00405D1F">
        <w:rPr>
          <w:rFonts w:cs="Times New Roman"/>
          <w:sz w:val="22"/>
          <w:u w:val="single"/>
          <w:lang w:val="ro-RO"/>
        </w:rPr>
        <w:t>DIACONESCU ANDREI-ALEXANDRU</w:t>
      </w:r>
      <w:r w:rsidRPr="00986EF9">
        <w:rPr>
          <w:rFonts w:cs="Times New Roman"/>
          <w:sz w:val="22"/>
          <w:lang w:val="ro-RO"/>
        </w:rPr>
        <w:t xml:space="preserve">, student în anul III, an universitar 2023-2026, absolvent al programului de studii universitare de licență </w:t>
      </w:r>
      <w:r w:rsidRPr="00C629B1">
        <w:rPr>
          <w:rFonts w:cs="Times New Roman"/>
          <w:i/>
          <w:sz w:val="22"/>
          <w:lang w:val="ro-RO"/>
        </w:rPr>
        <w:t>Informatică Economică</w:t>
      </w:r>
      <w:r w:rsidRPr="00986EF9">
        <w:rPr>
          <w:rFonts w:cs="Times New Roman"/>
          <w:sz w:val="22"/>
          <w:lang w:val="ro-RO"/>
        </w:rPr>
        <w:t xml:space="preserve"> din cadrul </w:t>
      </w:r>
      <w:r w:rsidRPr="00C629B1">
        <w:rPr>
          <w:rFonts w:cs="Times New Roman"/>
          <w:i/>
          <w:sz w:val="22"/>
          <w:lang w:val="ro-RO"/>
        </w:rPr>
        <w:t>Facultății de Cibernetică, Statistică și Informatică Economică</w:t>
      </w:r>
      <w:r w:rsidRPr="00986EF9">
        <w:rPr>
          <w:rFonts w:cs="Times New Roman"/>
          <w:sz w:val="22"/>
          <w:lang w:val="ro-RO"/>
        </w:rPr>
        <w:t xml:space="preserve"> declar că am utilizat instrumente de inteligență artificială generativă (IAG) în procesul de elaborare a acestei lucrări: </w:t>
      </w:r>
      <w:r w:rsidRPr="00405D1F">
        <w:rPr>
          <w:rFonts w:cs="Times New Roman"/>
          <w:sz w:val="22"/>
          <w:u w:val="single"/>
          <w:lang w:val="ro-RO"/>
        </w:rPr>
        <w:t>Motor grafic 3D pentru generare procedurală</w:t>
      </w:r>
      <w:r w:rsidRPr="00986EF9">
        <w:rPr>
          <w:rFonts w:cs="Times New Roman"/>
          <w:sz w:val="22"/>
          <w:lang w:val="ro-RO"/>
        </w:rPr>
        <w:t>, exclusiv în scopurile descrise mai jos, cu respectarea principiilor prevăzute în Ghidul de utilizare a instrumentelor de Inteligență Artificială Generativă (IAG) în cadrul Academiei de Studii Economice din București.</w:t>
      </w:r>
    </w:p>
    <w:p w14:paraId="738B1843" w14:textId="77777777" w:rsidR="00216648" w:rsidRPr="00986EF9" w:rsidRDefault="00216648" w:rsidP="00216648">
      <w:pPr>
        <w:rPr>
          <w:rFonts w:cs="Times New Roman"/>
          <w:sz w:val="22"/>
          <w:lang w:val="ro-RO"/>
        </w:rPr>
      </w:pPr>
      <w:r w:rsidRPr="00986EF9">
        <w:rPr>
          <w:rFonts w:cs="Times New Roman"/>
          <w:sz w:val="22"/>
          <w:lang w:val="ro-RO"/>
        </w:rPr>
        <w:tab/>
        <w:t>Instrumentele utilizate: Anthropic</w:t>
      </w:r>
      <w:r w:rsidRPr="00986EF9">
        <w:rPr>
          <w:rFonts w:cs="Times New Roman"/>
          <w:sz w:val="22"/>
        </w:rPr>
        <w:t xml:space="preserve">’s Claude, </w:t>
      </w:r>
      <w:r>
        <w:rPr>
          <w:rFonts w:cs="Times New Roman"/>
          <w:sz w:val="22"/>
        </w:rPr>
        <w:t>Google Gemini</w:t>
      </w:r>
    </w:p>
    <w:tbl>
      <w:tblPr>
        <w:tblStyle w:val="TableGrid"/>
        <w:tblW w:w="0" w:type="auto"/>
        <w:tblLook w:val="04A0" w:firstRow="1" w:lastRow="0" w:firstColumn="1" w:lastColumn="0" w:noHBand="0" w:noVBand="1"/>
      </w:tblPr>
      <w:tblGrid>
        <w:gridCol w:w="3116"/>
        <w:gridCol w:w="3117"/>
        <w:gridCol w:w="3117"/>
      </w:tblGrid>
      <w:tr w:rsidR="00216648" w:rsidRPr="00986EF9" w14:paraId="289EABEF" w14:textId="77777777" w:rsidTr="004F483C">
        <w:tc>
          <w:tcPr>
            <w:tcW w:w="3116" w:type="dxa"/>
            <w:shd w:val="clear" w:color="auto" w:fill="D9D9D9" w:themeFill="background1" w:themeFillShade="D9"/>
            <w:vAlign w:val="center"/>
          </w:tcPr>
          <w:p w14:paraId="3A2EADCA" w14:textId="77777777" w:rsidR="00216648" w:rsidRPr="00986EF9" w:rsidRDefault="00216648" w:rsidP="004F483C">
            <w:pPr>
              <w:rPr>
                <w:rFonts w:cs="Times New Roman"/>
                <w:lang w:val="ro-RO"/>
              </w:rPr>
            </w:pPr>
            <w:r w:rsidRPr="00986EF9">
              <w:rPr>
                <w:rFonts w:cs="Times New Roman"/>
                <w:lang w:val="ro-RO"/>
              </w:rPr>
              <w:t>Instrument utilizat</w:t>
            </w:r>
          </w:p>
        </w:tc>
        <w:tc>
          <w:tcPr>
            <w:tcW w:w="3117" w:type="dxa"/>
            <w:shd w:val="clear" w:color="auto" w:fill="D9D9D9" w:themeFill="background1" w:themeFillShade="D9"/>
            <w:vAlign w:val="center"/>
          </w:tcPr>
          <w:p w14:paraId="2BCDE425" w14:textId="77777777" w:rsidR="00216648" w:rsidRPr="00986EF9" w:rsidRDefault="00216648" w:rsidP="004F483C">
            <w:pPr>
              <w:rPr>
                <w:rFonts w:cs="Times New Roman"/>
                <w:lang w:val="ro-RO"/>
              </w:rPr>
            </w:pPr>
            <w:r w:rsidRPr="00986EF9">
              <w:rPr>
                <w:rFonts w:cs="Times New Roman"/>
                <w:lang w:val="ro-RO"/>
              </w:rPr>
              <w:t>Scop utilizare</w:t>
            </w:r>
          </w:p>
        </w:tc>
        <w:tc>
          <w:tcPr>
            <w:tcW w:w="3117" w:type="dxa"/>
            <w:shd w:val="clear" w:color="auto" w:fill="D9D9D9" w:themeFill="background1" w:themeFillShade="D9"/>
            <w:vAlign w:val="center"/>
          </w:tcPr>
          <w:p w14:paraId="14B6170B" w14:textId="77777777" w:rsidR="00216648" w:rsidRPr="00986EF9" w:rsidRDefault="00216648" w:rsidP="004F483C">
            <w:pPr>
              <w:rPr>
                <w:rFonts w:cs="Times New Roman"/>
                <w:lang w:val="ro-RO"/>
              </w:rPr>
            </w:pPr>
            <w:r w:rsidRPr="00986EF9">
              <w:rPr>
                <w:rFonts w:cs="Times New Roman"/>
                <w:lang w:val="ro-RO"/>
              </w:rPr>
              <w:t>Rezultate genera</w:t>
            </w:r>
            <w:r>
              <w:rPr>
                <w:rFonts w:cs="Times New Roman"/>
                <w:lang w:val="ro-RO"/>
              </w:rPr>
              <w:t>te</w:t>
            </w:r>
          </w:p>
        </w:tc>
      </w:tr>
      <w:tr w:rsidR="00216648" w:rsidRPr="00986EF9" w14:paraId="54826C6B" w14:textId="77777777" w:rsidTr="004F483C">
        <w:tc>
          <w:tcPr>
            <w:tcW w:w="3116" w:type="dxa"/>
            <w:vAlign w:val="center"/>
          </w:tcPr>
          <w:p w14:paraId="6A36A65F" w14:textId="77777777" w:rsidR="00216648" w:rsidRPr="00986EF9" w:rsidRDefault="00216648" w:rsidP="004F483C">
            <w:pPr>
              <w:rPr>
                <w:rFonts w:cs="Times New Roman"/>
                <w:lang w:val="ro-RO"/>
              </w:rPr>
            </w:pPr>
            <w:r>
              <w:rPr>
                <w:rFonts w:cs="Times New Roman"/>
                <w:lang w:val="ro-RO"/>
              </w:rPr>
              <w:t>Anthropic Claude</w:t>
            </w:r>
          </w:p>
        </w:tc>
        <w:tc>
          <w:tcPr>
            <w:tcW w:w="3117" w:type="dxa"/>
            <w:vAlign w:val="center"/>
          </w:tcPr>
          <w:p w14:paraId="4D996D57" w14:textId="77777777" w:rsidR="00216648" w:rsidRPr="00986EF9" w:rsidRDefault="00216648" w:rsidP="004F483C">
            <w:pPr>
              <w:rPr>
                <w:rFonts w:cs="Times New Roman"/>
                <w:lang w:val="ro-RO"/>
              </w:rPr>
            </w:pPr>
            <w:r w:rsidRPr="00AA18C1">
              <w:rPr>
                <w:rFonts w:cs="Times New Roman"/>
              </w:rPr>
              <w:t>Asistență în procesul de debugging al codului sursă C++ și adăugarea de secvențe de cod repetitiv (boilerplate).</w:t>
            </w:r>
          </w:p>
        </w:tc>
        <w:tc>
          <w:tcPr>
            <w:tcW w:w="3117" w:type="dxa"/>
            <w:vAlign w:val="center"/>
          </w:tcPr>
          <w:p w14:paraId="120492DA" w14:textId="77777777" w:rsidR="00216648" w:rsidRPr="00986EF9" w:rsidRDefault="00216648" w:rsidP="004F483C">
            <w:pPr>
              <w:rPr>
                <w:rFonts w:cs="Times New Roman"/>
                <w:lang w:val="ro-RO"/>
              </w:rPr>
            </w:pPr>
            <w:r w:rsidRPr="00AA18C1">
              <w:rPr>
                <w:rFonts w:cs="Times New Roman"/>
              </w:rPr>
              <w:t>Soluții de remediere a erorilor de compilare/rulare și optimizarea structurilor de cod repetitive din modulele motorului grafic.</w:t>
            </w:r>
          </w:p>
        </w:tc>
      </w:tr>
      <w:tr w:rsidR="00216648" w:rsidRPr="00986EF9" w14:paraId="6DD307B8" w14:textId="77777777" w:rsidTr="004F483C">
        <w:tc>
          <w:tcPr>
            <w:tcW w:w="3116" w:type="dxa"/>
            <w:vAlign w:val="center"/>
          </w:tcPr>
          <w:p w14:paraId="2A8619B1" w14:textId="77777777" w:rsidR="00216648" w:rsidRPr="00986EF9" w:rsidRDefault="00216648" w:rsidP="004F483C">
            <w:pPr>
              <w:rPr>
                <w:rFonts w:cs="Times New Roman"/>
              </w:rPr>
            </w:pPr>
            <w:r>
              <w:rPr>
                <w:rFonts w:cs="Times New Roman"/>
                <w:lang w:val="ro-RO"/>
              </w:rPr>
              <w:t>Google Gemini</w:t>
            </w:r>
          </w:p>
        </w:tc>
        <w:tc>
          <w:tcPr>
            <w:tcW w:w="3117" w:type="dxa"/>
            <w:vAlign w:val="center"/>
          </w:tcPr>
          <w:p w14:paraId="75946673" w14:textId="77777777" w:rsidR="00216648" w:rsidRPr="00986EF9" w:rsidRDefault="00216648" w:rsidP="004F483C">
            <w:pPr>
              <w:rPr>
                <w:rFonts w:cs="Times New Roman"/>
                <w:lang w:val="ro-RO"/>
              </w:rPr>
            </w:pPr>
            <w:r w:rsidRPr="00AA18C1">
              <w:rPr>
                <w:rFonts w:cs="Times New Roman"/>
              </w:rPr>
              <w:t>Căutare avansată pe internet pentru identificarea de articole științifice,</w:t>
            </w:r>
            <w:r>
              <w:rPr>
                <w:rFonts w:cs="Times New Roman"/>
              </w:rPr>
              <w:t xml:space="preserve"> </w:t>
            </w:r>
            <w:r w:rsidRPr="00AA18C1">
              <w:rPr>
                <w:rFonts w:cs="Times New Roman"/>
              </w:rPr>
              <w:t xml:space="preserve">referințe, documentație tehnică și </w:t>
            </w:r>
            <w:r w:rsidRPr="00AA18C1">
              <w:rPr>
                <w:rFonts w:cs="Times New Roman"/>
                <w:b/>
                <w:bCs/>
              </w:rPr>
              <w:t>repository-uri open-source sub licență MIT</w:t>
            </w:r>
            <w:r w:rsidRPr="00AA18C1">
              <w:rPr>
                <w:rFonts w:cs="Times New Roman"/>
              </w:rPr>
              <w:t xml:space="preserve"> relevante pentru proiect.</w:t>
            </w:r>
          </w:p>
        </w:tc>
        <w:tc>
          <w:tcPr>
            <w:tcW w:w="3117" w:type="dxa"/>
            <w:vAlign w:val="center"/>
          </w:tcPr>
          <w:p w14:paraId="592B5119" w14:textId="77777777" w:rsidR="00216648" w:rsidRPr="00986EF9" w:rsidRDefault="00216648" w:rsidP="004F483C">
            <w:pPr>
              <w:rPr>
                <w:rFonts w:cs="Times New Roman"/>
                <w:lang w:val="ro-RO"/>
              </w:rPr>
            </w:pPr>
            <w:r w:rsidRPr="00AA18C1">
              <w:rPr>
                <w:rFonts w:cs="Times New Roman"/>
              </w:rPr>
              <w:t>Liste de articole academice, referințe bibliografice și exemple de proiecte/cod sursă open-source (MIT) utilizate ca bază de documentare pentru arhitectura motorului grafic.</w:t>
            </w:r>
          </w:p>
        </w:tc>
      </w:tr>
    </w:tbl>
    <w:p w14:paraId="53DBFD4D" w14:textId="77777777" w:rsidR="00216648" w:rsidRPr="00986EF9" w:rsidRDefault="00216648" w:rsidP="00216648">
      <w:pPr>
        <w:rPr>
          <w:rFonts w:cs="Times New Roman"/>
          <w:sz w:val="22"/>
          <w:lang w:val="ro-RO"/>
        </w:rPr>
      </w:pPr>
    </w:p>
    <w:p w14:paraId="39915CB2" w14:textId="77777777" w:rsidR="00216648" w:rsidRPr="00986EF9" w:rsidRDefault="00216648" w:rsidP="00216648">
      <w:pPr>
        <w:rPr>
          <w:rFonts w:cs="Times New Roman"/>
          <w:sz w:val="22"/>
          <w:lang w:val="ro-RO"/>
        </w:rPr>
      </w:pPr>
      <w:r w:rsidRPr="00986EF9">
        <w:rPr>
          <w:rFonts w:cs="Times New Roman"/>
          <w:sz w:val="22"/>
          <w:lang w:val="ro-RO"/>
        </w:rPr>
        <w:tab/>
      </w:r>
      <w:r>
        <w:rPr>
          <w:rFonts w:cs="Times New Roman"/>
          <w:sz w:val="22"/>
          <w:lang w:val="ro-RO"/>
        </w:rPr>
        <w:t>Interval</w:t>
      </w:r>
      <w:r w:rsidRPr="00986EF9">
        <w:rPr>
          <w:rFonts w:cs="Times New Roman"/>
          <w:sz w:val="22"/>
          <w:lang w:val="ro-RO"/>
        </w:rPr>
        <w:t xml:space="preserve"> </w:t>
      </w:r>
      <w:r>
        <w:rPr>
          <w:rFonts w:cs="Times New Roman"/>
          <w:sz w:val="22"/>
          <w:lang w:val="ro-RO"/>
        </w:rPr>
        <w:t>al</w:t>
      </w:r>
      <w:r w:rsidRPr="00986EF9">
        <w:rPr>
          <w:rFonts w:cs="Times New Roman"/>
          <w:sz w:val="22"/>
          <w:lang w:val="ro-RO"/>
        </w:rPr>
        <w:t xml:space="preserve"> interacțiunii (anul</w:t>
      </w:r>
      <w:r>
        <w:rPr>
          <w:rFonts w:cs="Times New Roman"/>
          <w:sz w:val="22"/>
          <w:lang w:val="ro-RO"/>
        </w:rPr>
        <w:t xml:space="preserve"> </w:t>
      </w:r>
      <w:r w:rsidRPr="00986EF9">
        <w:rPr>
          <w:rFonts w:cs="Times New Roman"/>
          <w:sz w:val="22"/>
          <w:lang w:val="ro-RO"/>
        </w:rPr>
        <w:t xml:space="preserve">și luna): </w:t>
      </w:r>
      <w:r w:rsidRPr="009170E7">
        <w:rPr>
          <w:rFonts w:cs="Times New Roman"/>
          <w:sz w:val="22"/>
        </w:rPr>
        <w:t>octombrie 2025 – iunie 2026</w:t>
      </w:r>
    </w:p>
    <w:p w14:paraId="189DFDD2" w14:textId="77777777" w:rsidR="00216648" w:rsidRPr="00986EF9" w:rsidRDefault="00216648" w:rsidP="00216648">
      <w:pPr>
        <w:rPr>
          <w:rFonts w:cs="Times New Roman"/>
          <w:sz w:val="22"/>
          <w:lang w:val="ro-RO"/>
        </w:rPr>
      </w:pPr>
      <w:r w:rsidRPr="00986EF9">
        <w:rPr>
          <w:rFonts w:cs="Times New Roman"/>
          <w:sz w:val="22"/>
          <w:lang w:val="ro-RO"/>
        </w:rPr>
        <w:tab/>
        <w:t>Sunt conștient că, în cazul constatării falsului voi suporta rigorile legii pentru săvârșirea infracțiunilor comise (fals, uz de fals, fals material în înscrisuri oficiale), conform Art. 326 din Codul penal, cu modificările și completările ulterioare.</w:t>
      </w:r>
    </w:p>
    <w:p w14:paraId="37F4FDCF" w14:textId="4CB23E62" w:rsidR="00CC4BD0" w:rsidRPr="000B7A33" w:rsidRDefault="00216648" w:rsidP="00216648">
      <w:pPr>
        <w:rPr>
          <w:rFonts w:cs="Times New Roman"/>
          <w:sz w:val="22"/>
          <w:lang w:val="ro-RO"/>
        </w:rPr>
      </w:pPr>
      <w:r>
        <w:rPr>
          <w:rFonts w:cs="Times New Roman"/>
          <w:noProof/>
          <w:sz w:val="22"/>
          <w:lang w:val="ro-RO"/>
        </w:rPr>
        <mc:AlternateContent>
          <mc:Choice Requires="wpi">
            <w:drawing>
              <wp:anchor distT="0" distB="0" distL="114300" distR="114300" simplePos="0" relativeHeight="251659264" behindDoc="0" locked="0" layoutInCell="1" allowOverlap="1" wp14:anchorId="150E0EBE" wp14:editId="5758481E">
                <wp:simplePos x="0" y="0"/>
                <wp:positionH relativeFrom="column">
                  <wp:posOffset>687070</wp:posOffset>
                </wp:positionH>
                <wp:positionV relativeFrom="paragraph">
                  <wp:posOffset>-23495</wp:posOffset>
                </wp:positionV>
                <wp:extent cx="387505" cy="246960"/>
                <wp:effectExtent l="38100" t="38100" r="50800" b="39370"/>
                <wp:wrapNone/>
                <wp:docPr id="649210376"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387505" cy="246960"/>
                      </w14:xfrm>
                    </w14:contentPart>
                  </a:graphicData>
                </a:graphic>
              </wp:anchor>
            </w:drawing>
          </mc:Choice>
          <mc:Fallback>
            <w:pict>
              <v:shapetype w14:anchorId="47D004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53.6pt;margin-top:-2.35pt;width:31.5pt;height:20.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">
                <v:imagedata r:id="rId7" o:title=""/>
              </v:shape>
            </w:pict>
          </mc:Fallback>
        </mc:AlternateContent>
      </w:r>
      <w:r w:rsidRPr="00986EF9">
        <w:rPr>
          <w:rFonts w:cs="Times New Roman"/>
          <w:sz w:val="22"/>
          <w:lang w:val="ro-RO"/>
        </w:rPr>
        <w:t>Semnătură,</w:t>
      </w:r>
      <w:r>
        <w:rPr>
          <w:rFonts w:cs="Times New Roman"/>
          <w:sz w:val="22"/>
          <w:lang w:val="ro-RO"/>
        </w:rPr>
        <w:t xml:space="preserve"> </w:t>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522A0E">
        <w:rPr>
          <w:rFonts w:cs="Times New Roman"/>
          <w:sz w:val="22"/>
          <w:lang w:val="ro-RO"/>
        </w:rPr>
        <w:tab/>
      </w:r>
      <w:r w:rsidR="009354CB" w:rsidRPr="00986EF9">
        <w:rPr>
          <w:rFonts w:cs="Times New Roman"/>
          <w:sz w:val="22"/>
          <w:lang w:val="ro-RO"/>
        </w:rPr>
        <w:t>Dată</w:t>
      </w:r>
      <w:r w:rsidR="00522A0E" w:rsidRPr="00986EF9">
        <w:rPr>
          <w:rFonts w:cs="Times New Roman"/>
          <w:sz w:val="22"/>
          <w:lang w:val="ro-RO"/>
        </w:rPr>
        <w:t xml:space="preserve">: </w:t>
      </w:r>
      <w:r w:rsidR="005F0559">
        <w:rPr>
          <w:rFonts w:cs="Times New Roman"/>
          <w:sz w:val="22"/>
          <w:lang w:val="ro-RO"/>
        </w:rPr>
        <w:t>1</w:t>
      </w:r>
      <w:r w:rsidR="00D44F97">
        <w:rPr>
          <w:rFonts w:cs="Times New Roman"/>
          <w:sz w:val="22"/>
          <w:lang w:val="ro-RO"/>
        </w:rPr>
        <w:t>8</w:t>
      </w:r>
      <w:r w:rsidR="00522A0E" w:rsidRPr="00986EF9">
        <w:rPr>
          <w:rFonts w:cs="Times New Roman"/>
          <w:sz w:val="22"/>
          <w:lang w:val="ro-RO"/>
        </w:rPr>
        <w:t>.0</w:t>
      </w:r>
      <w:r w:rsidR="00522A0E">
        <w:rPr>
          <w:rFonts w:cs="Times New Roman"/>
          <w:sz w:val="22"/>
          <w:lang w:val="ro-RO"/>
        </w:rPr>
        <w:t>6</w:t>
      </w:r>
      <w:r w:rsidR="00522A0E" w:rsidRPr="00986EF9">
        <w:rPr>
          <w:rFonts w:cs="Times New Roman"/>
          <w:sz w:val="22"/>
          <w:lang w:val="ro-RO"/>
        </w:rPr>
        <w:t>.202</w:t>
      </w:r>
      <w:r w:rsidR="00522A0E">
        <w:rPr>
          <w:rFonts w:cs="Times New Roman"/>
          <w:sz w:val="22"/>
          <w:lang w:val="ro-RO"/>
        </w:rPr>
        <w:t>6</w:t>
      </w:r>
    </w:p>
    <w:sectPr w:rsidR="00CC4BD0" w:rsidRPr="000B7A33" w:rsidSect="00522A0E">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FDB3" w14:textId="77777777" w:rsidR="001A748E" w:rsidRDefault="001A748E" w:rsidP="00522A0E">
      <w:pPr>
        <w:spacing w:after="0" w:line="240" w:lineRule="auto"/>
      </w:pPr>
      <w:r>
        <w:separator/>
      </w:r>
    </w:p>
  </w:endnote>
  <w:endnote w:type="continuationSeparator" w:id="0">
    <w:p w14:paraId="2693F3F6" w14:textId="77777777" w:rsidR="001A748E" w:rsidRDefault="001A748E" w:rsidP="00522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5CF6" w14:textId="77777777" w:rsidR="001A748E" w:rsidRDefault="001A748E" w:rsidP="00522A0E">
      <w:pPr>
        <w:spacing w:after="0" w:line="240" w:lineRule="auto"/>
      </w:pPr>
      <w:r>
        <w:separator/>
      </w:r>
    </w:p>
  </w:footnote>
  <w:footnote w:type="continuationSeparator" w:id="0">
    <w:p w14:paraId="524EDC53" w14:textId="77777777" w:rsidR="001A748E" w:rsidRDefault="001A748E" w:rsidP="00522A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1F"/>
    <w:rsid w:val="000B7A33"/>
    <w:rsid w:val="001575BA"/>
    <w:rsid w:val="001A748E"/>
    <w:rsid w:val="00216648"/>
    <w:rsid w:val="00236C63"/>
    <w:rsid w:val="00257341"/>
    <w:rsid w:val="00522A0E"/>
    <w:rsid w:val="005F0559"/>
    <w:rsid w:val="00656CA0"/>
    <w:rsid w:val="006D4FC1"/>
    <w:rsid w:val="009354CB"/>
    <w:rsid w:val="00B41427"/>
    <w:rsid w:val="00B90C1F"/>
    <w:rsid w:val="00C36784"/>
    <w:rsid w:val="00CB15A3"/>
    <w:rsid w:val="00CC4BD0"/>
    <w:rsid w:val="00D44F97"/>
    <w:rsid w:val="00D47561"/>
    <w:rsid w:val="00F73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FF5B"/>
  <w15:chartTrackingRefBased/>
  <w15:docId w15:val="{03E50C6C-9919-4035-B3F5-DB79BE03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648"/>
    <w:pPr>
      <w:spacing w:after="200" w:line="360" w:lineRule="auto"/>
      <w:jc w:val="both"/>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B90C1F"/>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0C1F"/>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0C1F"/>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0C1F"/>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B90C1F"/>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B90C1F"/>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B90C1F"/>
    <w:pPr>
      <w:keepNext/>
      <w:keepLines/>
      <w:spacing w:before="40" w:after="0" w:line="278" w:lineRule="auto"/>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B90C1F"/>
    <w:pPr>
      <w:keepNext/>
      <w:keepLines/>
      <w:spacing w:after="0" w:line="278" w:lineRule="auto"/>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B90C1F"/>
    <w:pPr>
      <w:keepNext/>
      <w:keepLines/>
      <w:spacing w:after="0" w:line="278" w:lineRule="auto"/>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C1F"/>
    <w:rPr>
      <w:rFonts w:eastAsiaTheme="majorEastAsia" w:cstheme="majorBidi"/>
      <w:color w:val="272727" w:themeColor="text1" w:themeTint="D8"/>
    </w:rPr>
  </w:style>
  <w:style w:type="paragraph" w:styleId="Title">
    <w:name w:val="Title"/>
    <w:basedOn w:val="Normal"/>
    <w:next w:val="Normal"/>
    <w:link w:val="TitleChar"/>
    <w:uiPriority w:val="10"/>
    <w:qFormat/>
    <w:rsid w:val="00B90C1F"/>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0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C1F"/>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0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C1F"/>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B90C1F"/>
    <w:rPr>
      <w:i/>
      <w:iCs/>
      <w:color w:val="404040" w:themeColor="text1" w:themeTint="BF"/>
    </w:rPr>
  </w:style>
  <w:style w:type="paragraph" w:styleId="ListParagraph">
    <w:name w:val="List Paragraph"/>
    <w:basedOn w:val="Normal"/>
    <w:uiPriority w:val="34"/>
    <w:qFormat/>
    <w:rsid w:val="00B90C1F"/>
    <w:pPr>
      <w:spacing w:after="160" w:line="278" w:lineRule="auto"/>
      <w:ind w:left="720"/>
      <w:contextualSpacing/>
      <w:jc w:val="left"/>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B90C1F"/>
    <w:rPr>
      <w:i/>
      <w:iCs/>
      <w:color w:val="2F5496" w:themeColor="accent1" w:themeShade="BF"/>
    </w:rPr>
  </w:style>
  <w:style w:type="paragraph" w:styleId="IntenseQuote">
    <w:name w:val="Intense Quote"/>
    <w:basedOn w:val="Normal"/>
    <w:next w:val="Normal"/>
    <w:link w:val="IntenseQuoteChar"/>
    <w:uiPriority w:val="30"/>
    <w:qFormat/>
    <w:rsid w:val="00B90C1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B90C1F"/>
    <w:rPr>
      <w:i/>
      <w:iCs/>
      <w:color w:val="2F5496" w:themeColor="accent1" w:themeShade="BF"/>
    </w:rPr>
  </w:style>
  <w:style w:type="character" w:styleId="IntenseReference">
    <w:name w:val="Intense Reference"/>
    <w:basedOn w:val="DefaultParagraphFont"/>
    <w:uiPriority w:val="32"/>
    <w:qFormat/>
    <w:rsid w:val="00B90C1F"/>
    <w:rPr>
      <w:b/>
      <w:bCs/>
      <w:smallCaps/>
      <w:color w:val="2F5496" w:themeColor="accent1" w:themeShade="BF"/>
      <w:spacing w:val="5"/>
    </w:rPr>
  </w:style>
  <w:style w:type="table" w:styleId="TableGrid">
    <w:name w:val="Table Grid"/>
    <w:basedOn w:val="TableNormal"/>
    <w:uiPriority w:val="39"/>
    <w:rsid w:val="0021664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2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A0E"/>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522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A0E"/>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6T18:40:58.164"/>
    </inkml:context>
    <inkml:brush xml:id="br0">
      <inkml:brushProperty name="width" value="0.035" units="cm"/>
      <inkml:brushProperty name="height" value="0.035" units="cm"/>
    </inkml:brush>
  </inkml:definitions>
  <inkml:trace contextRef="#ctx0" brushRef="#br0">1 31 24575,'1'10'0,"0"1"0,1-1 0,1 1 0,0-1 0,0 0 0,1 0 0,0 0 0,7 11 0,12 35 0,0-2 0,-19-45 0,1 1 0,-1 0 0,0 0 0,-1 0 0,0 1 0,-1-1 0,0 1 0,0 12 0,-3 41 0,-40-145 0,35 58 0,2 0 0,1 0 0,0-1 0,2 1 0,1-1 0,1 1 0,3-27 0,-3 47 0,0 1 0,0-1 0,0 0 0,0 0 0,0 1 0,0-1 0,0 0 0,1 1 0,0 0 0,-1-1 0,1 1 0,0 0 0,0 0 0,0 0 0,0 0 0,1 0 0,-1 0 0,1 1 0,-1-1 0,1 1 0,-1-1 0,1 1 0,0 0 0,-1 0 0,1 0 0,0 1 0,0-1 0,0 1 0,0-1 0,5 1 0,10-1 0,1 0 0,0 1 0,27 4 0,-41-3 0,2 1 0,0 0 0,0 0 0,-1 1 0,1-1 0,-1 2 0,1-1 0,-1 1 0,-1 0 0,1 0 0,0 0 0,-1 1 0,0 0 0,0 0 0,6 7 0,2 5 0,0 0 0,-1 0 0,14 30 0,-20-37 0,-1 0 0,-1 0 0,0 0 0,-1 1 0,4 16 0,-7-26 0,1 1 0,-1 0 0,0 0 0,0-1 0,0 1 0,0 0 0,0 0 0,-1-1 0,1 1 0,0 0 0,-1-1 0,1 1 0,-1-1 0,0 1 0,0 0 0,1-1 0,-1 1 0,0-1 0,0 0 0,0 1 0,-1-1 0,1 0 0,0 1 0,0-1 0,-1 0 0,1 0 0,-1 0 0,1 0 0,-1-1 0,1 1 0,-1 0 0,1 0 0,-1-1 0,0 1 0,1-1 0,-1 0 0,0 1 0,1-1 0,-1 0 0,0 0 0,0 0 0,-2-1 0,-211-1-1365,200 2-5461</inkml:trace>
  <inkml:trace contextRef="#ctx0" brushRef="#br0" timeOffset="633.79">529 187 24575,'2'104'0,"-4"110"0,1-210 0,0-1 0,0 1 0,0-1 0,0 0 0,-1 1 0,1-1 0,-1 0 0,0 0 0,0 0 0,0 0 0,0 0 0,0-1 0,-1 1 0,1-1 0,-1 1 0,0-1 0,0 0 0,1 0 0,-1 0 0,-1 0 0,1-1 0,-4 2 0,2-1 0,1 0 0,-1 0 0,1-1 0,-1 0 0,0 0 0,0 0 0,0 0 0,1-1 0,-1 0 0,0 0 0,0 0 0,0-1 0,0 1 0,0-1 0,-7-2 0,10 1 0,0 1 0,0 0 0,0 0 0,0-1 0,1 1 0,-1-1 0,0 1 0,1-1 0,-1 0 0,1 1 0,0-1 0,0 0 0,-1 0 0,1 0 0,0 0 0,1 0 0,-1 0 0,0-1 0,1 1 0,-1 0 0,1 0 0,-1-1 0,1 1 0,0 0 0,0 0 0,0-1 0,0 1 0,1 0 0,-1 0 0,1-1 0,-1 1 0,1 0 0,1-2 0,-1-1 0,1 0 0,0 0 0,0 0 0,0 0 0,0 1 0,1-1 0,0 1 0,0 0 0,0-1 0,0 1 0,1 1 0,-1-1 0,7-5 0,-2 4 4,-1 0-1,0-1 0,-1 0 0,1 0 1,-1-1-1,0 0 0,-1 0 1,0 0-1,0-1 0,6-13 0,17-23-1404,-22 35-5425</inkml:trace>
  <inkml:trace contextRef="#ctx0" brushRef="#br0" timeOffset="1627.91">601 13 24575,'-2'80'0,"4"88"0,0-158 0,0 0 0,1 0 0,0 0 0,0 0 0,1 0 0,10 17 0,-11-21 0,0-1 0,0 0 0,0 0 0,1-1 0,0 1 0,0-1 0,0 1 0,0-1 0,1-1 0,-1 1 0,1 0 0,0-1 0,8 4 0,-11-7 0,-1 0 0,1 0 0,-1 1 0,1-1 0,0 0 0,-1 0 0,1-1 0,0 1 0,-1 0 0,1-1 0,0 1 0,-1-1 0,1 1 0,-1-1 0,1 0 0,-1 1 0,1-1 0,-1 0 0,0 0 0,1 0 0,-1 0 0,0 0 0,0-1 0,0 1 0,0 0 0,0-1 0,0 1 0,0 0 0,0-1 0,1-2 0,25-59 0,-17 36 0,-5 15 0,0-1 0,-1 0 0,4-21 0,11-33 0,8-5 0,-24 135 0,-2 47 0,-3 85 0,0-184 0,0 1 0,0 0 0,-1-1 0,-1 0 0,0 0 0,0 0 0,-1 0 0,-1 0 0,0-1 0,0 0 0,-1-1 0,0 1 0,-9 8 0,9-11 0,1 0 0,-1-1 0,-1 0 0,1 0 0,-1-1 0,0 0 0,0-1 0,-1 1 0,1-1 0,-1-1 0,0 0 0,0 0 0,0-1 0,0 0 0,-1 0 0,-14 0 0,4-2 0,0 0 0,0 0 0,-36-6 0,50 5 0,0 0 0,1-1 0,-1 0 0,0 0 0,1 0 0,-1-1 0,1 1 0,0-1 0,0-1 0,0 1 0,0-1 0,1 0 0,-9-9 0,11 10 0,-1-1 0,1 0 0,0 0 0,0 0 0,0 0 0,1-1 0,-1 1 0,1 0 0,0-1 0,0 1 0,1-1 0,0 1 0,-1-1 0,1 1 0,1-1 0,-1 1 0,1-1 0,-1 1 0,1-1 0,2-4 0,0-1 0,1 1 0,-1 0 0,1 0 0,1 0 0,0 1 0,0-1 0,0 1 0,9-9 0,82-103 0,-74 95 0,1 1 0,0 1 0,2 1 0,55-38 0,120-53 0,-185 105 0,11-5-455,2 1 0,40-13 0,-53 20-6371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Diaconescu Andrei Alexandru</dc:creator>
  <cp:keywords/>
  <dc:description/>
  <cp:lastModifiedBy>Diaconescu Andrei Alexandru</cp:lastModifiedBy>
  <cp:revision>8</cp:revision>
  <dcterms:created xsi:type="dcterms:W3CDTF">2026-06-17T20:52:00Z</dcterms:created>
  <dcterms:modified xsi:type="dcterms:W3CDTF">2026-06-18T15:39:00Z</dcterms:modified>
</cp:coreProperties>
</file>