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4582" w14:textId="09B867B6" w:rsidR="00FD0A4B" w:rsidRDefault="00FD0A4B" w:rsidP="00FD0A4B">
      <w:pPr>
        <w:pStyle w:val="Heading1"/>
      </w:pPr>
      <w:r>
        <w:rPr>
          <w:noProof/>
        </w:rPr>
        <w:drawing>
          <wp:inline distT="0" distB="0" distL="0" distR="0" wp14:anchorId="0E5864D8" wp14:editId="2780CC6A">
            <wp:extent cx="5943600" cy="2486025"/>
            <wp:effectExtent l="0" t="0" r="0" b="9525"/>
            <wp:docPr id="1601595759" name="Picture 3" descr="An infographic showing all URL parts, including protocol, subdomain, second-level domain, top-level domain and page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nfographic showing all URL parts, including protocol, subdomain, second-level domain, top-level domain and page path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86"/>
                    <a:stretch/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4BB4" w14:textId="251BD243" w:rsidR="00E943D1" w:rsidRDefault="00E943D1" w:rsidP="00E943D1">
      <w:pPr>
        <w:pStyle w:val="Heading2"/>
      </w:pPr>
      <w:r w:rsidRPr="00E943D1">
        <w:t xml:space="preserve">URL - </w:t>
      </w:r>
      <w:r w:rsidRPr="00E943D1">
        <w:t>Uniform Resource Locators</w:t>
      </w:r>
    </w:p>
    <w:p w14:paraId="1C883E35" w14:textId="77777777" w:rsidR="00E943D1" w:rsidRPr="00E943D1" w:rsidRDefault="00E943D1" w:rsidP="00E943D1"/>
    <w:p w14:paraId="31E51A7B" w14:textId="785A861B" w:rsidR="00E943D1" w:rsidRDefault="00E943D1" w:rsidP="00E943D1">
      <w:r w:rsidRPr="00E943D1">
        <w:rPr>
          <w:b/>
          <w:bCs/>
        </w:rPr>
        <w:t>A typical URL consists of the following parts</w:t>
      </w:r>
      <w:r w:rsidRPr="00E943D1">
        <w:t>:</w:t>
      </w:r>
    </w:p>
    <w:p w14:paraId="433D3CE5" w14:textId="490507EE" w:rsidR="00E943D1" w:rsidRDefault="00E943D1" w:rsidP="00E943D1">
      <w:pPr>
        <w:jc w:val="center"/>
      </w:pPr>
      <w:hyperlink r:id="rId6" w:history="1">
        <w:r w:rsidRPr="0072756F">
          <w:rPr>
            <w:rStyle w:val="Hyperlink"/>
          </w:rPr>
          <w:t>https://www.example.com:443/path/to/page?query=123#fragment</w:t>
        </w:r>
      </w:hyperlink>
    </w:p>
    <w:p w14:paraId="2DE10490" w14:textId="77777777" w:rsidR="00E943D1" w:rsidRDefault="00E943D1" w:rsidP="00E943D1">
      <w:pPr>
        <w:pStyle w:val="ListParagraph"/>
        <w:numPr>
          <w:ilvl w:val="0"/>
          <w:numId w:val="3"/>
        </w:numPr>
      </w:pPr>
      <w:r>
        <w:t>Protocol (Scheme): http, https, ftp, etc.</w:t>
      </w:r>
    </w:p>
    <w:p w14:paraId="2C78DD0F" w14:textId="3AE41785" w:rsidR="00E943D1" w:rsidRDefault="00E943D1" w:rsidP="00E943D1">
      <w:pPr>
        <w:pStyle w:val="ListParagraph"/>
        <w:numPr>
          <w:ilvl w:val="1"/>
          <w:numId w:val="3"/>
        </w:numPr>
      </w:pPr>
      <w:r>
        <w:t>Malicious URLs often use http instead of https to avoid encryption.</w:t>
      </w:r>
    </w:p>
    <w:p w14:paraId="33C54CA3" w14:textId="77777777" w:rsidR="00E943D1" w:rsidRDefault="00E943D1" w:rsidP="00E943D1">
      <w:pPr>
        <w:pStyle w:val="ListParagraph"/>
        <w:numPr>
          <w:ilvl w:val="0"/>
          <w:numId w:val="3"/>
        </w:numPr>
      </w:pPr>
      <w:r>
        <w:t>Domain: www.example.com</w:t>
      </w:r>
    </w:p>
    <w:p w14:paraId="3319C7EE" w14:textId="77777777" w:rsidR="00E943D1" w:rsidRDefault="00E943D1" w:rsidP="00E943D1">
      <w:pPr>
        <w:pStyle w:val="ListParagraph"/>
        <w:numPr>
          <w:ilvl w:val="1"/>
          <w:numId w:val="3"/>
        </w:numPr>
      </w:pPr>
      <w:r>
        <w:t>Suspicious domains may have typos (e.g., g00gle.com).</w:t>
      </w:r>
    </w:p>
    <w:p w14:paraId="7F17D092" w14:textId="77777777" w:rsidR="00E943D1" w:rsidRDefault="00E943D1" w:rsidP="00E943D1">
      <w:pPr>
        <w:pStyle w:val="ListParagraph"/>
        <w:numPr>
          <w:ilvl w:val="0"/>
          <w:numId w:val="3"/>
        </w:numPr>
      </w:pPr>
      <w:r>
        <w:t>Port: 443 (Default for HTTPS)</w:t>
      </w:r>
    </w:p>
    <w:p w14:paraId="4FA96C72" w14:textId="77777777" w:rsidR="00E943D1" w:rsidRDefault="00E943D1" w:rsidP="00E943D1">
      <w:pPr>
        <w:pStyle w:val="ListParagraph"/>
        <w:numPr>
          <w:ilvl w:val="1"/>
          <w:numId w:val="3"/>
        </w:numPr>
      </w:pPr>
      <w:r>
        <w:t>Some attacks use non-standard ports.</w:t>
      </w:r>
    </w:p>
    <w:p w14:paraId="31B2318C" w14:textId="77777777" w:rsidR="00E943D1" w:rsidRDefault="00E943D1" w:rsidP="00E943D1">
      <w:pPr>
        <w:pStyle w:val="ListParagraph"/>
        <w:numPr>
          <w:ilvl w:val="0"/>
          <w:numId w:val="3"/>
        </w:numPr>
      </w:pPr>
      <w:r>
        <w:t>Path: /path/to/page</w:t>
      </w:r>
    </w:p>
    <w:p w14:paraId="1C23A36D" w14:textId="77777777" w:rsidR="00E943D1" w:rsidRDefault="00E943D1" w:rsidP="00E943D1">
      <w:pPr>
        <w:pStyle w:val="ListParagraph"/>
        <w:numPr>
          <w:ilvl w:val="1"/>
          <w:numId w:val="3"/>
        </w:numPr>
      </w:pPr>
      <w:r>
        <w:t>Look for encoded payloads or long, unusual paths.</w:t>
      </w:r>
    </w:p>
    <w:p w14:paraId="1E413EBA" w14:textId="77777777" w:rsidR="00E943D1" w:rsidRDefault="00E943D1" w:rsidP="00E943D1">
      <w:pPr>
        <w:pStyle w:val="ListParagraph"/>
        <w:numPr>
          <w:ilvl w:val="0"/>
          <w:numId w:val="3"/>
        </w:numPr>
      </w:pPr>
      <w:r>
        <w:t>Query Parameters</w:t>
      </w:r>
      <w:proofErr w:type="gramStart"/>
      <w:r>
        <w:t>: ?query</w:t>
      </w:r>
      <w:proofErr w:type="gramEnd"/>
      <w:r>
        <w:t>=123</w:t>
      </w:r>
    </w:p>
    <w:p w14:paraId="48102CE7" w14:textId="77777777" w:rsidR="00E943D1" w:rsidRDefault="00E943D1" w:rsidP="00E943D1">
      <w:pPr>
        <w:pStyle w:val="ListParagraph"/>
        <w:numPr>
          <w:ilvl w:val="1"/>
          <w:numId w:val="3"/>
        </w:numPr>
      </w:pPr>
      <w:r>
        <w:t>Often used for SQL injection (id=1 OR 1=1).</w:t>
      </w:r>
    </w:p>
    <w:p w14:paraId="2F9770C3" w14:textId="77777777" w:rsidR="00E943D1" w:rsidRDefault="00E943D1" w:rsidP="00E943D1">
      <w:pPr>
        <w:pStyle w:val="ListParagraph"/>
        <w:numPr>
          <w:ilvl w:val="0"/>
          <w:numId w:val="3"/>
        </w:numPr>
      </w:pPr>
      <w:r>
        <w:t>Fragment: #fragment</w:t>
      </w:r>
    </w:p>
    <w:p w14:paraId="4D8E58AD" w14:textId="5FCDB052" w:rsidR="00E943D1" w:rsidRDefault="00E943D1" w:rsidP="00E943D1">
      <w:pPr>
        <w:pStyle w:val="ListParagraph"/>
        <w:numPr>
          <w:ilvl w:val="1"/>
          <w:numId w:val="3"/>
        </w:numPr>
      </w:pPr>
      <w:r>
        <w:t>Not used for security checks, but phishing links may hide real destinations.</w:t>
      </w:r>
    </w:p>
    <w:p w14:paraId="2587E5B6" w14:textId="77777777" w:rsidR="00E943D1" w:rsidRDefault="00E943D1" w:rsidP="00E943D1">
      <w:pPr>
        <w:pStyle w:val="Heading3"/>
        <w:rPr>
          <w:rStyle w:val="Strong"/>
          <w:b w:val="0"/>
          <w:bCs w:val="0"/>
        </w:rPr>
      </w:pPr>
    </w:p>
    <w:p w14:paraId="10DB3E71" w14:textId="77777777" w:rsidR="00E943D1" w:rsidRDefault="00E943D1" w:rsidP="00E943D1">
      <w:pPr>
        <w:pStyle w:val="Heading3"/>
        <w:rPr>
          <w:rStyle w:val="Strong"/>
          <w:b w:val="0"/>
          <w:bCs w:val="0"/>
        </w:rPr>
      </w:pPr>
    </w:p>
    <w:p w14:paraId="37E5BD2E" w14:textId="77777777" w:rsidR="00E943D1" w:rsidRDefault="00E943D1" w:rsidP="00E943D1">
      <w:pPr>
        <w:pStyle w:val="Heading3"/>
        <w:rPr>
          <w:rStyle w:val="Strong"/>
          <w:b w:val="0"/>
          <w:bCs w:val="0"/>
        </w:rPr>
      </w:pPr>
    </w:p>
    <w:p w14:paraId="5F308324" w14:textId="77777777" w:rsidR="00E943D1" w:rsidRDefault="00E943D1" w:rsidP="00E943D1"/>
    <w:p w14:paraId="70652EF4" w14:textId="77777777" w:rsidR="00E943D1" w:rsidRDefault="00E943D1" w:rsidP="00E943D1"/>
    <w:p w14:paraId="1C5D1990" w14:textId="77777777" w:rsidR="00E943D1" w:rsidRPr="00E943D1" w:rsidRDefault="00E943D1" w:rsidP="00E943D1"/>
    <w:p w14:paraId="2106B89C" w14:textId="45F7362A" w:rsidR="00E943D1" w:rsidRDefault="00E943D1" w:rsidP="00E943D1">
      <w:pPr>
        <w:pStyle w:val="Heading3"/>
      </w:pPr>
      <w:r>
        <w:rPr>
          <w:rStyle w:val="Strong"/>
          <w:b w:val="0"/>
          <w:bCs w:val="0"/>
        </w:rPr>
        <w:lastRenderedPageBreak/>
        <w:t>Features to Identify Malicious URLs</w:t>
      </w:r>
    </w:p>
    <w:p w14:paraId="19E4FC43" w14:textId="6C9D78F3" w:rsidR="00E943D1" w:rsidRDefault="00E943D1" w:rsidP="00E943D1">
      <w:pPr>
        <w:pStyle w:val="NormalWeb"/>
      </w:pPr>
      <w:r w:rsidRPr="00E943D1">
        <w:rPr>
          <w:u w:val="single"/>
        </w:rPr>
        <w:t xml:space="preserve">To classify a URL as </w:t>
      </w:r>
      <w:r w:rsidRPr="00E943D1">
        <w:rPr>
          <w:rStyle w:val="Strong"/>
          <w:u w:val="single"/>
        </w:rPr>
        <w:t>malicious or benign</w:t>
      </w:r>
      <w:r w:rsidRPr="00E943D1">
        <w:rPr>
          <w:u w:val="single"/>
        </w:rPr>
        <w:t>, consider extracting and analyzing the following features</w:t>
      </w:r>
      <w:r>
        <w:t>:</w:t>
      </w:r>
    </w:p>
    <w:p w14:paraId="00AE43AD" w14:textId="77777777" w:rsidR="00E943D1" w:rsidRDefault="00E943D1" w:rsidP="00E943D1">
      <w:pPr>
        <w:pStyle w:val="Heading4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Lexical Features (URL String-Based)</w:t>
      </w:r>
    </w:p>
    <w:p w14:paraId="3866F334" w14:textId="77777777" w:rsidR="00E943D1" w:rsidRDefault="00E943D1" w:rsidP="00E94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Length of URL</w:t>
      </w:r>
      <w:r>
        <w:t xml:space="preserve"> – Longer URLs are more suspicious.</w:t>
      </w:r>
    </w:p>
    <w:p w14:paraId="608CE3F0" w14:textId="77777777" w:rsidR="00E943D1" w:rsidRDefault="00E943D1" w:rsidP="00E94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Number of special characters (</w:t>
      </w:r>
      <w:r>
        <w:rPr>
          <w:rStyle w:val="HTMLCode"/>
          <w:rFonts w:eastAsiaTheme="majorEastAsia"/>
          <w:b/>
          <w:bCs/>
        </w:rPr>
        <w:t>@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-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_</w:t>
      </w:r>
      <w:proofErr w:type="gramStart"/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.</w:t>
      </w:r>
      <w:proofErr w:type="gramEnd"/>
      <w:r>
        <w:rPr>
          <w:rStyle w:val="Strong"/>
        </w:rPr>
        <w:t>)</w:t>
      </w:r>
      <w:r>
        <w:t xml:space="preserve"> – Phishing URLs often include multiple separators.</w:t>
      </w:r>
    </w:p>
    <w:p w14:paraId="18114F86" w14:textId="77777777" w:rsidR="00E943D1" w:rsidRDefault="00E943D1" w:rsidP="00E94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Number of digits in the URL</w:t>
      </w:r>
      <w:r>
        <w:t xml:space="preserve"> – Attackers use numeric domains (</w:t>
      </w:r>
      <w:r>
        <w:rPr>
          <w:rStyle w:val="HTMLCode"/>
          <w:rFonts w:eastAsiaTheme="majorEastAsia"/>
        </w:rPr>
        <w:t>192.168.1.1</w:t>
      </w:r>
      <w:r>
        <w:t>).</w:t>
      </w:r>
    </w:p>
    <w:p w14:paraId="6B247948" w14:textId="77777777" w:rsidR="00E943D1" w:rsidRDefault="00E943D1" w:rsidP="00E94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Number of subdomains</w:t>
      </w:r>
      <w:r>
        <w:t xml:space="preserve"> – Example: </w:t>
      </w:r>
      <w:r>
        <w:rPr>
          <w:rStyle w:val="HTMLCode"/>
          <w:rFonts w:eastAsiaTheme="majorEastAsia"/>
        </w:rPr>
        <w:t>login.facebook.secure.com</w:t>
      </w:r>
      <w:r>
        <w:t xml:space="preserve"> (fake).</w:t>
      </w:r>
    </w:p>
    <w:p w14:paraId="714DA26F" w14:textId="77777777" w:rsidR="00E943D1" w:rsidRDefault="00E943D1" w:rsidP="00E94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Presence of "@" in URL</w:t>
      </w:r>
      <w:r>
        <w:t xml:space="preserve"> – Redirects to another URL.</w:t>
      </w:r>
    </w:p>
    <w:p w14:paraId="4A5D7017" w14:textId="77777777" w:rsidR="00E943D1" w:rsidRDefault="00E943D1" w:rsidP="00E94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Presence of “-” in domain</w:t>
      </w:r>
      <w:r>
        <w:t xml:space="preserve"> – Example: </w:t>
      </w:r>
      <w:r>
        <w:rPr>
          <w:rStyle w:val="HTMLCode"/>
          <w:rFonts w:eastAsiaTheme="majorEastAsia"/>
        </w:rPr>
        <w:t>secure-paypal.com</w:t>
      </w:r>
      <w:r>
        <w:t xml:space="preserve"> (fake).</w:t>
      </w:r>
    </w:p>
    <w:p w14:paraId="7DA1EE41" w14:textId="77777777" w:rsidR="00E943D1" w:rsidRDefault="00E943D1" w:rsidP="00E94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Presence of IP address instead of domain</w:t>
      </w:r>
      <w:r>
        <w:t xml:space="preserve"> – Example: </w:t>
      </w:r>
      <w:r>
        <w:rPr>
          <w:rStyle w:val="HTMLCode"/>
          <w:rFonts w:eastAsiaTheme="majorEastAsia"/>
        </w:rPr>
        <w:t>http://192.168.1.1/login</w:t>
      </w:r>
      <w:r>
        <w:t>.</w:t>
      </w:r>
    </w:p>
    <w:p w14:paraId="483E33E4" w14:textId="77777777" w:rsidR="00E943D1" w:rsidRDefault="00E943D1" w:rsidP="00E943D1">
      <w:pPr>
        <w:pStyle w:val="Heading4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Domain-Based Features</w:t>
      </w:r>
    </w:p>
    <w:p w14:paraId="15598A79" w14:textId="77777777" w:rsidR="00E943D1" w:rsidRDefault="00E943D1" w:rsidP="00E943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Age of Domain</w:t>
      </w:r>
      <w:r>
        <w:t xml:space="preserve"> – New domains (&lt; 6 months) are often malicious.</w:t>
      </w:r>
    </w:p>
    <w:p w14:paraId="2721F2DD" w14:textId="77777777" w:rsidR="00E943D1" w:rsidRDefault="00E943D1" w:rsidP="00E943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WHOIS Information</w:t>
      </w:r>
      <w:r>
        <w:t xml:space="preserve"> – Check if a domain is privately registered.</w:t>
      </w:r>
    </w:p>
    <w:p w14:paraId="5C6ED6E2" w14:textId="77777777" w:rsidR="00E943D1" w:rsidRDefault="00E943D1" w:rsidP="00E943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Reputation Score</w:t>
      </w:r>
      <w:r>
        <w:t xml:space="preserve"> – Check against databases like Google Safe Browsing.</w:t>
      </w:r>
    </w:p>
    <w:p w14:paraId="23368AB3" w14:textId="77777777" w:rsidR="00E943D1" w:rsidRDefault="00E943D1" w:rsidP="00E943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Presence in Blacklists</w:t>
      </w:r>
      <w:r>
        <w:t xml:space="preserve"> – Malware domains are listed in threat intelligence sources.</w:t>
      </w:r>
    </w:p>
    <w:p w14:paraId="7E73AC65" w14:textId="77777777" w:rsidR="00E943D1" w:rsidRDefault="00E943D1" w:rsidP="00E943D1">
      <w:pPr>
        <w:pStyle w:val="Heading4"/>
      </w:pP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Content-Based Features</w:t>
      </w:r>
    </w:p>
    <w:p w14:paraId="36A9A7D0" w14:textId="77777777" w:rsidR="00E943D1" w:rsidRDefault="00E943D1" w:rsidP="00E943D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Presence of Redirections</w:t>
      </w:r>
      <w:r>
        <w:t xml:space="preserve"> – Phishing sites often redirect multiple times.</w:t>
      </w:r>
    </w:p>
    <w:p w14:paraId="259799A0" w14:textId="77777777" w:rsidR="00E943D1" w:rsidRDefault="00E943D1" w:rsidP="00E943D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Presence of Obfuscated JavaScript</w:t>
      </w:r>
      <w:r>
        <w:t xml:space="preserve"> – Look for encoded scripts (</w:t>
      </w:r>
      <w:r>
        <w:rPr>
          <w:rStyle w:val="HTMLCode"/>
          <w:rFonts w:eastAsiaTheme="majorEastAsia"/>
        </w:rPr>
        <w:t>eval(base64_decode(...))</w:t>
      </w:r>
      <w:r>
        <w:t>).</w:t>
      </w:r>
    </w:p>
    <w:p w14:paraId="43ED5868" w14:textId="77777777" w:rsidR="00E943D1" w:rsidRDefault="00E943D1" w:rsidP="00E943D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Number of </w:t>
      </w:r>
      <w:proofErr w:type="spellStart"/>
      <w:r>
        <w:rPr>
          <w:rStyle w:val="Strong"/>
        </w:rPr>
        <w:t>iframes</w:t>
      </w:r>
      <w:proofErr w:type="spellEnd"/>
      <w:r>
        <w:t xml:space="preserve"> – Hidden </w:t>
      </w:r>
      <w:proofErr w:type="spellStart"/>
      <w:r>
        <w:t>iframes</w:t>
      </w:r>
      <w:proofErr w:type="spellEnd"/>
      <w:r>
        <w:t xml:space="preserve"> are used for clickjacking.</w:t>
      </w:r>
    </w:p>
    <w:p w14:paraId="036559FD" w14:textId="77777777" w:rsidR="00E943D1" w:rsidRDefault="00E943D1" w:rsidP="00E943D1">
      <w:pPr>
        <w:pStyle w:val="Heading4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Behavioral Features</w:t>
      </w:r>
    </w:p>
    <w:p w14:paraId="6239E7F8" w14:textId="77777777" w:rsidR="00E943D1" w:rsidRDefault="00E943D1" w:rsidP="00E943D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Traffic Analytics</w:t>
      </w:r>
      <w:r>
        <w:t xml:space="preserve"> – Low or unusual traffic can indicate a fake site.</w:t>
      </w:r>
    </w:p>
    <w:p w14:paraId="6285039C" w14:textId="77777777" w:rsidR="00E943D1" w:rsidRDefault="00E943D1" w:rsidP="00E943D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Abnormal Page Requests</w:t>
      </w:r>
      <w:r>
        <w:t xml:space="preserve"> – High request volume from different IPs.</w:t>
      </w:r>
    </w:p>
    <w:p w14:paraId="23E874CE" w14:textId="77777777" w:rsidR="00E943D1" w:rsidRDefault="00E943D1" w:rsidP="00E943D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Abnormal Referrer Information</w:t>
      </w:r>
      <w:r>
        <w:t xml:space="preserve"> – Sudden referrals from phishing emails.</w:t>
      </w:r>
    </w:p>
    <w:p w14:paraId="27D5C35A" w14:textId="77777777" w:rsidR="00E943D1" w:rsidRDefault="00E943D1" w:rsidP="00E943D1">
      <w:pPr>
        <w:pStyle w:val="Heading4"/>
      </w:pP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Machine Learning-Based Features</w:t>
      </w:r>
    </w:p>
    <w:p w14:paraId="6E1B052F" w14:textId="77777777" w:rsidR="00712600" w:rsidRDefault="00712600" w:rsidP="00E943D1">
      <w:pPr>
        <w:pStyle w:val="NormalWeb"/>
      </w:pPr>
    </w:p>
    <w:p w14:paraId="0946F3E5" w14:textId="77777777" w:rsidR="00712600" w:rsidRDefault="00712600" w:rsidP="00E943D1">
      <w:pPr>
        <w:pStyle w:val="NormalWeb"/>
      </w:pPr>
    </w:p>
    <w:p w14:paraId="6F36368A" w14:textId="77777777" w:rsidR="00712600" w:rsidRDefault="00712600" w:rsidP="00E943D1">
      <w:pPr>
        <w:pStyle w:val="NormalWeb"/>
      </w:pPr>
    </w:p>
    <w:p w14:paraId="12E3FE2F" w14:textId="77777777" w:rsidR="00712600" w:rsidRDefault="00712600" w:rsidP="00E943D1">
      <w:pPr>
        <w:pStyle w:val="NormalWeb"/>
      </w:pPr>
    </w:p>
    <w:p w14:paraId="08B70AA6" w14:textId="77777777" w:rsidR="00712600" w:rsidRDefault="00712600" w:rsidP="00E943D1">
      <w:pPr>
        <w:pStyle w:val="NormalWeb"/>
      </w:pPr>
    </w:p>
    <w:p w14:paraId="4EB4163B" w14:textId="4F9B0260" w:rsidR="00E943D1" w:rsidRDefault="00E943D1" w:rsidP="00E943D1">
      <w:pPr>
        <w:pStyle w:val="NormalWeb"/>
      </w:pPr>
      <w:r>
        <w:lastRenderedPageBreak/>
        <w:t xml:space="preserve">You can train a model using extracted features to classify URLs as </w:t>
      </w:r>
      <w:r>
        <w:rPr>
          <w:rStyle w:val="Strong"/>
        </w:rPr>
        <w:t>malicious</w:t>
      </w:r>
      <w:r>
        <w:t xml:space="preserve"> or </w:t>
      </w:r>
      <w:r>
        <w:rPr>
          <w:rStyle w:val="Strong"/>
        </w:rPr>
        <w:t>benign</w:t>
      </w:r>
      <w:r>
        <w:t>. Popular models include:</w:t>
      </w:r>
    </w:p>
    <w:p w14:paraId="6DC5BAA9" w14:textId="77777777" w:rsidR="00E943D1" w:rsidRDefault="00E943D1" w:rsidP="00E943D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Random Forest</w:t>
      </w:r>
    </w:p>
    <w:p w14:paraId="5596CE71" w14:textId="77777777" w:rsidR="00E943D1" w:rsidRDefault="00E943D1" w:rsidP="00E943D1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XGBoost</w:t>
      </w:r>
      <w:proofErr w:type="spellEnd"/>
    </w:p>
    <w:p w14:paraId="157AB85E" w14:textId="77777777" w:rsidR="00E943D1" w:rsidRDefault="00E943D1" w:rsidP="00E943D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Isolation Forest (for anomaly detection)</w:t>
      </w:r>
    </w:p>
    <w:p w14:paraId="1FFFB688" w14:textId="77777777" w:rsidR="00E943D1" w:rsidRDefault="00E943D1" w:rsidP="00E943D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Deep Learning (LSTMs for sequence-based classification)</w:t>
      </w:r>
    </w:p>
    <w:p w14:paraId="5438DD2D" w14:textId="77777777" w:rsidR="00E943D1" w:rsidRDefault="00E943D1" w:rsidP="00FD0A4B">
      <w:pPr>
        <w:pStyle w:val="Heading1"/>
      </w:pPr>
    </w:p>
    <w:p w14:paraId="3BF939F3" w14:textId="7C546478" w:rsidR="00E943D1" w:rsidRDefault="00712600" w:rsidP="00E943D1">
      <w:pPr>
        <w:pStyle w:val="NormalWeb"/>
      </w:pPr>
      <w:r>
        <w:t>E</w:t>
      </w:r>
      <w:r w:rsidR="00E943D1">
        <w:rPr>
          <w:rStyle w:val="Strong"/>
        </w:rPr>
        <w:t>xamples of malicious URLs</w:t>
      </w:r>
      <w:r w:rsidR="00E943D1">
        <w:t>, categorized by attack type:</w:t>
      </w:r>
    </w:p>
    <w:p w14:paraId="6330EDBA" w14:textId="77777777" w:rsidR="00E943D1" w:rsidRDefault="00E943D1" w:rsidP="00E943D1">
      <w:r>
        <w:pict w14:anchorId="0EF8190C">
          <v:rect id="_x0000_i1027" style="width:0;height:1.5pt" o:hralign="center" o:hrstd="t" o:hr="t" fillcolor="#a0a0a0" stroked="f"/>
        </w:pict>
      </w:r>
    </w:p>
    <w:p w14:paraId="671CD93A" w14:textId="77777777" w:rsidR="00E943D1" w:rsidRDefault="00E943D1" w:rsidP="00E943D1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1. Phishing URLs (Fake Login Pages)</w:t>
      </w:r>
    </w:p>
    <w:p w14:paraId="58C66C0C" w14:textId="77777777" w:rsidR="00E943D1" w:rsidRDefault="00E943D1" w:rsidP="00E943D1">
      <w:pPr>
        <w:pStyle w:val="NormalWeb"/>
      </w:pPr>
      <w:r>
        <w:t>Phishing sites trick users into entering credentials by imitating real websites.</w:t>
      </w:r>
      <w:r>
        <w:br/>
        <w:t>Example: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http://secure-paypal.com/login</w:t>
      </w:r>
      <w:r>
        <w:t xml:space="preserve"> (Fake PayPal login page)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http://facebook.verify-account.com/</w:t>
      </w:r>
      <w:r>
        <w:t xml:space="preserve"> (Fake Facebook verification page)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http://amazon-login.account-secure.com/</w:t>
      </w:r>
      <w:r>
        <w:t xml:space="preserve"> (Fake Amazon login)</w:t>
      </w:r>
    </w:p>
    <w:p w14:paraId="4F2BEA5D" w14:textId="77777777" w:rsidR="00E943D1" w:rsidRDefault="00E943D1" w:rsidP="00E943D1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Indicators of Phishing URLs: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Looks similar to real domains but has </w:t>
      </w:r>
      <w:r>
        <w:rPr>
          <w:rStyle w:val="Strong"/>
        </w:rPr>
        <w:t>extra subdomains</w:t>
      </w:r>
      <w:r>
        <w:t xml:space="preserve"> (</w:t>
      </w:r>
      <w:r>
        <w:rPr>
          <w:rStyle w:val="HTMLCode"/>
        </w:rPr>
        <w:t>verify-account.com</w:t>
      </w:r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Uses </w:t>
      </w:r>
      <w:r>
        <w:rPr>
          <w:rStyle w:val="Strong"/>
        </w:rPr>
        <w:t>HTTP</w:t>
      </w:r>
      <w:r>
        <w:t xml:space="preserve"> instead of HTTPS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Contains </w:t>
      </w:r>
      <w:r>
        <w:rPr>
          <w:rStyle w:val="Strong"/>
        </w:rPr>
        <w:t>words like "secure", "verify", "login"</w:t>
      </w:r>
      <w:r>
        <w:t xml:space="preserve"> to gain trust</w:t>
      </w:r>
    </w:p>
    <w:p w14:paraId="62CAE21A" w14:textId="77777777" w:rsidR="00E943D1" w:rsidRDefault="00E943D1" w:rsidP="00E943D1">
      <w:r>
        <w:pict w14:anchorId="5EE5991B">
          <v:rect id="_x0000_i1028" style="width:0;height:1.5pt" o:hralign="center" o:hrstd="t" o:hr="t" fillcolor="#a0a0a0" stroked="f"/>
        </w:pict>
      </w:r>
    </w:p>
    <w:p w14:paraId="1C50E400" w14:textId="77777777" w:rsidR="00E943D1" w:rsidRDefault="00E943D1" w:rsidP="00E943D1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2. Malware-Hosting URLs (Drive-by Downloads)</w:t>
      </w:r>
    </w:p>
    <w:p w14:paraId="6647A4B2" w14:textId="77777777" w:rsidR="00E943D1" w:rsidRDefault="00E943D1" w:rsidP="00E943D1">
      <w:pPr>
        <w:pStyle w:val="NormalWeb"/>
      </w:pPr>
      <w:r>
        <w:t>These URLs host malicious files that execute automatically when visited.</w:t>
      </w:r>
      <w:r>
        <w:br/>
        <w:t>Example: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http://freegames.download-now.com/setup.exe</w:t>
      </w:r>
      <w:r>
        <w:t xml:space="preserve"> (Trojan downloader)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http://example.com/get.php?file=virus.exe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http://hacked-website.com/ads/script.js</w:t>
      </w:r>
    </w:p>
    <w:p w14:paraId="6586328E" w14:textId="77777777" w:rsidR="00E943D1" w:rsidRDefault="00E943D1" w:rsidP="00E943D1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Indicators of Malware URLs: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Ends with </w:t>
      </w:r>
      <w:r>
        <w:rPr>
          <w:rStyle w:val="HTMLCode"/>
        </w:rPr>
        <w:t>.exe</w:t>
      </w:r>
      <w:r>
        <w:t xml:space="preserve">, </w:t>
      </w:r>
      <w:r>
        <w:rPr>
          <w:rStyle w:val="HTMLCode"/>
        </w:rPr>
        <w:t>.bat</w:t>
      </w:r>
      <w:r>
        <w:t xml:space="preserve">, </w:t>
      </w:r>
      <w:r>
        <w:rPr>
          <w:rStyle w:val="HTMLCode"/>
        </w:rPr>
        <w:t>.zip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js</w:t>
      </w:r>
      <w:proofErr w:type="spellEnd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php</w:t>
      </w:r>
      <w:proofErr w:type="spellEnd"/>
      <w:r>
        <w:t xml:space="preserve"> (executables or scripts)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Hosted on unknown or hacked domains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Uses </w:t>
      </w:r>
      <w:r>
        <w:rPr>
          <w:rStyle w:val="Strong"/>
        </w:rPr>
        <w:t>"free", "crack", "download"</w:t>
      </w:r>
      <w:r>
        <w:t xml:space="preserve"> in the URL</w:t>
      </w:r>
    </w:p>
    <w:p w14:paraId="684E4F05" w14:textId="77777777" w:rsidR="00E943D1" w:rsidRDefault="00E943D1" w:rsidP="00E943D1">
      <w:r>
        <w:pict w14:anchorId="292F800B">
          <v:rect id="_x0000_i1029" style="width:0;height:1.5pt" o:hralign="center" o:hrstd="t" o:hr="t" fillcolor="#a0a0a0" stroked="f"/>
        </w:pict>
      </w:r>
    </w:p>
    <w:p w14:paraId="1F3A6010" w14:textId="77777777" w:rsidR="00E943D1" w:rsidRDefault="00E943D1" w:rsidP="00E943D1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3. Command and Control (C2) Server URLs</w:t>
      </w:r>
    </w:p>
    <w:p w14:paraId="1D841936" w14:textId="77777777" w:rsidR="00E943D1" w:rsidRDefault="00E943D1" w:rsidP="00E943D1">
      <w:pPr>
        <w:pStyle w:val="NormalWeb"/>
      </w:pPr>
      <w:r>
        <w:t>Used by malware to communicate with a hacker’s server.</w:t>
      </w:r>
      <w:r>
        <w:br/>
        <w:t>Example: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http://123.45.67.89/connect.php?key=ABC123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http://botnet-control.com/api/send_command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http://darkwebsite.com/payload?data=infected</w:t>
      </w:r>
    </w:p>
    <w:p w14:paraId="6FC7E676" w14:textId="77777777" w:rsidR="00E943D1" w:rsidRDefault="00E943D1" w:rsidP="00E943D1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Indicators of C2 URLs: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Often </w:t>
      </w:r>
      <w:r>
        <w:rPr>
          <w:rStyle w:val="Strong"/>
        </w:rPr>
        <w:t>use IP addresses</w:t>
      </w:r>
      <w:r>
        <w:t xml:space="preserve"> instead of domain names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Contain </w:t>
      </w:r>
      <w:r>
        <w:rPr>
          <w:rStyle w:val="Strong"/>
        </w:rPr>
        <w:t>strange query parameters</w:t>
      </w:r>
      <w:r>
        <w:t xml:space="preserve"> (</w:t>
      </w:r>
      <w:r>
        <w:rPr>
          <w:rStyle w:val="HTMLCode"/>
        </w:rPr>
        <w:t>?key=ABC123</w:t>
      </w:r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Hosted on </w:t>
      </w:r>
      <w:r>
        <w:rPr>
          <w:rStyle w:val="Strong"/>
        </w:rPr>
        <w:t>dark web or newly registered domains</w:t>
      </w:r>
    </w:p>
    <w:p w14:paraId="62E11F65" w14:textId="77777777" w:rsidR="00E943D1" w:rsidRDefault="00E943D1" w:rsidP="00E943D1">
      <w:r>
        <w:pict w14:anchorId="1E4FFAAB">
          <v:rect id="_x0000_i1030" style="width:0;height:1.5pt" o:hralign="center" o:hrstd="t" o:hr="t" fillcolor="#a0a0a0" stroked="f"/>
        </w:pict>
      </w:r>
    </w:p>
    <w:p w14:paraId="717E607F" w14:textId="77777777" w:rsidR="00E943D1" w:rsidRDefault="00E943D1" w:rsidP="00E943D1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4. URL Shorteners &amp; Redirections (Hidden Links)</w:t>
      </w:r>
    </w:p>
    <w:p w14:paraId="1848DD2D" w14:textId="77777777" w:rsidR="00E943D1" w:rsidRDefault="00E943D1" w:rsidP="00E943D1">
      <w:pPr>
        <w:pStyle w:val="NormalWeb"/>
      </w:pPr>
      <w:r>
        <w:t xml:space="preserve">Attackers use URL shorteners to </w:t>
      </w:r>
      <w:r>
        <w:rPr>
          <w:rStyle w:val="Strong"/>
        </w:rPr>
        <w:t>hide</w:t>
      </w:r>
      <w:r>
        <w:t xml:space="preserve"> the real link.</w:t>
      </w:r>
      <w:r>
        <w:br/>
        <w:t>Example: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https://bit.ly/3Kfj8d9</w:t>
      </w:r>
      <w:r>
        <w:t xml:space="preserve"> → (Redirects to malicious site)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https://tinyurl.com/hackyourpc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https://t.co/secure-login-paypal</w:t>
      </w:r>
    </w:p>
    <w:p w14:paraId="3E59D6B2" w14:textId="77777777" w:rsidR="00E943D1" w:rsidRDefault="00E943D1" w:rsidP="00E943D1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Indicators of Malicious Shortened URLs: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Uses </w:t>
      </w:r>
      <w:r>
        <w:rPr>
          <w:rStyle w:val="Strong"/>
        </w:rPr>
        <w:t>URL shorteners</w:t>
      </w:r>
      <w:r>
        <w:t xml:space="preserve"> (bit.ly, </w:t>
      </w:r>
      <w:proofErr w:type="spellStart"/>
      <w:r>
        <w:t>tinyurl</w:t>
      </w:r>
      <w:proofErr w:type="spellEnd"/>
      <w:r>
        <w:t>, goo.gl)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Hidden final destination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Often </w:t>
      </w:r>
      <w:r>
        <w:rPr>
          <w:rStyle w:val="Strong"/>
        </w:rPr>
        <w:t>spread via emails, SMS, or social media</w:t>
      </w:r>
    </w:p>
    <w:p w14:paraId="178E5238" w14:textId="77777777" w:rsidR="00E943D1" w:rsidRDefault="00E943D1" w:rsidP="00E943D1">
      <w:r>
        <w:pict w14:anchorId="7D502F56">
          <v:rect id="_x0000_i1031" style="width:0;height:1.5pt" o:hralign="center" o:hrstd="t" o:hr="t" fillcolor="#a0a0a0" stroked="f"/>
        </w:pict>
      </w:r>
    </w:p>
    <w:p w14:paraId="49F4E2DE" w14:textId="77777777" w:rsidR="00E943D1" w:rsidRDefault="00E943D1" w:rsidP="00E943D1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5. Exploit Kit URLs (Hacked Websites)</w:t>
      </w:r>
    </w:p>
    <w:p w14:paraId="52B04526" w14:textId="77777777" w:rsidR="00E943D1" w:rsidRDefault="00E943D1" w:rsidP="00E943D1">
      <w:pPr>
        <w:pStyle w:val="NormalWeb"/>
      </w:pPr>
      <w:r>
        <w:t>Hackers inject malicious scripts into legitimate websites.</w:t>
      </w:r>
      <w:r>
        <w:br/>
        <w:t>Example: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http://hackedsite.com/wp-content/themes/exploit.js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http://example.com/login.php?cmd=&lt;script&gt;evil_code&lt;/script&gt;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http://legit-website.com/.well-known/favicon.ico</w:t>
      </w:r>
      <w:r>
        <w:t xml:space="preserve"> (Hiding malware in favicon files)</w:t>
      </w:r>
    </w:p>
    <w:p w14:paraId="4F59AF3A" w14:textId="77777777" w:rsidR="00E943D1" w:rsidRDefault="00E943D1" w:rsidP="00E943D1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Indicators of Exploit URLs: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Injects </w:t>
      </w:r>
      <w:r>
        <w:rPr>
          <w:rStyle w:val="Strong"/>
        </w:rPr>
        <w:t>JavaScript (</w:t>
      </w:r>
      <w:r>
        <w:rPr>
          <w:rStyle w:val="HTMLCode"/>
          <w:b/>
          <w:bCs/>
        </w:rPr>
        <w:t>.</w:t>
      </w:r>
      <w:proofErr w:type="spellStart"/>
      <w:r>
        <w:rPr>
          <w:rStyle w:val="HTMLCode"/>
          <w:b/>
          <w:bCs/>
        </w:rPr>
        <w:t>js</w:t>
      </w:r>
      <w:proofErr w:type="spellEnd"/>
      <w:r>
        <w:rPr>
          <w:rStyle w:val="Strong"/>
        </w:rPr>
        <w:t>)</w:t>
      </w:r>
      <w:r>
        <w:t xml:space="preserve"> or PHP backdoors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Uses </w:t>
      </w:r>
      <w:r>
        <w:rPr>
          <w:rStyle w:val="Strong"/>
        </w:rPr>
        <w:t xml:space="preserve">directory paths like </w:t>
      </w:r>
      <w:r>
        <w:rPr>
          <w:rStyle w:val="HTMLCode"/>
          <w:b/>
          <w:bCs/>
        </w:rPr>
        <w:t>/wp-content/</w:t>
      </w:r>
      <w:r>
        <w:t xml:space="preserve"> (WordPress attacks)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Often </w:t>
      </w:r>
      <w:r>
        <w:rPr>
          <w:rStyle w:val="Strong"/>
        </w:rPr>
        <w:t xml:space="preserve">uses </w:t>
      </w:r>
      <w:proofErr w:type="spellStart"/>
      <w:r>
        <w:rPr>
          <w:rStyle w:val="Strong"/>
        </w:rPr>
        <w:t>iframe</w:t>
      </w:r>
      <w:proofErr w:type="spellEnd"/>
      <w:r>
        <w:rPr>
          <w:rStyle w:val="Strong"/>
        </w:rPr>
        <w:t xml:space="preserve"> injections or obfuscated code</w:t>
      </w:r>
    </w:p>
    <w:p w14:paraId="3EA4178A" w14:textId="77777777" w:rsidR="00E943D1" w:rsidRDefault="00E943D1" w:rsidP="00E943D1">
      <w:r>
        <w:lastRenderedPageBreak/>
        <w:pict w14:anchorId="0834DF72">
          <v:rect id="_x0000_i1032" style="width:0;height:1.5pt" o:hralign="center" o:hrstd="t" o:hr="t" fillcolor="#a0a0a0" stroked="f"/>
        </w:pict>
      </w:r>
    </w:p>
    <w:p w14:paraId="3827F04F" w14:textId="77777777" w:rsidR="00E943D1" w:rsidRDefault="00E943D1" w:rsidP="00E943D1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6. Fake Tech Support URLs</w:t>
      </w:r>
    </w:p>
    <w:p w14:paraId="6F3AE51B" w14:textId="77777777" w:rsidR="00E943D1" w:rsidRDefault="00E943D1" w:rsidP="00E943D1">
      <w:pPr>
        <w:pStyle w:val="NormalWeb"/>
      </w:pPr>
      <w:r>
        <w:t>Pretends to be from Microsoft, Apple, or Google, showing fake virus warnings.</w:t>
      </w:r>
      <w:r>
        <w:br/>
        <w:t>Example: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http://microsoft-security-alert.com/your-pc-infected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http://apple-support-warning.com/call-1800-123-4567</w:t>
      </w:r>
      <w:r>
        <w:br/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HTMLCode"/>
          <w:b/>
          <w:bCs/>
        </w:rPr>
        <w:t>http://fix-your-pc-now.com/error500</w:t>
      </w:r>
    </w:p>
    <w:p w14:paraId="417437EB" w14:textId="77777777" w:rsidR="00E943D1" w:rsidRDefault="00E943D1" w:rsidP="00E943D1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Indicators of Fake Tech Support URLs: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Uses </w:t>
      </w:r>
      <w:r>
        <w:rPr>
          <w:rStyle w:val="Strong"/>
        </w:rPr>
        <w:t>words like “support”, “alert”, “virus”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Shows </w:t>
      </w:r>
      <w:r>
        <w:rPr>
          <w:rStyle w:val="Strong"/>
        </w:rPr>
        <w:t>popup warnings</w:t>
      </w:r>
      <w:r>
        <w:t xml:space="preserve"> when visited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Asks users to </w:t>
      </w:r>
      <w:r>
        <w:rPr>
          <w:rStyle w:val="Strong"/>
        </w:rPr>
        <w:t>call a fake support number</w:t>
      </w:r>
    </w:p>
    <w:p w14:paraId="2291F6A2" w14:textId="77777777" w:rsidR="00E943D1" w:rsidRDefault="00E943D1" w:rsidP="00E943D1">
      <w:r>
        <w:pict w14:anchorId="6F6CCCC9">
          <v:rect id="_x0000_i1033" style="width:0;height:1.5pt" o:hralign="center" o:hrstd="t" o:hr="t" fillcolor="#a0a0a0" stroked="f"/>
        </w:pict>
      </w:r>
    </w:p>
    <w:p w14:paraId="54AF6A89" w14:textId="77777777" w:rsidR="00E943D1" w:rsidRDefault="00E943D1" w:rsidP="00E943D1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🚀</w:t>
      </w:r>
      <w:r>
        <w:rPr>
          <w:rStyle w:val="Strong"/>
          <w:b w:val="0"/>
          <w:bCs w:val="0"/>
        </w:rPr>
        <w:t xml:space="preserve"> How to Detect Malicious URLs?</w:t>
      </w:r>
    </w:p>
    <w:p w14:paraId="6896E0C2" w14:textId="77777777" w:rsidR="00E943D1" w:rsidRDefault="00E943D1" w:rsidP="00E943D1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Check Domain Age</w:t>
      </w:r>
      <w:r>
        <w:t xml:space="preserve"> – New domains (&lt;6 months) are suspicious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Check Reputation</w:t>
      </w:r>
      <w:r>
        <w:t xml:space="preserve"> – Use Google Safe Browsing API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Look for Unusual Characters</w:t>
      </w:r>
      <w:r>
        <w:t xml:space="preserve"> – </w:t>
      </w:r>
      <w:r>
        <w:rPr>
          <w:rStyle w:val="HTMLCode"/>
        </w:rPr>
        <w:t>-</w:t>
      </w:r>
      <w:r>
        <w:t xml:space="preserve">, </w:t>
      </w:r>
      <w:r>
        <w:rPr>
          <w:rStyle w:val="HTMLCode"/>
        </w:rPr>
        <w:t>_</w:t>
      </w:r>
      <w:r>
        <w:t xml:space="preserve">, </w:t>
      </w:r>
      <w:r>
        <w:rPr>
          <w:rStyle w:val="HTMLCode"/>
        </w:rPr>
        <w:t>@</w:t>
      </w:r>
      <w:r>
        <w:t xml:space="preserve">, </w:t>
      </w:r>
      <w:r>
        <w:rPr>
          <w:rStyle w:val="HTMLCode"/>
        </w:rPr>
        <w:t>%20</w:t>
      </w:r>
      <w:r>
        <w:t xml:space="preserve"> (URL encoding)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Verify HTTPS Usage</w:t>
      </w:r>
      <w:r>
        <w:t xml:space="preserve"> – Many phishing sites don’t use SSL</w:t>
      </w:r>
      <w:r>
        <w:br/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 Machine Learning Models</w:t>
      </w:r>
      <w:r>
        <w:t xml:space="preserve"> – Train classifiers with URL features</w:t>
      </w:r>
    </w:p>
    <w:p w14:paraId="7F396E41" w14:textId="77777777" w:rsidR="00E943D1" w:rsidRDefault="00E943D1" w:rsidP="00E943D1">
      <w:pPr>
        <w:pStyle w:val="NormalWeb"/>
      </w:pPr>
      <w:r>
        <w:t xml:space="preserve">Would you like a </w:t>
      </w:r>
      <w:r>
        <w:rPr>
          <w:rStyle w:val="Strong"/>
        </w:rPr>
        <w:t>Python script</w:t>
      </w:r>
      <w:r>
        <w:t xml:space="preserve"> to check if a URL is malicious? </w:t>
      </w:r>
      <w:r>
        <w:rPr>
          <w:rFonts w:ascii="Segoe UI Emoji" w:hAnsi="Segoe UI Emoji" w:cs="Segoe UI Emoji"/>
        </w:rPr>
        <w:t>🚀</w:t>
      </w:r>
    </w:p>
    <w:p w14:paraId="59AD534E" w14:textId="77777777" w:rsidR="00E943D1" w:rsidRDefault="00E943D1" w:rsidP="00FD0A4B">
      <w:pPr>
        <w:pStyle w:val="Heading1"/>
      </w:pPr>
    </w:p>
    <w:p w14:paraId="65DF259C" w14:textId="77777777" w:rsidR="00E943D1" w:rsidRDefault="00E943D1" w:rsidP="00FD0A4B">
      <w:pPr>
        <w:pStyle w:val="Heading1"/>
      </w:pPr>
    </w:p>
    <w:p w14:paraId="65E09A36" w14:textId="6961BEBC" w:rsidR="00FA0EAC" w:rsidRDefault="00FA0EAC" w:rsidP="00FD0A4B">
      <w:pPr>
        <w:pStyle w:val="Heading1"/>
      </w:pPr>
      <w:r w:rsidRPr="00FA0EAC">
        <w:t xml:space="preserve">TLD </w:t>
      </w:r>
      <w:proofErr w:type="gramStart"/>
      <w:r w:rsidRPr="00FA0EAC">
        <w:t xml:space="preserve">- </w:t>
      </w:r>
      <w:r w:rsidRPr="00FA0EAC">
        <w:t> top</w:t>
      </w:r>
      <w:proofErr w:type="gramEnd"/>
      <w:r w:rsidRPr="00FA0EAC">
        <w:t>-level domain</w:t>
      </w:r>
    </w:p>
    <w:p w14:paraId="0ACF5416" w14:textId="7CAC67EF" w:rsidR="00FA0EAC" w:rsidRDefault="00FA0EAC" w:rsidP="00FA0EAC">
      <w:r w:rsidRPr="00FA0EAC">
        <w:t>Top-level domains come at the end of domain names. They are important for classifying domain names and essential for DNS lookups.</w:t>
      </w:r>
    </w:p>
    <w:p w14:paraId="3FFB217F" w14:textId="534FBFCD" w:rsidR="00FA0EAC" w:rsidRDefault="00FA0EAC" w:rsidP="00FA0EAC">
      <w:r w:rsidRPr="00FA0EAC">
        <w:t>In the DNS hierarchy, a top-level domain (TLD) represents the first stop after the root zone.</w:t>
      </w:r>
    </w:p>
    <w:p w14:paraId="1C8AB457" w14:textId="1EEC96DB" w:rsidR="00FA0EAC" w:rsidRDefault="00FA0EAC" w:rsidP="00FA0EAC">
      <w:r w:rsidRPr="00FA0EAC">
        <w:t>Some other popular TLDs include ‘.org’, ‘.</w:t>
      </w:r>
      <w:proofErr w:type="spellStart"/>
      <w:r w:rsidRPr="00FA0EAC">
        <w:t>uk</w:t>
      </w:r>
      <w:proofErr w:type="spellEnd"/>
      <w:r w:rsidRPr="00FA0EAC">
        <w:t>’, and ‘.</w:t>
      </w:r>
      <w:proofErr w:type="spellStart"/>
      <w:r w:rsidRPr="00FA0EAC">
        <w:t>edu</w:t>
      </w:r>
      <w:proofErr w:type="spellEnd"/>
      <w:r w:rsidRPr="00FA0EAC">
        <w:t>’.</w:t>
      </w:r>
    </w:p>
    <w:p w14:paraId="489AC2CE" w14:textId="77777777" w:rsidR="00FA0EAC" w:rsidRDefault="00FA0EAC" w:rsidP="00FA0EAC"/>
    <w:p w14:paraId="79BE5560" w14:textId="6FC194F0" w:rsidR="00FA0EAC" w:rsidRDefault="00FA0EAC" w:rsidP="00FA0EAC">
      <w:r w:rsidRPr="00FA0EAC">
        <w:t xml:space="preserve">DNS resolvers start the search by communicating with the TLD </w:t>
      </w:r>
      <w:proofErr w:type="gramStart"/>
      <w:r w:rsidRPr="00FA0EAC">
        <w:t>server</w:t>
      </w:r>
      <w:r>
        <w:t xml:space="preserve"> :</w:t>
      </w:r>
      <w:proofErr w:type="gramEnd"/>
      <w:r>
        <w:t xml:space="preserve"> </w:t>
      </w:r>
    </w:p>
    <w:p w14:paraId="5588EE05" w14:textId="09F07CEC" w:rsidR="00FA0EAC" w:rsidRDefault="00FA0EAC" w:rsidP="00FA0EAC">
      <w:r>
        <w:rPr>
          <w:noProof/>
        </w:rPr>
        <w:lastRenderedPageBreak/>
        <w:drawing>
          <wp:inline distT="0" distB="0" distL="0" distR="0" wp14:anchorId="69F51D48" wp14:editId="2A4C6904">
            <wp:extent cx="5486400" cy="1257300"/>
            <wp:effectExtent l="0" t="19050" r="0" b="38100"/>
            <wp:docPr id="125526676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36EB6EE" w14:textId="77777777" w:rsidR="00FD0A4B" w:rsidRDefault="00FA0EAC" w:rsidP="0049029E">
      <w:pPr>
        <w:numPr>
          <w:ilvl w:val="0"/>
          <w:numId w:val="1"/>
        </w:numPr>
        <w:spacing w:before="100" w:beforeAutospacing="1" w:after="360" w:line="240" w:lineRule="auto"/>
        <w:ind w:left="360"/>
        <w:rPr>
          <w:rFonts w:eastAsia="Times New Roman" w:cstheme="minorHAnsi"/>
          <w:color w:val="222222"/>
          <w:kern w:val="0"/>
          <w14:ligatures w14:val="none"/>
        </w:rPr>
      </w:pPr>
      <w:r w:rsidRPr="00FD0A4B">
        <w:rPr>
          <w:rFonts w:eastAsia="Times New Roman" w:cstheme="minorHAnsi"/>
          <w:b/>
          <w:bCs/>
          <w:color w:val="222222"/>
          <w:kern w:val="0"/>
          <w14:ligatures w14:val="none"/>
        </w:rPr>
        <w:t>‘</w:t>
      </w:r>
      <w:r w:rsidRPr="00FD0A4B">
        <w:rPr>
          <w:rFonts w:eastAsia="Times New Roman" w:cstheme="minorHAnsi"/>
          <w:b/>
          <w:bCs/>
          <w:color w:val="222222"/>
          <w:kern w:val="0"/>
          <w14:ligatures w14:val="none"/>
        </w:rPr>
        <w:t>.com’</w:t>
      </w:r>
      <w:r w:rsidRPr="00FD0A4B">
        <w:rPr>
          <w:rFonts w:eastAsia="Times New Roman" w:cstheme="minorHAnsi"/>
          <w:color w:val="222222"/>
          <w:kern w:val="0"/>
          <w14:ligatures w14:val="none"/>
        </w:rPr>
        <w:t> is intended for commercial businesses.</w:t>
      </w:r>
    </w:p>
    <w:p w14:paraId="25E78370" w14:textId="37BC073E" w:rsidR="00FA0EAC" w:rsidRPr="00FA0EAC" w:rsidRDefault="00FA0EAC" w:rsidP="0049029E">
      <w:pPr>
        <w:numPr>
          <w:ilvl w:val="0"/>
          <w:numId w:val="1"/>
        </w:numPr>
        <w:spacing w:before="100" w:beforeAutospacing="1" w:after="360" w:line="240" w:lineRule="auto"/>
        <w:ind w:left="360"/>
        <w:rPr>
          <w:rFonts w:eastAsia="Times New Roman" w:cstheme="minorHAnsi"/>
          <w:color w:val="222222"/>
          <w:kern w:val="0"/>
          <w14:ligatures w14:val="none"/>
        </w:rPr>
      </w:pPr>
      <w:r w:rsidRPr="00FA0EAC">
        <w:rPr>
          <w:rFonts w:eastAsia="Times New Roman" w:cstheme="minorHAnsi"/>
          <w:b/>
          <w:bCs/>
          <w:color w:val="222222"/>
          <w:kern w:val="0"/>
          <w14:ligatures w14:val="none"/>
        </w:rPr>
        <w:t>’.gov’</w:t>
      </w:r>
      <w:r w:rsidRPr="00FA0EAC">
        <w:rPr>
          <w:rFonts w:eastAsia="Times New Roman" w:cstheme="minorHAnsi"/>
          <w:color w:val="222222"/>
          <w:kern w:val="0"/>
          <w14:ligatures w14:val="none"/>
        </w:rPr>
        <w:t> is for U.S. government entities.</w:t>
      </w:r>
    </w:p>
    <w:p w14:paraId="3DAA2BBD" w14:textId="77777777" w:rsidR="00FA0EAC" w:rsidRPr="00FA0EAC" w:rsidRDefault="00FA0EAC" w:rsidP="00FA0EAC">
      <w:pPr>
        <w:numPr>
          <w:ilvl w:val="0"/>
          <w:numId w:val="1"/>
        </w:numPr>
        <w:spacing w:before="100" w:beforeAutospacing="1" w:after="360" w:line="240" w:lineRule="auto"/>
        <w:ind w:left="360"/>
        <w:rPr>
          <w:rFonts w:eastAsia="Times New Roman" w:cstheme="minorHAnsi"/>
          <w:color w:val="222222"/>
          <w:kern w:val="0"/>
          <w14:ligatures w14:val="none"/>
        </w:rPr>
      </w:pPr>
      <w:r w:rsidRPr="00FA0EAC">
        <w:rPr>
          <w:rFonts w:eastAsia="Times New Roman" w:cstheme="minorHAnsi"/>
          <w:b/>
          <w:bCs/>
          <w:color w:val="222222"/>
          <w:kern w:val="0"/>
          <w14:ligatures w14:val="none"/>
        </w:rPr>
        <w:t>’.</w:t>
      </w:r>
      <w:proofErr w:type="spellStart"/>
      <w:r w:rsidRPr="00FA0EAC">
        <w:rPr>
          <w:rFonts w:eastAsia="Times New Roman" w:cstheme="minorHAnsi"/>
          <w:b/>
          <w:bCs/>
          <w:color w:val="222222"/>
          <w:kern w:val="0"/>
          <w14:ligatures w14:val="none"/>
        </w:rPr>
        <w:t>uk</w:t>
      </w:r>
      <w:proofErr w:type="spellEnd"/>
      <w:r w:rsidRPr="00FA0EAC">
        <w:rPr>
          <w:rFonts w:eastAsia="Times New Roman" w:cstheme="minorHAnsi"/>
          <w:b/>
          <w:bCs/>
          <w:color w:val="222222"/>
          <w:kern w:val="0"/>
          <w14:ligatures w14:val="none"/>
        </w:rPr>
        <w:t>’</w:t>
      </w:r>
      <w:r w:rsidRPr="00FA0EAC">
        <w:rPr>
          <w:rFonts w:eastAsia="Times New Roman" w:cstheme="minorHAnsi"/>
          <w:color w:val="222222"/>
          <w:kern w:val="0"/>
          <w14:ligatures w14:val="none"/>
        </w:rPr>
        <w:t> is for domains from the United Kingdom.</w:t>
      </w:r>
    </w:p>
    <w:p w14:paraId="1AB26C7A" w14:textId="445CD983" w:rsidR="00FA0EAC" w:rsidRDefault="00FA0EAC"/>
    <w:p w14:paraId="42EF89AD" w14:textId="77777777" w:rsidR="00FA0EAC" w:rsidRDefault="00FA0EAC" w:rsidP="00FA0EAC">
      <w:pPr>
        <w:pStyle w:val="Heading3"/>
      </w:pPr>
      <w:r>
        <w:t>What are the different types of TLDs?</w:t>
      </w:r>
    </w:p>
    <w:p w14:paraId="7A81779A" w14:textId="048E68A7" w:rsidR="00FA0EAC" w:rsidRPr="00FA0EAC" w:rsidRDefault="00FA0EAC" w:rsidP="00FA0EAC">
      <w:pPr>
        <w:numPr>
          <w:ilvl w:val="0"/>
          <w:numId w:val="2"/>
        </w:numPr>
        <w:spacing w:before="100" w:beforeAutospacing="1" w:after="360" w:line="360" w:lineRule="atLeast"/>
        <w:ind w:left="1080"/>
        <w:rPr>
          <w:rFonts w:cstheme="minorHAnsi"/>
          <w:color w:val="222222"/>
          <w:sz w:val="24"/>
          <w:szCs w:val="24"/>
        </w:rPr>
      </w:pPr>
      <w:r w:rsidRPr="00FA0EAC">
        <w:rPr>
          <w:rStyle w:val="Strong"/>
          <w:rFonts w:cstheme="minorHAnsi"/>
          <w:color w:val="222222"/>
        </w:rPr>
        <w:t>Generic TLDs:</w:t>
      </w:r>
      <w:r w:rsidRPr="00FA0EAC">
        <w:rPr>
          <w:rFonts w:cstheme="minorHAnsi"/>
          <w:color w:val="222222"/>
        </w:rPr>
        <w:t xml:space="preserve"> Generic TLDs (gTLDs) encompass some of the more common domain names seen on the web, such as ‘.com’, ‘.net’, and ‘.org’. </w:t>
      </w:r>
    </w:p>
    <w:p w14:paraId="53D65345" w14:textId="7E3670A6" w:rsidR="00FA0EAC" w:rsidRPr="00FA0EAC" w:rsidRDefault="00FA0EAC" w:rsidP="00FA0EAC">
      <w:pPr>
        <w:numPr>
          <w:ilvl w:val="0"/>
          <w:numId w:val="2"/>
        </w:numPr>
        <w:spacing w:before="100" w:beforeAutospacing="1" w:after="360" w:line="360" w:lineRule="atLeast"/>
        <w:ind w:left="1080"/>
        <w:rPr>
          <w:rFonts w:cstheme="minorHAnsi"/>
          <w:color w:val="222222"/>
        </w:rPr>
      </w:pPr>
      <w:r w:rsidRPr="00FA0EAC">
        <w:rPr>
          <w:rStyle w:val="Strong"/>
          <w:rFonts w:cstheme="minorHAnsi"/>
          <w:color w:val="222222"/>
        </w:rPr>
        <w:t>Country-code TLDs:</w:t>
      </w:r>
      <w:r w:rsidRPr="00FA0EAC">
        <w:rPr>
          <w:rFonts w:cstheme="minorHAnsi"/>
          <w:color w:val="222222"/>
        </w:rPr>
        <w:t> Country-code TLDs (ccTLDs) are reserved for use by countries, sovereign states, and territories. Some examples are ‘.</w:t>
      </w:r>
      <w:proofErr w:type="spellStart"/>
      <w:r w:rsidRPr="00FA0EAC">
        <w:rPr>
          <w:rFonts w:cstheme="minorHAnsi"/>
          <w:color w:val="222222"/>
        </w:rPr>
        <w:t>uk</w:t>
      </w:r>
      <w:proofErr w:type="spellEnd"/>
      <w:r w:rsidRPr="00FA0EAC">
        <w:rPr>
          <w:rFonts w:cstheme="minorHAnsi"/>
          <w:color w:val="222222"/>
        </w:rPr>
        <w:t>’, ‘.au’ (Australia), and ‘.</w:t>
      </w:r>
      <w:proofErr w:type="spellStart"/>
      <w:r w:rsidRPr="00FA0EAC">
        <w:rPr>
          <w:rFonts w:cstheme="minorHAnsi"/>
          <w:color w:val="222222"/>
        </w:rPr>
        <w:t>jp</w:t>
      </w:r>
      <w:proofErr w:type="spellEnd"/>
      <w:r w:rsidRPr="00FA0EAC">
        <w:rPr>
          <w:rFonts w:cstheme="minorHAnsi"/>
          <w:color w:val="222222"/>
        </w:rPr>
        <w:t>’ (Japan</w:t>
      </w:r>
    </w:p>
    <w:p w14:paraId="60454F83" w14:textId="2D230472" w:rsidR="00FA0EAC" w:rsidRPr="00FA0EAC" w:rsidRDefault="00FA0EAC" w:rsidP="00FA0EAC">
      <w:pPr>
        <w:numPr>
          <w:ilvl w:val="0"/>
          <w:numId w:val="2"/>
        </w:numPr>
        <w:spacing w:before="100" w:beforeAutospacing="1" w:after="360" w:line="360" w:lineRule="atLeast"/>
        <w:ind w:left="1080"/>
        <w:rPr>
          <w:rFonts w:cstheme="minorHAnsi"/>
          <w:color w:val="222222"/>
        </w:rPr>
      </w:pPr>
      <w:r w:rsidRPr="00FA0EAC">
        <w:rPr>
          <w:rStyle w:val="Strong"/>
          <w:rFonts w:cstheme="minorHAnsi"/>
          <w:color w:val="222222"/>
        </w:rPr>
        <w:t>Sponsored TLDs:</w:t>
      </w:r>
      <w:r w:rsidRPr="00FA0EAC">
        <w:rPr>
          <w:rFonts w:cstheme="minorHAnsi"/>
          <w:color w:val="222222"/>
        </w:rPr>
        <w:t> These TLDs typically represent professional, ethnic, or geographical communities. Each sponsored TLD (</w:t>
      </w:r>
      <w:proofErr w:type="spellStart"/>
      <w:r w:rsidRPr="00FA0EAC">
        <w:rPr>
          <w:rFonts w:cstheme="minorHAnsi"/>
          <w:color w:val="222222"/>
        </w:rPr>
        <w:t>sTLD</w:t>
      </w:r>
      <w:proofErr w:type="spellEnd"/>
      <w:r w:rsidRPr="00FA0EAC">
        <w:rPr>
          <w:rFonts w:cstheme="minorHAnsi"/>
          <w:color w:val="222222"/>
        </w:rPr>
        <w:t>) has a delegated sponsor that represents that community. For example, ‘.app’ is a TLD intended for the developer community. Similarly, ‘.gov’ is intended for use by the U.S. government</w:t>
      </w:r>
      <w:r>
        <w:rPr>
          <w:rFonts w:cstheme="minorHAnsi"/>
          <w:color w:val="222222"/>
        </w:rPr>
        <w:t>.</w:t>
      </w:r>
    </w:p>
    <w:p w14:paraId="5E083F70" w14:textId="10C6F991" w:rsidR="00FA0EAC" w:rsidRPr="00FA0EAC" w:rsidRDefault="00FA0EAC" w:rsidP="00FA0EAC">
      <w:pPr>
        <w:numPr>
          <w:ilvl w:val="0"/>
          <w:numId w:val="2"/>
        </w:numPr>
        <w:spacing w:before="100" w:beforeAutospacing="1" w:after="360" w:line="360" w:lineRule="atLeast"/>
        <w:ind w:left="1080"/>
        <w:rPr>
          <w:rFonts w:cstheme="minorHAnsi"/>
          <w:color w:val="222222"/>
        </w:rPr>
      </w:pPr>
      <w:r w:rsidRPr="00FA0EAC">
        <w:rPr>
          <w:rStyle w:val="Strong"/>
          <w:rFonts w:cstheme="minorHAnsi"/>
          <w:color w:val="222222"/>
        </w:rPr>
        <w:t>Infrastructural TLDs:</w:t>
      </w:r>
      <w:r w:rsidRPr="00FA0EAC">
        <w:rPr>
          <w:rFonts w:cstheme="minorHAnsi"/>
          <w:color w:val="222222"/>
        </w:rPr>
        <w:t xml:space="preserve"> This category only contains a single TLD: </w:t>
      </w:r>
      <w:proofErr w:type="gramStart"/>
      <w:r w:rsidRPr="00FA0EAC">
        <w:rPr>
          <w:rFonts w:cstheme="minorHAnsi"/>
          <w:color w:val="222222"/>
        </w:rPr>
        <w:t>‘.</w:t>
      </w:r>
      <w:proofErr w:type="spellStart"/>
      <w:r w:rsidRPr="00FA0EAC">
        <w:rPr>
          <w:rFonts w:cstheme="minorHAnsi"/>
          <w:color w:val="222222"/>
        </w:rPr>
        <w:t>arpa</w:t>
      </w:r>
      <w:proofErr w:type="spellEnd"/>
      <w:proofErr w:type="gramEnd"/>
      <w:r w:rsidRPr="00FA0EAC">
        <w:rPr>
          <w:rFonts w:cstheme="minorHAnsi"/>
          <w:color w:val="222222"/>
        </w:rPr>
        <w:t xml:space="preserve">’. </w:t>
      </w:r>
    </w:p>
    <w:p w14:paraId="7D768646" w14:textId="77777777" w:rsidR="00FA0EAC" w:rsidRPr="00FA0EAC" w:rsidRDefault="00FA0EAC" w:rsidP="00FA0EAC">
      <w:pPr>
        <w:numPr>
          <w:ilvl w:val="0"/>
          <w:numId w:val="2"/>
        </w:numPr>
        <w:spacing w:before="100" w:beforeAutospacing="1" w:after="360" w:line="360" w:lineRule="atLeast"/>
        <w:ind w:left="1080"/>
        <w:rPr>
          <w:rFonts w:cstheme="minorHAnsi"/>
          <w:color w:val="222222"/>
        </w:rPr>
      </w:pPr>
      <w:r w:rsidRPr="00FA0EAC">
        <w:rPr>
          <w:rStyle w:val="Strong"/>
          <w:rFonts w:cstheme="minorHAnsi"/>
          <w:color w:val="222222"/>
        </w:rPr>
        <w:t>Reserved TLDs:</w:t>
      </w:r>
      <w:r w:rsidRPr="00FA0EAC">
        <w:rPr>
          <w:rFonts w:cstheme="minorHAnsi"/>
          <w:color w:val="222222"/>
        </w:rPr>
        <w:t> Some TLDs are on a reserved list, which means they are permanently unavailable for use. For example, ‘.localhost’ is reserved for local computer environments, and ‘.example’ is reserved for use in example demonstrations.</w:t>
      </w:r>
    </w:p>
    <w:p w14:paraId="5367546F" w14:textId="77777777" w:rsidR="00FA0EAC" w:rsidRPr="00FA0EAC" w:rsidRDefault="00FA0EAC" w:rsidP="00FA0EAC"/>
    <w:p w14:paraId="0B56421F" w14:textId="74890805" w:rsidR="005A32C1" w:rsidRDefault="005A32C1" w:rsidP="00FA0EAC">
      <w:pPr>
        <w:pStyle w:val="Heading1"/>
      </w:pPr>
    </w:p>
    <w:sectPr w:rsidR="005A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E6A"/>
    <w:multiLevelType w:val="multilevel"/>
    <w:tmpl w:val="7082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F0DDB"/>
    <w:multiLevelType w:val="multilevel"/>
    <w:tmpl w:val="799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E7369"/>
    <w:multiLevelType w:val="multilevel"/>
    <w:tmpl w:val="942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102CF"/>
    <w:multiLevelType w:val="multilevel"/>
    <w:tmpl w:val="CC08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A4A0C"/>
    <w:multiLevelType w:val="multilevel"/>
    <w:tmpl w:val="C486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B61AE"/>
    <w:multiLevelType w:val="multilevel"/>
    <w:tmpl w:val="3524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95E6E"/>
    <w:multiLevelType w:val="multilevel"/>
    <w:tmpl w:val="B31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46E29"/>
    <w:multiLevelType w:val="hybridMultilevel"/>
    <w:tmpl w:val="1738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376220">
    <w:abstractNumId w:val="6"/>
  </w:num>
  <w:num w:numId="2" w16cid:durableId="1369337966">
    <w:abstractNumId w:val="0"/>
  </w:num>
  <w:num w:numId="3" w16cid:durableId="1253390275">
    <w:abstractNumId w:val="7"/>
  </w:num>
  <w:num w:numId="4" w16cid:durableId="1517184595">
    <w:abstractNumId w:val="1"/>
  </w:num>
  <w:num w:numId="5" w16cid:durableId="1447697131">
    <w:abstractNumId w:val="5"/>
  </w:num>
  <w:num w:numId="6" w16cid:durableId="1671831949">
    <w:abstractNumId w:val="2"/>
  </w:num>
  <w:num w:numId="7" w16cid:durableId="1529026633">
    <w:abstractNumId w:val="4"/>
  </w:num>
  <w:num w:numId="8" w16cid:durableId="1501387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AC"/>
    <w:rsid w:val="005A32C1"/>
    <w:rsid w:val="00712600"/>
    <w:rsid w:val="00E943D1"/>
    <w:rsid w:val="00FA0EAC"/>
    <w:rsid w:val="00FD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499A"/>
  <w15:chartTrackingRefBased/>
  <w15:docId w15:val="{25D26FC0-2FAC-44DF-B6F7-B35E9AB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EA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A0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A0EAC"/>
    <w:rPr>
      <w:b/>
      <w:bCs/>
    </w:rPr>
  </w:style>
  <w:style w:type="character" w:styleId="Hyperlink">
    <w:name w:val="Hyperlink"/>
    <w:basedOn w:val="DefaultParagraphFont"/>
    <w:uiPriority w:val="99"/>
    <w:unhideWhenUsed/>
    <w:rsid w:val="00FA0E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A0E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43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43D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943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943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ple.com:443/path/to/page?query=123#fragment" TargetMode="External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585D02-F0C5-4B4E-8363-C07D4972E0A4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3872A0-C17E-43B4-958B-4085B3C253DC}">
      <dgm:prSet phldrT="[Text]"/>
      <dgm:spPr/>
      <dgm:t>
        <a:bodyPr/>
        <a:lstStyle/>
        <a:p>
          <a:r>
            <a:rPr lang="en-US"/>
            <a:t>DNS</a:t>
          </a:r>
        </a:p>
        <a:p>
          <a:r>
            <a:rPr lang="en-US"/>
            <a:t>resolver</a:t>
          </a:r>
        </a:p>
      </dgm:t>
    </dgm:pt>
    <dgm:pt modelId="{70533FFE-09A3-4163-BEC0-0BDBD9E42311}" type="parTrans" cxnId="{EF746AB5-2B7E-4747-9E9B-BE69CF972C96}">
      <dgm:prSet/>
      <dgm:spPr/>
      <dgm:t>
        <a:bodyPr/>
        <a:lstStyle/>
        <a:p>
          <a:endParaRPr lang="en-US"/>
        </a:p>
      </dgm:t>
    </dgm:pt>
    <dgm:pt modelId="{A0723EE3-4C95-4BA5-9399-336A2D8D5FA3}" type="sibTrans" cxnId="{EF746AB5-2B7E-4747-9E9B-BE69CF972C96}">
      <dgm:prSet/>
      <dgm:spPr/>
      <dgm:t>
        <a:bodyPr/>
        <a:lstStyle/>
        <a:p>
          <a:endParaRPr lang="en-US"/>
        </a:p>
      </dgm:t>
    </dgm:pt>
    <dgm:pt modelId="{661C182C-C110-461F-ADCF-77483A88852A}">
      <dgm:prSet phldrT="[Text]"/>
      <dgm:spPr/>
      <dgm:t>
        <a:bodyPr/>
        <a:lstStyle/>
        <a:p>
          <a:r>
            <a:rPr lang="en-US"/>
            <a:t>.com</a:t>
          </a:r>
        </a:p>
      </dgm:t>
    </dgm:pt>
    <dgm:pt modelId="{68578942-CA17-496B-89A1-B78CA592C252}" type="parTrans" cxnId="{B219DF88-8765-48AC-B586-EFA9438EE661}">
      <dgm:prSet/>
      <dgm:spPr/>
      <dgm:t>
        <a:bodyPr/>
        <a:lstStyle/>
        <a:p>
          <a:endParaRPr lang="en-US"/>
        </a:p>
      </dgm:t>
    </dgm:pt>
    <dgm:pt modelId="{83A15583-3CB0-41AE-95B0-BD0BF2CFCA65}" type="sibTrans" cxnId="{B219DF88-8765-48AC-B586-EFA9438EE661}">
      <dgm:prSet/>
      <dgm:spPr/>
      <dgm:t>
        <a:bodyPr/>
        <a:lstStyle/>
        <a:p>
          <a:endParaRPr lang="en-US"/>
        </a:p>
      </dgm:t>
    </dgm:pt>
    <dgm:pt modelId="{413FC485-BA75-4E5E-96DA-C3B689C03A6E}">
      <dgm:prSet phldrT="[Text]"/>
      <dgm:spPr/>
      <dgm:t>
        <a:bodyPr/>
        <a:lstStyle/>
        <a:p>
          <a:r>
            <a:rPr lang="en-US"/>
            <a:t>TLD</a:t>
          </a:r>
        </a:p>
        <a:p>
          <a:r>
            <a:rPr lang="en-US"/>
            <a:t>DNS </a:t>
          </a:r>
        </a:p>
        <a:p>
          <a:r>
            <a:rPr lang="en-US"/>
            <a:t>server</a:t>
          </a:r>
        </a:p>
      </dgm:t>
    </dgm:pt>
    <dgm:pt modelId="{D09FC393-F5CD-4BB2-A1BD-3BC141E7BF79}" type="parTrans" cxnId="{1E229919-7256-4799-AD80-94FA6A866DE1}">
      <dgm:prSet/>
      <dgm:spPr/>
      <dgm:t>
        <a:bodyPr/>
        <a:lstStyle/>
        <a:p>
          <a:endParaRPr lang="en-US"/>
        </a:p>
      </dgm:t>
    </dgm:pt>
    <dgm:pt modelId="{EA703764-5EA3-43AD-A71D-DDAC176B1749}" type="sibTrans" cxnId="{1E229919-7256-4799-AD80-94FA6A866DE1}">
      <dgm:prSet/>
      <dgm:spPr/>
      <dgm:t>
        <a:bodyPr/>
        <a:lstStyle/>
        <a:p>
          <a:endParaRPr lang="en-US"/>
        </a:p>
      </dgm:t>
    </dgm:pt>
    <dgm:pt modelId="{97531E86-4623-447E-8D9D-7E8C9E42DDD5}">
      <dgm:prSet phldrT="[Text]"/>
      <dgm:spPr/>
      <dgm:t>
        <a:bodyPr/>
        <a:lstStyle/>
        <a:p>
          <a:r>
            <a:rPr lang="en-US"/>
            <a:t>IP address of Google original server</a:t>
          </a:r>
        </a:p>
      </dgm:t>
    </dgm:pt>
    <dgm:pt modelId="{4A639B54-8620-49AF-BCDE-A1E778B9241B}" type="parTrans" cxnId="{936BA587-B32B-4C68-A427-D262BDF2F7BD}">
      <dgm:prSet/>
      <dgm:spPr/>
      <dgm:t>
        <a:bodyPr/>
        <a:lstStyle/>
        <a:p>
          <a:endParaRPr lang="en-US"/>
        </a:p>
      </dgm:t>
    </dgm:pt>
    <dgm:pt modelId="{4EDF721E-D668-463E-BB78-474BEF29C867}" type="sibTrans" cxnId="{936BA587-B32B-4C68-A427-D262BDF2F7BD}">
      <dgm:prSet/>
      <dgm:spPr/>
      <dgm:t>
        <a:bodyPr/>
        <a:lstStyle/>
        <a:p>
          <a:endParaRPr lang="en-US"/>
        </a:p>
      </dgm:t>
    </dgm:pt>
    <dgm:pt modelId="{2E4828DE-BE49-499F-968C-0D2F24024E12}" type="pres">
      <dgm:prSet presAssocID="{0E585D02-F0C5-4B4E-8363-C07D4972E0A4}" presName="theList" presStyleCnt="0">
        <dgm:presLayoutVars>
          <dgm:dir/>
          <dgm:animLvl val="lvl"/>
          <dgm:resizeHandles val="exact"/>
        </dgm:presLayoutVars>
      </dgm:prSet>
      <dgm:spPr/>
    </dgm:pt>
    <dgm:pt modelId="{B5548C11-5B82-483D-BF11-15110264DBAA}" type="pres">
      <dgm:prSet presAssocID="{F73872A0-C17E-43B4-958B-4085B3C253DC}" presName="compNode" presStyleCnt="0"/>
      <dgm:spPr/>
    </dgm:pt>
    <dgm:pt modelId="{7907AAAD-EB15-43F1-A7BA-A3359052A3A0}" type="pres">
      <dgm:prSet presAssocID="{F73872A0-C17E-43B4-958B-4085B3C253DC}" presName="noGeometry" presStyleCnt="0"/>
      <dgm:spPr/>
    </dgm:pt>
    <dgm:pt modelId="{4BE35F5A-28BC-48D3-A8E0-6D3D4CB888D4}" type="pres">
      <dgm:prSet presAssocID="{F73872A0-C17E-43B4-958B-4085B3C253DC}" presName="childTextVisible" presStyleLbl="bgAccFollowNode1" presStyleIdx="0" presStyleCnt="2">
        <dgm:presLayoutVars>
          <dgm:bulletEnabled val="1"/>
        </dgm:presLayoutVars>
      </dgm:prSet>
      <dgm:spPr/>
    </dgm:pt>
    <dgm:pt modelId="{EE7AA915-C2D6-4A33-9FBC-437DD64D38D4}" type="pres">
      <dgm:prSet presAssocID="{F73872A0-C17E-43B4-958B-4085B3C253DC}" presName="childTextHidden" presStyleLbl="bgAccFollowNode1" presStyleIdx="0" presStyleCnt="2"/>
      <dgm:spPr/>
    </dgm:pt>
    <dgm:pt modelId="{89D8C8B9-DEFE-49A1-89E7-917658BBFA5B}" type="pres">
      <dgm:prSet presAssocID="{F73872A0-C17E-43B4-958B-4085B3C253DC}" presName="parentText" presStyleLbl="node1" presStyleIdx="0" presStyleCnt="2">
        <dgm:presLayoutVars>
          <dgm:chMax val="1"/>
          <dgm:bulletEnabled val="1"/>
        </dgm:presLayoutVars>
      </dgm:prSet>
      <dgm:spPr/>
    </dgm:pt>
    <dgm:pt modelId="{263E21D6-D427-4DC2-BCAE-4251D53A41C7}" type="pres">
      <dgm:prSet presAssocID="{F73872A0-C17E-43B4-958B-4085B3C253DC}" presName="aSpace" presStyleCnt="0"/>
      <dgm:spPr/>
    </dgm:pt>
    <dgm:pt modelId="{D2B86C4F-CB3D-49BF-9C6E-0604EED72886}" type="pres">
      <dgm:prSet presAssocID="{413FC485-BA75-4E5E-96DA-C3B689C03A6E}" presName="compNode" presStyleCnt="0"/>
      <dgm:spPr/>
    </dgm:pt>
    <dgm:pt modelId="{B475DE22-9115-4176-8F91-2221E3F74DE1}" type="pres">
      <dgm:prSet presAssocID="{413FC485-BA75-4E5E-96DA-C3B689C03A6E}" presName="noGeometry" presStyleCnt="0"/>
      <dgm:spPr/>
    </dgm:pt>
    <dgm:pt modelId="{10997BC2-870E-4187-8533-F33BE0F2CEBB}" type="pres">
      <dgm:prSet presAssocID="{413FC485-BA75-4E5E-96DA-C3B689C03A6E}" presName="childTextVisible" presStyleLbl="bgAccFollowNode1" presStyleIdx="1" presStyleCnt="2">
        <dgm:presLayoutVars>
          <dgm:bulletEnabled val="1"/>
        </dgm:presLayoutVars>
      </dgm:prSet>
      <dgm:spPr/>
    </dgm:pt>
    <dgm:pt modelId="{6AA9A101-8281-44B9-BE7A-AA9CF65ABCCD}" type="pres">
      <dgm:prSet presAssocID="{413FC485-BA75-4E5E-96DA-C3B689C03A6E}" presName="childTextHidden" presStyleLbl="bgAccFollowNode1" presStyleIdx="1" presStyleCnt="2"/>
      <dgm:spPr/>
    </dgm:pt>
    <dgm:pt modelId="{5D0B0D68-D96E-4DA6-A6C0-D4C1246E82C9}" type="pres">
      <dgm:prSet presAssocID="{413FC485-BA75-4E5E-96DA-C3B689C03A6E}" presName="parentText" presStyleLbl="node1" presStyleIdx="1" presStyleCnt="2">
        <dgm:presLayoutVars>
          <dgm:chMax val="1"/>
          <dgm:bulletEnabled val="1"/>
        </dgm:presLayoutVars>
      </dgm:prSet>
      <dgm:spPr/>
    </dgm:pt>
  </dgm:ptLst>
  <dgm:cxnLst>
    <dgm:cxn modelId="{1E229919-7256-4799-AD80-94FA6A866DE1}" srcId="{0E585D02-F0C5-4B4E-8363-C07D4972E0A4}" destId="{413FC485-BA75-4E5E-96DA-C3B689C03A6E}" srcOrd="1" destOrd="0" parTransId="{D09FC393-F5CD-4BB2-A1BD-3BC141E7BF79}" sibTransId="{EA703764-5EA3-43AD-A71D-DDAC176B1749}"/>
    <dgm:cxn modelId="{573A1461-F1C4-4F50-859E-6F6CFBC8A37C}" type="presOf" srcId="{661C182C-C110-461F-ADCF-77483A88852A}" destId="{EE7AA915-C2D6-4A33-9FBC-437DD64D38D4}" srcOrd="1" destOrd="0" presId="urn:microsoft.com/office/officeart/2005/8/layout/hProcess6"/>
    <dgm:cxn modelId="{1FB98F4D-FE12-44E8-A53D-D02495080B85}" type="presOf" srcId="{661C182C-C110-461F-ADCF-77483A88852A}" destId="{4BE35F5A-28BC-48D3-A8E0-6D3D4CB888D4}" srcOrd="0" destOrd="0" presId="urn:microsoft.com/office/officeart/2005/8/layout/hProcess6"/>
    <dgm:cxn modelId="{66037577-ACAF-4924-9A86-C3A6DC22747A}" type="presOf" srcId="{0E585D02-F0C5-4B4E-8363-C07D4972E0A4}" destId="{2E4828DE-BE49-499F-968C-0D2F24024E12}" srcOrd="0" destOrd="0" presId="urn:microsoft.com/office/officeart/2005/8/layout/hProcess6"/>
    <dgm:cxn modelId="{936BA587-B32B-4C68-A427-D262BDF2F7BD}" srcId="{413FC485-BA75-4E5E-96DA-C3B689C03A6E}" destId="{97531E86-4623-447E-8D9D-7E8C9E42DDD5}" srcOrd="0" destOrd="0" parTransId="{4A639B54-8620-49AF-BCDE-A1E778B9241B}" sibTransId="{4EDF721E-D668-463E-BB78-474BEF29C867}"/>
    <dgm:cxn modelId="{B219DF88-8765-48AC-B586-EFA9438EE661}" srcId="{F73872A0-C17E-43B4-958B-4085B3C253DC}" destId="{661C182C-C110-461F-ADCF-77483A88852A}" srcOrd="0" destOrd="0" parTransId="{68578942-CA17-496B-89A1-B78CA592C252}" sibTransId="{83A15583-3CB0-41AE-95B0-BD0BF2CFCA65}"/>
    <dgm:cxn modelId="{557C5AB4-BCC4-4301-817C-A321F1E81894}" type="presOf" srcId="{97531E86-4623-447E-8D9D-7E8C9E42DDD5}" destId="{10997BC2-870E-4187-8533-F33BE0F2CEBB}" srcOrd="0" destOrd="0" presId="urn:microsoft.com/office/officeart/2005/8/layout/hProcess6"/>
    <dgm:cxn modelId="{EF746AB5-2B7E-4747-9E9B-BE69CF972C96}" srcId="{0E585D02-F0C5-4B4E-8363-C07D4972E0A4}" destId="{F73872A0-C17E-43B4-958B-4085B3C253DC}" srcOrd="0" destOrd="0" parTransId="{70533FFE-09A3-4163-BEC0-0BDBD9E42311}" sibTransId="{A0723EE3-4C95-4BA5-9399-336A2D8D5FA3}"/>
    <dgm:cxn modelId="{7DACB8C9-749C-4FE8-8AD2-98E1606B4E27}" type="presOf" srcId="{413FC485-BA75-4E5E-96DA-C3B689C03A6E}" destId="{5D0B0D68-D96E-4DA6-A6C0-D4C1246E82C9}" srcOrd="0" destOrd="0" presId="urn:microsoft.com/office/officeart/2005/8/layout/hProcess6"/>
    <dgm:cxn modelId="{03E878CC-C84C-427A-9192-115231C17B49}" type="presOf" srcId="{97531E86-4623-447E-8D9D-7E8C9E42DDD5}" destId="{6AA9A101-8281-44B9-BE7A-AA9CF65ABCCD}" srcOrd="1" destOrd="0" presId="urn:microsoft.com/office/officeart/2005/8/layout/hProcess6"/>
    <dgm:cxn modelId="{5A4280E5-70A4-45F8-95D5-81AB905C8826}" type="presOf" srcId="{F73872A0-C17E-43B4-958B-4085B3C253DC}" destId="{89D8C8B9-DEFE-49A1-89E7-917658BBFA5B}" srcOrd="0" destOrd="0" presId="urn:microsoft.com/office/officeart/2005/8/layout/hProcess6"/>
    <dgm:cxn modelId="{6EA7D6CD-4E15-437A-BD5D-95E27F9C7209}" type="presParOf" srcId="{2E4828DE-BE49-499F-968C-0D2F24024E12}" destId="{B5548C11-5B82-483D-BF11-15110264DBAA}" srcOrd="0" destOrd="0" presId="urn:microsoft.com/office/officeart/2005/8/layout/hProcess6"/>
    <dgm:cxn modelId="{011FB34E-267A-4CEF-987E-E4042DF6A7AF}" type="presParOf" srcId="{B5548C11-5B82-483D-BF11-15110264DBAA}" destId="{7907AAAD-EB15-43F1-A7BA-A3359052A3A0}" srcOrd="0" destOrd="0" presId="urn:microsoft.com/office/officeart/2005/8/layout/hProcess6"/>
    <dgm:cxn modelId="{01E0E5B0-4A33-45EA-9093-06264C795138}" type="presParOf" srcId="{B5548C11-5B82-483D-BF11-15110264DBAA}" destId="{4BE35F5A-28BC-48D3-A8E0-6D3D4CB888D4}" srcOrd="1" destOrd="0" presId="urn:microsoft.com/office/officeart/2005/8/layout/hProcess6"/>
    <dgm:cxn modelId="{F24BEB77-AB49-4DA7-B861-F6725006DB32}" type="presParOf" srcId="{B5548C11-5B82-483D-BF11-15110264DBAA}" destId="{EE7AA915-C2D6-4A33-9FBC-437DD64D38D4}" srcOrd="2" destOrd="0" presId="urn:microsoft.com/office/officeart/2005/8/layout/hProcess6"/>
    <dgm:cxn modelId="{306FAFC0-E343-47F1-A6AF-6652D60B0E12}" type="presParOf" srcId="{B5548C11-5B82-483D-BF11-15110264DBAA}" destId="{89D8C8B9-DEFE-49A1-89E7-917658BBFA5B}" srcOrd="3" destOrd="0" presId="urn:microsoft.com/office/officeart/2005/8/layout/hProcess6"/>
    <dgm:cxn modelId="{ABFD523E-F2FB-4C0D-B439-F4575ECB5304}" type="presParOf" srcId="{2E4828DE-BE49-499F-968C-0D2F24024E12}" destId="{263E21D6-D427-4DC2-BCAE-4251D53A41C7}" srcOrd="1" destOrd="0" presId="urn:microsoft.com/office/officeart/2005/8/layout/hProcess6"/>
    <dgm:cxn modelId="{B6B0B191-CAAD-4682-992D-9743B8AF5B5B}" type="presParOf" srcId="{2E4828DE-BE49-499F-968C-0D2F24024E12}" destId="{D2B86C4F-CB3D-49BF-9C6E-0604EED72886}" srcOrd="2" destOrd="0" presId="urn:microsoft.com/office/officeart/2005/8/layout/hProcess6"/>
    <dgm:cxn modelId="{2F1B6B1A-A825-46C4-BC3C-198A961FC3F4}" type="presParOf" srcId="{D2B86C4F-CB3D-49BF-9C6E-0604EED72886}" destId="{B475DE22-9115-4176-8F91-2221E3F74DE1}" srcOrd="0" destOrd="0" presId="urn:microsoft.com/office/officeart/2005/8/layout/hProcess6"/>
    <dgm:cxn modelId="{099E7D7B-07D8-4782-9813-67BF3442F97C}" type="presParOf" srcId="{D2B86C4F-CB3D-49BF-9C6E-0604EED72886}" destId="{10997BC2-870E-4187-8533-F33BE0F2CEBB}" srcOrd="1" destOrd="0" presId="urn:microsoft.com/office/officeart/2005/8/layout/hProcess6"/>
    <dgm:cxn modelId="{BE20CDCD-531C-4217-93E8-710B1A0072A4}" type="presParOf" srcId="{D2B86C4F-CB3D-49BF-9C6E-0604EED72886}" destId="{6AA9A101-8281-44B9-BE7A-AA9CF65ABCCD}" srcOrd="2" destOrd="0" presId="urn:microsoft.com/office/officeart/2005/8/layout/hProcess6"/>
    <dgm:cxn modelId="{3433156E-CAEA-4FC6-B123-E8C0EC5EBAF0}" type="presParOf" srcId="{D2B86C4F-CB3D-49BF-9C6E-0604EED72886}" destId="{5D0B0D68-D96E-4DA6-A6C0-D4C1246E82C9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E35F5A-28BC-48D3-A8E0-6D3D4CB888D4}">
      <dsp:nvSpPr>
        <dsp:cNvPr id="0" name=""/>
        <dsp:cNvSpPr/>
      </dsp:nvSpPr>
      <dsp:spPr>
        <a:xfrm>
          <a:off x="1237943" y="0"/>
          <a:ext cx="1438351" cy="125729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1524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.com</a:t>
          </a:r>
        </a:p>
      </dsp:txBody>
      <dsp:txXfrm>
        <a:off x="1597530" y="188595"/>
        <a:ext cx="701196" cy="880109"/>
      </dsp:txXfrm>
    </dsp:sp>
    <dsp:sp modelId="{89D8C8B9-DEFE-49A1-89E7-917658BBFA5B}">
      <dsp:nvSpPr>
        <dsp:cNvPr id="0" name=""/>
        <dsp:cNvSpPr/>
      </dsp:nvSpPr>
      <dsp:spPr>
        <a:xfrm>
          <a:off x="878355" y="269062"/>
          <a:ext cx="719175" cy="7191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DNS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resolver</a:t>
          </a:r>
        </a:p>
      </dsp:txBody>
      <dsp:txXfrm>
        <a:off x="983676" y="374383"/>
        <a:ext cx="508533" cy="508533"/>
      </dsp:txXfrm>
    </dsp:sp>
    <dsp:sp modelId="{10997BC2-870E-4187-8533-F33BE0F2CEBB}">
      <dsp:nvSpPr>
        <dsp:cNvPr id="0" name=""/>
        <dsp:cNvSpPr/>
      </dsp:nvSpPr>
      <dsp:spPr>
        <a:xfrm>
          <a:off x="3169693" y="0"/>
          <a:ext cx="1438351" cy="125729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1524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IP address of Google original server</a:t>
          </a:r>
        </a:p>
      </dsp:txBody>
      <dsp:txXfrm>
        <a:off x="3529281" y="188595"/>
        <a:ext cx="701196" cy="880109"/>
      </dsp:txXfrm>
    </dsp:sp>
    <dsp:sp modelId="{5D0B0D68-D96E-4DA6-A6C0-D4C1246E82C9}">
      <dsp:nvSpPr>
        <dsp:cNvPr id="0" name=""/>
        <dsp:cNvSpPr/>
      </dsp:nvSpPr>
      <dsp:spPr>
        <a:xfrm>
          <a:off x="2810105" y="269062"/>
          <a:ext cx="719175" cy="71917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TLD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DNS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server</a:t>
          </a:r>
        </a:p>
      </dsp:txBody>
      <dsp:txXfrm>
        <a:off x="2915426" y="374383"/>
        <a:ext cx="508533" cy="5085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Agranovich</dc:creator>
  <cp:keywords/>
  <dc:description/>
  <cp:lastModifiedBy>Alexandra Agranovich</cp:lastModifiedBy>
  <cp:revision>1</cp:revision>
  <dcterms:created xsi:type="dcterms:W3CDTF">2025-03-04T15:11:00Z</dcterms:created>
  <dcterms:modified xsi:type="dcterms:W3CDTF">2025-03-04T15:47:00Z</dcterms:modified>
</cp:coreProperties>
</file>