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2C433" w14:textId="654869E5" w:rsidR="00010DB4" w:rsidRPr="00E66B48" w:rsidRDefault="00E66B48" w:rsidP="00E66B48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E66B48">
        <w:rPr>
          <w:rFonts w:ascii="Times New Roman" w:hAnsi="Times New Roman" w:cs="Times New Roman"/>
          <w:b/>
          <w:bCs/>
          <w:sz w:val="22"/>
          <w:szCs w:val="22"/>
        </w:rPr>
        <w:t>Municipality_Pemex_Distances</w:t>
      </w:r>
      <w:proofErr w:type="spellEnd"/>
      <w:r w:rsidRPr="00E66B48">
        <w:rPr>
          <w:rFonts w:ascii="Times New Roman" w:hAnsi="Times New Roman" w:cs="Times New Roman"/>
          <w:b/>
          <w:bCs/>
          <w:sz w:val="22"/>
          <w:szCs w:val="22"/>
        </w:rPr>
        <w:t xml:space="preserve"> Data Dictionary</w:t>
      </w:r>
    </w:p>
    <w:p w14:paraId="4EFD688D" w14:textId="0637D6EA" w:rsidR="00E66B48" w:rsidRPr="00E66B48" w:rsidRDefault="00E66B48" w:rsidP="00E66B48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E66B48">
        <w:rPr>
          <w:rFonts w:ascii="Times New Roman" w:hAnsi="Times New Roman" w:cs="Times New Roman"/>
          <w:i/>
          <w:iCs/>
          <w:sz w:val="20"/>
          <w:szCs w:val="20"/>
        </w:rPr>
        <w:t>All distances in kilometers, using EPSG:6372 (Mexico ITRF2008 / LCC)</w:t>
      </w:r>
    </w:p>
    <w:p w14:paraId="0452C123" w14:textId="5820BE23" w:rsidR="00E66B48" w:rsidRPr="00804053" w:rsidRDefault="00E66B48" w:rsidP="00E66B48">
      <w:pPr>
        <w:rPr>
          <w:rFonts w:ascii="Times New Roman" w:hAnsi="Times New Roman" w:cs="Times New Roman"/>
          <w:b/>
          <w:bCs/>
          <w:color w:val="A03338"/>
          <w:sz w:val="26"/>
          <w:szCs w:val="26"/>
          <w:u w:val="single"/>
        </w:rPr>
      </w:pPr>
      <w:r w:rsidRPr="00804053">
        <w:rPr>
          <w:rFonts w:ascii="Times New Roman" w:hAnsi="Times New Roman" w:cs="Times New Roman"/>
          <w:b/>
          <w:bCs/>
          <w:color w:val="A03338"/>
          <w:sz w:val="26"/>
          <w:szCs w:val="26"/>
          <w:u w:val="single"/>
        </w:rPr>
        <w:t>I. Naming Convention</w:t>
      </w:r>
    </w:p>
    <w:p w14:paraId="456C1C81" w14:textId="1E4253DD" w:rsidR="00E66B48" w:rsidRPr="00E66B48" w:rsidRDefault="00E66B48" w:rsidP="00E66B48">
      <w:pPr>
        <w:rPr>
          <w:rFonts w:ascii="Times New Roman" w:eastAsia="Times New Roman" w:hAnsi="Times New Roman" w:cs="Times New Roman"/>
          <w:color w:val="14181F"/>
          <w:kern w:val="0"/>
          <w:sz w:val="22"/>
          <w:szCs w:val="22"/>
          <w14:ligatures w14:val="none"/>
        </w:rPr>
      </w:pPr>
      <w:r w:rsidRPr="00E66B48">
        <w:rPr>
          <w:rFonts w:ascii="Times New Roman" w:hAnsi="Times New Roman" w:cs="Times New Roman"/>
          <w:sz w:val="22"/>
          <w:szCs w:val="22"/>
        </w:rPr>
        <w:t xml:space="preserve">Most column names are built from 3 parts:  </w:t>
      </w:r>
      <w:r w:rsidRPr="00E66B48">
        <w:rPr>
          <w:rFonts w:ascii="Times New Roman" w:eastAsia="Times New Roman" w:hAnsi="Times New Roman" w:cs="Times New Roman"/>
          <w:color w:val="14181F"/>
          <w:kern w:val="0"/>
          <w:sz w:val="22"/>
          <w:szCs w:val="22"/>
          <w14:ligatures w14:val="none"/>
        </w:rPr>
        <w:t>&lt;measure&gt;_&lt;</w:t>
      </w:r>
      <w:proofErr w:type="spellStart"/>
      <w:r w:rsidRPr="00E66B48">
        <w:rPr>
          <w:rFonts w:ascii="Times New Roman" w:eastAsia="Times New Roman" w:hAnsi="Times New Roman" w:cs="Times New Roman"/>
          <w:color w:val="14181F"/>
          <w:kern w:val="0"/>
          <w:sz w:val="22"/>
          <w:szCs w:val="22"/>
          <w14:ligatures w14:val="none"/>
        </w:rPr>
        <w:t>facilitytype</w:t>
      </w:r>
      <w:proofErr w:type="spellEnd"/>
      <w:r w:rsidRPr="00E66B48">
        <w:rPr>
          <w:rFonts w:ascii="Times New Roman" w:eastAsia="Times New Roman" w:hAnsi="Times New Roman" w:cs="Times New Roman"/>
          <w:color w:val="14181F"/>
          <w:kern w:val="0"/>
          <w:sz w:val="22"/>
          <w:szCs w:val="22"/>
          <w14:ligatures w14:val="none"/>
        </w:rPr>
        <w:t>&gt;_&lt;reference&gt;</w:t>
      </w:r>
    </w:p>
    <w:p w14:paraId="1F045E7A" w14:textId="1748656B" w:rsidR="00E66B48" w:rsidRPr="00804053" w:rsidRDefault="00E66B48" w:rsidP="00E66B4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0405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&lt;measure&gt;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6B48" w:rsidRPr="00E66B48" w14:paraId="1DB5C777" w14:textId="77777777" w:rsidTr="00E66B48">
        <w:tc>
          <w:tcPr>
            <w:tcW w:w="4675" w:type="dxa"/>
            <w:shd w:val="clear" w:color="auto" w:fill="D9D9D9" w:themeFill="background1" w:themeFillShade="D9"/>
          </w:tcPr>
          <w:p w14:paraId="2E21CD4A" w14:textId="2DB86CEC" w:rsidR="00E66B48" w:rsidRPr="00E66B48" w:rsidRDefault="00E66B4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Prefix 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1CD57FF" w14:textId="4C1E71C3" w:rsidR="00E66B48" w:rsidRPr="00E66B48" w:rsidRDefault="00E66B4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Meaning </w:t>
            </w:r>
          </w:p>
        </w:tc>
      </w:tr>
      <w:tr w:rsidR="00E66B48" w:rsidRPr="00E66B48" w14:paraId="2D391DAA" w14:textId="77777777" w:rsidTr="00E66B48">
        <w:tc>
          <w:tcPr>
            <w:tcW w:w="4675" w:type="dxa"/>
          </w:tcPr>
          <w:p w14:paraId="61B1D8BA" w14:textId="3A49F054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dist</w:t>
            </w:r>
            <w:proofErr w:type="spellEnd"/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_</w:t>
            </w:r>
          </w:p>
        </w:tc>
        <w:tc>
          <w:tcPr>
            <w:tcW w:w="4675" w:type="dxa"/>
          </w:tcPr>
          <w:p w14:paraId="7ED42FC2" w14:textId="283F688B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Distance in km to the nearest facility of that type</w:t>
            </w:r>
          </w:p>
        </w:tc>
      </w:tr>
      <w:tr w:rsidR="00E66B48" w:rsidRPr="00E66B48" w14:paraId="333F624E" w14:textId="77777777" w:rsidTr="00E66B48">
        <w:tc>
          <w:tcPr>
            <w:tcW w:w="4675" w:type="dxa"/>
          </w:tcPr>
          <w:p w14:paraId="0333C3BA" w14:textId="11D5253D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nearest_</w:t>
            </w:r>
          </w:p>
        </w:tc>
        <w:tc>
          <w:tcPr>
            <w:tcW w:w="4675" w:type="dxa"/>
          </w:tcPr>
          <w:p w14:paraId="73E85630" w14:textId="6C53C2A4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Name/ID of the specific facility that was nearest</w:t>
            </w:r>
          </w:p>
        </w:tc>
      </w:tr>
      <w:tr w:rsidR="00E66B48" w:rsidRPr="00E66B48" w14:paraId="01A001CD" w14:textId="77777777" w:rsidTr="00E66B48">
        <w:tc>
          <w:tcPr>
            <w:tcW w:w="4675" w:type="dxa"/>
          </w:tcPr>
          <w:p w14:paraId="506AD658" w14:textId="1F334211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n_</w:t>
            </w:r>
          </w:p>
        </w:tc>
        <w:tc>
          <w:tcPr>
            <w:tcW w:w="4675" w:type="dxa"/>
          </w:tcPr>
          <w:p w14:paraId="2DADDA64" w14:textId="023A5D58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Count of facilities of that type within a radius band</w:t>
            </w:r>
          </w:p>
        </w:tc>
      </w:tr>
    </w:tbl>
    <w:p w14:paraId="415B7EED" w14:textId="77777777" w:rsidR="00E66B48" w:rsidRDefault="00E66B48">
      <w:pPr>
        <w:rPr>
          <w:rFonts w:ascii="Times New Roman" w:eastAsia="Times New Roman" w:hAnsi="Times New Roman" w:cs="Times New Roman"/>
          <w:b/>
          <w:bCs/>
          <w:color w:val="A03338"/>
          <w:kern w:val="0"/>
          <w:sz w:val="22"/>
          <w:szCs w:val="22"/>
          <w14:ligatures w14:val="none"/>
        </w:rPr>
      </w:pPr>
    </w:p>
    <w:p w14:paraId="467CF78F" w14:textId="33258491" w:rsidR="00E66B48" w:rsidRPr="00804053" w:rsidRDefault="00E66B48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80405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&lt;</w:t>
      </w:r>
      <w:proofErr w:type="spellStart"/>
      <w:r w:rsidRPr="0080405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facilitytype</w:t>
      </w:r>
      <w:proofErr w:type="spellEnd"/>
      <w:r w:rsidRPr="0080405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6B48" w:rsidRPr="00E66B48" w14:paraId="603AD2E6" w14:textId="77777777" w:rsidTr="00E66B48">
        <w:tc>
          <w:tcPr>
            <w:tcW w:w="4675" w:type="dxa"/>
            <w:shd w:val="clear" w:color="auto" w:fill="D9D9D9" w:themeFill="background1" w:themeFillShade="D9"/>
          </w:tcPr>
          <w:p w14:paraId="39B84B1F" w14:textId="45B8FA62" w:rsidR="00E66B48" w:rsidRPr="00E66B48" w:rsidRDefault="00E66B4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Suffix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E26C405" w14:textId="79961AFF" w:rsidR="00E66B48" w:rsidRPr="00E66B48" w:rsidRDefault="00E66B4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Facility Type</w:t>
            </w:r>
          </w:p>
        </w:tc>
      </w:tr>
      <w:tr w:rsidR="00E66B48" w:rsidRPr="00E66B48" w14:paraId="5E9AD7F7" w14:textId="77777777" w:rsidTr="00E66B48">
        <w:tc>
          <w:tcPr>
            <w:tcW w:w="4675" w:type="dxa"/>
          </w:tcPr>
          <w:p w14:paraId="4BB9AEBA" w14:textId="6D215049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refinery</w:t>
            </w:r>
          </w:p>
        </w:tc>
        <w:tc>
          <w:tcPr>
            <w:tcW w:w="4675" w:type="dxa"/>
          </w:tcPr>
          <w:p w14:paraId="2D70E200" w14:textId="19287F76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Refinery</w:t>
            </w:r>
          </w:p>
        </w:tc>
      </w:tr>
      <w:tr w:rsidR="00E66B48" w:rsidRPr="00E66B48" w14:paraId="01046B73" w14:textId="77777777" w:rsidTr="00E66B48">
        <w:tc>
          <w:tcPr>
            <w:tcW w:w="4675" w:type="dxa"/>
          </w:tcPr>
          <w:p w14:paraId="755C00E2" w14:textId="44AEAD38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gasproc</w:t>
            </w:r>
            <w:proofErr w:type="spellEnd"/>
          </w:p>
        </w:tc>
        <w:tc>
          <w:tcPr>
            <w:tcW w:w="4675" w:type="dxa"/>
          </w:tcPr>
          <w:p w14:paraId="659ADC5B" w14:textId="78B532E3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Gas processing complex (CPG)</w:t>
            </w:r>
          </w:p>
        </w:tc>
      </w:tr>
      <w:tr w:rsidR="00E66B48" w:rsidRPr="00E66B48" w14:paraId="7AEBAA7C" w14:textId="77777777" w:rsidTr="00E66B48">
        <w:tc>
          <w:tcPr>
            <w:tcW w:w="4675" w:type="dxa"/>
          </w:tcPr>
          <w:p w14:paraId="219ACCD5" w14:textId="0F55A960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petrochem</w:t>
            </w:r>
            <w:proofErr w:type="spellEnd"/>
          </w:p>
        </w:tc>
        <w:tc>
          <w:tcPr>
            <w:tcW w:w="4675" w:type="dxa"/>
          </w:tcPr>
          <w:p w14:paraId="4AB0C7BE" w14:textId="7B297D28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Petrochemical complex</w:t>
            </w:r>
          </w:p>
        </w:tc>
      </w:tr>
      <w:tr w:rsidR="00E66B48" w:rsidRPr="00E66B48" w14:paraId="6C23D7E5" w14:textId="77777777" w:rsidTr="00E66B48">
        <w:tc>
          <w:tcPr>
            <w:tcW w:w="4675" w:type="dxa"/>
          </w:tcPr>
          <w:p w14:paraId="3DF85334" w14:textId="6E2A479B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storage</w:t>
            </w:r>
          </w:p>
        </w:tc>
        <w:tc>
          <w:tcPr>
            <w:tcW w:w="4675" w:type="dxa"/>
          </w:tcPr>
          <w:p w14:paraId="7A9CCAFA" w14:textId="5257C629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Storage &amp; distribution terminal (TAR)</w:t>
            </w:r>
          </w:p>
        </w:tc>
      </w:tr>
      <w:tr w:rsidR="00E66B48" w:rsidRPr="00E66B48" w14:paraId="6AE9558B" w14:textId="77777777" w:rsidTr="00E66B48">
        <w:tc>
          <w:tcPr>
            <w:tcW w:w="4675" w:type="dxa"/>
          </w:tcPr>
          <w:p w14:paraId="361E6ECB" w14:textId="3871B4C5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maritime</w:t>
            </w:r>
          </w:p>
        </w:tc>
        <w:tc>
          <w:tcPr>
            <w:tcW w:w="4675" w:type="dxa"/>
          </w:tcPr>
          <w:p w14:paraId="488D2C4D" w14:textId="076D71E9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Marine terminal</w:t>
            </w:r>
          </w:p>
        </w:tc>
      </w:tr>
      <w:tr w:rsidR="00E66B48" w:rsidRPr="00E66B48" w14:paraId="34328EC1" w14:textId="77777777" w:rsidTr="00E66B48">
        <w:tc>
          <w:tcPr>
            <w:tcW w:w="4675" w:type="dxa"/>
          </w:tcPr>
          <w:p w14:paraId="1483B1F4" w14:textId="0554AF6B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 xml:space="preserve">oilfield </w:t>
            </w:r>
          </w:p>
        </w:tc>
        <w:tc>
          <w:tcPr>
            <w:tcW w:w="4675" w:type="dxa"/>
          </w:tcPr>
          <w:p w14:paraId="1B4EAC3E" w14:textId="67FF5C94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Oil field</w:t>
            </w:r>
          </w:p>
        </w:tc>
      </w:tr>
      <w:tr w:rsidR="00E66B48" w:rsidRPr="00E66B48" w14:paraId="6A0C65C4" w14:textId="77777777" w:rsidTr="00E66B48">
        <w:tc>
          <w:tcPr>
            <w:tcW w:w="4675" w:type="dxa"/>
          </w:tcPr>
          <w:p w14:paraId="129B5FDA" w14:textId="6ABD58F8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any</w:t>
            </w:r>
          </w:p>
        </w:tc>
        <w:tc>
          <w:tcPr>
            <w:tcW w:w="4675" w:type="dxa"/>
          </w:tcPr>
          <w:p w14:paraId="6DB8EA96" w14:textId="528102E1" w:rsidR="00E66B48" w:rsidRPr="00E66B48" w:rsidRDefault="00E66B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sz w:val="22"/>
                <w:szCs w:val="22"/>
              </w:rPr>
              <w:t>All six types pooled</w:t>
            </w:r>
          </w:p>
        </w:tc>
      </w:tr>
    </w:tbl>
    <w:p w14:paraId="425E8DA2" w14:textId="77777777" w:rsidR="00E66B48" w:rsidRPr="00E66B48" w:rsidRDefault="00E66B48">
      <w:pPr>
        <w:rPr>
          <w:rFonts w:ascii="Times New Roman" w:hAnsi="Times New Roman" w:cs="Times New Roman"/>
          <w:sz w:val="22"/>
          <w:szCs w:val="22"/>
        </w:rPr>
      </w:pPr>
    </w:p>
    <w:p w14:paraId="5E6AD1F3" w14:textId="31B2B477" w:rsidR="00E66B48" w:rsidRPr="00804053" w:rsidRDefault="00E66B48" w:rsidP="00E66B48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80405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&lt;reference&gt;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6B48" w:rsidRPr="00E66B48" w14:paraId="77228F81" w14:textId="77777777" w:rsidTr="00E66B48">
        <w:tc>
          <w:tcPr>
            <w:tcW w:w="4675" w:type="dxa"/>
            <w:shd w:val="clear" w:color="auto" w:fill="D9D9D9" w:themeFill="background1" w:themeFillShade="D9"/>
          </w:tcPr>
          <w:p w14:paraId="116B537D" w14:textId="2B69FACA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b/>
                <w:bCs/>
                <w:color w:val="14181F"/>
                <w:kern w:val="0"/>
                <w:sz w:val="22"/>
                <w:szCs w:val="22"/>
                <w14:ligatures w14:val="none"/>
              </w:rPr>
            </w:pPr>
            <w:r w:rsidRPr="00E66B48">
              <w:rPr>
                <w:rFonts w:ascii="Times New Roman" w:eastAsia="Times New Roman" w:hAnsi="Times New Roman" w:cs="Times New Roman"/>
                <w:b/>
                <w:bCs/>
                <w:color w:val="14181F"/>
                <w:kern w:val="0"/>
                <w:sz w:val="22"/>
                <w:szCs w:val="22"/>
                <w14:ligatures w14:val="none"/>
              </w:rPr>
              <w:t>Suffix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D6E9A4E" w14:textId="64D91EB2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b/>
                <w:bCs/>
                <w:color w:val="14181F"/>
                <w:kern w:val="0"/>
                <w:sz w:val="22"/>
                <w:szCs w:val="22"/>
                <w14:ligatures w14:val="none"/>
              </w:rPr>
            </w:pPr>
            <w:r w:rsidRPr="00E66B48">
              <w:rPr>
                <w:rFonts w:ascii="Times New Roman" w:eastAsia="Times New Roman" w:hAnsi="Times New Roman" w:cs="Times New Roman"/>
                <w:b/>
                <w:bCs/>
                <w:color w:val="14181F"/>
                <w:kern w:val="0"/>
                <w:sz w:val="22"/>
                <w:szCs w:val="22"/>
                <w14:ligatures w14:val="none"/>
              </w:rPr>
              <w:t>Meaning</w:t>
            </w:r>
          </w:p>
        </w:tc>
      </w:tr>
      <w:tr w:rsidR="00E66B48" w:rsidRPr="00E66B48" w14:paraId="62DCA4CA" w14:textId="77777777" w:rsidTr="00E66B48">
        <w:tc>
          <w:tcPr>
            <w:tcW w:w="4675" w:type="dxa"/>
          </w:tcPr>
          <w:p w14:paraId="03E83AA8" w14:textId="31432CBE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color w:val="14181F"/>
                <w:kern w:val="0"/>
                <w:sz w:val="22"/>
                <w:szCs w:val="22"/>
                <w14:ligatures w14:val="none"/>
              </w:rPr>
            </w:pPr>
            <w:r w:rsidRPr="00E66B48">
              <w:rPr>
                <w:rFonts w:ascii="Times New Roman" w:eastAsia="Times New Roman" w:hAnsi="Times New Roman" w:cs="Times New Roman"/>
                <w:color w:val="14181F"/>
                <w:kern w:val="0"/>
                <w:sz w:val="22"/>
                <w:szCs w:val="22"/>
                <w14:ligatures w14:val="none"/>
              </w:rPr>
              <w:t>_cent</w:t>
            </w:r>
          </w:p>
        </w:tc>
        <w:tc>
          <w:tcPr>
            <w:tcW w:w="4675" w:type="dxa"/>
          </w:tcPr>
          <w:p w14:paraId="7F1EFCFE" w14:textId="1721280B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color w:val="14181F"/>
                <w:kern w:val="0"/>
                <w:sz w:val="22"/>
                <w:szCs w:val="22"/>
                <w14:ligatures w14:val="none"/>
              </w:rPr>
            </w:pPr>
            <w:r w:rsidRPr="00E66B48">
              <w:rPr>
                <w:rFonts w:ascii="Times New Roman" w:eastAsia="Times New Roman" w:hAnsi="Times New Roman" w:cs="Times New Roman"/>
                <w:color w:val="14181F"/>
                <w:kern w:val="0"/>
                <w:sz w:val="22"/>
                <w:szCs w:val="22"/>
                <w14:ligatures w14:val="none"/>
              </w:rPr>
              <w:t xml:space="preserve">The </w:t>
            </w:r>
            <w:proofErr w:type="spellStart"/>
            <w:r w:rsidRPr="00E66B48">
              <w:rPr>
                <w:rFonts w:ascii="Times New Roman" w:eastAsia="Times New Roman" w:hAnsi="Times New Roman" w:cs="Times New Roman"/>
                <w:color w:val="14181F"/>
                <w:kern w:val="0"/>
                <w:sz w:val="22"/>
                <w:szCs w:val="22"/>
                <w14:ligatures w14:val="none"/>
              </w:rPr>
              <w:t>municipaliuty’s</w:t>
            </w:r>
            <w:proofErr w:type="spellEnd"/>
            <w:r w:rsidRPr="00E66B48">
              <w:rPr>
                <w:rFonts w:ascii="Times New Roman" w:eastAsia="Times New Roman" w:hAnsi="Times New Roman" w:cs="Times New Roman"/>
                <w:color w:val="14181F"/>
                <w:kern w:val="0"/>
                <w:sz w:val="22"/>
                <w:szCs w:val="22"/>
                <w14:ligatures w14:val="none"/>
              </w:rPr>
              <w:t xml:space="preserve"> centroid (interior point). </w:t>
            </w: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For 66 municipalities whose true centroid fell outside the polygon, a point-on-surface was substituted.</w:t>
            </w:r>
          </w:p>
        </w:tc>
      </w:tr>
      <w:tr w:rsidR="00E66B48" w:rsidRPr="00E66B48" w14:paraId="3D60607E" w14:textId="77777777" w:rsidTr="00E66B48">
        <w:tc>
          <w:tcPr>
            <w:tcW w:w="4675" w:type="dxa"/>
          </w:tcPr>
          <w:p w14:paraId="45AAD7A3" w14:textId="1944ACFC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color w:val="14181F"/>
                <w:kern w:val="0"/>
                <w:sz w:val="22"/>
                <w:szCs w:val="22"/>
                <w14:ligatures w14:val="none"/>
              </w:rPr>
            </w:pPr>
            <w:r w:rsidRPr="00E66B48">
              <w:rPr>
                <w:rFonts w:ascii="Times New Roman" w:eastAsia="Times New Roman" w:hAnsi="Times New Roman" w:cs="Times New Roman"/>
                <w:color w:val="14181F"/>
                <w:kern w:val="0"/>
                <w:sz w:val="22"/>
                <w:szCs w:val="22"/>
                <w14:ligatures w14:val="none"/>
              </w:rPr>
              <w:t>_edge</w:t>
            </w:r>
          </w:p>
        </w:tc>
        <w:tc>
          <w:tcPr>
            <w:tcW w:w="4675" w:type="dxa"/>
          </w:tcPr>
          <w:p w14:paraId="461F6487" w14:textId="77913BCA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color w:val="14181F"/>
                <w:kern w:val="0"/>
                <w:sz w:val="22"/>
                <w:szCs w:val="22"/>
                <w14:ligatures w14:val="none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The municipality's boundary. Shortest distance from any part of the polygon. Equals 0 when the facility is inside the municipality.</w:t>
            </w:r>
          </w:p>
        </w:tc>
      </w:tr>
    </w:tbl>
    <w:p w14:paraId="4425E26B" w14:textId="77777777" w:rsidR="00E66B48" w:rsidRPr="00E66B48" w:rsidRDefault="00E66B48" w:rsidP="00E66B48">
      <w:pPr>
        <w:rPr>
          <w:rFonts w:ascii="Times New Roman" w:eastAsia="Times New Roman" w:hAnsi="Times New Roman" w:cs="Times New Roman"/>
          <w:color w:val="14181F"/>
          <w:kern w:val="0"/>
          <w:sz w:val="22"/>
          <w:szCs w:val="22"/>
          <w14:ligatures w14:val="none"/>
        </w:rPr>
      </w:pPr>
    </w:p>
    <w:p w14:paraId="7B2B2418" w14:textId="052BB0A8" w:rsidR="00E66B48" w:rsidRPr="00804053" w:rsidRDefault="00E66B48" w:rsidP="00E66B48">
      <w:pPr>
        <w:rPr>
          <w:rFonts w:ascii="Times New Roman" w:hAnsi="Times New Roman" w:cs="Times New Roman"/>
          <w:b/>
          <w:bCs/>
          <w:color w:val="A03338"/>
          <w:sz w:val="26"/>
          <w:szCs w:val="26"/>
          <w:u w:val="single"/>
        </w:rPr>
      </w:pPr>
      <w:r w:rsidRPr="00804053">
        <w:rPr>
          <w:rFonts w:ascii="Times New Roman" w:hAnsi="Times New Roman" w:cs="Times New Roman"/>
          <w:b/>
          <w:bCs/>
          <w:color w:val="A03338"/>
          <w:sz w:val="26"/>
          <w:szCs w:val="26"/>
          <w:u w:val="single"/>
        </w:rPr>
        <w:t>II. Distance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6B48" w14:paraId="5FA0FD8B" w14:textId="77777777" w:rsidTr="00E66B48">
        <w:tc>
          <w:tcPr>
            <w:tcW w:w="4675" w:type="dxa"/>
            <w:shd w:val="clear" w:color="auto" w:fill="D9D9D9" w:themeFill="background1" w:themeFillShade="D9"/>
          </w:tcPr>
          <w:p w14:paraId="1FDB9C59" w14:textId="604B3CF2" w:rsidR="00E66B48" w:rsidRPr="00E66B48" w:rsidRDefault="00E66B48" w:rsidP="00E66B4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Column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709D79A" w14:textId="3AEF1D76" w:rsidR="00E66B48" w:rsidRPr="00E66B48" w:rsidRDefault="00E66B48" w:rsidP="00E66B4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E66B48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E66B48" w14:paraId="5EE13A34" w14:textId="77777777" w:rsidTr="00CB1CBE">
        <w:tc>
          <w:tcPr>
            <w:tcW w:w="4675" w:type="dxa"/>
            <w:vAlign w:val="center"/>
          </w:tcPr>
          <w:p w14:paraId="58EB2B00" w14:textId="2D15F7CB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dist_refinery_cent</w:t>
            </w:r>
            <w:proofErr w:type="spellEnd"/>
          </w:p>
        </w:tc>
        <w:tc>
          <w:tcPr>
            <w:tcW w:w="4675" w:type="dxa"/>
            <w:vAlign w:val="center"/>
          </w:tcPr>
          <w:p w14:paraId="50DD8FC4" w14:textId="008A8D51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centroid to nearest refinery</w:t>
            </w:r>
          </w:p>
        </w:tc>
      </w:tr>
      <w:tr w:rsidR="00E66B48" w14:paraId="3FDC70B1" w14:textId="77777777" w:rsidTr="00CB1CBE">
        <w:tc>
          <w:tcPr>
            <w:tcW w:w="4675" w:type="dxa"/>
            <w:vAlign w:val="center"/>
          </w:tcPr>
          <w:p w14:paraId="5B63E623" w14:textId="5E5C16F1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dist_refinery_edge</w:t>
            </w:r>
            <w:proofErr w:type="spellEnd"/>
          </w:p>
        </w:tc>
        <w:tc>
          <w:tcPr>
            <w:tcW w:w="4675" w:type="dxa"/>
            <w:vAlign w:val="center"/>
          </w:tcPr>
          <w:p w14:paraId="2280BCEC" w14:textId="0DE91670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boundary to nearest refinery</w:t>
            </w:r>
          </w:p>
        </w:tc>
      </w:tr>
      <w:tr w:rsidR="00E66B48" w14:paraId="3E23711D" w14:textId="77777777" w:rsidTr="00CB1CBE">
        <w:tc>
          <w:tcPr>
            <w:tcW w:w="4675" w:type="dxa"/>
            <w:vAlign w:val="center"/>
          </w:tcPr>
          <w:p w14:paraId="3E2BAC17" w14:textId="420E816E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dist_gasproc_cent</w:t>
            </w:r>
            <w:proofErr w:type="spellEnd"/>
          </w:p>
        </w:tc>
        <w:tc>
          <w:tcPr>
            <w:tcW w:w="4675" w:type="dxa"/>
            <w:vAlign w:val="center"/>
          </w:tcPr>
          <w:p w14:paraId="2C75CC18" w14:textId="41884263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centroid to nearest gas processing complex</w:t>
            </w:r>
          </w:p>
        </w:tc>
      </w:tr>
      <w:tr w:rsidR="00E66B48" w14:paraId="77F49CB4" w14:textId="77777777" w:rsidTr="00CB1CBE">
        <w:tc>
          <w:tcPr>
            <w:tcW w:w="4675" w:type="dxa"/>
            <w:vAlign w:val="center"/>
          </w:tcPr>
          <w:p w14:paraId="70B72872" w14:textId="2367993F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dist_gasproc_edge</w:t>
            </w:r>
            <w:proofErr w:type="spellEnd"/>
          </w:p>
        </w:tc>
        <w:tc>
          <w:tcPr>
            <w:tcW w:w="4675" w:type="dxa"/>
            <w:vAlign w:val="center"/>
          </w:tcPr>
          <w:p w14:paraId="3D977F1F" w14:textId="586ED216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boundary to nearest gas processing complex</w:t>
            </w:r>
          </w:p>
        </w:tc>
      </w:tr>
      <w:tr w:rsidR="00E66B48" w14:paraId="32902796" w14:textId="77777777" w:rsidTr="00CB1CBE">
        <w:tc>
          <w:tcPr>
            <w:tcW w:w="4675" w:type="dxa"/>
            <w:vAlign w:val="center"/>
          </w:tcPr>
          <w:p w14:paraId="7E2C9A6D" w14:textId="2E7E8BC8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dist_petrochem_cent</w:t>
            </w:r>
            <w:proofErr w:type="spellEnd"/>
          </w:p>
        </w:tc>
        <w:tc>
          <w:tcPr>
            <w:tcW w:w="4675" w:type="dxa"/>
            <w:vAlign w:val="center"/>
          </w:tcPr>
          <w:p w14:paraId="102D3D2A" w14:textId="47C53FD0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centroid to nearest petrochemical complex</w:t>
            </w:r>
          </w:p>
        </w:tc>
      </w:tr>
      <w:tr w:rsidR="00E66B48" w14:paraId="7B6441DD" w14:textId="77777777" w:rsidTr="00CB1CBE">
        <w:tc>
          <w:tcPr>
            <w:tcW w:w="4675" w:type="dxa"/>
            <w:vAlign w:val="center"/>
          </w:tcPr>
          <w:p w14:paraId="5F4B693A" w14:textId="752DE554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dist_petrochem_edge</w:t>
            </w:r>
            <w:proofErr w:type="spellEnd"/>
          </w:p>
        </w:tc>
        <w:tc>
          <w:tcPr>
            <w:tcW w:w="4675" w:type="dxa"/>
            <w:vAlign w:val="center"/>
          </w:tcPr>
          <w:p w14:paraId="6B10B7B3" w14:textId="7CC3AE64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boundary to nearest petrochemical complex</w:t>
            </w:r>
          </w:p>
        </w:tc>
      </w:tr>
      <w:tr w:rsidR="00E66B48" w14:paraId="3AB5092B" w14:textId="77777777" w:rsidTr="00CB1CBE">
        <w:tc>
          <w:tcPr>
            <w:tcW w:w="4675" w:type="dxa"/>
            <w:vAlign w:val="center"/>
          </w:tcPr>
          <w:p w14:paraId="503FB472" w14:textId="7A061B4D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dist_storage_cent</w:t>
            </w:r>
            <w:proofErr w:type="spellEnd"/>
          </w:p>
        </w:tc>
        <w:tc>
          <w:tcPr>
            <w:tcW w:w="4675" w:type="dxa"/>
            <w:vAlign w:val="center"/>
          </w:tcPr>
          <w:p w14:paraId="36FA4850" w14:textId="5752453E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centroid to nearest storage/distribution terminal</w:t>
            </w:r>
          </w:p>
        </w:tc>
      </w:tr>
      <w:tr w:rsidR="00E66B48" w14:paraId="131699E5" w14:textId="77777777" w:rsidTr="00CB1CBE">
        <w:tc>
          <w:tcPr>
            <w:tcW w:w="4675" w:type="dxa"/>
            <w:vAlign w:val="center"/>
          </w:tcPr>
          <w:p w14:paraId="4E2D83DF" w14:textId="0A374780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dist_storage_edge</w:t>
            </w:r>
            <w:proofErr w:type="spellEnd"/>
          </w:p>
        </w:tc>
        <w:tc>
          <w:tcPr>
            <w:tcW w:w="4675" w:type="dxa"/>
            <w:vAlign w:val="center"/>
          </w:tcPr>
          <w:p w14:paraId="4328E644" w14:textId="05BEA32A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boundary to nearest storage/distribution terminal</w:t>
            </w:r>
          </w:p>
        </w:tc>
      </w:tr>
      <w:tr w:rsidR="00E66B48" w14:paraId="56B971F7" w14:textId="77777777" w:rsidTr="00CB1CBE">
        <w:tc>
          <w:tcPr>
            <w:tcW w:w="4675" w:type="dxa"/>
            <w:vAlign w:val="center"/>
          </w:tcPr>
          <w:p w14:paraId="651A9BD7" w14:textId="7D86356E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dist_maritime_cent</w:t>
            </w:r>
            <w:proofErr w:type="spellEnd"/>
          </w:p>
        </w:tc>
        <w:tc>
          <w:tcPr>
            <w:tcW w:w="4675" w:type="dxa"/>
            <w:vAlign w:val="center"/>
          </w:tcPr>
          <w:p w14:paraId="48D9630B" w14:textId="20BCBF7D" w:rsidR="00E66B48" w:rsidRPr="00E66B48" w:rsidRDefault="00E66B48" w:rsidP="00E66B48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centroid to nearest marine terminal</w:t>
            </w:r>
          </w:p>
        </w:tc>
      </w:tr>
      <w:tr w:rsidR="00E66B48" w14:paraId="47F006FD" w14:textId="77777777" w:rsidTr="00CB1CBE">
        <w:tc>
          <w:tcPr>
            <w:tcW w:w="4675" w:type="dxa"/>
            <w:vAlign w:val="center"/>
          </w:tcPr>
          <w:p w14:paraId="358173B5" w14:textId="5E48E622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dist_maritime_edge</w:t>
            </w:r>
            <w:proofErr w:type="spellEnd"/>
          </w:p>
        </w:tc>
        <w:tc>
          <w:tcPr>
            <w:tcW w:w="4675" w:type="dxa"/>
            <w:vAlign w:val="center"/>
          </w:tcPr>
          <w:p w14:paraId="4240B86D" w14:textId="2DB19878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boundary to nearest marine terminal</w:t>
            </w:r>
          </w:p>
        </w:tc>
      </w:tr>
      <w:tr w:rsidR="00E66B48" w14:paraId="388E4C0E" w14:textId="77777777" w:rsidTr="00CB1CBE">
        <w:tc>
          <w:tcPr>
            <w:tcW w:w="4675" w:type="dxa"/>
            <w:vAlign w:val="center"/>
          </w:tcPr>
          <w:p w14:paraId="07C38642" w14:textId="46088F13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dist_oilfield_cent</w:t>
            </w:r>
            <w:proofErr w:type="spellEnd"/>
          </w:p>
        </w:tc>
        <w:tc>
          <w:tcPr>
            <w:tcW w:w="4675" w:type="dxa"/>
            <w:vAlign w:val="center"/>
          </w:tcPr>
          <w:p w14:paraId="73024141" w14:textId="5165AB83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centroid to nearest oil field</w:t>
            </w:r>
          </w:p>
        </w:tc>
      </w:tr>
      <w:tr w:rsidR="00E66B48" w14:paraId="0A140DB4" w14:textId="77777777" w:rsidTr="00CB1CBE">
        <w:tc>
          <w:tcPr>
            <w:tcW w:w="4675" w:type="dxa"/>
            <w:vAlign w:val="center"/>
          </w:tcPr>
          <w:p w14:paraId="583407EC" w14:textId="3E5E63B2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dist_oilfield_edge</w:t>
            </w:r>
            <w:proofErr w:type="spellEnd"/>
          </w:p>
        </w:tc>
        <w:tc>
          <w:tcPr>
            <w:tcW w:w="4675" w:type="dxa"/>
            <w:vAlign w:val="center"/>
          </w:tcPr>
          <w:p w14:paraId="5F20D83A" w14:textId="46236B12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boundary to nearest oil field</w:t>
            </w:r>
          </w:p>
        </w:tc>
      </w:tr>
      <w:tr w:rsidR="00E66B48" w14:paraId="58CB9672" w14:textId="77777777" w:rsidTr="00CB1CBE">
        <w:tc>
          <w:tcPr>
            <w:tcW w:w="4675" w:type="dxa"/>
            <w:vAlign w:val="center"/>
          </w:tcPr>
          <w:p w14:paraId="40E9653D" w14:textId="155773DA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dist_any_cent</w:t>
            </w:r>
            <w:proofErr w:type="spellEnd"/>
          </w:p>
        </w:tc>
        <w:tc>
          <w:tcPr>
            <w:tcW w:w="4675" w:type="dxa"/>
            <w:vAlign w:val="center"/>
          </w:tcPr>
          <w:p w14:paraId="54DDB73E" w14:textId="57041CE7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km from centroid to nearest facility </w:t>
            </w:r>
            <w:r w:rsidRPr="00E66B4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of any type</w:t>
            </w:r>
          </w:p>
        </w:tc>
      </w:tr>
      <w:tr w:rsidR="00E66B48" w14:paraId="28089130" w14:textId="77777777" w:rsidTr="00CB1CBE">
        <w:tc>
          <w:tcPr>
            <w:tcW w:w="4675" w:type="dxa"/>
            <w:vAlign w:val="center"/>
          </w:tcPr>
          <w:p w14:paraId="6193B03C" w14:textId="6BB6A40B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dist_any_edge</w:t>
            </w:r>
            <w:proofErr w:type="spellEnd"/>
          </w:p>
        </w:tc>
        <w:tc>
          <w:tcPr>
            <w:tcW w:w="4675" w:type="dxa"/>
            <w:vAlign w:val="center"/>
          </w:tcPr>
          <w:p w14:paraId="79DCD5F2" w14:textId="58C03062" w:rsidR="00E66B48" w:rsidRPr="00E66B48" w:rsidRDefault="00E66B48" w:rsidP="00E66B48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66B4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km from boundary to nearest facility </w:t>
            </w:r>
            <w:r w:rsidRPr="00E66B4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of any type</w:t>
            </w:r>
          </w:p>
        </w:tc>
      </w:tr>
    </w:tbl>
    <w:p w14:paraId="36ADA4EB" w14:textId="77777777" w:rsidR="00E66B48" w:rsidRDefault="00E66B48" w:rsidP="00E66B4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B68A812" w14:textId="166DFC37" w:rsidR="00804053" w:rsidRPr="00804053" w:rsidRDefault="00804053" w:rsidP="00804053">
      <w:pPr>
        <w:rPr>
          <w:rFonts w:ascii="Times New Roman" w:hAnsi="Times New Roman" w:cs="Times New Roman"/>
          <w:b/>
          <w:bCs/>
          <w:color w:val="A03338"/>
          <w:sz w:val="26"/>
          <w:szCs w:val="26"/>
          <w:u w:val="single"/>
        </w:rPr>
      </w:pPr>
      <w:r w:rsidRPr="00804053">
        <w:rPr>
          <w:rFonts w:ascii="Times New Roman" w:hAnsi="Times New Roman" w:cs="Times New Roman"/>
          <w:b/>
          <w:bCs/>
          <w:color w:val="A03338"/>
          <w:sz w:val="26"/>
          <w:szCs w:val="26"/>
          <w:u w:val="single"/>
        </w:rPr>
        <w:t>II</w:t>
      </w:r>
      <w:r>
        <w:rPr>
          <w:rFonts w:ascii="Times New Roman" w:hAnsi="Times New Roman" w:cs="Times New Roman"/>
          <w:b/>
          <w:bCs/>
          <w:color w:val="A03338"/>
          <w:sz w:val="26"/>
          <w:szCs w:val="26"/>
          <w:u w:val="single"/>
        </w:rPr>
        <w:t>I</w:t>
      </w:r>
      <w:r w:rsidRPr="00804053">
        <w:rPr>
          <w:rFonts w:ascii="Times New Roman" w:hAnsi="Times New Roman" w:cs="Times New Roman"/>
          <w:b/>
          <w:bCs/>
          <w:color w:val="A03338"/>
          <w:sz w:val="26"/>
          <w:szCs w:val="26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color w:val="A03338"/>
          <w:sz w:val="26"/>
          <w:szCs w:val="26"/>
          <w:u w:val="single"/>
        </w:rPr>
        <w:t>Interpretation Notes</w:t>
      </w:r>
    </w:p>
    <w:p w14:paraId="3CED7760" w14:textId="1471942A" w:rsidR="00804053" w:rsidRPr="00804053" w:rsidRDefault="00804053" w:rsidP="0080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40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Choosing _cent vs _edge.</w:t>
      </w:r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Centroid distance approximates distance for a typical location within the municipality; boundary distance measures pure adjacency and exposure. They diverge most in the large northern municipalities (Sonora, Chihuahua, Baja California). </w:t>
      </w:r>
    </w:p>
    <w:p w14:paraId="7D09607C" w14:textId="77777777" w:rsidR="00804053" w:rsidRPr="00804053" w:rsidRDefault="00804053" w:rsidP="0080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40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_edge is censored at zero.</w:t>
      </w:r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Municipalities hosting a facility all get 0, so the variable is not continuous across its range. Consider pairing it with </w:t>
      </w:r>
      <w:proofErr w:type="spellStart"/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hosts_any</w:t>
      </w:r>
      <w:proofErr w:type="spellEnd"/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rather than relying on the continuous measure alone.</w:t>
      </w:r>
    </w:p>
    <w:p w14:paraId="6BC7613E" w14:textId="29E65FD3" w:rsidR="00804053" w:rsidRPr="00804053" w:rsidRDefault="00804053" w:rsidP="0080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40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Oil fields are points, but real fields are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not</w:t>
      </w:r>
      <w:r w:rsidRPr="008040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.</w:t>
      </w:r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dist_oilfield</w:t>
      </w:r>
      <w:proofErr w:type="spellEnd"/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_* measures distance to a single representative point for what may be a production area spanning tens of km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understates proximity for municipalities overlapping the field's actual extent. Treat as measurement error, or substitute CNH field polygons if available.</w:t>
      </w:r>
    </w:p>
    <w:p w14:paraId="5AEA6C73" w14:textId="77777777" w:rsidR="00804053" w:rsidRPr="00804053" w:rsidRDefault="00804053" w:rsidP="0080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40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Marine terminal distances cross water.</w:t>
      </w:r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Coastal municipalities in Campeche, Tabasco, and Veracruz will show small </w:t>
      </w:r>
      <w:proofErr w:type="spellStart"/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dist_maritime</w:t>
      </w:r>
      <w:proofErr w:type="spellEnd"/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_* values measured over open water, with no road connection implied. Defensible for port facilities; check any value under ~5 km to confirm it's a shore facility rather than an offshore platform.</w:t>
      </w:r>
    </w:p>
    <w:p w14:paraId="6E4F6B64" w14:textId="3E0513D4" w:rsidR="00804053" w:rsidRPr="00804053" w:rsidRDefault="00804053" w:rsidP="0080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40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All distances are Euclidean, not travel distance.</w:t>
      </w:r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Given the Sierra Madre ranges, straight-line and road distance diverge substantially in mountainous regions (especially Oaxaca, Guerrero, Chiapas).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measurement is weaker</w:t>
      </w:r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economic outcomes, where a road-network or travel-time version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is more defensible. </w:t>
      </w:r>
    </w:p>
    <w:p w14:paraId="2ADD9251" w14:textId="77777777" w:rsidR="00804053" w:rsidRPr="00804053" w:rsidRDefault="00804053" w:rsidP="0080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040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Northern border facilities.</w:t>
      </w:r>
      <w:r w:rsidRPr="008040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If the facility layer is Mexico-only, municipalities along the US border may show inflated distances because relevant cross-border infrastructure is absent from the data.</w:t>
      </w:r>
    </w:p>
    <w:p w14:paraId="6CC65178" w14:textId="77777777" w:rsidR="00804053" w:rsidRDefault="00804053" w:rsidP="00E66B4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23B237E" w14:textId="77777777" w:rsidR="00E66B48" w:rsidRPr="00E66B48" w:rsidRDefault="00E66B48" w:rsidP="00E66B4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D283050" w14:textId="77777777" w:rsidR="00E66B48" w:rsidRDefault="00E66B48"/>
    <w:sectPr w:rsidR="00E66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C3D7E"/>
    <w:multiLevelType w:val="hybridMultilevel"/>
    <w:tmpl w:val="B65210E8"/>
    <w:lvl w:ilvl="0" w:tplc="33EAF3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3425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48"/>
    <w:rsid w:val="00010DB4"/>
    <w:rsid w:val="002E464C"/>
    <w:rsid w:val="003C5ECD"/>
    <w:rsid w:val="004157E8"/>
    <w:rsid w:val="005563C9"/>
    <w:rsid w:val="006E6C54"/>
    <w:rsid w:val="007D3751"/>
    <w:rsid w:val="00804053"/>
    <w:rsid w:val="008C4887"/>
    <w:rsid w:val="009055CB"/>
    <w:rsid w:val="0095646C"/>
    <w:rsid w:val="00C971D6"/>
    <w:rsid w:val="00E10905"/>
    <w:rsid w:val="00E63217"/>
    <w:rsid w:val="00E6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CD9F"/>
  <w15:chartTrackingRefBased/>
  <w15:docId w15:val="{D6505F3E-48D7-E74D-924E-E30C18DC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B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6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Marilee Karinshak</dc:creator>
  <cp:keywords/>
  <dc:description/>
  <cp:lastModifiedBy>Marilee Karinshak</cp:lastModifiedBy>
  <cp:revision>2</cp:revision>
  <dcterms:created xsi:type="dcterms:W3CDTF">2026-09-02T15:16:00Z</dcterms:created>
  <dcterms:modified xsi:type="dcterms:W3CDTF">2026-09-02T15:16:00Z</dcterms:modified>
</cp:coreProperties>
</file>