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-6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Шаг</w:t>
      </w:r>
      <w:r>
        <w:rPr>
          <w:rFonts w:ascii="Arial" w:cs="Arial" w:eastAsia="Arial" w:hAnsi="Arial"/>
          <w:sz w:val="24"/>
          <w:szCs w:val="24"/>
          <w:color w:val="auto"/>
        </w:rPr>
        <w:t>2</w:t>
      </w:r>
      <w:r>
        <w:rPr>
          <w:rFonts w:ascii="Arial" w:cs="Arial" w:eastAsia="Arial" w:hAnsi="Arial"/>
          <w:sz w:val="24"/>
          <w:szCs w:val="24"/>
          <w:color w:val="auto"/>
        </w:rPr>
        <w:t>из</w:t>
      </w:r>
      <w:r>
        <w:rPr>
          <w:rFonts w:ascii="Arial" w:cs="Arial" w:eastAsia="Arial" w:hAnsi="Arial"/>
          <w:sz w:val="24"/>
          <w:szCs w:val="24"/>
          <w:color w:val="auto"/>
        </w:rPr>
        <w:t>8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-95885</wp:posOffset>
            </wp:positionH>
            <wp:positionV relativeFrom="paragraph">
              <wp:posOffset>121285</wp:posOffset>
            </wp:positionV>
            <wp:extent cx="7213600" cy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2857500</wp:posOffset>
            </wp:positionH>
            <wp:positionV relativeFrom="paragraph">
              <wp:posOffset>-125730</wp:posOffset>
            </wp:positionV>
            <wp:extent cx="64135" cy="128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4109085</wp:posOffset>
            </wp:positionH>
            <wp:positionV relativeFrom="paragraph">
              <wp:posOffset>-125095</wp:posOffset>
            </wp:positionV>
            <wp:extent cx="64135" cy="128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7" w:lineRule="exact"/>
        <w:rPr>
          <w:sz w:val="24"/>
          <w:szCs w:val="24"/>
          <w:color w:val="auto"/>
        </w:rPr>
      </w:pPr>
    </w:p>
    <w:p>
      <w:pPr>
        <w:ind w:left="88"/>
        <w:spacing w:after="0"/>
        <w:tabs>
          <w:tab w:leader="none" w:pos="4328" w:val="left"/>
          <w:tab w:leader="none" w:pos="7168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2.3 Problem 2. Metabolite Annotation</w:t>
        <w:tab/>
        <w:t>8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из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8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шагов пройдено</w:t>
      </w:r>
      <w:r>
        <w:rPr>
          <w:rFonts w:ascii="Arial" w:cs="Arial" w:eastAsia="Arial" w:hAnsi="Arial"/>
          <w:sz w:val="24"/>
          <w:szCs w:val="24"/>
          <w:color w:val="auto"/>
        </w:rPr>
        <w:tab/>
        <w:t>0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из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1 000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баллов получено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-95885</wp:posOffset>
            </wp:positionH>
            <wp:positionV relativeFrom="paragraph">
              <wp:posOffset>227330</wp:posOffset>
            </wp:positionV>
            <wp:extent cx="7213600" cy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jc w:val="center"/>
        <w:ind w:right="-18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auto"/>
        </w:rPr>
        <w:t>Metabolite Annotation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8" w:lineRule="exact"/>
        <w:rPr>
          <w:sz w:val="24"/>
          <w:szCs w:val="24"/>
          <w:color w:val="auto"/>
        </w:rPr>
      </w:pPr>
    </w:p>
    <w:p>
      <w:pPr>
        <w:ind w:left="8" w:right="240"/>
        <w:spacing w:after="0" w:line="37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Mass​ spectrometry is a technique that can be used to detect the presence of metabolites (biochemical compounds) in a sample. In this technique, a neutral metabolite is ionized by gaining or losing a charged fragment (adduct), and then the mass-to-charge ratio is measured for this ionized metabolite. Your task is to annotate mass-spectrometry results: fnd for a measured mass-to-charge ratio from which metabolite it could come from.</w:t>
      </w:r>
    </w:p>
    <w:p>
      <w:pPr>
        <w:spacing w:after="0" w:line="143" w:lineRule="exact"/>
        <w:rPr>
          <w:sz w:val="24"/>
          <w:szCs w:val="24"/>
          <w:color w:val="auto"/>
        </w:rPr>
      </w:pPr>
    </w:p>
    <w:p>
      <w:pPr>
        <w:ind w:left="8"/>
        <w:spacing w:after="0" w:line="21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Formally, t</w:t>
      </w:r>
      <w:r>
        <w:rPr>
          <w:rFonts w:ascii="Arial" w:cs="Arial" w:eastAsia="Arial" w:hAnsi="Arial"/>
          <w:sz w:val="22"/>
          <w:szCs w:val="22"/>
          <w:color w:val="auto"/>
        </w:rPr>
        <w:t>here is a database of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</w:t>
      </w:r>
      <w:r>
        <w:rPr>
          <w:rFonts w:ascii="Arial" w:cs="Arial" w:eastAsia="Arial" w:hAnsi="Arial"/>
          <w:sz w:val="26"/>
          <w:szCs w:val="26"/>
          <w:b w:val="1"/>
          <w:bCs w:val="1"/>
          <w:i w:val="1"/>
          <w:iCs w:val="1"/>
          <w:color w:val="auto"/>
        </w:rPr>
        <w:t>M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neutral metabolites with masses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</w:t>
      </w:r>
      <w:r>
        <w:rPr>
          <w:rFonts w:ascii="Arial" w:cs="Arial" w:eastAsia="Arial" w:hAnsi="Arial"/>
          <w:sz w:val="26"/>
          <w:szCs w:val="26"/>
          <w:b w:val="1"/>
          <w:bCs w:val="1"/>
          <w:i w:val="1"/>
          <w:iCs w:val="1"/>
          <w:color w:val="auto"/>
        </w:rPr>
        <w:t>m</w:t>
      </w:r>
      <w:r>
        <w:rPr>
          <w:rFonts w:ascii="Arial" w:cs="Arial" w:eastAsia="Arial" w:hAnsi="Arial"/>
          <w:sz w:val="37"/>
          <w:szCs w:val="37"/>
          <w:b w:val="1"/>
          <w:bCs w:val="1"/>
          <w:i w:val="1"/>
          <w:iCs w:val="1"/>
          <w:color w:val="auto"/>
          <w:vertAlign w:val="subscript"/>
        </w:rPr>
        <w:t>i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&gt; 0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and a database of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</w:t>
      </w:r>
      <w:r>
        <w:rPr>
          <w:rFonts w:ascii="Arial" w:cs="Arial" w:eastAsia="Arial" w:hAnsi="Arial"/>
          <w:sz w:val="26"/>
          <w:szCs w:val="26"/>
          <w:b w:val="1"/>
          <w:bCs w:val="1"/>
          <w:i w:val="1"/>
          <w:iCs w:val="1"/>
          <w:color w:val="auto"/>
        </w:rPr>
        <w:t>K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potential adducts with masses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</w:t>
      </w:r>
      <w:r>
        <w:rPr>
          <w:rFonts w:ascii="Arial" w:cs="Arial" w:eastAsia="Arial" w:hAnsi="Arial"/>
          <w:sz w:val="26"/>
          <w:szCs w:val="26"/>
          <w:b w:val="1"/>
          <w:bCs w:val="1"/>
          <w:i w:val="1"/>
          <w:iCs w:val="1"/>
          <w:color w:val="auto"/>
        </w:rPr>
        <w:t>a</w:t>
      </w:r>
      <w:r>
        <w:rPr>
          <w:rFonts w:ascii="Arial" w:cs="Arial" w:eastAsia="Arial" w:hAnsi="Arial"/>
          <w:sz w:val="37"/>
          <w:szCs w:val="37"/>
          <w:b w:val="1"/>
          <w:bCs w:val="1"/>
          <w:i w:val="1"/>
          <w:iCs w:val="1"/>
          <w:color w:val="auto"/>
          <w:vertAlign w:val="subscript"/>
        </w:rPr>
        <w:t>i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(</w:t>
      </w:r>
      <w:r>
        <w:rPr>
          <w:rFonts w:ascii="Arial" w:cs="Arial" w:eastAsia="Arial" w:hAnsi="Arial"/>
          <w:sz w:val="26"/>
          <w:szCs w:val="26"/>
          <w:b w:val="1"/>
          <w:bCs w:val="1"/>
          <w:i w:val="1"/>
          <w:iCs w:val="1"/>
          <w:color w:val="auto"/>
        </w:rPr>
        <w:t>a</w:t>
      </w:r>
      <w:r>
        <w:rPr>
          <w:rFonts w:ascii="Arial" w:cs="Arial" w:eastAsia="Arial" w:hAnsi="Arial"/>
          <w:sz w:val="37"/>
          <w:szCs w:val="37"/>
          <w:b w:val="1"/>
          <w:bCs w:val="1"/>
          <w:i w:val="1"/>
          <w:iCs w:val="1"/>
          <w:color w:val="auto"/>
          <w:vertAlign w:val="subscript"/>
        </w:rPr>
        <w:t>i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can be both positive and negative). Then there are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</w:t>
      </w:r>
      <w:r>
        <w:rPr>
          <w:rFonts w:ascii="Arial" w:cs="Arial" w:eastAsia="Arial" w:hAnsi="Arial"/>
          <w:sz w:val="26"/>
          <w:szCs w:val="26"/>
          <w:b w:val="1"/>
          <w:bCs w:val="1"/>
          <w:i w:val="1"/>
          <w:iCs w:val="1"/>
          <w:color w:val="auto"/>
        </w:rPr>
        <w:t>N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measured signals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</w:t>
      </w:r>
      <w:r>
        <w:rPr>
          <w:rFonts w:ascii="Arial" w:cs="Arial" w:eastAsia="Arial" w:hAnsi="Arial"/>
          <w:sz w:val="26"/>
          <w:szCs w:val="26"/>
          <w:b w:val="1"/>
          <w:bCs w:val="1"/>
          <w:i w:val="1"/>
          <w:iCs w:val="1"/>
          <w:color w:val="auto"/>
        </w:rPr>
        <w:t>s</w:t>
      </w:r>
      <w:r>
        <w:rPr>
          <w:rFonts w:ascii="Arial" w:cs="Arial" w:eastAsia="Arial" w:hAnsi="Arial"/>
          <w:sz w:val="37"/>
          <w:szCs w:val="37"/>
          <w:b w:val="1"/>
          <w:bCs w:val="1"/>
          <w:i w:val="1"/>
          <w:iCs w:val="1"/>
          <w:color w:val="auto"/>
          <w:vertAlign w:val="subscript"/>
        </w:rPr>
        <w:t>i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&gt; 0</w:t>
      </w:r>
      <w:r>
        <w:rPr>
          <w:rFonts w:ascii="Arial" w:cs="Arial" w:eastAsia="Arial" w:hAnsi="Arial"/>
          <w:sz w:val="22"/>
          <w:szCs w:val="22"/>
          <w:color w:val="auto"/>
        </w:rPr>
        <w:t>. Each signal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</w:t>
      </w:r>
      <w:r>
        <w:rPr>
          <w:rFonts w:ascii="Arial" w:cs="Arial" w:eastAsia="Arial" w:hAnsi="Arial"/>
          <w:sz w:val="26"/>
          <w:szCs w:val="26"/>
          <w:b w:val="1"/>
          <w:bCs w:val="1"/>
          <w:i w:val="1"/>
          <w:iCs w:val="1"/>
          <w:color w:val="auto"/>
        </w:rPr>
        <w:t>s</w:t>
      </w:r>
      <w:r>
        <w:rPr>
          <w:rFonts w:ascii="Arial" w:cs="Arial" w:eastAsia="Arial" w:hAnsi="Arial"/>
          <w:sz w:val="37"/>
          <w:szCs w:val="37"/>
          <w:b w:val="1"/>
          <w:bCs w:val="1"/>
          <w:i w:val="1"/>
          <w:iCs w:val="1"/>
          <w:color w:val="auto"/>
          <w:vertAlign w:val="subscript"/>
        </w:rPr>
        <w:t>i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corresponds to some metabolite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</w:t>
      </w:r>
      <w:r>
        <w:rPr>
          <w:rFonts w:ascii="Arial" w:cs="Arial" w:eastAsia="Arial" w:hAnsi="Arial"/>
          <w:sz w:val="26"/>
          <w:szCs w:val="26"/>
          <w:b w:val="1"/>
          <w:bCs w:val="1"/>
          <w:i w:val="1"/>
          <w:iCs w:val="1"/>
          <w:color w:val="auto"/>
        </w:rPr>
        <w:t>m</w:t>
      </w:r>
      <w:r>
        <w:rPr>
          <w:rFonts w:ascii="Arial" w:cs="Arial" w:eastAsia="Arial" w:hAnsi="Arial"/>
          <w:sz w:val="37"/>
          <w:szCs w:val="37"/>
          <w:b w:val="1"/>
          <w:bCs w:val="1"/>
          <w:i w:val="1"/>
          <w:iCs w:val="1"/>
          <w:color w:val="auto"/>
          <w:vertAlign w:val="subscript"/>
        </w:rPr>
        <w:t>j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(1 ≤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</w:t>
      </w:r>
      <w:r>
        <w:rPr>
          <w:rFonts w:ascii="Arial" w:cs="Arial" w:eastAsia="Arial" w:hAnsi="Arial"/>
          <w:sz w:val="26"/>
          <w:szCs w:val="26"/>
          <w:b w:val="1"/>
          <w:bCs w:val="1"/>
          <w:i w:val="1"/>
          <w:iCs w:val="1"/>
          <w:color w:val="auto"/>
        </w:rPr>
        <w:t>j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≤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</w:t>
      </w:r>
      <w:r>
        <w:rPr>
          <w:rFonts w:ascii="Arial" w:cs="Arial" w:eastAsia="Arial" w:hAnsi="Arial"/>
          <w:sz w:val="26"/>
          <w:szCs w:val="26"/>
          <w:b w:val="1"/>
          <w:bCs w:val="1"/>
          <w:i w:val="1"/>
          <w:iCs w:val="1"/>
          <w:color w:val="auto"/>
        </w:rPr>
        <w:t>M</w:t>
      </w:r>
      <w:r>
        <w:rPr>
          <w:rFonts w:ascii="Arial" w:cs="Arial" w:eastAsia="Arial" w:hAnsi="Arial"/>
          <w:sz w:val="26"/>
          <w:szCs w:val="26"/>
          <w:color w:val="auto"/>
        </w:rPr>
        <w:t>)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with an adduct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</w:t>
      </w:r>
      <w:r>
        <w:rPr>
          <w:rFonts w:ascii="Arial" w:cs="Arial" w:eastAsia="Arial" w:hAnsi="Arial"/>
          <w:sz w:val="26"/>
          <w:szCs w:val="26"/>
          <w:b w:val="1"/>
          <w:bCs w:val="1"/>
          <w:i w:val="1"/>
          <w:iCs w:val="1"/>
          <w:color w:val="auto"/>
        </w:rPr>
        <w:t>a</w:t>
      </w:r>
      <w:r>
        <w:rPr>
          <w:rFonts w:ascii="Arial" w:cs="Arial" w:eastAsia="Arial" w:hAnsi="Arial"/>
          <w:sz w:val="37"/>
          <w:szCs w:val="37"/>
          <w:b w:val="1"/>
          <w:bCs w:val="1"/>
          <w:i w:val="1"/>
          <w:iCs w:val="1"/>
          <w:color w:val="auto"/>
          <w:vertAlign w:val="subscript"/>
        </w:rPr>
        <w:t>k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(1 ≤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</w:t>
      </w:r>
      <w:r>
        <w:rPr>
          <w:rFonts w:ascii="Arial" w:cs="Arial" w:eastAsia="Arial" w:hAnsi="Arial"/>
          <w:sz w:val="26"/>
          <w:szCs w:val="26"/>
          <w:b w:val="1"/>
          <w:bCs w:val="1"/>
          <w:i w:val="1"/>
          <w:iCs w:val="1"/>
          <w:color w:val="auto"/>
        </w:rPr>
        <w:t>k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≤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</w:t>
      </w:r>
      <w:r>
        <w:rPr>
          <w:rFonts w:ascii="Arial" w:cs="Arial" w:eastAsia="Arial" w:hAnsi="Arial"/>
          <w:sz w:val="26"/>
          <w:szCs w:val="26"/>
          <w:b w:val="1"/>
          <w:bCs w:val="1"/>
          <w:i w:val="1"/>
          <w:iCs w:val="1"/>
          <w:color w:val="auto"/>
        </w:rPr>
        <w:t>K</w:t>
      </w:r>
      <w:r>
        <w:rPr>
          <w:rFonts w:ascii="Arial" w:cs="Arial" w:eastAsia="Arial" w:hAnsi="Arial"/>
          <w:sz w:val="26"/>
          <w:szCs w:val="26"/>
          <w:color w:val="auto"/>
        </w:rPr>
        <w:t>)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and some noise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Δ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(can be both positive and negative), that is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</w:t>
      </w:r>
      <w:r>
        <w:rPr>
          <w:rFonts w:ascii="Arial" w:cs="Arial" w:eastAsia="Arial" w:hAnsi="Arial"/>
          <w:sz w:val="26"/>
          <w:szCs w:val="26"/>
          <w:b w:val="1"/>
          <w:bCs w:val="1"/>
          <w:i w:val="1"/>
          <w:iCs w:val="1"/>
          <w:color w:val="auto"/>
        </w:rPr>
        <w:t>s</w:t>
      </w:r>
      <w:r>
        <w:rPr>
          <w:rFonts w:ascii="Arial" w:cs="Arial" w:eastAsia="Arial" w:hAnsi="Arial"/>
          <w:sz w:val="37"/>
          <w:szCs w:val="37"/>
          <w:b w:val="1"/>
          <w:bCs w:val="1"/>
          <w:i w:val="1"/>
          <w:iCs w:val="1"/>
          <w:color w:val="auto"/>
          <w:vertAlign w:val="subscript"/>
        </w:rPr>
        <w:t>i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=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</w:t>
      </w:r>
      <w:r>
        <w:rPr>
          <w:rFonts w:ascii="Arial" w:cs="Arial" w:eastAsia="Arial" w:hAnsi="Arial"/>
          <w:sz w:val="26"/>
          <w:szCs w:val="26"/>
          <w:b w:val="1"/>
          <w:bCs w:val="1"/>
          <w:i w:val="1"/>
          <w:iCs w:val="1"/>
          <w:color w:val="auto"/>
        </w:rPr>
        <w:t>m</w:t>
      </w:r>
      <w:r>
        <w:rPr>
          <w:rFonts w:ascii="Arial" w:cs="Arial" w:eastAsia="Arial" w:hAnsi="Arial"/>
          <w:sz w:val="37"/>
          <w:szCs w:val="37"/>
          <w:b w:val="1"/>
          <w:bCs w:val="1"/>
          <w:i w:val="1"/>
          <w:iCs w:val="1"/>
          <w:color w:val="auto"/>
          <w:vertAlign w:val="subscript"/>
        </w:rPr>
        <w:t>j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+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</w:t>
      </w:r>
      <w:r>
        <w:rPr>
          <w:rFonts w:ascii="Arial" w:cs="Arial" w:eastAsia="Arial" w:hAnsi="Arial"/>
          <w:sz w:val="26"/>
          <w:szCs w:val="26"/>
          <w:b w:val="1"/>
          <w:bCs w:val="1"/>
          <w:i w:val="1"/>
          <w:iCs w:val="1"/>
          <w:color w:val="auto"/>
        </w:rPr>
        <w:t>a</w:t>
      </w:r>
      <w:r>
        <w:rPr>
          <w:rFonts w:ascii="Arial" w:cs="Arial" w:eastAsia="Arial" w:hAnsi="Arial"/>
          <w:sz w:val="37"/>
          <w:szCs w:val="37"/>
          <w:b w:val="1"/>
          <w:bCs w:val="1"/>
          <w:i w:val="1"/>
          <w:iCs w:val="1"/>
          <w:color w:val="auto"/>
          <w:vertAlign w:val="subscript"/>
        </w:rPr>
        <w:t>k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+ Δ</w:t>
      </w:r>
      <w:r>
        <w:rPr>
          <w:rFonts w:ascii="Arial" w:cs="Arial" w:eastAsia="Arial" w:hAnsi="Arial"/>
          <w:sz w:val="22"/>
          <w:szCs w:val="22"/>
          <w:color w:val="auto"/>
        </w:rPr>
        <w:t>, with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</w:t>
      </w:r>
      <w:r>
        <w:rPr>
          <w:rFonts w:ascii="Arial" w:cs="Arial" w:eastAsia="Arial" w:hAnsi="Arial"/>
          <w:sz w:val="29"/>
          <w:szCs w:val="29"/>
          <w:b w:val="1"/>
          <w:bCs w:val="1"/>
          <w:i w:val="1"/>
          <w:iCs w:val="1"/>
          <w:color w:val="auto"/>
        </w:rPr>
        <w:t>m</w:t>
      </w:r>
      <w:r>
        <w:rPr>
          <w:rFonts w:ascii="Arial" w:cs="Arial" w:eastAsia="Arial" w:hAnsi="Arial"/>
          <w:sz w:val="41"/>
          <w:szCs w:val="41"/>
          <w:b w:val="1"/>
          <w:bCs w:val="1"/>
          <w:i w:val="1"/>
          <w:iCs w:val="1"/>
          <w:color w:val="auto"/>
          <w:vertAlign w:val="subscript"/>
        </w:rPr>
        <w:t>j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+ </w:t>
      </w:r>
      <w:r>
        <w:rPr>
          <w:rFonts w:ascii="Arial" w:cs="Arial" w:eastAsia="Arial" w:hAnsi="Arial"/>
          <w:sz w:val="29"/>
          <w:szCs w:val="29"/>
          <w:b w:val="1"/>
          <w:bCs w:val="1"/>
          <w:i w:val="1"/>
          <w:iCs w:val="1"/>
          <w:color w:val="auto"/>
        </w:rPr>
        <w:t>a</w:t>
      </w:r>
      <w:r>
        <w:rPr>
          <w:rFonts w:ascii="Arial" w:cs="Arial" w:eastAsia="Arial" w:hAnsi="Arial"/>
          <w:sz w:val="41"/>
          <w:szCs w:val="41"/>
          <w:b w:val="1"/>
          <w:bCs w:val="1"/>
          <w:i w:val="1"/>
          <w:iCs w:val="1"/>
          <w:color w:val="auto"/>
          <w:vertAlign w:val="subscript"/>
        </w:rPr>
        <w:t>k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&gt; 0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pacing w:after="0" w:line="197" w:lineRule="exact"/>
        <w:rPr>
          <w:sz w:val="24"/>
          <w:szCs w:val="24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Your task is to fnd for each of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</w:t>
      </w:r>
      <w:r>
        <w:rPr>
          <w:rFonts w:ascii="Arial" w:cs="Arial" w:eastAsia="Arial" w:hAnsi="Arial"/>
          <w:sz w:val="26"/>
          <w:szCs w:val="26"/>
          <w:b w:val="1"/>
          <w:bCs w:val="1"/>
          <w:i w:val="1"/>
          <w:iCs w:val="1"/>
          <w:color w:val="auto"/>
        </w:rPr>
        <w:t>N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signals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</w:t>
      </w:r>
      <w:r>
        <w:rPr>
          <w:rFonts w:ascii="Arial" w:cs="Arial" w:eastAsia="Arial" w:hAnsi="Arial"/>
          <w:sz w:val="26"/>
          <w:szCs w:val="26"/>
          <w:b w:val="1"/>
          <w:bCs w:val="1"/>
          <w:i w:val="1"/>
          <w:iCs w:val="1"/>
          <w:color w:val="auto"/>
        </w:rPr>
        <w:t>s</w:t>
      </w:r>
      <w:r>
        <w:rPr>
          <w:rFonts w:ascii="Arial" w:cs="Arial" w:eastAsia="Arial" w:hAnsi="Arial"/>
          <w:sz w:val="37"/>
          <w:szCs w:val="37"/>
          <w:b w:val="1"/>
          <w:bCs w:val="1"/>
          <w:i w:val="1"/>
          <w:iCs w:val="1"/>
          <w:color w:val="auto"/>
          <w:vertAlign w:val="subscript"/>
        </w:rPr>
        <w:t>i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the pair of metabolite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</w:t>
      </w:r>
      <w:r>
        <w:rPr>
          <w:rFonts w:ascii="Arial" w:cs="Arial" w:eastAsia="Arial" w:hAnsi="Arial"/>
          <w:sz w:val="26"/>
          <w:szCs w:val="26"/>
          <w:b w:val="1"/>
          <w:bCs w:val="1"/>
          <w:i w:val="1"/>
          <w:iCs w:val="1"/>
          <w:color w:val="auto"/>
        </w:rPr>
        <w:t>m</w:t>
      </w:r>
      <w:r>
        <w:rPr>
          <w:rFonts w:ascii="Arial" w:cs="Arial" w:eastAsia="Arial" w:hAnsi="Arial"/>
          <w:sz w:val="37"/>
          <w:szCs w:val="37"/>
          <w:b w:val="1"/>
          <w:bCs w:val="1"/>
          <w:i w:val="1"/>
          <w:iCs w:val="1"/>
          <w:color w:val="auto"/>
          <w:vertAlign w:val="subscript"/>
        </w:rPr>
        <w:t>j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and adduct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</w:t>
      </w:r>
      <w:r>
        <w:rPr>
          <w:rFonts w:ascii="Arial" w:cs="Arial" w:eastAsia="Arial" w:hAnsi="Arial"/>
          <w:sz w:val="26"/>
          <w:szCs w:val="26"/>
          <w:b w:val="1"/>
          <w:bCs w:val="1"/>
          <w:i w:val="1"/>
          <w:iCs w:val="1"/>
          <w:color w:val="auto"/>
        </w:rPr>
        <w:t>a</w:t>
      </w:r>
      <w:r>
        <w:rPr>
          <w:rFonts w:ascii="Arial" w:cs="Arial" w:eastAsia="Arial" w:hAnsi="Arial"/>
          <w:sz w:val="37"/>
          <w:szCs w:val="37"/>
          <w:b w:val="1"/>
          <w:bCs w:val="1"/>
          <w:i w:val="1"/>
          <w:iCs w:val="1"/>
          <w:color w:val="auto"/>
          <w:vertAlign w:val="subscript"/>
        </w:rPr>
        <w:t>k</w:t>
      </w:r>
      <w:r>
        <w:rPr>
          <w:rFonts w:ascii="Arial" w:cs="Arial" w:eastAsia="Arial" w:hAnsi="Arial"/>
          <w:sz w:val="22"/>
          <w:szCs w:val="22"/>
          <w:color w:val="auto"/>
        </w:rPr>
        <w:t>with the closest sum</w:t>
      </w:r>
    </w:p>
    <w:p>
      <w:pPr>
        <w:ind w:left="8"/>
        <w:spacing w:after="0" w:line="20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i w:val="1"/>
          <w:iCs w:val="1"/>
          <w:color w:val="auto"/>
        </w:rPr>
        <w:t>m</w:t>
      </w:r>
      <w:r>
        <w:rPr>
          <w:rFonts w:ascii="Arial" w:cs="Arial" w:eastAsia="Arial" w:hAnsi="Arial"/>
          <w:sz w:val="41"/>
          <w:szCs w:val="41"/>
          <w:b w:val="1"/>
          <w:bCs w:val="1"/>
          <w:i w:val="1"/>
          <w:iCs w:val="1"/>
          <w:color w:val="auto"/>
          <w:vertAlign w:val="subscript"/>
        </w:rPr>
        <w:t>j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+ </w:t>
      </w:r>
      <w:r>
        <w:rPr>
          <w:rFonts w:ascii="Arial" w:cs="Arial" w:eastAsia="Arial" w:hAnsi="Arial"/>
          <w:sz w:val="29"/>
          <w:szCs w:val="29"/>
          <w:b w:val="1"/>
          <w:bCs w:val="1"/>
          <w:i w:val="1"/>
          <w:iCs w:val="1"/>
          <w:color w:val="auto"/>
        </w:rPr>
        <w:t>a</w:t>
      </w:r>
      <w:r>
        <w:rPr>
          <w:rFonts w:ascii="Arial" w:cs="Arial" w:eastAsia="Arial" w:hAnsi="Arial"/>
          <w:sz w:val="41"/>
          <w:szCs w:val="41"/>
          <w:b w:val="1"/>
          <w:bCs w:val="1"/>
          <w:i w:val="1"/>
          <w:iCs w:val="1"/>
          <w:color w:val="auto"/>
          <w:vertAlign w:val="subscript"/>
        </w:rPr>
        <w:t>k</w:t>
      </w:r>
      <w:r>
        <w:rPr>
          <w:rFonts w:ascii="Arial" w:cs="Arial" w:eastAsia="Arial" w:hAnsi="Arial"/>
          <w:sz w:val="24"/>
          <w:szCs w:val="24"/>
          <w:color w:val="auto"/>
        </w:rPr>
        <w:t>.</w:t>
      </w:r>
    </w:p>
    <w:p>
      <w:pPr>
        <w:spacing w:after="0" w:line="362" w:lineRule="exact"/>
        <w:rPr>
          <w:sz w:val="24"/>
          <w:szCs w:val="24"/>
          <w:color w:val="auto"/>
        </w:rPr>
      </w:pPr>
    </w:p>
    <w:p>
      <w:pPr>
        <w:jc w:val="center"/>
        <w:ind w:right="-6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Input format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9" w:lineRule="exact"/>
        <w:rPr>
          <w:sz w:val="24"/>
          <w:szCs w:val="24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The frst line of the input contains one integer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</w:t>
      </w:r>
      <w:r>
        <w:rPr>
          <w:rFonts w:ascii="Arial" w:cs="Arial" w:eastAsia="Arial" w:hAnsi="Arial"/>
          <w:sz w:val="29"/>
          <w:szCs w:val="29"/>
          <w:b w:val="1"/>
          <w:bCs w:val="1"/>
          <w:i w:val="1"/>
          <w:iCs w:val="1"/>
          <w:color w:val="auto"/>
        </w:rPr>
        <w:t>T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(1 ≤ </w:t>
      </w:r>
      <w:r>
        <w:rPr>
          <w:rFonts w:ascii="Arial" w:cs="Arial" w:eastAsia="Arial" w:hAnsi="Arial"/>
          <w:sz w:val="29"/>
          <w:szCs w:val="29"/>
          <w:b w:val="1"/>
          <w:bCs w:val="1"/>
          <w:i w:val="1"/>
          <w:iCs w:val="1"/>
          <w:color w:val="auto"/>
        </w:rPr>
        <w:t>T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≤ 3) −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the number of test cases.</w:t>
      </w:r>
    </w:p>
    <w:p>
      <w:pPr>
        <w:spacing w:after="0" w:line="298" w:lineRule="exact"/>
        <w:rPr>
          <w:sz w:val="24"/>
          <w:szCs w:val="24"/>
          <w:color w:val="auto"/>
        </w:rPr>
      </w:pPr>
    </w:p>
    <w:p>
      <w:pPr>
        <w:jc w:val="both"/>
        <w:ind w:left="8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Each test case is specifed by four lines. The frst line of each test case contains three integer numbers </w:t>
      </w:r>
      <w:r>
        <w:rPr>
          <w:rFonts w:ascii="Arial" w:cs="Arial" w:eastAsia="Arial" w:hAnsi="Arial"/>
          <w:sz w:val="29"/>
          <w:szCs w:val="29"/>
          <w:b w:val="1"/>
          <w:bCs w:val="1"/>
          <w:i w:val="1"/>
          <w:iCs w:val="1"/>
          <w:color w:val="auto"/>
        </w:rPr>
        <w:t>M</w:t>
      </w:r>
      <w:r>
        <w:rPr>
          <w:rFonts w:ascii="Arial" w:cs="Arial" w:eastAsia="Arial" w:hAnsi="Arial"/>
          <w:sz w:val="29"/>
          <w:szCs w:val="29"/>
          <w:color w:val="auto"/>
        </w:rPr>
        <w:t xml:space="preserve">, </w:t>
      </w:r>
      <w:r>
        <w:rPr>
          <w:rFonts w:ascii="Arial" w:cs="Arial" w:eastAsia="Arial" w:hAnsi="Arial"/>
          <w:sz w:val="29"/>
          <w:szCs w:val="29"/>
          <w:b w:val="1"/>
          <w:bCs w:val="1"/>
          <w:i w:val="1"/>
          <w:iCs w:val="1"/>
          <w:color w:val="auto"/>
        </w:rPr>
        <w:t>K</w:t>
      </w:r>
      <w:r>
        <w:rPr>
          <w:rFonts w:ascii="Arial" w:cs="Arial" w:eastAsia="Arial" w:hAnsi="Arial"/>
          <w:sz w:val="29"/>
          <w:szCs w:val="29"/>
          <w:color w:val="auto"/>
        </w:rPr>
        <w:t xml:space="preserve">, </w:t>
      </w:r>
      <w:r>
        <w:rPr>
          <w:rFonts w:ascii="Arial" w:cs="Arial" w:eastAsia="Arial" w:hAnsi="Arial"/>
          <w:sz w:val="29"/>
          <w:szCs w:val="29"/>
          <w:b w:val="1"/>
          <w:bCs w:val="1"/>
          <w:i w:val="1"/>
          <w:iCs w:val="1"/>
          <w:color w:val="auto"/>
        </w:rPr>
        <w:t>N</w:t>
      </w:r>
      <w:r>
        <w:rPr>
          <w:rFonts w:ascii="Arial" w:cs="Arial" w:eastAsia="Arial" w:hAnsi="Arial"/>
          <w:sz w:val="24"/>
          <w:szCs w:val="24"/>
          <w:color w:val="auto"/>
        </w:rPr>
        <w:t>. The second line contains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</w:t>
      </w:r>
      <w:r>
        <w:rPr>
          <w:rFonts w:ascii="Arial" w:cs="Arial" w:eastAsia="Arial" w:hAnsi="Arial"/>
          <w:sz w:val="29"/>
          <w:szCs w:val="29"/>
          <w:b w:val="1"/>
          <w:bCs w:val="1"/>
          <w:i w:val="1"/>
          <w:iCs w:val="1"/>
          <w:color w:val="auto"/>
        </w:rPr>
        <w:t>M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numbers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</w:t>
      </w:r>
      <w:r>
        <w:rPr>
          <w:rFonts w:ascii="Arial" w:cs="Arial" w:eastAsia="Arial" w:hAnsi="Arial"/>
          <w:sz w:val="29"/>
          <w:szCs w:val="29"/>
          <w:b w:val="1"/>
          <w:bCs w:val="1"/>
          <w:i w:val="1"/>
          <w:iCs w:val="1"/>
          <w:color w:val="auto"/>
        </w:rPr>
        <w:t>m</w:t>
      </w:r>
      <w:r>
        <w:rPr>
          <w:rFonts w:ascii="Arial" w:cs="Arial" w:eastAsia="Arial" w:hAnsi="Arial"/>
          <w:sz w:val="41"/>
          <w:szCs w:val="41"/>
          <w:b w:val="1"/>
          <w:bCs w:val="1"/>
          <w:i w:val="1"/>
          <w:iCs w:val="1"/>
          <w:color w:val="auto"/>
          <w:vertAlign w:val="subscript"/>
        </w:rPr>
        <w:t>i</w:t>
      </w:r>
      <w:r>
        <w:rPr>
          <w:rFonts w:ascii="Arial" w:cs="Arial" w:eastAsia="Arial" w:hAnsi="Arial"/>
          <w:sz w:val="29"/>
          <w:szCs w:val="29"/>
          <w:color w:val="auto"/>
        </w:rPr>
        <w:t>−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masses of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metabolites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(0 &lt;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</w:t>
      </w:r>
      <w:r>
        <w:rPr>
          <w:rFonts w:ascii="Arial" w:cs="Arial" w:eastAsia="Arial" w:hAnsi="Arial"/>
          <w:sz w:val="26"/>
          <w:szCs w:val="26"/>
          <w:b w:val="1"/>
          <w:bCs w:val="1"/>
          <w:i w:val="1"/>
          <w:iCs w:val="1"/>
          <w:color w:val="auto"/>
        </w:rPr>
        <w:t>m</w:t>
      </w:r>
      <w:r>
        <w:rPr>
          <w:rFonts w:ascii="Arial" w:cs="Arial" w:eastAsia="Arial" w:hAnsi="Arial"/>
          <w:sz w:val="37"/>
          <w:szCs w:val="37"/>
          <w:b w:val="1"/>
          <w:bCs w:val="1"/>
          <w:i w:val="1"/>
          <w:iCs w:val="1"/>
          <w:color w:val="auto"/>
          <w:vertAlign w:val="subscript"/>
        </w:rPr>
        <w:t>i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≤ 1000)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The</w:t>
      </w:r>
      <w:r>
        <w:rPr>
          <w:rFonts w:ascii="Arial" w:cs="Arial" w:eastAsia="Arial" w:hAnsi="Arial"/>
          <w:sz w:val="29"/>
          <w:szCs w:val="29"/>
          <w:b w:val="1"/>
          <w:bCs w:val="1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24"/>
          <w:szCs w:val="24"/>
          <w:color w:val="auto"/>
        </w:rPr>
        <w:t>third line contains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</w:t>
      </w:r>
      <w:r>
        <w:rPr>
          <w:rFonts w:ascii="Arial" w:cs="Arial" w:eastAsia="Arial" w:hAnsi="Arial"/>
          <w:sz w:val="29"/>
          <w:szCs w:val="29"/>
          <w:b w:val="1"/>
          <w:bCs w:val="1"/>
          <w:i w:val="1"/>
          <w:iCs w:val="1"/>
          <w:color w:val="auto"/>
        </w:rPr>
        <w:t>K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numbers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</w:t>
      </w:r>
      <w:r>
        <w:rPr>
          <w:rFonts w:ascii="Arial" w:cs="Arial" w:eastAsia="Arial" w:hAnsi="Arial"/>
          <w:sz w:val="29"/>
          <w:szCs w:val="29"/>
          <w:b w:val="1"/>
          <w:bCs w:val="1"/>
          <w:i w:val="1"/>
          <w:iCs w:val="1"/>
          <w:color w:val="auto"/>
        </w:rPr>
        <w:t>a</w:t>
      </w:r>
      <w:r>
        <w:rPr>
          <w:rFonts w:ascii="Arial" w:cs="Arial" w:eastAsia="Arial" w:hAnsi="Arial"/>
          <w:sz w:val="41"/>
          <w:szCs w:val="41"/>
          <w:b w:val="1"/>
          <w:bCs w:val="1"/>
          <w:i w:val="1"/>
          <w:iCs w:val="1"/>
          <w:color w:val="auto"/>
          <w:vertAlign w:val="subscript"/>
        </w:rPr>
        <w:t>i</w:t>
      </w:r>
      <w:r>
        <w:rPr>
          <w:rFonts w:ascii="Arial" w:cs="Arial" w:eastAsia="Arial" w:hAnsi="Arial"/>
          <w:sz w:val="29"/>
          <w:szCs w:val="29"/>
          <w:color w:val="auto"/>
        </w:rPr>
        <w:t>−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masses of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adducts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(−1000 ≤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</w:t>
      </w:r>
      <w:r>
        <w:rPr>
          <w:rFonts w:ascii="Arial" w:cs="Arial" w:eastAsia="Arial" w:hAnsi="Arial"/>
          <w:sz w:val="26"/>
          <w:szCs w:val="26"/>
          <w:b w:val="1"/>
          <w:bCs w:val="1"/>
          <w:i w:val="1"/>
          <w:iCs w:val="1"/>
          <w:color w:val="auto"/>
        </w:rPr>
        <w:t>a</w:t>
      </w:r>
      <w:r>
        <w:rPr>
          <w:rFonts w:ascii="Arial" w:cs="Arial" w:eastAsia="Arial" w:hAnsi="Arial"/>
          <w:sz w:val="37"/>
          <w:szCs w:val="37"/>
          <w:b w:val="1"/>
          <w:bCs w:val="1"/>
          <w:i w:val="1"/>
          <w:iCs w:val="1"/>
          <w:color w:val="auto"/>
          <w:vertAlign w:val="subscript"/>
        </w:rPr>
        <w:t>i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≤ 1000)</w:t>
      </w:r>
      <w:r>
        <w:rPr>
          <w:rFonts w:ascii="Arial" w:cs="Arial" w:eastAsia="Arial" w:hAnsi="Arial"/>
          <w:sz w:val="22"/>
          <w:szCs w:val="22"/>
          <w:color w:val="auto"/>
        </w:rPr>
        <w:t>. The f</w:t>
      </w:r>
      <w:r>
        <w:rPr>
          <w:rFonts w:ascii="Arial" w:cs="Arial" w:eastAsia="Arial" w:hAnsi="Arial"/>
          <w:sz w:val="24"/>
          <w:szCs w:val="24"/>
          <w:color w:val="auto"/>
        </w:rPr>
        <w:t>ourth line contains</w:t>
      </w:r>
    </w:p>
    <w:p>
      <w:pPr>
        <w:spacing w:after="0" w:line="4" w:lineRule="exact"/>
        <w:rPr>
          <w:sz w:val="24"/>
          <w:szCs w:val="24"/>
          <w:color w:val="auto"/>
        </w:rPr>
      </w:pPr>
    </w:p>
    <w:p>
      <w:pPr>
        <w:ind w:left="8" w:right="480" w:hanging="8"/>
        <w:spacing w:after="0" w:line="250" w:lineRule="auto"/>
        <w:tabs>
          <w:tab w:leader="none" w:pos="336" w:val="left"/>
        </w:tabs>
        <w:numPr>
          <w:ilvl w:val="0"/>
          <w:numId w:val="1"/>
        </w:numPr>
        <w:rPr>
          <w:rFonts w:ascii="Arial" w:cs="Arial" w:eastAsia="Arial" w:hAnsi="Arial"/>
          <w:sz w:val="29"/>
          <w:szCs w:val="29"/>
          <w:b w:val="1"/>
          <w:bCs w:val="1"/>
          <w:i w:val="1"/>
          <w:iCs w:val="1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numbers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</w:t>
      </w:r>
      <w:r>
        <w:rPr>
          <w:rFonts w:ascii="Arial" w:cs="Arial" w:eastAsia="Arial" w:hAnsi="Arial"/>
          <w:sz w:val="29"/>
          <w:szCs w:val="29"/>
          <w:b w:val="1"/>
          <w:bCs w:val="1"/>
          <w:i w:val="1"/>
          <w:iCs w:val="1"/>
          <w:color w:val="auto"/>
        </w:rPr>
        <w:t>s</w:t>
      </w:r>
      <w:r>
        <w:rPr>
          <w:rFonts w:ascii="Arial" w:cs="Arial" w:eastAsia="Arial" w:hAnsi="Arial"/>
          <w:sz w:val="41"/>
          <w:szCs w:val="41"/>
          <w:b w:val="1"/>
          <w:bCs w:val="1"/>
          <w:i w:val="1"/>
          <w:iCs w:val="1"/>
          <w:color w:val="auto"/>
          <w:vertAlign w:val="subscript"/>
        </w:rPr>
        <w:t>i</w:t>
      </w:r>
      <w:r>
        <w:rPr>
          <w:rFonts w:ascii="Arial" w:cs="Arial" w:eastAsia="Arial" w:hAnsi="Arial"/>
          <w:sz w:val="29"/>
          <w:szCs w:val="29"/>
          <w:color w:val="auto"/>
        </w:rPr>
        <w:t>−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masses of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signals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(0 &lt;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</w:t>
      </w:r>
      <w:r>
        <w:rPr>
          <w:rFonts w:ascii="Arial" w:cs="Arial" w:eastAsia="Arial" w:hAnsi="Arial"/>
          <w:sz w:val="26"/>
          <w:szCs w:val="26"/>
          <w:b w:val="1"/>
          <w:bCs w:val="1"/>
          <w:i w:val="1"/>
          <w:iCs w:val="1"/>
          <w:color w:val="auto"/>
        </w:rPr>
        <w:t>s</w:t>
      </w:r>
      <w:r>
        <w:rPr>
          <w:rFonts w:ascii="Arial" w:cs="Arial" w:eastAsia="Arial" w:hAnsi="Arial"/>
          <w:sz w:val="37"/>
          <w:szCs w:val="37"/>
          <w:b w:val="1"/>
          <w:bCs w:val="1"/>
          <w:i w:val="1"/>
          <w:iCs w:val="1"/>
          <w:color w:val="auto"/>
          <w:vertAlign w:val="subscript"/>
        </w:rPr>
        <w:t>i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≤ 1000)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All the masses are indicated with exactly six decimal places</w:t>
      </w:r>
      <w:r>
        <w:rPr>
          <w:rFonts w:ascii="Arial" w:cs="Arial" w:eastAsia="Arial" w:hAnsi="Arial"/>
          <w:sz w:val="24"/>
          <w:szCs w:val="24"/>
          <w:color w:val="auto"/>
        </w:rPr>
        <w:t>.</w:t>
      </w:r>
    </w:p>
    <w:p>
      <w:pPr>
        <w:spacing w:after="0" w:line="352" w:lineRule="exact"/>
        <w:rPr>
          <w:sz w:val="24"/>
          <w:szCs w:val="24"/>
          <w:color w:val="auto"/>
        </w:rPr>
      </w:pPr>
    </w:p>
    <w:p>
      <w:pPr>
        <w:jc w:val="center"/>
        <w:ind w:right="-6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Output format</w:t>
      </w:r>
    </w:p>
    <w:p>
      <w:pPr>
        <w:spacing w:after="0" w:line="335" w:lineRule="exact"/>
        <w:rPr>
          <w:sz w:val="24"/>
          <w:szCs w:val="24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For each signal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</w:t>
      </w:r>
      <w:r>
        <w:rPr>
          <w:rFonts w:ascii="Arial" w:cs="Arial" w:eastAsia="Arial" w:hAnsi="Arial"/>
          <w:sz w:val="29"/>
          <w:szCs w:val="29"/>
          <w:b w:val="1"/>
          <w:bCs w:val="1"/>
          <w:i w:val="1"/>
          <w:iCs w:val="1"/>
          <w:color w:val="auto"/>
        </w:rPr>
        <w:t>s</w:t>
      </w:r>
      <w:r>
        <w:rPr>
          <w:rFonts w:ascii="Arial" w:cs="Arial" w:eastAsia="Arial" w:hAnsi="Arial"/>
          <w:sz w:val="41"/>
          <w:szCs w:val="41"/>
          <w:b w:val="1"/>
          <w:bCs w:val="1"/>
          <w:i w:val="1"/>
          <w:iCs w:val="1"/>
          <w:color w:val="auto"/>
          <w:vertAlign w:val="subscript"/>
        </w:rPr>
        <w:t>i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of each test case, print numbers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</w:t>
      </w:r>
      <w:r>
        <w:rPr>
          <w:rFonts w:ascii="Arial" w:cs="Arial" w:eastAsia="Arial" w:hAnsi="Arial"/>
          <w:sz w:val="29"/>
          <w:szCs w:val="29"/>
          <w:b w:val="1"/>
          <w:bCs w:val="1"/>
          <w:i w:val="1"/>
          <w:iCs w:val="1"/>
          <w:color w:val="auto"/>
        </w:rPr>
        <w:t>j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and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</w:t>
      </w:r>
      <w:r>
        <w:rPr>
          <w:rFonts w:ascii="Arial" w:cs="Arial" w:eastAsia="Arial" w:hAnsi="Arial"/>
          <w:sz w:val="29"/>
          <w:szCs w:val="29"/>
          <w:b w:val="1"/>
          <w:bCs w:val="1"/>
          <w:i w:val="1"/>
          <w:iCs w:val="1"/>
          <w:color w:val="auto"/>
        </w:rPr>
        <w:t>k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such that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 </w:t>
      </w:r>
      <w:r>
        <w:rPr>
          <w:rFonts w:ascii="Arial" w:cs="Arial" w:eastAsia="Arial" w:hAnsi="Arial"/>
          <w:sz w:val="26"/>
          <w:szCs w:val="26"/>
          <w:b w:val="1"/>
          <w:bCs w:val="1"/>
          <w:i w:val="1"/>
          <w:iCs w:val="1"/>
          <w:color w:val="auto"/>
        </w:rPr>
        <w:t>s</w:t>
      </w:r>
      <w:r>
        <w:rPr>
          <w:rFonts w:ascii="Arial" w:cs="Arial" w:eastAsia="Arial" w:hAnsi="Arial"/>
          <w:sz w:val="37"/>
          <w:szCs w:val="37"/>
          <w:b w:val="1"/>
          <w:bCs w:val="1"/>
          <w:i w:val="1"/>
          <w:iCs w:val="1"/>
          <w:color w:val="auto"/>
          <w:vertAlign w:val="subscript"/>
        </w:rPr>
        <w:t>i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=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</w:t>
      </w:r>
      <w:r>
        <w:rPr>
          <w:rFonts w:ascii="Arial" w:cs="Arial" w:eastAsia="Arial" w:hAnsi="Arial"/>
          <w:sz w:val="26"/>
          <w:szCs w:val="26"/>
          <w:b w:val="1"/>
          <w:bCs w:val="1"/>
          <w:i w:val="1"/>
          <w:iCs w:val="1"/>
          <w:color w:val="auto"/>
        </w:rPr>
        <w:t>m</w:t>
      </w:r>
      <w:r>
        <w:rPr>
          <w:rFonts w:ascii="Arial" w:cs="Arial" w:eastAsia="Arial" w:hAnsi="Arial"/>
          <w:sz w:val="37"/>
          <w:szCs w:val="37"/>
          <w:b w:val="1"/>
          <w:bCs w:val="1"/>
          <w:i w:val="1"/>
          <w:iCs w:val="1"/>
          <w:color w:val="auto"/>
          <w:vertAlign w:val="subscript"/>
        </w:rPr>
        <w:t>j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+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</w:t>
      </w:r>
      <w:r>
        <w:rPr>
          <w:rFonts w:ascii="Arial" w:cs="Arial" w:eastAsia="Arial" w:hAnsi="Arial"/>
          <w:sz w:val="26"/>
          <w:szCs w:val="26"/>
          <w:b w:val="1"/>
          <w:bCs w:val="1"/>
          <w:i w:val="1"/>
          <w:iCs w:val="1"/>
          <w:color w:val="auto"/>
        </w:rPr>
        <w:t>a</w:t>
      </w:r>
      <w:r>
        <w:rPr>
          <w:rFonts w:ascii="Arial" w:cs="Arial" w:eastAsia="Arial" w:hAnsi="Arial"/>
          <w:sz w:val="37"/>
          <w:szCs w:val="37"/>
          <w:b w:val="1"/>
          <w:bCs w:val="1"/>
          <w:i w:val="1"/>
          <w:iCs w:val="1"/>
          <w:color w:val="auto"/>
          <w:vertAlign w:val="subscript"/>
        </w:rPr>
        <w:t>k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+ Δ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</w:t>
      </w:r>
      <w:r>
        <w:rPr>
          <w:rFonts w:ascii="Arial" w:cs="Arial" w:eastAsia="Arial" w:hAnsi="Arial"/>
          <w:sz w:val="29"/>
          <w:szCs w:val="29"/>
          <w:b w:val="1"/>
          <w:bCs w:val="1"/>
          <w:i w:val="1"/>
          <w:iCs w:val="1"/>
          <w:color w:val="auto"/>
        </w:rPr>
        <w:t>m</w:t>
      </w:r>
      <w:r>
        <w:rPr>
          <w:rFonts w:ascii="Arial" w:cs="Arial" w:eastAsia="Arial" w:hAnsi="Arial"/>
          <w:sz w:val="41"/>
          <w:szCs w:val="41"/>
          <w:b w:val="1"/>
          <w:bCs w:val="1"/>
          <w:i w:val="1"/>
          <w:iCs w:val="1"/>
          <w:color w:val="auto"/>
          <w:vertAlign w:val="subscript"/>
        </w:rPr>
        <w:t>j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+</w:t>
      </w:r>
    </w:p>
    <w:p>
      <w:pPr>
        <w:ind w:left="8" w:right="440"/>
        <w:spacing w:after="0" w:line="2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i w:val="1"/>
          <w:iCs w:val="1"/>
          <w:color w:val="auto"/>
        </w:rPr>
        <w:t>a</w:t>
      </w:r>
      <w:r>
        <w:rPr>
          <w:rFonts w:ascii="Arial" w:cs="Arial" w:eastAsia="Arial" w:hAnsi="Arial"/>
          <w:sz w:val="41"/>
          <w:szCs w:val="41"/>
          <w:b w:val="1"/>
          <w:bCs w:val="1"/>
          <w:i w:val="1"/>
          <w:iCs w:val="1"/>
          <w:color w:val="auto"/>
          <w:vertAlign w:val="subscript"/>
        </w:rPr>
        <w:t>k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&gt; 0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and an absolute value of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Δ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is smallest possible. If there are multiple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numbers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</w:t>
      </w:r>
      <w:r>
        <w:rPr>
          <w:rFonts w:ascii="Arial" w:cs="Arial" w:eastAsia="Arial" w:hAnsi="Arial"/>
          <w:sz w:val="29"/>
          <w:szCs w:val="29"/>
          <w:b w:val="1"/>
          <w:bCs w:val="1"/>
          <w:i w:val="1"/>
          <w:iCs w:val="1"/>
          <w:color w:val="auto"/>
        </w:rPr>
        <w:t>j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and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</w:t>
      </w:r>
      <w:r>
        <w:rPr>
          <w:rFonts w:ascii="Arial" w:cs="Arial" w:eastAsia="Arial" w:hAnsi="Arial"/>
          <w:sz w:val="29"/>
          <w:szCs w:val="29"/>
          <w:b w:val="1"/>
          <w:bCs w:val="1"/>
          <w:i w:val="1"/>
          <w:iCs w:val="1"/>
          <w:color w:val="auto"/>
        </w:rPr>
        <w:t>k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with same absolute value of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Δ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for some signal, you can print any of them.</w:t>
      </w:r>
    </w:p>
    <w:p>
      <w:pPr>
        <w:spacing w:after="0" w:line="363" w:lineRule="exact"/>
        <w:rPr>
          <w:sz w:val="24"/>
          <w:szCs w:val="24"/>
          <w:color w:val="auto"/>
        </w:rPr>
      </w:pPr>
    </w:p>
    <w:p>
      <w:pPr>
        <w:jc w:val="center"/>
        <w:ind w:right="-6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Sample input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287655</wp:posOffset>
            </wp:positionV>
            <wp:extent cx="7031990" cy="262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1990" cy="262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1008"/>
          </w:cols>
          <w:pgMar w:left="412" w:top="384" w:right="479" w:bottom="1108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259715</wp:posOffset>
            </wp:positionH>
            <wp:positionV relativeFrom="page">
              <wp:posOffset>165100</wp:posOffset>
            </wp:positionV>
            <wp:extent cx="7031990" cy="25050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1990" cy="250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3</w:t>
      </w:r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2 2 5</w:t>
      </w:r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1.000002 0.000002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0.500000 -0.500000</w:t>
      </w:r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0.500001 0.500002 0.500003 1.000000 0.000001</w:t>
      </w:r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2 2 5</w:t>
      </w:r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1.000002 0.000001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0.500000 -0.500000</w:t>
      </w:r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0.500001 0.500002 0.500003 1.000000 0.000001</w:t>
      </w:r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5 4 7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0.000001 0.000002 0.000003 0.000004 0.000005</w:t>
      </w:r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0.000002 0.000010 0.000001 -0.000001</w:t>
      </w:r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0.000001 0.000002 0.000100 0.000005 0.000020 0.000010 0.000003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ind w:left="4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Sample output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-146050</wp:posOffset>
            </wp:positionH>
            <wp:positionV relativeFrom="paragraph">
              <wp:posOffset>277495</wp:posOffset>
            </wp:positionV>
            <wp:extent cx="7031990" cy="364299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1990" cy="3642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8" w:lineRule="exact"/>
        <w:rPr>
          <w:sz w:val="20"/>
          <w:szCs w:val="20"/>
          <w:color w:val="auto"/>
        </w:rPr>
      </w:pPr>
    </w:p>
    <w:p>
      <w:pPr>
        <w:ind w:left="260" w:hanging="255"/>
        <w:spacing w:after="0"/>
        <w:tabs>
          <w:tab w:leader="none" w:pos="26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2</w:t>
      </w:r>
    </w:p>
    <w:p>
      <w:pPr>
        <w:spacing w:after="0" w:line="19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260" w:hanging="255"/>
        <w:spacing w:after="0"/>
        <w:tabs>
          <w:tab w:leader="none" w:pos="26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2</w:t>
      </w:r>
    </w:p>
    <w:p>
      <w:pPr>
        <w:spacing w:after="0" w:line="35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260" w:hanging="255"/>
        <w:spacing w:after="0"/>
        <w:tabs>
          <w:tab w:leader="none" w:pos="26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2</w:t>
      </w:r>
    </w:p>
    <w:p>
      <w:pPr>
        <w:spacing w:after="0" w:line="35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260" w:hanging="255"/>
        <w:spacing w:after="0"/>
        <w:tabs>
          <w:tab w:leader="none" w:pos="26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2</w:t>
      </w:r>
    </w:p>
    <w:p>
      <w:pPr>
        <w:spacing w:after="0" w:line="35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260" w:hanging="255"/>
        <w:spacing w:after="0"/>
        <w:tabs>
          <w:tab w:leader="none" w:pos="26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2</w:t>
      </w:r>
    </w:p>
    <w:p>
      <w:pPr>
        <w:spacing w:after="0" w:line="19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spacing w:after="0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2 1</w:t>
      </w:r>
    </w:p>
    <w:p>
      <w:pPr>
        <w:spacing w:after="0" w:line="35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260" w:hanging="255"/>
        <w:spacing w:after="0"/>
        <w:tabs>
          <w:tab w:leader="none" w:pos="26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2</w:t>
      </w:r>
    </w:p>
    <w:p>
      <w:pPr>
        <w:spacing w:after="0" w:line="35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260" w:hanging="255"/>
        <w:spacing w:after="0"/>
        <w:tabs>
          <w:tab w:leader="none" w:pos="26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2</w:t>
      </w:r>
    </w:p>
    <w:p>
      <w:pPr>
        <w:spacing w:after="0" w:line="19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260" w:hanging="255"/>
        <w:spacing w:after="0"/>
        <w:tabs>
          <w:tab w:leader="none" w:pos="26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2</w:t>
      </w:r>
    </w:p>
    <w:p>
      <w:pPr>
        <w:spacing w:after="0" w:line="35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spacing w:after="0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2 1</w:t>
      </w:r>
    </w:p>
    <w:p>
      <w:pPr>
        <w:spacing w:after="0" w:line="35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spacing w:after="0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2 4</w:t>
      </w:r>
    </w:p>
    <w:p>
      <w:pPr>
        <w:spacing w:after="0" w:line="35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260" w:hanging="255"/>
        <w:spacing w:after="0"/>
        <w:tabs>
          <w:tab w:leader="none" w:pos="26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3</w:t>
      </w:r>
    </w:p>
    <w:p>
      <w:pPr>
        <w:spacing w:after="0" w:line="19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spacing w:after="0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5 2</w:t>
      </w:r>
    </w:p>
    <w:p>
      <w:pPr>
        <w:spacing w:after="0" w:line="35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spacing w:after="0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3 1</w:t>
      </w:r>
    </w:p>
    <w:p>
      <w:pPr>
        <w:spacing w:after="0" w:line="35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spacing w:after="0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5 2</w:t>
      </w:r>
    </w:p>
    <w:p>
      <w:pPr>
        <w:spacing w:after="0" w:line="19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260" w:hanging="255"/>
        <w:spacing w:after="0"/>
        <w:tabs>
          <w:tab w:leader="none" w:pos="26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2</w:t>
      </w:r>
    </w:p>
    <w:p>
      <w:pPr>
        <w:spacing w:after="0" w:line="35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260" w:hanging="255"/>
        <w:spacing w:after="0"/>
        <w:tabs>
          <w:tab w:leader="none" w:pos="26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-240665</wp:posOffset>
            </wp:positionH>
            <wp:positionV relativeFrom="paragraph">
              <wp:posOffset>307975</wp:posOffset>
            </wp:positionV>
            <wp:extent cx="7213600" cy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0" w:h="16838" w:orient="portrait"/>
      <w:cols w:equalWidth="0" w:num="1">
        <w:col w:w="9819"/>
      </w:cols>
      <w:pgMar w:left="640" w:top="37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43C9869"/>
    <w:multiLevelType w:val="hybridMultilevel"/>
    <w:lvl w:ilvl="0">
      <w:lvlJc w:val="left"/>
      <w:lvlText w:val="N"/>
      <w:numFmt w:val="bullet"/>
      <w:start w:val="1"/>
    </w:lvl>
  </w:abstractNum>
  <w:abstractNum w:abstractNumId="1">
    <w:nsid w:val="66334873"/>
    <w:multiLevelType w:val="hybridMultilevel"/>
    <w:lvl w:ilvl="0">
      <w:lvlJc w:val="left"/>
      <w:lvlText w:val="1"/>
      <w:numFmt w:val="bullet"/>
      <w:start w:val="1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2025-02-09T19:46:34Z</dcterms:created>
  <dcterms:modified xsi:type="dcterms:W3CDTF">2025-02-09T19:46:34Z</dcterms:modified>
</cp:coreProperties>
</file>