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4D7" w:rsidRDefault="00865BB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24"/>
          <w:szCs w:val="24"/>
        </w:rPr>
        <w:t>Шаг 2 из 10</w:t>
      </w:r>
    </w:p>
    <w:p w:rsidR="00CB44D7" w:rsidRDefault="00865BB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-37465</wp:posOffset>
            </wp:positionH>
            <wp:positionV relativeFrom="paragraph">
              <wp:posOffset>115570</wp:posOffset>
            </wp:positionV>
            <wp:extent cx="721360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2884170</wp:posOffset>
            </wp:positionH>
            <wp:positionV relativeFrom="paragraph">
              <wp:posOffset>-126365</wp:posOffset>
            </wp:positionV>
            <wp:extent cx="62865" cy="1257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" cy="12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4195445</wp:posOffset>
            </wp:positionH>
            <wp:positionV relativeFrom="paragraph">
              <wp:posOffset>-125730</wp:posOffset>
            </wp:positionV>
            <wp:extent cx="62865" cy="1257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" cy="12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4D7" w:rsidRDefault="00CB44D7">
      <w:pPr>
        <w:spacing w:line="200" w:lineRule="exact"/>
        <w:rPr>
          <w:sz w:val="24"/>
          <w:szCs w:val="24"/>
        </w:rPr>
      </w:pPr>
    </w:p>
    <w:p w:rsidR="00CB44D7" w:rsidRDefault="00CB44D7">
      <w:pPr>
        <w:spacing w:line="232" w:lineRule="exact"/>
        <w:rPr>
          <w:sz w:val="24"/>
          <w:szCs w:val="24"/>
        </w:rPr>
      </w:pPr>
    </w:p>
    <w:p w:rsidR="00CB44D7" w:rsidRDefault="00865BB7">
      <w:pPr>
        <w:tabs>
          <w:tab w:val="left" w:pos="3040"/>
          <w:tab w:val="left" w:pos="5940"/>
        </w:tabs>
        <w:ind w:left="1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2.4 Problem 3. Diagnosis</w:t>
      </w:r>
      <w:r>
        <w:rPr>
          <w:rFonts w:ascii="Arial" w:eastAsia="Arial" w:hAnsi="Arial" w:cs="Arial"/>
          <w:sz w:val="24"/>
          <w:szCs w:val="24"/>
        </w:rPr>
        <w:tab/>
        <w:t>5 из 10 шагов пройдено</w:t>
      </w:r>
      <w:r>
        <w:rPr>
          <w:rFonts w:ascii="Arial" w:eastAsia="Arial" w:hAnsi="Arial" w:cs="Arial"/>
          <w:sz w:val="24"/>
          <w:szCs w:val="24"/>
        </w:rPr>
        <w:tab/>
        <w:t>0 из 2 100 баллов получено</w:t>
      </w:r>
    </w:p>
    <w:p w:rsidR="00CB44D7" w:rsidRDefault="00865BB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-37465</wp:posOffset>
            </wp:positionH>
            <wp:positionV relativeFrom="paragraph">
              <wp:posOffset>219075</wp:posOffset>
            </wp:positionV>
            <wp:extent cx="721360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4D7" w:rsidRDefault="00CB44D7">
      <w:pPr>
        <w:spacing w:line="200" w:lineRule="exact"/>
        <w:rPr>
          <w:sz w:val="24"/>
          <w:szCs w:val="24"/>
        </w:rPr>
      </w:pPr>
    </w:p>
    <w:p w:rsidR="00CB44D7" w:rsidRDefault="00CB44D7">
      <w:pPr>
        <w:spacing w:line="200" w:lineRule="exact"/>
        <w:rPr>
          <w:sz w:val="24"/>
          <w:szCs w:val="24"/>
        </w:rPr>
      </w:pPr>
    </w:p>
    <w:p w:rsidR="00CB44D7" w:rsidRDefault="00CB44D7">
      <w:pPr>
        <w:spacing w:line="200" w:lineRule="exact"/>
        <w:rPr>
          <w:sz w:val="24"/>
          <w:szCs w:val="24"/>
        </w:rPr>
      </w:pPr>
    </w:p>
    <w:p w:rsidR="00CB44D7" w:rsidRDefault="00CB44D7">
      <w:pPr>
        <w:spacing w:line="200" w:lineRule="exact"/>
        <w:rPr>
          <w:sz w:val="24"/>
          <w:szCs w:val="24"/>
        </w:rPr>
      </w:pPr>
    </w:p>
    <w:p w:rsidR="00CB44D7" w:rsidRDefault="00CB44D7">
      <w:pPr>
        <w:spacing w:line="242" w:lineRule="exact"/>
        <w:rPr>
          <w:sz w:val="24"/>
          <w:szCs w:val="24"/>
        </w:rPr>
      </w:pPr>
    </w:p>
    <w:p w:rsidR="00CB44D7" w:rsidRPr="00865BB7" w:rsidRDefault="00865BB7">
      <w:pPr>
        <w:jc w:val="center"/>
        <w:rPr>
          <w:sz w:val="20"/>
          <w:szCs w:val="20"/>
          <w:lang w:val="en-US"/>
        </w:rPr>
      </w:pPr>
      <w:r w:rsidRPr="00865BB7">
        <w:rPr>
          <w:rFonts w:ascii="Arial" w:eastAsia="Arial" w:hAnsi="Arial" w:cs="Arial"/>
          <w:b/>
          <w:bCs/>
          <w:sz w:val="48"/>
          <w:szCs w:val="48"/>
          <w:lang w:val="en-US"/>
        </w:rPr>
        <w:t>Diagnosis</w:t>
      </w:r>
    </w:p>
    <w:p w:rsidR="00CB44D7" w:rsidRPr="00865BB7" w:rsidRDefault="00CB44D7">
      <w:pPr>
        <w:spacing w:line="200" w:lineRule="exact"/>
        <w:rPr>
          <w:sz w:val="24"/>
          <w:szCs w:val="24"/>
          <w:lang w:val="en-US"/>
        </w:rPr>
      </w:pPr>
    </w:p>
    <w:p w:rsidR="00CB44D7" w:rsidRPr="00865BB7" w:rsidRDefault="00CB44D7">
      <w:pPr>
        <w:spacing w:line="317" w:lineRule="exact"/>
        <w:rPr>
          <w:sz w:val="24"/>
          <w:szCs w:val="24"/>
          <w:lang w:val="en-US"/>
        </w:rPr>
      </w:pPr>
    </w:p>
    <w:p w:rsidR="00CB44D7" w:rsidRPr="00865BB7" w:rsidRDefault="00865BB7">
      <w:pPr>
        <w:spacing w:line="337" w:lineRule="auto"/>
        <w:ind w:right="200"/>
        <w:rPr>
          <w:sz w:val="20"/>
          <w:szCs w:val="20"/>
          <w:lang w:val="en-US"/>
        </w:rPr>
      </w:pPr>
      <w:r w:rsidRPr="00865BB7">
        <w:rPr>
          <w:rFonts w:ascii="Arial" w:eastAsia="Arial" w:hAnsi="Arial" w:cs="Arial"/>
          <w:sz w:val="24"/>
          <w:szCs w:val="24"/>
          <w:lang w:val="en-US"/>
        </w:rPr>
        <w:t>Determining the correct diagnosis is a crucial step in patient treatment. However, it can be far from trivial, as the disease can have multiple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phenotypic manifestations with different degrees of 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specifcity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, partly overlapping with other conditions. To formalize the diagnostics process, Human Phenotype Ontology (HPO) was </w:t>
      </w:r>
      <w:proofErr w:type="gramStart"/>
      <w:r w:rsidRPr="00865BB7">
        <w:rPr>
          <w:rFonts w:ascii="Arial" w:eastAsia="Arial" w:hAnsi="Arial" w:cs="Arial"/>
          <w:sz w:val="24"/>
          <w:szCs w:val="24"/>
          <w:lang w:val="en-US"/>
        </w:rPr>
        <w:t>invented,</w:t>
      </w:r>
      <w:proofErr w:type="gram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using which both the disease manifestations and patient phenotypic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traits can be described. In this problem, your task will be to identify the patients' diseases given their clinical phenotypes.</w:t>
      </w:r>
    </w:p>
    <w:p w:rsidR="00CB44D7" w:rsidRPr="00865BB7" w:rsidRDefault="00CB44D7">
      <w:pPr>
        <w:spacing w:line="200" w:lineRule="exact"/>
        <w:rPr>
          <w:sz w:val="24"/>
          <w:szCs w:val="24"/>
          <w:lang w:val="en-US"/>
        </w:rPr>
      </w:pPr>
    </w:p>
    <w:p w:rsidR="00CB44D7" w:rsidRPr="00865BB7" w:rsidRDefault="00865BB7">
      <w:pPr>
        <w:spacing w:line="326" w:lineRule="auto"/>
        <w:ind w:right="120"/>
        <w:rPr>
          <w:sz w:val="20"/>
          <w:szCs w:val="20"/>
          <w:lang w:val="en-US"/>
        </w:rPr>
      </w:pPr>
      <w:r w:rsidRPr="00865BB7">
        <w:rPr>
          <w:rFonts w:ascii="Arial" w:eastAsia="Arial" w:hAnsi="Arial" w:cs="Arial"/>
          <w:sz w:val="24"/>
          <w:szCs w:val="24"/>
          <w:lang w:val="en-US"/>
        </w:rPr>
        <w:t>In this problem, you are given a human phenotype tree. Each vertex of this tree corresponds to a phenotypic abnormality. The a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bnormalities on the lower levels are more 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specifc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, with the 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specifcity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of the vertex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v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defned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as information content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gramStart"/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IC</w:t>
      </w:r>
      <w:r w:rsidRPr="00865BB7">
        <w:rPr>
          <w:rFonts w:ascii="Arial" w:eastAsia="Arial" w:hAnsi="Arial" w:cs="Arial"/>
          <w:sz w:val="28"/>
          <w:szCs w:val="28"/>
          <w:lang w:val="en-US"/>
        </w:rPr>
        <w:t>(</w:t>
      </w:r>
      <w:proofErr w:type="gramEnd"/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v</w:t>
      </w:r>
      <w:r w:rsidRPr="00865BB7">
        <w:rPr>
          <w:rFonts w:ascii="Arial" w:eastAsia="Arial" w:hAnsi="Arial" w:cs="Arial"/>
          <w:sz w:val="28"/>
          <w:szCs w:val="28"/>
          <w:lang w:val="en-US"/>
        </w:rPr>
        <w:t>)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value. Additionally, you are given descriptions of several diseases, each 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defned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as a set of abnormalities, that is vertices of the p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henotype tree. Finally, you are given descriptions of patients, similarly 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defned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as sets of phenotype tree vertices, describing their clinical phenotypes.</w:t>
      </w:r>
    </w:p>
    <w:p w:rsidR="00CB44D7" w:rsidRPr="00865BB7" w:rsidRDefault="00CB44D7">
      <w:pPr>
        <w:spacing w:line="199" w:lineRule="exact"/>
        <w:rPr>
          <w:sz w:val="24"/>
          <w:szCs w:val="24"/>
          <w:lang w:val="en-US"/>
        </w:rPr>
      </w:pPr>
    </w:p>
    <w:p w:rsidR="00CB44D7" w:rsidRPr="00865BB7" w:rsidRDefault="00865BB7">
      <w:pPr>
        <w:spacing w:line="221" w:lineRule="auto"/>
        <w:rPr>
          <w:sz w:val="20"/>
          <w:szCs w:val="20"/>
          <w:lang w:val="en-US"/>
        </w:rPr>
      </w:pP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Your task is to 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fnd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for each of the patients their most likely disease. More precisely, for every pa</w:t>
      </w:r>
      <w:r w:rsidRPr="00865BB7">
        <w:rPr>
          <w:rFonts w:ascii="Arial" w:eastAsia="Arial" w:hAnsi="Arial" w:cs="Arial"/>
          <w:sz w:val="24"/>
          <w:szCs w:val="24"/>
          <w:lang w:val="en-US"/>
        </w:rPr>
        <w:t>tient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p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with the phenotype set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Q</w:t>
      </w:r>
      <w:r w:rsidRPr="00865BB7">
        <w:rPr>
          <w:rFonts w:ascii="Arial" w:eastAsia="Arial" w:hAnsi="Arial" w:cs="Arial"/>
          <w:b/>
          <w:bCs/>
          <w:i/>
          <w:iCs/>
          <w:sz w:val="40"/>
          <w:szCs w:val="40"/>
          <w:vertAlign w:val="subscript"/>
          <w:lang w:val="en-US"/>
        </w:rPr>
        <w:t>p</w:t>
      </w:r>
      <w:proofErr w:type="spellEnd"/>
      <w:proofErr w:type="gram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fnd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the disease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m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with the phenotype set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D</w:t>
      </w:r>
      <w:r w:rsidRPr="00865BB7">
        <w:rPr>
          <w:rFonts w:ascii="Arial" w:eastAsia="Arial" w:hAnsi="Arial" w:cs="Arial"/>
          <w:b/>
          <w:bCs/>
          <w:i/>
          <w:iCs/>
          <w:sz w:val="40"/>
          <w:szCs w:val="40"/>
          <w:vertAlign w:val="subscript"/>
          <w:lang w:val="en-US"/>
        </w:rPr>
        <w:t>m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which maximizes the value of</w:t>
      </w:r>
    </w:p>
    <w:p w:rsidR="00CB44D7" w:rsidRPr="00865BB7" w:rsidRDefault="00CB44D7">
      <w:pPr>
        <w:spacing w:line="240" w:lineRule="exact"/>
        <w:rPr>
          <w:sz w:val="24"/>
          <w:szCs w:val="24"/>
          <w:lang w:val="en-US"/>
        </w:rPr>
      </w:pPr>
    </w:p>
    <w:p w:rsidR="00CB44D7" w:rsidRPr="00865BB7" w:rsidRDefault="00865BB7">
      <w:pPr>
        <w:ind w:right="-39"/>
        <w:jc w:val="center"/>
        <w:rPr>
          <w:sz w:val="20"/>
          <w:szCs w:val="20"/>
          <w:lang w:val="en-US"/>
        </w:rPr>
      </w:pPr>
      <w:r w:rsidRPr="00865BB7">
        <w:rPr>
          <w:rFonts w:ascii="Arial" w:eastAsia="Arial" w:hAnsi="Arial" w:cs="Arial"/>
          <w:b/>
          <w:bCs/>
          <w:sz w:val="29"/>
          <w:szCs w:val="29"/>
          <w:lang w:val="en-US"/>
        </w:rPr>
        <w:t xml:space="preserve">∑ </w:t>
      </w:r>
      <w:proofErr w:type="gramStart"/>
      <w:r w:rsidRPr="00865BB7">
        <w:rPr>
          <w:rFonts w:ascii="Arial" w:eastAsia="Arial" w:hAnsi="Arial" w:cs="Arial"/>
          <w:b/>
          <w:bCs/>
          <w:sz w:val="29"/>
          <w:szCs w:val="29"/>
          <w:lang w:val="en-US"/>
        </w:rPr>
        <w:t>(</w:t>
      </w:r>
      <w:r w:rsidRPr="00865BB7">
        <w:rPr>
          <w:rFonts w:ascii="Arial" w:eastAsia="Arial" w:hAnsi="Arial" w:cs="Arial"/>
          <w:sz w:val="29"/>
          <w:szCs w:val="29"/>
          <w:lang w:val="en-US"/>
        </w:rPr>
        <w:t xml:space="preserve"> max</w:t>
      </w:r>
      <w:proofErr w:type="gramEnd"/>
      <w:r w:rsidRPr="00865BB7">
        <w:rPr>
          <w:rFonts w:ascii="Arial" w:eastAsia="Arial" w:hAnsi="Arial" w:cs="Arial"/>
          <w:sz w:val="29"/>
          <w:szCs w:val="29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9"/>
          <w:szCs w:val="29"/>
          <w:lang w:val="en-US"/>
        </w:rPr>
        <w:t>IC</w:t>
      </w:r>
      <w:r w:rsidRPr="00865BB7">
        <w:rPr>
          <w:rFonts w:ascii="Arial" w:eastAsia="Arial" w:hAnsi="Arial" w:cs="Arial"/>
          <w:b/>
          <w:bCs/>
          <w:sz w:val="29"/>
          <w:szCs w:val="29"/>
          <w:lang w:val="en-US"/>
        </w:rPr>
        <w:t>(</w:t>
      </w:r>
      <w:r w:rsidRPr="00865BB7">
        <w:rPr>
          <w:rFonts w:ascii="Arial" w:eastAsia="Arial" w:hAnsi="Arial" w:cs="Arial"/>
          <w:b/>
          <w:bCs/>
          <w:i/>
          <w:iCs/>
          <w:sz w:val="29"/>
          <w:szCs w:val="29"/>
          <w:lang w:val="en-US"/>
        </w:rPr>
        <w:t>LCA</w:t>
      </w:r>
      <w:r w:rsidRPr="00865BB7">
        <w:rPr>
          <w:rFonts w:ascii="Arial" w:eastAsia="Arial" w:hAnsi="Arial" w:cs="Arial"/>
          <w:sz w:val="29"/>
          <w:szCs w:val="29"/>
          <w:lang w:val="en-US"/>
        </w:rPr>
        <w:t>(</w:t>
      </w:r>
      <w:r w:rsidRPr="00865BB7">
        <w:rPr>
          <w:rFonts w:ascii="Arial" w:eastAsia="Arial" w:hAnsi="Arial" w:cs="Arial"/>
          <w:b/>
          <w:bCs/>
          <w:i/>
          <w:iCs/>
          <w:sz w:val="29"/>
          <w:szCs w:val="29"/>
          <w:lang w:val="en-US"/>
        </w:rPr>
        <w:t>q</w:t>
      </w:r>
      <w:r w:rsidRPr="00865BB7">
        <w:rPr>
          <w:rFonts w:ascii="Arial" w:eastAsia="Arial" w:hAnsi="Arial" w:cs="Arial"/>
          <w:sz w:val="29"/>
          <w:szCs w:val="29"/>
          <w:lang w:val="en-US"/>
        </w:rPr>
        <w:t xml:space="preserve">, </w:t>
      </w:r>
      <w:r w:rsidRPr="00865BB7">
        <w:rPr>
          <w:rFonts w:ascii="Arial" w:eastAsia="Arial" w:hAnsi="Arial" w:cs="Arial"/>
          <w:b/>
          <w:bCs/>
          <w:i/>
          <w:iCs/>
          <w:sz w:val="29"/>
          <w:szCs w:val="29"/>
          <w:lang w:val="en-US"/>
        </w:rPr>
        <w:t>d</w:t>
      </w:r>
      <w:r w:rsidRPr="00865BB7">
        <w:rPr>
          <w:rFonts w:ascii="Arial" w:eastAsia="Arial" w:hAnsi="Arial" w:cs="Arial"/>
          <w:sz w:val="29"/>
          <w:szCs w:val="29"/>
          <w:lang w:val="en-US"/>
        </w:rPr>
        <w:t>)</w:t>
      </w:r>
      <w:r w:rsidRPr="00865BB7">
        <w:rPr>
          <w:rFonts w:ascii="Arial" w:eastAsia="Arial" w:hAnsi="Arial" w:cs="Arial"/>
          <w:b/>
          <w:bCs/>
          <w:sz w:val="29"/>
          <w:szCs w:val="29"/>
          <w:lang w:val="en-US"/>
        </w:rPr>
        <w:t>))</w:t>
      </w:r>
      <w:r w:rsidRPr="00865BB7">
        <w:rPr>
          <w:rFonts w:ascii="Arial" w:eastAsia="Arial" w:hAnsi="Arial" w:cs="Arial"/>
          <w:sz w:val="29"/>
          <w:szCs w:val="29"/>
          <w:lang w:val="en-US"/>
        </w:rPr>
        <w:t>,</w:t>
      </w:r>
    </w:p>
    <w:p w:rsidR="00CB44D7" w:rsidRDefault="00865BB7" w:rsidP="00865BB7">
      <w:pPr>
        <w:spacing w:line="253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17"/>
          <w:szCs w:val="17"/>
        </w:rPr>
        <w:t xml:space="preserve">                                                                                    </w:t>
      </w:r>
      <w:bookmarkStart w:id="1" w:name="_GoBack"/>
      <w:bookmarkEnd w:id="1"/>
      <w:r>
        <w:rPr>
          <w:rFonts w:ascii="Arial" w:eastAsia="Arial" w:hAnsi="Arial" w:cs="Arial"/>
          <w:b/>
          <w:bCs/>
          <w:i/>
          <w:iCs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sz w:val="17"/>
          <w:szCs w:val="17"/>
        </w:rPr>
        <w:t>q</w:t>
      </w:r>
      <w:r>
        <w:rPr>
          <w:rFonts w:ascii="MS PGothic" w:eastAsia="MS PGothic" w:hAnsi="MS PGothic" w:cs="MS PGothic"/>
          <w:sz w:val="17"/>
          <w:szCs w:val="17"/>
        </w:rPr>
        <w:t>∈</w:t>
      </w:r>
      <w:r>
        <w:rPr>
          <w:rFonts w:ascii="Arial" w:eastAsia="Arial" w:hAnsi="Arial" w:cs="Arial"/>
          <w:b/>
          <w:bCs/>
          <w:i/>
          <w:iCs/>
          <w:sz w:val="17"/>
          <w:szCs w:val="17"/>
        </w:rPr>
        <w:t>Q</w:t>
      </w:r>
      <w:r>
        <w:rPr>
          <w:rFonts w:ascii="Arial" w:eastAsia="Arial" w:hAnsi="Arial" w:cs="Arial"/>
          <w:b/>
          <w:bCs/>
          <w:i/>
          <w:iCs/>
          <w:sz w:val="23"/>
          <w:szCs w:val="23"/>
          <w:vertAlign w:val="subscript"/>
        </w:rPr>
        <w:t>p</w:t>
      </w:r>
      <w:proofErr w:type="spellEnd"/>
      <w:r>
        <w:rPr>
          <w:rFonts w:ascii="Arial" w:eastAsia="Arial" w:hAnsi="Arial" w:cs="Arial"/>
          <w:b/>
          <w:bCs/>
          <w:i/>
          <w:iCs/>
          <w:sz w:val="23"/>
          <w:szCs w:val="23"/>
          <w:vertAlign w:val="subscript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sz w:val="20"/>
          <w:szCs w:val="20"/>
        </w:rPr>
        <w:t>d</w:t>
      </w:r>
      <w:r>
        <w:rPr>
          <w:rFonts w:ascii="MS PGothic" w:eastAsia="MS PGothic" w:hAnsi="MS PGothic" w:cs="MS PGothic"/>
          <w:sz w:val="20"/>
          <w:szCs w:val="20"/>
        </w:rPr>
        <w:t>∈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>D</w:t>
      </w:r>
      <w:r>
        <w:rPr>
          <w:rFonts w:ascii="Arial" w:eastAsia="Arial" w:hAnsi="Arial" w:cs="Arial"/>
          <w:b/>
          <w:bCs/>
          <w:i/>
          <w:iCs/>
          <w:sz w:val="28"/>
          <w:szCs w:val="28"/>
          <w:vertAlign w:val="subscript"/>
        </w:rPr>
        <w:t>m</w:t>
      </w:r>
      <w:proofErr w:type="spellEnd"/>
    </w:p>
    <w:p w:rsidR="00CB44D7" w:rsidRDefault="00865BB7" w:rsidP="00865BB7">
      <w:pPr>
        <w:ind w:left="3918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17"/>
          <w:szCs w:val="17"/>
        </w:rPr>
        <w:t xml:space="preserve">   </w:t>
      </w:r>
    </w:p>
    <w:p w:rsidR="00CB44D7" w:rsidRDefault="00CB44D7">
      <w:pPr>
        <w:spacing w:line="306" w:lineRule="exact"/>
        <w:rPr>
          <w:sz w:val="24"/>
          <w:szCs w:val="24"/>
        </w:rPr>
      </w:pPr>
    </w:p>
    <w:p w:rsidR="00CB44D7" w:rsidRPr="00865BB7" w:rsidRDefault="00865BB7">
      <w:pPr>
        <w:spacing w:line="282" w:lineRule="auto"/>
        <w:ind w:right="340"/>
        <w:rPr>
          <w:sz w:val="20"/>
          <w:szCs w:val="20"/>
          <w:lang w:val="en-US"/>
        </w:rPr>
      </w:pPr>
      <w:proofErr w:type="gramStart"/>
      <w:r w:rsidRPr="00865BB7">
        <w:rPr>
          <w:rFonts w:ascii="Arial" w:eastAsia="Arial" w:hAnsi="Arial" w:cs="Arial"/>
          <w:sz w:val="24"/>
          <w:szCs w:val="24"/>
          <w:lang w:val="en-US"/>
        </w:rPr>
        <w:t>where</w:t>
      </w:r>
      <w:proofErr w:type="gramEnd"/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LCA</w:t>
      </w:r>
      <w:r w:rsidRPr="00865BB7">
        <w:rPr>
          <w:rFonts w:ascii="Arial" w:eastAsia="Arial" w:hAnsi="Arial" w:cs="Arial"/>
          <w:sz w:val="28"/>
          <w:szCs w:val="28"/>
          <w:lang w:val="en-US"/>
        </w:rPr>
        <w:t>(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q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,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d</w:t>
      </w:r>
      <w:r w:rsidRPr="00865BB7">
        <w:rPr>
          <w:rFonts w:ascii="Arial" w:eastAsia="Arial" w:hAnsi="Arial" w:cs="Arial"/>
          <w:sz w:val="28"/>
          <w:szCs w:val="28"/>
          <w:lang w:val="en-US"/>
        </w:rPr>
        <w:t>)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is the lowest common ancestor of phenotype vertex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q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and phenotype vertex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d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and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IC</w:t>
      </w:r>
      <w:r w:rsidRPr="00865BB7">
        <w:rPr>
          <w:rFonts w:ascii="Arial" w:eastAsia="Arial" w:hAnsi="Arial" w:cs="Arial"/>
          <w:sz w:val="28"/>
          <w:szCs w:val="28"/>
          <w:lang w:val="en-US"/>
        </w:rPr>
        <w:t>(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v</w:t>
      </w:r>
      <w:r w:rsidRPr="00865BB7">
        <w:rPr>
          <w:rFonts w:ascii="Arial" w:eastAsia="Arial" w:hAnsi="Arial" w:cs="Arial"/>
          <w:sz w:val="28"/>
          <w:szCs w:val="28"/>
          <w:lang w:val="en-US"/>
        </w:rPr>
        <w:t>)</w:t>
      </w:r>
      <w:r w:rsidRPr="00865BB7">
        <w:rPr>
          <w:rFonts w:ascii="Arial" w:eastAsia="Arial" w:hAnsi="Arial" w:cs="Arial"/>
          <w:sz w:val="23"/>
          <w:szCs w:val="23"/>
          <w:lang w:val="en-US"/>
        </w:rPr>
        <w:t xml:space="preserve"> is the information content of vertex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v</w:t>
      </w:r>
      <w:r w:rsidRPr="00865BB7">
        <w:rPr>
          <w:rFonts w:ascii="Arial" w:eastAsia="Arial" w:hAnsi="Arial" w:cs="Arial"/>
          <w:sz w:val="23"/>
          <w:szCs w:val="23"/>
          <w:lang w:val="en-US"/>
        </w:rPr>
        <w:t>. If there are several diseases with the same maximal value,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sz w:val="23"/>
          <w:szCs w:val="23"/>
          <w:lang w:val="en-US"/>
        </w:rPr>
        <w:t>then any of them can be returned.</w:t>
      </w:r>
    </w:p>
    <w:p w:rsidR="00CB44D7" w:rsidRPr="00865BB7" w:rsidRDefault="00CB44D7">
      <w:pPr>
        <w:spacing w:line="309" w:lineRule="exact"/>
        <w:rPr>
          <w:sz w:val="24"/>
          <w:szCs w:val="24"/>
          <w:lang w:val="en-US"/>
        </w:rPr>
      </w:pPr>
    </w:p>
    <w:p w:rsidR="00CB44D7" w:rsidRPr="00865BB7" w:rsidRDefault="00865BB7">
      <w:pPr>
        <w:jc w:val="center"/>
        <w:rPr>
          <w:sz w:val="20"/>
          <w:szCs w:val="20"/>
          <w:lang w:val="en-US"/>
        </w:rPr>
      </w:pPr>
      <w:r w:rsidRPr="00865BB7">
        <w:rPr>
          <w:rFonts w:ascii="Arial" w:eastAsia="Arial" w:hAnsi="Arial" w:cs="Arial"/>
          <w:b/>
          <w:bCs/>
          <w:sz w:val="36"/>
          <w:szCs w:val="36"/>
          <w:lang w:val="en-US"/>
        </w:rPr>
        <w:t>Input Format</w:t>
      </w:r>
    </w:p>
    <w:p w:rsidR="00CB44D7" w:rsidRPr="00865BB7" w:rsidRDefault="00CB44D7">
      <w:pPr>
        <w:spacing w:line="200" w:lineRule="exact"/>
        <w:rPr>
          <w:sz w:val="24"/>
          <w:szCs w:val="24"/>
          <w:lang w:val="en-US"/>
        </w:rPr>
      </w:pPr>
    </w:p>
    <w:p w:rsidR="00CB44D7" w:rsidRPr="00865BB7" w:rsidRDefault="00CB44D7">
      <w:pPr>
        <w:spacing w:line="254" w:lineRule="exact"/>
        <w:rPr>
          <w:sz w:val="24"/>
          <w:szCs w:val="24"/>
          <w:lang w:val="en-US"/>
        </w:rPr>
      </w:pPr>
    </w:p>
    <w:p w:rsidR="00CB44D7" w:rsidRPr="00865BB7" w:rsidRDefault="00865BB7">
      <w:pPr>
        <w:spacing w:line="281" w:lineRule="auto"/>
        <w:ind w:right="400"/>
        <w:rPr>
          <w:sz w:val="20"/>
          <w:szCs w:val="20"/>
          <w:lang w:val="en-US"/>
        </w:rPr>
      </w:pP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The 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frst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line of the input 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fle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contains one integer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n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— the number of vertices in the phenotype tree. The 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vertices are 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identifed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by numbers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1, 2, </w:t>
      </w:r>
      <w:proofErr w:type="gramStart"/>
      <w:r w:rsidRPr="00865BB7">
        <w:rPr>
          <w:rFonts w:ascii="Arial" w:eastAsia="Arial" w:hAnsi="Arial" w:cs="Arial"/>
          <w:sz w:val="28"/>
          <w:szCs w:val="28"/>
          <w:lang w:val="en-US"/>
        </w:rPr>
        <w:t>… ,</w:t>
      </w:r>
      <w:proofErr w:type="gramEnd"/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n</w:t>
      </w:r>
      <w:r w:rsidRPr="00865BB7">
        <w:rPr>
          <w:rFonts w:ascii="Arial" w:eastAsia="Arial" w:hAnsi="Arial" w:cs="Arial"/>
          <w:sz w:val="24"/>
          <w:szCs w:val="24"/>
          <w:lang w:val="en-US"/>
        </w:rPr>
        <w:t>, with vertex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1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being the root of the tree.</w:t>
      </w:r>
    </w:p>
    <w:p w:rsidR="00CB44D7" w:rsidRPr="00865BB7" w:rsidRDefault="00CB44D7">
      <w:pPr>
        <w:spacing w:line="232" w:lineRule="exact"/>
        <w:rPr>
          <w:sz w:val="24"/>
          <w:szCs w:val="24"/>
          <w:lang w:val="en-US"/>
        </w:rPr>
      </w:pPr>
    </w:p>
    <w:p w:rsidR="00CB44D7" w:rsidRPr="00865BB7" w:rsidRDefault="00865BB7">
      <w:pPr>
        <w:rPr>
          <w:sz w:val="20"/>
          <w:szCs w:val="20"/>
          <w:lang w:val="en-US"/>
        </w:rPr>
      </w:pPr>
      <w:r w:rsidRPr="00865BB7">
        <w:rPr>
          <w:rFonts w:ascii="Arial" w:eastAsia="Arial" w:hAnsi="Arial" w:cs="Arial"/>
          <w:sz w:val="24"/>
          <w:szCs w:val="24"/>
          <w:lang w:val="en-US"/>
        </w:rPr>
        <w:t>The second line contains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n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− 1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integers — the parent 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identifers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for the vertices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2, 3, </w:t>
      </w:r>
      <w:proofErr w:type="gramStart"/>
      <w:r w:rsidRPr="00865BB7">
        <w:rPr>
          <w:rFonts w:ascii="Arial" w:eastAsia="Arial" w:hAnsi="Arial" w:cs="Arial"/>
          <w:sz w:val="28"/>
          <w:szCs w:val="28"/>
          <w:lang w:val="en-US"/>
        </w:rPr>
        <w:t>… ,</w:t>
      </w:r>
      <w:proofErr w:type="gramEnd"/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n</w:t>
      </w:r>
      <w:r w:rsidRPr="00865BB7">
        <w:rPr>
          <w:rFonts w:ascii="Arial" w:eastAsia="Arial" w:hAnsi="Arial" w:cs="Arial"/>
          <w:sz w:val="24"/>
          <w:szCs w:val="24"/>
          <w:lang w:val="en-US"/>
        </w:rPr>
        <w:t>.</w:t>
      </w:r>
    </w:p>
    <w:p w:rsidR="00CB44D7" w:rsidRPr="00865BB7" w:rsidRDefault="00CB44D7">
      <w:pPr>
        <w:spacing w:line="287" w:lineRule="exact"/>
        <w:rPr>
          <w:sz w:val="24"/>
          <w:szCs w:val="24"/>
          <w:lang w:val="en-US"/>
        </w:rPr>
      </w:pPr>
    </w:p>
    <w:p w:rsidR="00CB44D7" w:rsidRPr="00865BB7" w:rsidRDefault="00865BB7">
      <w:pPr>
        <w:spacing w:line="304" w:lineRule="auto"/>
        <w:ind w:right="140"/>
        <w:rPr>
          <w:sz w:val="20"/>
          <w:szCs w:val="20"/>
          <w:lang w:val="en-US"/>
        </w:rPr>
      </w:pPr>
      <w:r w:rsidRPr="00865BB7">
        <w:rPr>
          <w:rFonts w:ascii="Arial" w:eastAsia="Arial" w:hAnsi="Arial" w:cs="Arial"/>
          <w:sz w:val="24"/>
          <w:szCs w:val="24"/>
          <w:lang w:val="en-US"/>
        </w:rPr>
        <w:t>The third line contains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n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integers — information content values of the </w:t>
      </w:r>
      <w:r w:rsidRPr="00865BB7">
        <w:rPr>
          <w:rFonts w:ascii="Arial" w:eastAsia="Arial" w:hAnsi="Arial" w:cs="Arial"/>
          <w:sz w:val="24"/>
          <w:szCs w:val="24"/>
          <w:lang w:val="en-US"/>
        </w:rPr>
        <w:t>corresponding vertices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1, 2, </w:t>
      </w:r>
      <w:proofErr w:type="gramStart"/>
      <w:r w:rsidRPr="00865BB7">
        <w:rPr>
          <w:rFonts w:ascii="Arial" w:eastAsia="Arial" w:hAnsi="Arial" w:cs="Arial"/>
          <w:sz w:val="28"/>
          <w:szCs w:val="28"/>
          <w:lang w:val="en-US"/>
        </w:rPr>
        <w:t>… ,</w:t>
      </w:r>
      <w:proofErr w:type="gramEnd"/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n</w:t>
      </w:r>
      <w:r w:rsidRPr="00865BB7">
        <w:rPr>
          <w:rFonts w:ascii="Arial" w:eastAsia="Arial" w:hAnsi="Arial" w:cs="Arial"/>
          <w:sz w:val="24"/>
          <w:szCs w:val="24"/>
          <w:lang w:val="en-US"/>
        </w:rPr>
        <w:t>. It is guaranteed that for every vertex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v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its information content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gramStart"/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IC</w:t>
      </w:r>
      <w:r w:rsidRPr="00865BB7">
        <w:rPr>
          <w:rFonts w:ascii="Arial" w:eastAsia="Arial" w:hAnsi="Arial" w:cs="Arial"/>
          <w:sz w:val="28"/>
          <w:szCs w:val="28"/>
          <w:lang w:val="en-US"/>
        </w:rPr>
        <w:t>(</w:t>
      </w:r>
      <w:proofErr w:type="gramEnd"/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v</w:t>
      </w:r>
      <w:r w:rsidRPr="00865BB7">
        <w:rPr>
          <w:rFonts w:ascii="Arial" w:eastAsia="Arial" w:hAnsi="Arial" w:cs="Arial"/>
          <w:sz w:val="28"/>
          <w:szCs w:val="28"/>
          <w:lang w:val="en-US"/>
        </w:rPr>
        <w:t>)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is greater than the information content of its parent vertex.</w:t>
      </w:r>
    </w:p>
    <w:p w:rsidR="00CB44D7" w:rsidRPr="00865BB7" w:rsidRDefault="00CB44D7">
      <w:pPr>
        <w:spacing w:line="217" w:lineRule="exact"/>
        <w:rPr>
          <w:sz w:val="24"/>
          <w:szCs w:val="24"/>
          <w:lang w:val="en-US"/>
        </w:rPr>
      </w:pPr>
    </w:p>
    <w:p w:rsidR="00CB44D7" w:rsidRPr="00865BB7" w:rsidRDefault="00865BB7">
      <w:pPr>
        <w:rPr>
          <w:sz w:val="20"/>
          <w:szCs w:val="20"/>
          <w:lang w:val="en-US"/>
        </w:rPr>
      </w:pPr>
      <w:r w:rsidRPr="00865BB7">
        <w:rPr>
          <w:rFonts w:ascii="Arial" w:eastAsia="Arial" w:hAnsi="Arial" w:cs="Arial"/>
          <w:sz w:val="24"/>
          <w:szCs w:val="24"/>
          <w:lang w:val="en-US"/>
        </w:rPr>
        <w:t>The fourth line contains one integer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m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— the number of diseases.</w:t>
      </w:r>
    </w:p>
    <w:p w:rsidR="00CB44D7" w:rsidRPr="00865BB7" w:rsidRDefault="00CB44D7">
      <w:pPr>
        <w:rPr>
          <w:lang w:val="en-US"/>
        </w:rPr>
        <w:sectPr w:rsidR="00CB44D7" w:rsidRPr="00865BB7">
          <w:pgSz w:w="11900" w:h="16838"/>
          <w:pgMar w:top="381" w:right="339" w:bottom="53" w:left="320" w:header="0" w:footer="0" w:gutter="0"/>
          <w:cols w:space="720" w:equalWidth="0">
            <w:col w:w="11240"/>
          </w:cols>
        </w:sectPr>
      </w:pPr>
    </w:p>
    <w:p w:rsidR="00CB44D7" w:rsidRPr="00865BB7" w:rsidRDefault="00865BB7">
      <w:pPr>
        <w:spacing w:line="219" w:lineRule="auto"/>
        <w:jc w:val="both"/>
        <w:rPr>
          <w:sz w:val="20"/>
          <w:szCs w:val="20"/>
          <w:lang w:val="en-US"/>
        </w:rPr>
      </w:pPr>
      <w:bookmarkStart w:id="2" w:name="page2"/>
      <w:bookmarkEnd w:id="2"/>
      <w:r w:rsidRPr="00865BB7">
        <w:rPr>
          <w:rFonts w:ascii="Arial" w:eastAsia="Arial" w:hAnsi="Arial" w:cs="Arial"/>
          <w:sz w:val="24"/>
          <w:szCs w:val="24"/>
          <w:lang w:val="en-US"/>
        </w:rPr>
        <w:lastRenderedPageBreak/>
        <w:t>Next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m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lines contain descriptions of diseases. The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i</w:t>
      </w:r>
      <w:r w:rsidRPr="00865BB7">
        <w:rPr>
          <w:rFonts w:ascii="Arial" w:eastAsia="Arial" w:hAnsi="Arial" w:cs="Arial"/>
          <w:sz w:val="24"/>
          <w:szCs w:val="24"/>
          <w:lang w:val="en-US"/>
        </w:rPr>
        <w:t>-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th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line contains an integer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cm</w:t>
      </w:r>
      <w:r w:rsidRPr="00865BB7">
        <w:rPr>
          <w:rFonts w:ascii="Arial" w:eastAsia="Arial" w:hAnsi="Arial" w:cs="Arial"/>
          <w:b/>
          <w:bCs/>
          <w:i/>
          <w:iCs/>
          <w:sz w:val="40"/>
          <w:szCs w:val="40"/>
          <w:vertAlign w:val="subscript"/>
          <w:lang w:val="en-US"/>
        </w:rPr>
        <w:t>i</w:t>
      </w:r>
      <w:r w:rsidRPr="00865BB7">
        <w:rPr>
          <w:rFonts w:ascii="Arial" w:eastAsia="Arial" w:hAnsi="Arial" w:cs="Arial"/>
          <w:sz w:val="24"/>
          <w:szCs w:val="24"/>
          <w:lang w:val="en-US"/>
        </w:rPr>
        <w:t>— the number of vertices in the phenotypes tree describing the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i</w:t>
      </w:r>
      <w:r w:rsidRPr="00865BB7">
        <w:rPr>
          <w:rFonts w:ascii="Arial" w:eastAsia="Arial" w:hAnsi="Arial" w:cs="Arial"/>
          <w:sz w:val="24"/>
          <w:szCs w:val="24"/>
          <w:lang w:val="en-US"/>
        </w:rPr>
        <w:t>-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th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disease, followed by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cm</w:t>
      </w:r>
      <w:r w:rsidRPr="00865BB7">
        <w:rPr>
          <w:rFonts w:ascii="Arial" w:eastAsia="Arial" w:hAnsi="Arial" w:cs="Arial"/>
          <w:b/>
          <w:bCs/>
          <w:i/>
          <w:iCs/>
          <w:sz w:val="40"/>
          <w:szCs w:val="40"/>
          <w:vertAlign w:val="subscript"/>
          <w:lang w:val="en-US"/>
        </w:rPr>
        <w:t>i</w:t>
      </w: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different integers — the 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identifers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of vertices describing the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i</w:t>
      </w:r>
      <w:r w:rsidRPr="00865BB7">
        <w:rPr>
          <w:rFonts w:ascii="Arial" w:eastAsia="Arial" w:hAnsi="Arial" w:cs="Arial"/>
          <w:sz w:val="24"/>
          <w:szCs w:val="24"/>
          <w:lang w:val="en-US"/>
        </w:rPr>
        <w:t>-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th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disease.</w:t>
      </w:r>
    </w:p>
    <w:p w:rsidR="00CB44D7" w:rsidRPr="00865BB7" w:rsidRDefault="00CB44D7">
      <w:pPr>
        <w:spacing w:line="307" w:lineRule="exact"/>
        <w:rPr>
          <w:sz w:val="20"/>
          <w:szCs w:val="20"/>
          <w:lang w:val="en-US"/>
        </w:rPr>
      </w:pPr>
    </w:p>
    <w:p w:rsidR="00CB44D7" w:rsidRPr="00865BB7" w:rsidRDefault="00865BB7">
      <w:pPr>
        <w:rPr>
          <w:sz w:val="20"/>
          <w:szCs w:val="20"/>
          <w:lang w:val="en-US"/>
        </w:rPr>
      </w:pPr>
      <w:r w:rsidRPr="00865BB7">
        <w:rPr>
          <w:rFonts w:ascii="Arial" w:eastAsia="Arial" w:hAnsi="Arial" w:cs="Arial"/>
          <w:sz w:val="24"/>
          <w:szCs w:val="24"/>
          <w:lang w:val="en-US"/>
        </w:rPr>
        <w:t>The next line contains one integer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nq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— the number of patients.</w:t>
      </w:r>
    </w:p>
    <w:p w:rsidR="00CB44D7" w:rsidRPr="00865BB7" w:rsidRDefault="00CB44D7">
      <w:pPr>
        <w:spacing w:line="229" w:lineRule="exact"/>
        <w:rPr>
          <w:sz w:val="20"/>
          <w:szCs w:val="20"/>
          <w:lang w:val="en-US"/>
        </w:rPr>
      </w:pPr>
    </w:p>
    <w:p w:rsidR="00CB44D7" w:rsidRPr="00865BB7" w:rsidRDefault="00865BB7">
      <w:pPr>
        <w:spacing w:line="222" w:lineRule="auto"/>
        <w:ind w:right="140"/>
        <w:rPr>
          <w:sz w:val="20"/>
          <w:szCs w:val="20"/>
          <w:lang w:val="en-US"/>
        </w:rPr>
      </w:pPr>
      <w:r w:rsidRPr="00865BB7">
        <w:rPr>
          <w:rFonts w:ascii="Arial" w:eastAsia="Arial" w:hAnsi="Arial" w:cs="Arial"/>
          <w:sz w:val="24"/>
          <w:szCs w:val="24"/>
          <w:lang w:val="en-US"/>
        </w:rPr>
        <w:t>Next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nq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lines contain descriptions of patients. The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i</w:t>
      </w:r>
      <w:r w:rsidRPr="00865BB7">
        <w:rPr>
          <w:rFonts w:ascii="Arial" w:eastAsia="Arial" w:hAnsi="Arial" w:cs="Arial"/>
          <w:sz w:val="24"/>
          <w:szCs w:val="24"/>
          <w:lang w:val="en-US"/>
        </w:rPr>
        <w:t>-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th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line contains an integer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cq</w:t>
      </w:r>
      <w:r w:rsidRPr="00865BB7">
        <w:rPr>
          <w:rFonts w:ascii="Arial" w:eastAsia="Arial" w:hAnsi="Arial" w:cs="Arial"/>
          <w:b/>
          <w:bCs/>
          <w:i/>
          <w:iCs/>
          <w:sz w:val="40"/>
          <w:szCs w:val="40"/>
          <w:vertAlign w:val="subscript"/>
          <w:lang w:val="en-US"/>
        </w:rPr>
        <w:t>i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>— the number of vertices in the phenotypes tree describing the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i</w:t>
      </w:r>
      <w:r w:rsidRPr="00865BB7">
        <w:rPr>
          <w:rFonts w:ascii="Arial" w:eastAsia="Arial" w:hAnsi="Arial" w:cs="Arial"/>
          <w:sz w:val="24"/>
          <w:szCs w:val="24"/>
          <w:lang w:val="en-US"/>
        </w:rPr>
        <w:t>-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th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patient, followed by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cq</w:t>
      </w:r>
      <w:r w:rsidRPr="00865BB7">
        <w:rPr>
          <w:rFonts w:ascii="Arial" w:eastAsia="Arial" w:hAnsi="Arial" w:cs="Arial"/>
          <w:b/>
          <w:bCs/>
          <w:i/>
          <w:iCs/>
          <w:sz w:val="40"/>
          <w:szCs w:val="40"/>
          <w:vertAlign w:val="subscript"/>
          <w:lang w:val="en-US"/>
        </w:rPr>
        <w:t>i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different integers — the 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identifers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of vertices describing the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i</w:t>
      </w:r>
      <w:r w:rsidRPr="00865BB7">
        <w:rPr>
          <w:rFonts w:ascii="Arial" w:eastAsia="Arial" w:hAnsi="Arial" w:cs="Arial"/>
          <w:sz w:val="24"/>
          <w:szCs w:val="24"/>
          <w:lang w:val="en-US"/>
        </w:rPr>
        <w:t>-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th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patient.</w:t>
      </w:r>
    </w:p>
    <w:p w:rsidR="00CB44D7" w:rsidRPr="00865BB7" w:rsidRDefault="00CB44D7">
      <w:pPr>
        <w:spacing w:line="368" w:lineRule="exact"/>
        <w:rPr>
          <w:sz w:val="20"/>
          <w:szCs w:val="20"/>
          <w:lang w:val="en-US"/>
        </w:rPr>
      </w:pPr>
    </w:p>
    <w:p w:rsidR="00CB44D7" w:rsidRPr="00865BB7" w:rsidRDefault="00865BB7">
      <w:pPr>
        <w:ind w:left="4460"/>
        <w:rPr>
          <w:sz w:val="20"/>
          <w:szCs w:val="20"/>
          <w:lang w:val="en-US"/>
        </w:rPr>
      </w:pPr>
      <w:r w:rsidRPr="00865BB7">
        <w:rPr>
          <w:rFonts w:ascii="Arial" w:eastAsia="Arial" w:hAnsi="Arial" w:cs="Arial"/>
          <w:b/>
          <w:bCs/>
          <w:sz w:val="36"/>
          <w:szCs w:val="36"/>
          <w:lang w:val="en-US"/>
        </w:rPr>
        <w:t>Output Format</w:t>
      </w:r>
    </w:p>
    <w:p w:rsidR="00CB44D7" w:rsidRPr="00865BB7" w:rsidRDefault="00CB44D7">
      <w:pPr>
        <w:spacing w:line="200" w:lineRule="exact"/>
        <w:rPr>
          <w:sz w:val="20"/>
          <w:szCs w:val="20"/>
          <w:lang w:val="en-US"/>
        </w:rPr>
      </w:pPr>
    </w:p>
    <w:p w:rsidR="00CB44D7" w:rsidRPr="00865BB7" w:rsidRDefault="00CB44D7">
      <w:pPr>
        <w:spacing w:line="239" w:lineRule="exact"/>
        <w:rPr>
          <w:sz w:val="20"/>
          <w:szCs w:val="20"/>
          <w:lang w:val="en-US"/>
        </w:rPr>
      </w:pPr>
    </w:p>
    <w:p w:rsidR="00CB44D7" w:rsidRPr="00865BB7" w:rsidRDefault="00865BB7">
      <w:pPr>
        <w:spacing w:line="281" w:lineRule="auto"/>
        <w:ind w:right="160"/>
        <w:rPr>
          <w:sz w:val="20"/>
          <w:szCs w:val="20"/>
          <w:lang w:val="en-US"/>
        </w:rPr>
      </w:pPr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The output 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fle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should contain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nq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lines. </w:t>
      </w:r>
      <w:proofErr w:type="gramStart"/>
      <w:r w:rsidRPr="00865BB7">
        <w:rPr>
          <w:rFonts w:ascii="Arial" w:eastAsia="Arial" w:hAnsi="Arial" w:cs="Arial"/>
          <w:sz w:val="24"/>
          <w:szCs w:val="24"/>
          <w:lang w:val="en-US"/>
        </w:rPr>
        <w:t>The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i</w:t>
      </w:r>
      <w:proofErr w:type="gramEnd"/>
      <w:r w:rsidRPr="00865BB7">
        <w:rPr>
          <w:rFonts w:ascii="Arial" w:eastAsia="Arial" w:hAnsi="Arial" w:cs="Arial"/>
          <w:sz w:val="24"/>
          <w:szCs w:val="24"/>
          <w:lang w:val="en-US"/>
        </w:rPr>
        <w:t>-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th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line should contain one integer — the 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identifer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of a disease of the</w:t>
      </w:r>
      <w:r w:rsidRPr="00865BB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865BB7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i</w:t>
      </w:r>
      <w:r w:rsidRPr="00865BB7">
        <w:rPr>
          <w:rFonts w:ascii="Arial" w:eastAsia="Arial" w:hAnsi="Arial" w:cs="Arial"/>
          <w:sz w:val="24"/>
          <w:szCs w:val="24"/>
          <w:lang w:val="en-US"/>
        </w:rPr>
        <w:t>-</w:t>
      </w:r>
      <w:proofErr w:type="spellStart"/>
      <w:r w:rsidRPr="00865BB7">
        <w:rPr>
          <w:rFonts w:ascii="Arial" w:eastAsia="Arial" w:hAnsi="Arial" w:cs="Arial"/>
          <w:sz w:val="24"/>
          <w:szCs w:val="24"/>
          <w:lang w:val="en-US"/>
        </w:rPr>
        <w:t>th</w:t>
      </w:r>
      <w:proofErr w:type="spellEnd"/>
      <w:r w:rsidRPr="00865BB7">
        <w:rPr>
          <w:rFonts w:ascii="Arial" w:eastAsia="Arial" w:hAnsi="Arial" w:cs="Arial"/>
          <w:sz w:val="24"/>
          <w:szCs w:val="24"/>
          <w:lang w:val="en-US"/>
        </w:rPr>
        <w:t xml:space="preserve"> patient. The indexing starts from 1.</w:t>
      </w:r>
    </w:p>
    <w:p w:rsidR="00CB44D7" w:rsidRPr="00865BB7" w:rsidRDefault="00CB44D7">
      <w:pPr>
        <w:spacing w:line="310" w:lineRule="exact"/>
        <w:rPr>
          <w:sz w:val="20"/>
          <w:szCs w:val="20"/>
          <w:lang w:val="en-US"/>
        </w:rPr>
      </w:pPr>
    </w:p>
    <w:p w:rsidR="00CB44D7" w:rsidRPr="00865BB7" w:rsidRDefault="00865BB7">
      <w:pPr>
        <w:ind w:left="5000"/>
        <w:rPr>
          <w:sz w:val="20"/>
          <w:szCs w:val="20"/>
          <w:lang w:val="en-US"/>
        </w:rPr>
      </w:pPr>
      <w:r w:rsidRPr="00865BB7">
        <w:rPr>
          <w:rFonts w:ascii="Arial" w:eastAsia="Arial" w:hAnsi="Arial" w:cs="Arial"/>
          <w:b/>
          <w:bCs/>
          <w:sz w:val="36"/>
          <w:szCs w:val="36"/>
          <w:lang w:val="en-US"/>
        </w:rPr>
        <w:t>S</w:t>
      </w:r>
      <w:r w:rsidRPr="00865BB7">
        <w:rPr>
          <w:rFonts w:ascii="Arial" w:eastAsia="Arial" w:hAnsi="Arial" w:cs="Arial"/>
          <w:b/>
          <w:bCs/>
          <w:sz w:val="36"/>
          <w:szCs w:val="36"/>
          <w:lang w:val="en-US"/>
        </w:rPr>
        <w:t>coring</w:t>
      </w:r>
    </w:p>
    <w:p w:rsidR="00CB44D7" w:rsidRPr="00865BB7" w:rsidRDefault="00CB44D7">
      <w:pPr>
        <w:spacing w:line="200" w:lineRule="exact"/>
        <w:rPr>
          <w:sz w:val="20"/>
          <w:szCs w:val="20"/>
          <w:lang w:val="en-US"/>
        </w:rPr>
      </w:pPr>
    </w:p>
    <w:p w:rsidR="00CB44D7" w:rsidRPr="00865BB7" w:rsidRDefault="00CB44D7">
      <w:pPr>
        <w:spacing w:line="254" w:lineRule="exact"/>
        <w:rPr>
          <w:sz w:val="20"/>
          <w:szCs w:val="20"/>
          <w:lang w:val="en-US"/>
        </w:rPr>
      </w:pPr>
    </w:p>
    <w:p w:rsidR="00CB44D7" w:rsidRPr="00865BB7" w:rsidRDefault="00865BB7">
      <w:pPr>
        <w:rPr>
          <w:sz w:val="20"/>
          <w:szCs w:val="20"/>
          <w:lang w:val="en-US"/>
        </w:rPr>
      </w:pPr>
      <w:r w:rsidRPr="00865BB7">
        <w:rPr>
          <w:rFonts w:ascii="Arial" w:eastAsia="Arial" w:hAnsi="Arial" w:cs="Arial"/>
          <w:sz w:val="24"/>
          <w:szCs w:val="24"/>
          <w:lang w:val="en-US"/>
        </w:rPr>
        <w:t>For all tests, you will receive points proportional to the number of diseases you recovered correctly.</w:t>
      </w:r>
    </w:p>
    <w:p w:rsidR="00CB44D7" w:rsidRPr="00865BB7" w:rsidRDefault="00CB44D7">
      <w:pPr>
        <w:spacing w:line="200" w:lineRule="exact"/>
        <w:rPr>
          <w:sz w:val="20"/>
          <w:szCs w:val="20"/>
          <w:lang w:val="en-US"/>
        </w:rPr>
      </w:pPr>
    </w:p>
    <w:p w:rsidR="00CB44D7" w:rsidRPr="00865BB7" w:rsidRDefault="00CB44D7">
      <w:pPr>
        <w:spacing w:line="201" w:lineRule="exact"/>
        <w:rPr>
          <w:sz w:val="20"/>
          <w:szCs w:val="20"/>
          <w:lang w:val="en-US"/>
        </w:rPr>
      </w:pPr>
    </w:p>
    <w:p w:rsidR="00CB44D7" w:rsidRDefault="00865BB7">
      <w:pPr>
        <w:ind w:left="45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Sample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Input</w:t>
      </w:r>
      <w:proofErr w:type="spellEnd"/>
    </w:p>
    <w:p w:rsidR="00CB44D7" w:rsidRDefault="00865B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275590</wp:posOffset>
            </wp:positionV>
            <wp:extent cx="7144385" cy="20974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209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4D7" w:rsidRDefault="00CB44D7">
      <w:pPr>
        <w:spacing w:line="200" w:lineRule="exact"/>
        <w:rPr>
          <w:sz w:val="20"/>
          <w:szCs w:val="20"/>
        </w:rPr>
      </w:pPr>
    </w:p>
    <w:p w:rsidR="00CB44D7" w:rsidRDefault="00CB44D7">
      <w:pPr>
        <w:spacing w:line="325" w:lineRule="exact"/>
        <w:rPr>
          <w:sz w:val="20"/>
          <w:szCs w:val="20"/>
        </w:rPr>
      </w:pPr>
    </w:p>
    <w:p w:rsidR="00CB44D7" w:rsidRDefault="00865BB7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10</w:t>
      </w:r>
    </w:p>
    <w:p w:rsidR="00CB44D7" w:rsidRDefault="00CB44D7">
      <w:pPr>
        <w:spacing w:line="26" w:lineRule="exact"/>
        <w:rPr>
          <w:sz w:val="20"/>
          <w:szCs w:val="20"/>
        </w:rPr>
      </w:pPr>
    </w:p>
    <w:p w:rsidR="00CB44D7" w:rsidRDefault="00865BB7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113344555</w:t>
      </w:r>
    </w:p>
    <w:p w:rsidR="00CB44D7" w:rsidRDefault="00CB44D7">
      <w:pPr>
        <w:spacing w:line="41" w:lineRule="exact"/>
        <w:rPr>
          <w:sz w:val="20"/>
          <w:szCs w:val="20"/>
        </w:rPr>
      </w:pPr>
    </w:p>
    <w:p w:rsidR="00CB44D7" w:rsidRDefault="00865BB7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57813181415212029</w:t>
      </w:r>
    </w:p>
    <w:p w:rsidR="00CB44D7" w:rsidRDefault="00CB44D7">
      <w:pPr>
        <w:spacing w:line="41" w:lineRule="exact"/>
        <w:rPr>
          <w:sz w:val="20"/>
          <w:szCs w:val="20"/>
        </w:rPr>
      </w:pPr>
    </w:p>
    <w:p w:rsidR="00CB44D7" w:rsidRDefault="00865BB7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</w:t>
      </w:r>
    </w:p>
    <w:p w:rsidR="00CB44D7" w:rsidRDefault="00CB44D7">
      <w:pPr>
        <w:spacing w:line="41" w:lineRule="exact"/>
        <w:rPr>
          <w:sz w:val="20"/>
          <w:szCs w:val="20"/>
        </w:rPr>
      </w:pPr>
    </w:p>
    <w:p w:rsidR="00CB44D7" w:rsidRDefault="00865BB7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2 4 2</w:t>
      </w:r>
    </w:p>
    <w:p w:rsidR="00CB44D7" w:rsidRDefault="00CB44D7">
      <w:pPr>
        <w:spacing w:line="26" w:lineRule="exact"/>
        <w:rPr>
          <w:sz w:val="20"/>
          <w:szCs w:val="20"/>
        </w:rPr>
      </w:pPr>
    </w:p>
    <w:p w:rsidR="00CB44D7" w:rsidRDefault="00865BB7">
      <w:pPr>
        <w:numPr>
          <w:ilvl w:val="0"/>
          <w:numId w:val="1"/>
        </w:numPr>
        <w:tabs>
          <w:tab w:val="left" w:pos="480"/>
        </w:tabs>
        <w:ind w:left="480" w:hanging="252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10</w:t>
      </w:r>
    </w:p>
    <w:p w:rsidR="00CB44D7" w:rsidRDefault="00CB44D7">
      <w:pPr>
        <w:spacing w:line="40" w:lineRule="exact"/>
        <w:rPr>
          <w:rFonts w:ascii="Arial" w:eastAsia="Arial" w:hAnsi="Arial" w:cs="Arial"/>
          <w:b/>
          <w:bCs/>
          <w:sz w:val="21"/>
          <w:szCs w:val="21"/>
        </w:rPr>
      </w:pPr>
    </w:p>
    <w:p w:rsidR="00CB44D7" w:rsidRDefault="00865BB7">
      <w:pPr>
        <w:ind w:left="22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4</w:t>
      </w:r>
    </w:p>
    <w:p w:rsidR="00CB44D7" w:rsidRDefault="00CB44D7">
      <w:pPr>
        <w:spacing w:line="40" w:lineRule="exact"/>
        <w:rPr>
          <w:rFonts w:ascii="Arial" w:eastAsia="Arial" w:hAnsi="Arial" w:cs="Arial"/>
          <w:b/>
          <w:bCs/>
          <w:sz w:val="21"/>
          <w:szCs w:val="21"/>
        </w:rPr>
      </w:pPr>
    </w:p>
    <w:p w:rsidR="00CB44D7" w:rsidRDefault="00865BB7">
      <w:pPr>
        <w:ind w:left="22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3598</w:t>
      </w:r>
    </w:p>
    <w:p w:rsidR="00CB44D7" w:rsidRDefault="00CB44D7">
      <w:pPr>
        <w:spacing w:line="25" w:lineRule="exact"/>
        <w:rPr>
          <w:rFonts w:ascii="Arial" w:eastAsia="Arial" w:hAnsi="Arial" w:cs="Arial"/>
          <w:b/>
          <w:bCs/>
          <w:sz w:val="21"/>
          <w:szCs w:val="21"/>
        </w:rPr>
      </w:pPr>
    </w:p>
    <w:p w:rsidR="00CB44D7" w:rsidRDefault="00865BB7">
      <w:pPr>
        <w:numPr>
          <w:ilvl w:val="0"/>
          <w:numId w:val="1"/>
        </w:numPr>
        <w:tabs>
          <w:tab w:val="left" w:pos="480"/>
        </w:tabs>
        <w:ind w:left="480" w:hanging="252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6</w:t>
      </w:r>
    </w:p>
    <w:p w:rsidR="00CB44D7" w:rsidRDefault="00CB44D7">
      <w:pPr>
        <w:spacing w:line="41" w:lineRule="exact"/>
        <w:rPr>
          <w:sz w:val="20"/>
          <w:szCs w:val="20"/>
        </w:rPr>
      </w:pPr>
    </w:p>
    <w:p w:rsidR="00CB44D7" w:rsidRDefault="00865BB7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2710</w:t>
      </w:r>
    </w:p>
    <w:p w:rsidR="00CB44D7" w:rsidRDefault="00CB44D7">
      <w:pPr>
        <w:spacing w:line="41" w:lineRule="exact"/>
        <w:rPr>
          <w:sz w:val="20"/>
          <w:szCs w:val="20"/>
        </w:rPr>
      </w:pPr>
    </w:p>
    <w:p w:rsidR="00CB44D7" w:rsidRDefault="00865BB7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1 10</w:t>
      </w:r>
    </w:p>
    <w:p w:rsidR="00CB44D7" w:rsidRDefault="00CB44D7">
      <w:pPr>
        <w:spacing w:line="200" w:lineRule="exact"/>
        <w:rPr>
          <w:sz w:val="20"/>
          <w:szCs w:val="20"/>
        </w:rPr>
      </w:pPr>
    </w:p>
    <w:p w:rsidR="00CB44D7" w:rsidRDefault="00CB44D7">
      <w:pPr>
        <w:spacing w:line="200" w:lineRule="exact"/>
        <w:rPr>
          <w:sz w:val="20"/>
          <w:szCs w:val="20"/>
        </w:rPr>
      </w:pPr>
    </w:p>
    <w:p w:rsidR="00CB44D7" w:rsidRDefault="00CB44D7">
      <w:pPr>
        <w:spacing w:line="200" w:lineRule="exact"/>
        <w:rPr>
          <w:sz w:val="20"/>
          <w:szCs w:val="20"/>
        </w:rPr>
      </w:pPr>
    </w:p>
    <w:p w:rsidR="00CB44D7" w:rsidRDefault="00CB44D7">
      <w:pPr>
        <w:spacing w:line="200" w:lineRule="exact"/>
        <w:rPr>
          <w:sz w:val="20"/>
          <w:szCs w:val="20"/>
        </w:rPr>
      </w:pPr>
    </w:p>
    <w:p w:rsidR="00CB44D7" w:rsidRDefault="00CB44D7">
      <w:pPr>
        <w:spacing w:line="303" w:lineRule="exact"/>
        <w:rPr>
          <w:sz w:val="20"/>
          <w:szCs w:val="20"/>
        </w:rPr>
      </w:pPr>
    </w:p>
    <w:p w:rsidR="00CB44D7" w:rsidRDefault="00865BB7">
      <w:pPr>
        <w:ind w:left="4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Sample Output</w:t>
      </w:r>
    </w:p>
    <w:p w:rsidR="00CB44D7" w:rsidRDefault="00865B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275590</wp:posOffset>
            </wp:positionV>
            <wp:extent cx="7144385" cy="8616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86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4D7" w:rsidRDefault="00CB44D7">
      <w:pPr>
        <w:spacing w:line="200" w:lineRule="exact"/>
        <w:rPr>
          <w:sz w:val="20"/>
          <w:szCs w:val="20"/>
        </w:rPr>
      </w:pPr>
    </w:p>
    <w:p w:rsidR="00CB44D7" w:rsidRDefault="00CB44D7">
      <w:pPr>
        <w:spacing w:line="325" w:lineRule="exact"/>
        <w:rPr>
          <w:sz w:val="20"/>
          <w:szCs w:val="20"/>
        </w:rPr>
      </w:pPr>
    </w:p>
    <w:p w:rsidR="00CB44D7" w:rsidRDefault="00865BB7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</w:t>
      </w:r>
    </w:p>
    <w:p w:rsidR="00CB44D7" w:rsidRDefault="00CB44D7">
      <w:pPr>
        <w:spacing w:line="41" w:lineRule="exact"/>
        <w:rPr>
          <w:sz w:val="20"/>
          <w:szCs w:val="20"/>
        </w:rPr>
      </w:pPr>
    </w:p>
    <w:p w:rsidR="00CB44D7" w:rsidRDefault="00865BB7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1</w:t>
      </w:r>
    </w:p>
    <w:p w:rsidR="00CB44D7" w:rsidRDefault="00CB44D7">
      <w:pPr>
        <w:spacing w:line="26" w:lineRule="exact"/>
        <w:rPr>
          <w:sz w:val="20"/>
          <w:szCs w:val="20"/>
        </w:rPr>
      </w:pPr>
    </w:p>
    <w:p w:rsidR="00CB44D7" w:rsidRDefault="00865BB7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</w:t>
      </w:r>
    </w:p>
    <w:p w:rsidR="00CB44D7" w:rsidRDefault="00CB44D7">
      <w:pPr>
        <w:spacing w:line="41" w:lineRule="exact"/>
        <w:rPr>
          <w:sz w:val="20"/>
          <w:szCs w:val="20"/>
        </w:rPr>
      </w:pPr>
    </w:p>
    <w:p w:rsidR="00CB44D7" w:rsidRDefault="00865BB7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</w:t>
      </w:r>
    </w:p>
    <w:p w:rsidR="00CB44D7" w:rsidRDefault="00865B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-37465</wp:posOffset>
            </wp:positionH>
            <wp:positionV relativeFrom="paragraph">
              <wp:posOffset>1051560</wp:posOffset>
            </wp:positionV>
            <wp:extent cx="7213600" cy="9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CB44D7">
      <w:pgSz w:w="11900" w:h="16838"/>
      <w:pgMar w:top="211" w:right="1039" w:bottom="1440" w:left="320" w:header="0" w:footer="0" w:gutter="0"/>
      <w:cols w:space="720" w:equalWidth="0">
        <w:col w:w="10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23C6"/>
    <w:multiLevelType w:val="hybridMultilevel"/>
    <w:tmpl w:val="6F4A0046"/>
    <w:lvl w:ilvl="0" w:tplc="ECC01C3A">
      <w:start w:val="1"/>
      <w:numFmt w:val="bullet"/>
      <w:lvlText w:val="1"/>
      <w:lvlJc w:val="left"/>
    </w:lvl>
    <w:lvl w:ilvl="1" w:tplc="1FD8F7E0">
      <w:numFmt w:val="decimal"/>
      <w:lvlText w:val=""/>
      <w:lvlJc w:val="left"/>
    </w:lvl>
    <w:lvl w:ilvl="2" w:tplc="D4B0F216">
      <w:numFmt w:val="decimal"/>
      <w:lvlText w:val=""/>
      <w:lvlJc w:val="left"/>
    </w:lvl>
    <w:lvl w:ilvl="3" w:tplc="DDEAE35A">
      <w:numFmt w:val="decimal"/>
      <w:lvlText w:val=""/>
      <w:lvlJc w:val="left"/>
    </w:lvl>
    <w:lvl w:ilvl="4" w:tplc="9098B29E">
      <w:numFmt w:val="decimal"/>
      <w:lvlText w:val=""/>
      <w:lvlJc w:val="left"/>
    </w:lvl>
    <w:lvl w:ilvl="5" w:tplc="0EFEA4D6">
      <w:numFmt w:val="decimal"/>
      <w:lvlText w:val=""/>
      <w:lvlJc w:val="left"/>
    </w:lvl>
    <w:lvl w:ilvl="6" w:tplc="1442A9CE">
      <w:numFmt w:val="decimal"/>
      <w:lvlText w:val=""/>
      <w:lvlJc w:val="left"/>
    </w:lvl>
    <w:lvl w:ilvl="7" w:tplc="E3328534">
      <w:numFmt w:val="decimal"/>
      <w:lvlText w:val=""/>
      <w:lvlJc w:val="left"/>
    </w:lvl>
    <w:lvl w:ilvl="8" w:tplc="957AFA7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4D7"/>
    <w:rsid w:val="00865BB7"/>
    <w:rsid w:val="00CB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Саша</cp:lastModifiedBy>
  <cp:revision>2</cp:revision>
  <dcterms:created xsi:type="dcterms:W3CDTF">2025-02-09T19:57:00Z</dcterms:created>
  <dcterms:modified xsi:type="dcterms:W3CDTF">2025-02-09T19:04:00Z</dcterms:modified>
</cp:coreProperties>
</file>