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rFonts w:ascii="Arial" w:cs="Arial" w:eastAsia="Arial" w:hAnsi="Arial"/>
          <w:b/>
          <w:bCs/>
          <w:color w:val="1B5E20"/>
          <w:sz w:val="64"/>
          <w:szCs w:val="64"/>
        </w:rPr>
        <w:t xml:space="preserve">RULES IQ</w:t>
      </w:r>
    </w:p>
    <w:p>
      <w:pPr>
        <w:spacing w:after="80"/>
        <w:jc w:val="center"/>
      </w:pPr>
      <w:r>
        <w:rPr>
          <w:rFonts w:ascii="Arial" w:cs="Arial" w:eastAsia="Arial" w:hAnsi="Arial"/>
          <w:color w:val="2E7D32"/>
          <w:sz w:val="28"/>
          <w:szCs w:val="28"/>
        </w:rPr>
        <w:t xml:space="preserve">A Spaced-Repetition Game for Mastering the Rules of Golf</w:t>
      </w:r>
    </w:p>
    <w:p>
      <w:pPr>
        <w:pBdr>
          <w:bottom w:val="single" w:color="2E7D32" w:sz="4" w:space="8"/>
        </w:pBdr>
        <w:spacing w:after="200" w:before="200"/>
      </w:pPr>
    </w:p>
    <w:p>
      <w:pPr>
        <w:spacing w:after="60"/>
        <w:jc w:val="center"/>
      </w:pPr>
      <w:r>
        <w:rPr>
          <w:rFonts w:ascii="Arial" w:cs="Arial" w:eastAsia="Arial" w:hAnsi="Arial"/>
          <w:color w:val="666666"/>
          <w:sz w:val="22"/>
          <w:szCs w:val="22"/>
        </w:rPr>
        <w:t xml:space="preserve">Design Document • v0.1 • March 2026</w:t>
      </w:r>
    </w:p>
    <w:p>
      <w:pPr>
        <w:spacing w:after="60"/>
        <w:jc w:val="center"/>
      </w:pPr>
      <w:r>
        <w:rPr>
          <w:rFonts w:ascii="Arial" w:cs="Arial" w:eastAsia="Arial" w:hAnsi="Arial"/>
          <w:color w:val="666666"/>
          <w:sz w:val="22"/>
          <w:szCs w:val="22"/>
        </w:rPr>
        <w:t xml:space="preserve">Alex Bain</w:t>
      </w:r>
    </w:p>
    <w:p>
      <w:pPr>
        <w:spacing w:after="200"/>
      </w:pPr>
    </w:p>
    <w:p>
      <w:pPr>
        <w:spacing w:after="300"/>
        <w:jc w:val="center"/>
      </w:pPr>
      <w:r>
        <w:rPr>
          <w:rFonts w:ascii="Arial" w:cs="Arial" w:eastAsia="Arial" w:hAnsi="Arial"/>
          <w:i/>
          <w:iCs/>
          <w:color w:val="666666"/>
          <w:sz w:val="22"/>
          <w:szCs w:val="22"/>
        </w:rPr>
        <w:t xml:space="preserve">Combining the USGA Rulebook, memory science, and LLMs
into a competitive learning game for golfers.</w:t>
      </w:r>
    </w:p>
    <w:p>
      <w:r>
        <w:br w:type="page"/>
      </w:r>
    </w:p>
    <w:p>
      <w:pPr>
        <w:pStyle w:val="Heading1"/>
      </w:pPr>
      <w:r>
        <w:t xml:space="preserve">1. The Problem</w:t>
      </w:r>
    </w:p>
    <w:p>
      <w:pPr>
        <w:spacing w:after="180" w:line="300"/>
      </w:pPr>
      <w:r>
        <w:rPr>
          <w:rFonts w:ascii="Arial" w:cs="Arial" w:eastAsia="Arial" w:hAnsi="Arial"/>
          <w:color w:val="1A1A1A"/>
          <w:sz w:val="22"/>
          <w:szCs w:val="22"/>
        </w:rPr>
        <w:t xml:space="preserve">The Rules of Golf span 25 rules across 10 sections, with hundreds of specific situations, definitions, and relief procedures. Most golfers know maybe 60% of the rules they encounter in a typical round, and far less of the edge cases that matter in competition.</w:t>
      </w:r>
    </w:p>
    <w:p>
      <w:pPr>
        <w:spacing w:after="180" w:line="300"/>
      </w:pPr>
      <w:r>
        <w:rPr>
          <w:rFonts w:ascii="Arial" w:cs="Arial" w:eastAsia="Arial" w:hAnsi="Arial"/>
          <w:color w:val="1A1A1A"/>
          <w:sz w:val="22"/>
          <w:szCs w:val="22"/>
        </w:rPr>
        <w:t xml:space="preserve">The USGA offers excellent educational resources: Rules 101 (a free foundational course), video series, in-person workshops, and virtual workshops. These are comprehensive and well-produced. But they share the same limitation as most educational content: they’re designed for a single pass-through, not for durable long-term retention.</w:t>
      </w:r>
    </w:p>
    <w:p>
      <w:pPr>
        <w:spacing w:after="180" w:line="300"/>
      </w:pPr>
      <w:r>
        <w:rPr>
          <w:rFonts w:ascii="Arial" w:cs="Arial" w:eastAsia="Arial" w:hAnsi="Arial"/>
          <w:color w:val="1A1A1A"/>
          <w:sz w:val="22"/>
          <w:szCs w:val="22"/>
        </w:rPr>
        <w:t xml:space="preserve">Memory science tells us this is a problem. Without spaced review, we forget roughly 80% of new material within a month. The USGA courses teach you the rules; Rules IQ helps you remember them permanently.</w:t>
      </w:r>
    </w:p>
    <w:p>
      <w:pPr>
        <w:spacing w:after="120"/>
      </w:pPr>
    </w:p>
    <w:p>
      <w:pPr>
        <w:pStyle w:val="Heading2"/>
      </w:pPr>
      <w:r>
        <w:t xml:space="preserve">What Exists vs. What’s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USGA Courses</w:t>
            </w:r>
          </w:p>
        </w:tc>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Rules IQ</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20"/>
                <w:szCs w:val="20"/>
              </w:rPr>
              <w:t xml:space="preserve">Format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Linear course, video series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Scenario-based quiz with adaptive review</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color w:val="1A1A1A"/>
                <w:sz w:val="20"/>
                <w:szCs w:val="20"/>
              </w:rPr>
              <w:t xml:space="preserve">Retention model</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Single pass-through</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Spaced repetition (Anki-inspired)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20"/>
                <w:szCs w:val="20"/>
              </w:rPr>
              <w:t xml:space="preserve">Social element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Workshop discussion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Leaderboard, group challenges</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color w:val="1A1A1A"/>
                <w:sz w:val="20"/>
                <w:szCs w:val="20"/>
              </w:rPr>
              <w:t xml:space="preserve">Content generation</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Fixed, curated by USGA staff</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Curated bank + LLM-generated novel scenarios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20"/>
                <w:szCs w:val="20"/>
              </w:rPr>
              <w:t xml:space="preserve">Personalization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None (same path for everyone)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Adaptive: focuses on your weak areas</w:t>
            </w:r>
          </w:p>
        </w:tc>
      </w:tr>
    </w:tbl>
    <w:p>
      <w:pPr>
        <w:spacing w:after="120"/>
      </w:pPr>
    </w:p>
    <w:p>
      <w:pPr>
        <w:spacing w:after="180" w:line="300"/>
      </w:pPr>
      <w:r>
        <w:rPr>
          <w:rFonts w:ascii="Arial" w:cs="Arial" w:eastAsia="Arial" w:hAnsi="Arial"/>
          <w:color w:val="1A1A1A"/>
          <w:sz w:val="22"/>
          <w:szCs w:val="22"/>
        </w:rPr>
        <w:t xml:space="preserve">Rules IQ is complementary to the USGA’s offerings, not competitive with them. The ideal user journey: take Rules 101 first, then use Rules IQ to lock in what you learned and go deeper.</w:t>
      </w:r>
    </w:p>
    <w:p>
      <w:r>
        <w:br w:type="page"/>
      </w:r>
    </w:p>
    <w:p>
      <w:pPr>
        <w:pStyle w:val="Heading1"/>
      </w:pPr>
      <w:r>
        <w:t xml:space="preserve">2. Core Principles</w:t>
      </w:r>
    </w:p>
    <w:p>
      <w:pPr>
        <w:spacing w:after="180" w:line="300"/>
      </w:pPr>
      <w:r>
        <w:rPr>
          <w:rFonts w:ascii="Arial" w:cs="Arial" w:eastAsia="Arial" w:hAnsi="Arial"/>
          <w:color w:val="1A1A1A"/>
          <w:sz w:val="22"/>
          <w:szCs w:val="22"/>
        </w:rPr>
        <w:t xml:space="preserve">The design is grounded in three pillars drawn from Michael Nielsen’s essay on long-term memory and Anki:</w:t>
      </w:r>
    </w:p>
    <w:p>
      <w:pPr>
        <w:spacing w:after="60"/>
      </w:pPr>
    </w:p>
    <w:p>
      <w:pPr>
        <w:spacing w:after="180" w:line="300"/>
      </w:pPr>
      <w:r>
        <w:rPr>
          <w:rFonts w:ascii="Arial" w:cs="Arial" w:eastAsia="Arial" w:hAnsi="Arial"/>
          <w:b/>
          <w:bCs/>
          <w:color w:val="1A1A1A"/>
          <w:sz w:val="22"/>
          <w:szCs w:val="22"/>
        </w:rPr>
        <w:t xml:space="preserve">Active recall over passive review. </w:t>
      </w:r>
      <w:r>
        <w:rPr>
          <w:rFonts w:ascii="Arial" w:cs="Arial" w:eastAsia="Arial" w:hAnsi="Arial"/>
          <w:color w:val="1A1A1A"/>
          <w:sz w:val="22"/>
          <w:szCs w:val="22"/>
        </w:rPr>
        <w:t xml:space="preserve">Every interaction is a question, never a lecture. The user must retrieve the answer from memory before seeing feedback. This is the single most effective technique for durable learning.</w:t>
      </w:r>
    </w:p>
    <w:p>
      <w:pPr>
        <w:spacing w:after="40"/>
      </w:pPr>
    </w:p>
    <w:p>
      <w:pPr>
        <w:spacing w:after="180" w:line="300"/>
      </w:pPr>
      <w:r>
        <w:rPr>
          <w:rFonts w:ascii="Arial" w:cs="Arial" w:eastAsia="Arial" w:hAnsi="Arial"/>
          <w:b/>
          <w:bCs/>
          <w:color w:val="1A1A1A"/>
          <w:sz w:val="22"/>
          <w:szCs w:val="22"/>
        </w:rPr>
        <w:t xml:space="preserve">Spaced repetition with desirable difficulty. </w:t>
      </w:r>
      <w:r>
        <w:rPr>
          <w:rFonts w:ascii="Arial" w:cs="Arial" w:eastAsia="Arial" w:hAnsi="Arial"/>
          <w:color w:val="1A1A1A"/>
          <w:sz w:val="22"/>
          <w:szCs w:val="22"/>
        </w:rPr>
        <w:t xml:space="preserve">Scenarios resurface at expanding intervals, timed to hit the edge of forgetting. A question you got right yesterday might reappear in 3 days; one you missed might come back in 10 minutes. Nielsen estimates this approach requires only 4–7 minutes of review to retain a fact for 20 years.</w:t>
      </w:r>
    </w:p>
    <w:p>
      <w:pPr>
        <w:spacing w:after="40"/>
      </w:pPr>
    </w:p>
    <w:p>
      <w:pPr>
        <w:spacing w:after="180" w:line="300"/>
      </w:pPr>
      <w:r>
        <w:rPr>
          <w:rFonts w:ascii="Arial" w:cs="Arial" w:eastAsia="Arial" w:hAnsi="Arial"/>
          <w:b/>
          <w:bCs/>
          <w:color w:val="1A1A1A"/>
          <w:sz w:val="22"/>
          <w:szCs w:val="22"/>
        </w:rPr>
        <w:t xml:space="preserve">Atomic, situational knowledge. </w:t>
      </w:r>
      <w:r>
        <w:rPr>
          <w:rFonts w:ascii="Arial" w:cs="Arial" w:eastAsia="Arial" w:hAnsi="Arial"/>
          <w:color w:val="1A1A1A"/>
          <w:sz w:val="22"/>
          <w:szCs w:val="22"/>
        </w:rPr>
        <w:t xml:space="preserve">Following Nielsen’s atomicity principle, each scenario tests one rule concept in a concrete situation. No compound questions. No abstractions without context. You’re always standing on a fairway, in a bunker, or on a green when you encounter a rule.</w:t>
      </w:r>
    </w:p>
    <w:p>
      <w:pPr>
        <w:spacing w:after="40"/>
      </w:pPr>
    </w:p>
    <w:p>
      <w:pPr>
        <w:spacing w:after="180" w:line="300"/>
      </w:pPr>
      <w:r>
        <w:rPr>
          <w:rFonts w:ascii="Arial" w:cs="Arial" w:eastAsia="Arial" w:hAnsi="Arial"/>
          <w:b/>
          <w:bCs/>
          <w:color w:val="1A1A1A"/>
          <w:sz w:val="22"/>
          <w:szCs w:val="22"/>
        </w:rPr>
        <w:t xml:space="preserve">The 10-minute rule. </w:t>
      </w:r>
      <w:r>
        <w:rPr>
          <w:rFonts w:ascii="Arial" w:cs="Arial" w:eastAsia="Arial" w:hAnsi="Arial"/>
          <w:color w:val="1A1A1A"/>
          <w:sz w:val="22"/>
          <w:szCs w:val="22"/>
        </w:rPr>
        <w:t xml:space="preserve">Nielsen’s heuristic: if memorizing a fact saves you 10 minutes of future confusion, it’s worth learning. Every scenario in Rules IQ should pass this test for a regular golfer.</w:t>
      </w:r>
    </w:p>
    <w:p>
      <w:r>
        <w:br w:type="page"/>
      </w:r>
    </w:p>
    <w:p>
      <w:pPr>
        <w:pStyle w:val="Heading1"/>
      </w:pPr>
      <w:r>
        <w:t xml:space="preserve">3. Game Mechanics</w:t>
      </w:r>
    </w:p>
    <w:p>
      <w:pPr>
        <w:pStyle w:val="Heading2"/>
      </w:pPr>
      <w:r>
        <w:t xml:space="preserve">3.1 The Scenario Engine</w:t>
      </w:r>
    </w:p>
    <w:p>
      <w:pPr>
        <w:spacing w:after="180" w:line="300"/>
      </w:pPr>
      <w:r>
        <w:rPr>
          <w:rFonts w:ascii="Arial" w:cs="Arial" w:eastAsia="Arial" w:hAnsi="Arial"/>
          <w:color w:val="1A1A1A"/>
          <w:sz w:val="22"/>
          <w:szCs w:val="22"/>
        </w:rPr>
        <w:t xml:space="preserve">Every question is a scenario: a brief, vivid description of a golf situation that requires a rules interpretation. The player reads the situation and selects from 4 answer choices.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pPr>
            <w:r>
              <w:rPr>
                <w:rFonts w:ascii="Arial" w:cs="Arial" w:eastAsia="Arial" w:hAnsi="Arial"/>
                <w:b/>
                <w:bCs/>
                <w:color w:val="1B5E20"/>
                <w:sz w:val="18"/>
                <w:szCs w:val="18"/>
              </w:rPr>
              <w:t xml:space="preserve">EXAMPLE SCENARIO</w:t>
            </w:r>
          </w:p>
          <w:p>
            <w:pPr>
              <w:spacing w:after="120"/>
            </w:pPr>
            <w:r>
              <w:rPr>
                <w:rFonts w:ascii="Arial" w:cs="Arial" w:eastAsia="Arial" w:hAnsi="Arial"/>
                <w:i/>
                <w:iCs/>
                <w:color w:val="1A1A1A"/>
                <w:sz w:val="21"/>
                <w:szCs w:val="21"/>
              </w:rPr>
              <w:t xml:space="preserve">Your approach shot lands in a greenside bunker. Before playing your next stroke, you notice a small leaf resting against your ball. What may you do?</w:t>
            </w:r>
          </w:p>
          <w:p>
            <w:pPr>
              <w:spacing w:after="60"/>
            </w:pPr>
            <w:r>
              <w:rPr>
                <w:rFonts w:ascii="Arial" w:cs="Arial" w:eastAsia="Arial" w:hAnsi="Arial"/>
                <w:b/>
                <w:bCs/>
                <w:color w:val="2E7D32"/>
                <w:sz w:val="21"/>
                <w:szCs w:val="21"/>
              </w:rPr>
              <w:t xml:space="preserve">A. </w:t>
            </w:r>
            <w:r>
              <w:rPr>
                <w:rFonts w:ascii="Arial" w:cs="Arial" w:eastAsia="Arial" w:hAnsi="Arial"/>
                <w:color w:val="1A1A1A"/>
                <w:sz w:val="21"/>
                <w:szCs w:val="21"/>
              </w:rPr>
              <w:t xml:space="preserve">Remove the leaf with no penalty (it’s a loose impediment)</w:t>
            </w:r>
          </w:p>
          <w:p>
            <w:pPr>
              <w:spacing w:after="60"/>
            </w:pPr>
            <w:r>
              <w:rPr>
                <w:rFonts w:ascii="Arial" w:cs="Arial" w:eastAsia="Arial" w:hAnsi="Arial"/>
                <w:b/>
                <w:bCs/>
                <w:color w:val="2E7D32"/>
                <w:sz w:val="21"/>
                <w:szCs w:val="21"/>
              </w:rPr>
              <w:t xml:space="preserve">B. </w:t>
            </w:r>
            <w:r>
              <w:rPr>
                <w:rFonts w:ascii="Arial" w:cs="Arial" w:eastAsia="Arial" w:hAnsi="Arial"/>
                <w:color w:val="1A1A1A"/>
                <w:sz w:val="21"/>
                <w:szCs w:val="21"/>
              </w:rPr>
              <w:t xml:space="preserve">You may not remove the leaf; it’s in a bunker</w:t>
            </w:r>
          </w:p>
          <w:p>
            <w:pPr>
              <w:spacing w:after="60"/>
            </w:pPr>
            <w:r>
              <w:rPr>
                <w:rFonts w:ascii="Arial" w:cs="Arial" w:eastAsia="Arial" w:hAnsi="Arial"/>
                <w:b/>
                <w:bCs/>
                <w:color w:val="2E7D32"/>
                <w:sz w:val="21"/>
                <w:szCs w:val="21"/>
              </w:rPr>
              <w:t xml:space="preserve">C. </w:t>
            </w:r>
            <w:r>
              <w:rPr>
                <w:rFonts w:ascii="Arial" w:cs="Arial" w:eastAsia="Arial" w:hAnsi="Arial"/>
                <w:color w:val="1A1A1A"/>
                <w:sz w:val="21"/>
                <w:szCs w:val="21"/>
              </w:rPr>
              <w:t xml:space="preserve">Remove it, but only if it’s not touching the ball</w:t>
            </w:r>
          </w:p>
          <w:p>
            <w:pPr>
              <w:spacing w:after="80"/>
            </w:pPr>
            <w:r>
              <w:rPr>
                <w:rFonts w:ascii="Arial" w:cs="Arial" w:eastAsia="Arial" w:hAnsi="Arial"/>
                <w:b/>
                <w:bCs/>
                <w:color w:val="2E7D32"/>
                <w:sz w:val="21"/>
                <w:szCs w:val="21"/>
              </w:rPr>
              <w:t xml:space="preserve">D. </w:t>
            </w:r>
            <w:r>
              <w:rPr>
                <w:rFonts w:ascii="Arial" w:cs="Arial" w:eastAsia="Arial" w:hAnsi="Arial"/>
                <w:color w:val="1A1A1A"/>
                <w:sz w:val="21"/>
                <w:szCs w:val="21"/>
              </w:rPr>
              <w:t xml:space="preserve">Remove it, but take a one-stroke penalty</w:t>
            </w:r>
          </w:p>
          <w:p>
            <w:pPr>
              <w:spacing w:after="40"/>
            </w:pPr>
            <w:r>
              <w:rPr>
                <w:rFonts w:ascii="Arial" w:cs="Arial" w:eastAsia="Arial" w:hAnsi="Arial"/>
                <w:b/>
                <w:bCs/>
                <w:color w:val="1B5E20"/>
                <w:sz w:val="18"/>
                <w:szCs w:val="18"/>
              </w:rPr>
              <w:t xml:space="preserve">Correct: A </w:t>
            </w:r>
            <w:r>
              <w:rPr>
                <w:rFonts w:ascii="Arial" w:cs="Arial" w:eastAsia="Arial" w:hAnsi="Arial"/>
                <w:color w:val="666666"/>
                <w:sz w:val="18"/>
                <w:szCs w:val="18"/>
              </w:rPr>
              <w:t xml:space="preserve">— Under the 2023 Rules (Rule 15.1), you may remove loose impediments anywhere on the course, including bunkers, without penalty.</w:t>
            </w:r>
          </w:p>
        </w:tc>
      </w:tr>
    </w:tbl>
    <w:p>
      <w:pPr>
        <w:spacing w:after="120"/>
      </w:pPr>
    </w:p>
    <w:p>
      <w:pPr>
        <w:spacing w:after="180" w:line="300"/>
      </w:pPr>
      <w:r>
        <w:rPr>
          <w:rFonts w:ascii="Arial" w:cs="Arial" w:eastAsia="Arial" w:hAnsi="Arial"/>
          <w:color w:val="1A1A1A"/>
          <w:sz w:val="22"/>
          <w:szCs w:val="22"/>
        </w:rPr>
        <w:t xml:space="preserve">Each scenario includes: a vivid situation description, 4 answer choices (1 correct, 3 plausible distractors), the correct answer with a rule citation, and a brief explanation of why the other choices are wrong.</w:t>
      </w:r>
    </w:p>
    <w:p>
      <w:pPr>
        <w:pStyle w:val="Heading2"/>
      </w:pPr>
      <w:r>
        <w:t xml:space="preserve">3.2 Difficulty Tiers</w:t>
      </w:r>
    </w:p>
    <w:p>
      <w:pPr>
        <w:spacing w:after="180" w:line="300"/>
      </w:pPr>
      <w:r>
        <w:rPr>
          <w:rFonts w:ascii="Arial" w:cs="Arial" w:eastAsia="Arial" w:hAnsi="Arial"/>
          <w:color w:val="1A1A1A"/>
          <w:sz w:val="22"/>
          <w:szCs w:val="22"/>
        </w:rPr>
        <w:t xml:space="preserve">Scenarios are organized into three tiers that roughly correspond to golfer expertise: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Rules Covered</w:t>
            </w:r>
          </w:p>
        </w:tc>
        <w:tc>
          <w:tcPr>
            <w:tcW w:type="dxa" w:w="2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Example Topic</w:t>
            </w:r>
          </w:p>
        </w:tc>
        <w:tc>
          <w:tcPr>
            <w:tcW w:type="dxa" w:w="2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Target Audience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20"/>
                <w:szCs w:val="20"/>
              </w:rPr>
              <w:t xml:space="preserve">Weekend
Golfer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OB, penalty areas, unplayable lies, putting green basics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Ball goes in the water — what are your options?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Casual golfers who play a few times a month</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color w:val="1A1A1A"/>
                <w:sz w:val="20"/>
                <w:szCs w:val="20"/>
              </w:rPr>
              <w:t xml:space="preserve">Club
Competitor</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Abnormal course conditions, provisional balls, relief procedures</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Ball embedded in its own pitch-mark in the rough — free relief?</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Golfers who play in club tournaments and league events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20"/>
                <w:szCs w:val="20"/>
              </w:rPr>
              <w:t xml:space="preserve">Rules
Official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Committee procedures, edge cases, Modified Rules, local rules interactions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Player’s ball moves on the green after being replaced — which rule applies?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Aspiring rules officials and serious competitors</w:t>
            </w:r>
          </w:p>
        </w:tc>
      </w:tr>
    </w:tbl>
    <w:p>
      <w:pPr>
        <w:spacing w:after="120"/>
      </w:pPr>
    </w:p>
    <w:p>
      <w:pPr>
        <w:spacing w:after="180" w:line="300"/>
      </w:pPr>
      <w:r>
        <w:rPr>
          <w:rFonts w:ascii="Arial" w:cs="Arial" w:eastAsia="Arial" w:hAnsi="Arial"/>
          <w:color w:val="1A1A1A"/>
          <w:sz w:val="22"/>
          <w:szCs w:val="22"/>
        </w:rPr>
        <w:t xml:space="preserve">Players self-select their starting tier but can play any tier at any time. The spaced repetition engine tracks performance per-tier independently.</w:t>
      </w:r>
    </w:p>
    <w:p>
      <w:pPr>
        <w:pStyle w:val="Heading2"/>
      </w:pPr>
      <w:r>
        <w:t xml:space="preserve">3.3 The Spaced Repetition Engine</w:t>
      </w:r>
    </w:p>
    <w:p>
      <w:pPr>
        <w:spacing w:after="180" w:line="300"/>
      </w:pPr>
      <w:r>
        <w:rPr>
          <w:rFonts w:ascii="Arial" w:cs="Arial" w:eastAsia="Arial" w:hAnsi="Arial"/>
          <w:color w:val="1A1A1A"/>
          <w:sz w:val="22"/>
          <w:szCs w:val="22"/>
        </w:rPr>
        <w:t xml:space="preserve">The core scheduling algorithm is adapted from SM-2 (the algorithm behind Anki), simplified for a game context:</w:t>
      </w:r>
    </w:p>
    <w:p>
      <w:pPr>
        <w:spacing w:after="60"/>
      </w:pPr>
    </w:p>
    <w:p>
      <w:pPr>
        <w:pStyle w:val="ListParagraph"/>
        <w:numPr>
          <w:ilvl w:val="0"/>
          <w:numId w:val="2"/>
        </w:numPr>
        <w:spacing w:after="100" w:line="280"/>
      </w:pPr>
      <w:r>
        <w:rPr>
          <w:rFonts w:ascii="Arial" w:cs="Arial" w:eastAsia="Arial" w:hAnsi="Arial"/>
          <w:color w:val="1A1A1A"/>
          <w:sz w:val="22"/>
          <w:szCs w:val="22"/>
        </w:rPr>
        <w:t xml:space="preserve">Each scenario has an ease factor (starting at 2.5) and an interval (starting at 1 day).</w:t>
      </w:r>
    </w:p>
    <w:p>
      <w:pPr>
        <w:pStyle w:val="ListParagraph"/>
        <w:numPr>
          <w:ilvl w:val="0"/>
          <w:numId w:val="2"/>
        </w:numPr>
        <w:spacing w:after="100" w:line="280"/>
      </w:pPr>
      <w:r>
        <w:rPr>
          <w:rFonts w:ascii="Arial" w:cs="Arial" w:eastAsia="Arial" w:hAnsi="Arial"/>
          <w:b/>
          <w:bCs/>
          <w:color w:val="1A1A1A"/>
          <w:sz w:val="22"/>
          <w:szCs w:val="22"/>
        </w:rPr>
        <w:t xml:space="preserve">After a correct answer: </w:t>
      </w:r>
      <w:r>
        <w:rPr>
          <w:rFonts w:ascii="Arial" w:cs="Arial" w:eastAsia="Arial" w:hAnsi="Arial"/>
          <w:color w:val="1A1A1A"/>
          <w:sz w:val="22"/>
          <w:szCs w:val="22"/>
        </w:rPr>
        <w:t xml:space="preserve">interval = previous interval × ease factor. Ease factor increases by 0.1. The scenario goes to the back of the queue.</w:t>
      </w:r>
    </w:p>
    <w:p>
      <w:pPr>
        <w:pStyle w:val="ListParagraph"/>
        <w:numPr>
          <w:ilvl w:val="0"/>
          <w:numId w:val="2"/>
        </w:numPr>
        <w:spacing w:after="100" w:line="280"/>
      </w:pPr>
      <w:r>
        <w:rPr>
          <w:rFonts w:ascii="Arial" w:cs="Arial" w:eastAsia="Arial" w:hAnsi="Arial"/>
          <w:b/>
          <w:bCs/>
          <w:color w:val="1A1A1A"/>
          <w:sz w:val="22"/>
          <w:szCs w:val="22"/>
        </w:rPr>
        <w:t xml:space="preserve">After an incorrect answer: </w:t>
      </w:r>
      <w:r>
        <w:rPr>
          <w:rFonts w:ascii="Arial" w:cs="Arial" w:eastAsia="Arial" w:hAnsi="Arial"/>
          <w:color w:val="1A1A1A"/>
          <w:sz w:val="22"/>
          <w:szCs w:val="22"/>
        </w:rPr>
        <w:t xml:space="preserve">interval resets to 10 minutes. Ease factor decreases by 0.2 (minimum 1.3). The scenario re-enters the queue soon.</w:t>
      </w:r>
    </w:p>
    <w:p>
      <w:pPr>
        <w:pStyle w:val="ListParagraph"/>
        <w:numPr>
          <w:ilvl w:val="0"/>
          <w:numId w:val="2"/>
        </w:numPr>
        <w:spacing w:after="100" w:line="280"/>
      </w:pPr>
      <w:r>
        <w:rPr>
          <w:rFonts w:ascii="Arial" w:cs="Arial" w:eastAsia="Arial" w:hAnsi="Arial"/>
          <w:color w:val="1A1A1A"/>
          <w:sz w:val="22"/>
          <w:szCs w:val="22"/>
        </w:rPr>
        <w:t xml:space="preserve">New scenarios (never seen before) are introduced at a controlled rate: 5 new per session by default, configurable.</w:t>
      </w:r>
    </w:p>
    <w:p>
      <w:pPr>
        <w:pStyle w:val="ListParagraph"/>
        <w:numPr>
          <w:ilvl w:val="0"/>
          <w:numId w:val="2"/>
        </w:numPr>
        <w:spacing w:after="100" w:line="280"/>
      </w:pPr>
      <w:r>
        <w:rPr>
          <w:rFonts w:ascii="Arial" w:cs="Arial" w:eastAsia="Arial" w:hAnsi="Arial"/>
          <w:color w:val="1A1A1A"/>
          <w:sz w:val="22"/>
          <w:szCs w:val="22"/>
        </w:rPr>
        <w:t xml:space="preserve">A daily session shows: due reviews first (scenarios whose interval has elapsed), then new scenarios, capped at a total session length the player sets (e.g., 10 or 15 minutes).</w:t>
      </w:r>
    </w:p>
    <w:p>
      <w:pPr>
        <w:spacing w:after="120"/>
      </w:pPr>
    </w:p>
    <w:p>
      <w:pPr>
        <w:spacing w:after="180" w:line="300"/>
      </w:pPr>
      <w:r>
        <w:rPr>
          <w:rFonts w:ascii="Arial" w:cs="Arial" w:eastAsia="Arial" w:hAnsi="Arial"/>
          <w:color w:val="1A1A1A"/>
          <w:sz w:val="22"/>
          <w:szCs w:val="22"/>
        </w:rPr>
        <w:t xml:space="preserve">This means a scenario you consistently get right fades into the background (reviewed once a month, then once every few months), while trouble spots keep resurfacing until they stick. Over time, the entire rulebook migrates from short-term to long-term memory.</w:t>
      </w:r>
    </w:p>
    <w:p>
      <w:pPr>
        <w:pStyle w:val="Heading2"/>
      </w:pPr>
      <w:r>
        <w:t xml:space="preserve">3.4 Session Flow</w:t>
      </w:r>
    </w:p>
    <w:p>
      <w:pPr>
        <w:spacing w:after="180" w:line="300"/>
      </w:pPr>
      <w:r>
        <w:rPr>
          <w:rFonts w:ascii="Arial" w:cs="Arial" w:eastAsia="Arial" w:hAnsi="Arial"/>
          <w:color w:val="1A1A1A"/>
          <w:sz w:val="22"/>
          <w:szCs w:val="22"/>
        </w:rPr>
        <w:t xml:space="preserve">A typical daily session looks like this:</w:t>
      </w:r>
    </w:p>
    <w:p>
      <w:pPr>
        <w:spacing w:after="60"/>
      </w:pPr>
    </w:p>
    <w:p>
      <w:pPr>
        <w:pStyle w:val="ListParagraph"/>
        <w:numPr>
          <w:ilvl w:val="0"/>
          <w:numId w:val="3"/>
        </w:numPr>
        <w:spacing w:after="100" w:line="280"/>
      </w:pPr>
      <w:r>
        <w:rPr>
          <w:rFonts w:ascii="Arial" w:cs="Arial" w:eastAsia="Arial" w:hAnsi="Arial"/>
          <w:b/>
          <w:bCs/>
          <w:color w:val="1A1A1A"/>
          <w:sz w:val="22"/>
          <w:szCs w:val="22"/>
        </w:rPr>
        <w:t xml:space="preserve">Queue builds. </w:t>
      </w:r>
      <w:r>
        <w:rPr>
          <w:rFonts w:ascii="Arial" w:cs="Arial" w:eastAsia="Arial" w:hAnsi="Arial"/>
          <w:color w:val="1A1A1A"/>
          <w:sz w:val="22"/>
          <w:szCs w:val="22"/>
        </w:rPr>
        <w:t xml:space="preserve">The engine assembles today’s review queue (due scenarios) plus new scenarios.</w:t>
      </w:r>
    </w:p>
    <w:p>
      <w:pPr>
        <w:pStyle w:val="ListParagraph"/>
        <w:numPr>
          <w:ilvl w:val="0"/>
          <w:numId w:val="3"/>
        </w:numPr>
        <w:spacing w:after="100" w:line="280"/>
      </w:pPr>
      <w:r>
        <w:rPr>
          <w:rFonts w:ascii="Arial" w:cs="Arial" w:eastAsia="Arial" w:hAnsi="Arial"/>
          <w:b/>
          <w:bCs/>
          <w:color w:val="1A1A1A"/>
          <w:sz w:val="22"/>
          <w:szCs w:val="22"/>
        </w:rPr>
        <w:t xml:space="preserve">Scenario presented. </w:t>
      </w:r>
      <w:r>
        <w:rPr>
          <w:rFonts w:ascii="Arial" w:cs="Arial" w:eastAsia="Arial" w:hAnsi="Arial"/>
          <w:color w:val="1A1A1A"/>
          <w:sz w:val="22"/>
          <w:szCs w:val="22"/>
        </w:rPr>
        <w:t xml:space="preserve">Player reads the situation and selects an answer.</w:t>
      </w:r>
    </w:p>
    <w:p>
      <w:pPr>
        <w:pStyle w:val="ListParagraph"/>
        <w:numPr>
          <w:ilvl w:val="0"/>
          <w:numId w:val="3"/>
        </w:numPr>
        <w:spacing w:after="100" w:line="280"/>
      </w:pPr>
      <w:r>
        <w:rPr>
          <w:rFonts w:ascii="Arial" w:cs="Arial" w:eastAsia="Arial" w:hAnsi="Arial"/>
          <w:b/>
          <w:bCs/>
          <w:color w:val="1A1A1A"/>
          <w:sz w:val="22"/>
          <w:szCs w:val="22"/>
        </w:rPr>
        <w:t xml:space="preserve">Immediate feedback. </w:t>
      </w:r>
      <w:r>
        <w:rPr>
          <w:rFonts w:ascii="Arial" w:cs="Arial" w:eastAsia="Arial" w:hAnsi="Arial"/>
          <w:color w:val="1A1A1A"/>
          <w:sz w:val="22"/>
          <w:szCs w:val="22"/>
        </w:rPr>
        <w:t xml:space="preserve">Correct/incorrect, the rule citation, and an explanation. If wrong, the correct answer is highlighted with context.</w:t>
      </w:r>
    </w:p>
    <w:p>
      <w:pPr>
        <w:pStyle w:val="ListParagraph"/>
        <w:numPr>
          <w:ilvl w:val="0"/>
          <w:numId w:val="3"/>
        </w:numPr>
        <w:spacing w:after="100" w:line="280"/>
      </w:pPr>
      <w:r>
        <w:rPr>
          <w:rFonts w:ascii="Arial" w:cs="Arial" w:eastAsia="Arial" w:hAnsi="Arial"/>
          <w:b/>
          <w:bCs/>
          <w:color w:val="1A1A1A"/>
          <w:sz w:val="22"/>
          <w:szCs w:val="22"/>
        </w:rPr>
        <w:t xml:space="preserve">Self-assessment (optional). </w:t>
      </w:r>
      <w:r>
        <w:rPr>
          <w:rFonts w:ascii="Arial" w:cs="Arial" w:eastAsia="Arial" w:hAnsi="Arial"/>
          <w:color w:val="1A1A1A"/>
          <w:sz w:val="22"/>
          <w:szCs w:val="22"/>
        </w:rPr>
        <w:t xml:space="preserve">Even on correct answers, the player can flag “I guessed” to reset the interval shorter — an honesty mechanism inspired by Anki’s “Again/Hard/Good/Easy” buttons.</w:t>
      </w:r>
    </w:p>
    <w:p>
      <w:pPr>
        <w:pStyle w:val="ListParagraph"/>
        <w:numPr>
          <w:ilvl w:val="0"/>
          <w:numId w:val="3"/>
        </w:numPr>
        <w:spacing w:after="100" w:line="280"/>
      </w:pPr>
      <w:r>
        <w:rPr>
          <w:rFonts w:ascii="Arial" w:cs="Arial" w:eastAsia="Arial" w:hAnsi="Arial"/>
          <w:b/>
          <w:bCs/>
          <w:color w:val="1A1A1A"/>
          <w:sz w:val="22"/>
          <w:szCs w:val="22"/>
        </w:rPr>
        <w:t xml:space="preserve">Repeat </w:t>
      </w:r>
      <w:r>
        <w:rPr>
          <w:rFonts w:ascii="Arial" w:cs="Arial" w:eastAsia="Arial" w:hAnsi="Arial"/>
          <w:color w:val="1A1A1A"/>
          <w:sz w:val="22"/>
          <w:szCs w:val="22"/>
        </w:rPr>
        <w:t xml:space="preserve">until the session time limit is reached or the queue is empty.</w:t>
      </w:r>
    </w:p>
    <w:p>
      <w:pPr>
        <w:pStyle w:val="ListParagraph"/>
        <w:numPr>
          <w:ilvl w:val="0"/>
          <w:numId w:val="3"/>
        </w:numPr>
        <w:spacing w:after="100" w:line="280"/>
      </w:pPr>
      <w:r>
        <w:rPr>
          <w:rFonts w:ascii="Arial" w:cs="Arial" w:eastAsia="Arial" w:hAnsi="Arial"/>
          <w:b/>
          <w:bCs/>
          <w:color w:val="1A1A1A"/>
          <w:sz w:val="22"/>
          <w:szCs w:val="22"/>
        </w:rPr>
        <w:t xml:space="preserve">Session summary. </w:t>
      </w:r>
      <w:r>
        <w:rPr>
          <w:rFonts w:ascii="Arial" w:cs="Arial" w:eastAsia="Arial" w:hAnsi="Arial"/>
          <w:color w:val="1A1A1A"/>
          <w:sz w:val="22"/>
          <w:szCs w:val="22"/>
        </w:rPr>
        <w:t xml:space="preserve">Stats on accuracy, rules categories tested, streak info, and a heat map of strengths/weaknesses.</w:t>
      </w:r>
    </w:p>
    <w:p>
      <w:r>
        <w:br w:type="page"/>
      </w:r>
    </w:p>
    <w:p>
      <w:pPr>
        <w:pStyle w:val="Heading1"/>
      </w:pPr>
      <w:r>
        <w:t xml:space="preserve">4. The Hybrid Content Model</w:t>
      </w:r>
    </w:p>
    <w:p>
      <w:pPr>
        <w:spacing w:after="180" w:line="300"/>
      </w:pPr>
      <w:r>
        <w:rPr>
          <w:rFonts w:ascii="Arial" w:cs="Arial" w:eastAsia="Arial" w:hAnsi="Arial"/>
          <w:color w:val="1A1A1A"/>
          <w:sz w:val="22"/>
          <w:szCs w:val="22"/>
        </w:rPr>
        <w:t xml:space="preserve">Rules IQ uses a two-layer content architecture: a curated scenario bank for reliability, and LLM generation for novelty and depth.</w:t>
      </w:r>
    </w:p>
    <w:p>
      <w:pPr>
        <w:pStyle w:val="Heading2"/>
      </w:pPr>
      <w:r>
        <w:t xml:space="preserve">4.1 Layer 1: The Curated Bank</w:t>
      </w:r>
    </w:p>
    <w:p>
      <w:pPr>
        <w:spacing w:after="180" w:line="300"/>
      </w:pPr>
      <w:r>
        <w:rPr>
          <w:rFonts w:ascii="Arial" w:cs="Arial" w:eastAsia="Arial" w:hAnsi="Arial"/>
          <w:color w:val="1A1A1A"/>
          <w:sz w:val="22"/>
          <w:szCs w:val="22"/>
        </w:rPr>
        <w:t xml:space="preserve">A hand-authored bank of ~200 scenarios covering all 25 rules, weighted toward the situations golfers encounter most frequently. Each scenario is reviewed for accuracy against the 2023 Rules of Golf and includes precise rule citations.</w:t>
      </w:r>
    </w:p>
    <w:p>
      <w:pPr>
        <w:spacing w:after="60"/>
      </w:pPr>
    </w:p>
    <w:p>
      <w:pPr>
        <w:spacing w:after="180" w:line="300"/>
      </w:pPr>
      <w:r>
        <w:rPr>
          <w:rFonts w:ascii="Arial" w:cs="Arial" w:eastAsia="Arial" w:hAnsi="Arial"/>
          <w:color w:val="1A1A1A"/>
          <w:sz w:val="22"/>
          <w:szCs w:val="22"/>
        </w:rPr>
        <w:t xml:space="preserve">The bank is organized by rule category, matching the official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c>
          <w:tcPr>
            <w:tcW w:type="dxa" w:w="3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Rules</w:t>
            </w:r>
          </w:p>
        </w:tc>
        <w:tc>
          <w:tcPr>
            <w:tcW w:type="dxa" w:w="44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Scenario Count (Target)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Fundamentals of the Game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1–4</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15</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Playing the Round and a Hole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5–6</w:t>
            </w:r>
          </w:p>
        </w:tc>
        <w:tc>
          <w:tcPr>
            <w:tcW w:type="dxa" w:w="44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15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Playing the Ball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7–11</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35</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Bunkers and Putting Greens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12–13</w:t>
            </w:r>
          </w:p>
        </w:tc>
        <w:tc>
          <w:tcPr>
            <w:tcW w:type="dxa" w:w="44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30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Lifting and Returning Ball to 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14</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20</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Free Relief</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15–16</w:t>
            </w:r>
          </w:p>
        </w:tc>
        <w:tc>
          <w:tcPr>
            <w:tcW w:type="dxa" w:w="44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25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Penalty Relief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17–19</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35</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Resolving Rules Issues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20</w:t>
            </w:r>
          </w:p>
        </w:tc>
        <w:tc>
          <w:tcPr>
            <w:tcW w:type="dxa" w:w="44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Other Forms of Play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21–24</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10</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Players with Disabilities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25</w:t>
            </w:r>
          </w:p>
        </w:tc>
        <w:tc>
          <w:tcPr>
            <w:tcW w:type="dxa" w:w="44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5</w:t>
            </w:r>
          </w:p>
        </w:tc>
      </w:tr>
    </w:tbl>
    <w:p>
      <w:pPr>
        <w:pStyle w:val="Heading2"/>
      </w:pPr>
      <w:r>
        <w:t xml:space="preserve">4.2 Layer 2: LLM-Generated Scenarios</w:t>
      </w:r>
    </w:p>
    <w:p>
      <w:pPr>
        <w:spacing w:after="180" w:line="300"/>
      </w:pPr>
      <w:r>
        <w:rPr>
          <w:rFonts w:ascii="Arial" w:cs="Arial" w:eastAsia="Arial" w:hAnsi="Arial"/>
          <w:color w:val="1A1A1A"/>
          <w:sz w:val="22"/>
          <w:szCs w:val="22"/>
        </w:rPr>
        <w:t xml:space="preserve">An LLM (Claude or GPT-4 class) generates novel scenarios on demand, enabling three key capabilities:</w:t>
      </w:r>
    </w:p>
    <w:p>
      <w:pPr>
        <w:spacing w:after="60"/>
      </w:pPr>
    </w:p>
    <w:p>
      <w:pPr>
        <w:spacing w:after="180" w:line="300"/>
      </w:pPr>
      <w:r>
        <w:rPr>
          <w:rFonts w:ascii="Arial" w:cs="Arial" w:eastAsia="Arial" w:hAnsi="Arial"/>
          <w:b/>
          <w:bCs/>
          <w:color w:val="1A1A1A"/>
          <w:sz w:val="22"/>
          <w:szCs w:val="22"/>
        </w:rPr>
        <w:t xml:space="preserve">Infinite variety. </w:t>
      </w:r>
      <w:r>
        <w:rPr>
          <w:rFonts w:ascii="Arial" w:cs="Arial" w:eastAsia="Arial" w:hAnsi="Arial"/>
          <w:color w:val="1A1A1A"/>
          <w:sz w:val="22"/>
          <w:szCs w:val="22"/>
        </w:rPr>
        <w:t xml:space="preserve">Even within the same rule, no two scenarios need to be identical. The LLM can vary the course setting, the specific facts, the emotional stakes, and the distractor logic.</w:t>
      </w:r>
    </w:p>
    <w:p>
      <w:pPr>
        <w:spacing w:after="40"/>
      </w:pPr>
    </w:p>
    <w:p>
      <w:pPr>
        <w:spacing w:after="180" w:line="300"/>
      </w:pPr>
      <w:r>
        <w:rPr>
          <w:rFonts w:ascii="Arial" w:cs="Arial" w:eastAsia="Arial" w:hAnsi="Arial"/>
          <w:b/>
          <w:bCs/>
          <w:color w:val="1A1A1A"/>
          <w:sz w:val="22"/>
          <w:szCs w:val="22"/>
        </w:rPr>
        <w:t xml:space="preserve">Adaptive difficulty. </w:t>
      </w:r>
      <w:r>
        <w:rPr>
          <w:rFonts w:ascii="Arial" w:cs="Arial" w:eastAsia="Arial" w:hAnsi="Arial"/>
          <w:color w:val="1A1A1A"/>
          <w:sz w:val="22"/>
          <w:szCs w:val="22"/>
        </w:rPr>
        <w:t xml:space="preserve">If a player consistently gets Rule 16 (abnormal course conditions) wrong, the LLM can generate additional scenarios targeting that specific rule, with progressively more nuanced fact patterns.</w:t>
      </w:r>
    </w:p>
    <w:p>
      <w:pPr>
        <w:spacing w:after="40"/>
      </w:pPr>
    </w:p>
    <w:p>
      <w:pPr>
        <w:spacing w:after="180" w:line="300"/>
      </w:pPr>
      <w:r>
        <w:rPr>
          <w:rFonts w:ascii="Arial" w:cs="Arial" w:eastAsia="Arial" w:hAnsi="Arial"/>
          <w:b/>
          <w:bCs/>
          <w:color w:val="1A1A1A"/>
          <w:sz w:val="22"/>
          <w:szCs w:val="22"/>
        </w:rPr>
        <w:t xml:space="preserve">Contextual relevance. </w:t>
      </w:r>
      <w:r>
        <w:rPr>
          <w:rFonts w:ascii="Arial" w:cs="Arial" w:eastAsia="Arial" w:hAnsi="Arial"/>
          <w:color w:val="1A1A1A"/>
          <w:sz w:val="22"/>
          <w:szCs w:val="22"/>
        </w:rPr>
        <w:t xml:space="preserve">Before a weekend trip to Pebble Beach, you could ask Rules IQ for scenarios involving coastal conditions, cliffside penalty areas, and links-style bunkers.</w:t>
      </w:r>
    </w:p>
    <w:p>
      <w:pPr>
        <w:spacing w:after="120"/>
      </w:pPr>
    </w:p>
    <w:p>
      <w:pPr>
        <w:pStyle w:val="Heading2"/>
      </w:pPr>
      <w:r>
        <w:t xml:space="preserve">4.3 LLM Quality Controls</w:t>
      </w:r>
    </w:p>
    <w:p>
      <w:pPr>
        <w:spacing w:after="180" w:line="300"/>
      </w:pPr>
      <w:r>
        <w:rPr>
          <w:rFonts w:ascii="Arial" w:cs="Arial" w:eastAsia="Arial" w:hAnsi="Arial"/>
          <w:color w:val="1A1A1A"/>
          <w:sz w:val="22"/>
          <w:szCs w:val="22"/>
        </w:rPr>
        <w:t xml:space="preserve">LLM-generated scenarios go through a validation pipeline:</w:t>
      </w:r>
    </w:p>
    <w:p>
      <w:pPr>
        <w:spacing w:after="60"/>
      </w:pPr>
    </w:p>
    <w:p>
      <w:pPr>
        <w:pStyle w:val="ListParagraph"/>
        <w:numPr>
          <w:ilvl w:val="0"/>
          <w:numId w:val="4"/>
        </w:numPr>
        <w:spacing w:after="100" w:line="280"/>
      </w:pPr>
      <w:r>
        <w:rPr>
          <w:rFonts w:ascii="Arial" w:cs="Arial" w:eastAsia="Arial" w:hAnsi="Arial"/>
          <w:b/>
          <w:bCs/>
          <w:color w:val="1A1A1A"/>
          <w:sz w:val="22"/>
          <w:szCs w:val="22"/>
        </w:rPr>
        <w:t xml:space="preserve">Rule citation check. </w:t>
      </w:r>
      <w:r>
        <w:rPr>
          <w:rFonts w:ascii="Arial" w:cs="Arial" w:eastAsia="Arial" w:hAnsi="Arial"/>
          <w:color w:val="1A1A1A"/>
          <w:sz w:val="22"/>
          <w:szCs w:val="22"/>
        </w:rPr>
        <w:t xml:space="preserve">Every generated scenario must include a specific rule citation. The system verifies the cited rule exists and is contextually relevant.</w:t>
      </w:r>
    </w:p>
    <w:p>
      <w:pPr>
        <w:pStyle w:val="ListParagraph"/>
        <w:numPr>
          <w:ilvl w:val="0"/>
          <w:numId w:val="4"/>
        </w:numPr>
        <w:spacing w:after="100" w:line="280"/>
      </w:pPr>
      <w:r>
        <w:rPr>
          <w:rFonts w:ascii="Arial" w:cs="Arial" w:eastAsia="Arial" w:hAnsi="Arial"/>
          <w:b/>
          <w:bCs/>
          <w:color w:val="1A1A1A"/>
          <w:sz w:val="22"/>
          <w:szCs w:val="22"/>
        </w:rPr>
        <w:t xml:space="preserve">Distractor plausibility. </w:t>
      </w:r>
      <w:r>
        <w:rPr>
          <w:rFonts w:ascii="Arial" w:cs="Arial" w:eastAsia="Arial" w:hAnsi="Arial"/>
          <w:color w:val="1A1A1A"/>
          <w:sz w:val="22"/>
          <w:szCs w:val="22"/>
        </w:rPr>
        <w:t xml:space="preserve">Each wrong answer must be a plausible misinterpretation, not an absurd option. The LLM is prompted to base distractors on common misconceptions.</w:t>
      </w:r>
    </w:p>
    <w:p>
      <w:pPr>
        <w:pStyle w:val="ListParagraph"/>
        <w:numPr>
          <w:ilvl w:val="0"/>
          <w:numId w:val="4"/>
        </w:numPr>
        <w:spacing w:after="100" w:line="280"/>
      </w:pPr>
      <w:r>
        <w:rPr>
          <w:rFonts w:ascii="Arial" w:cs="Arial" w:eastAsia="Arial" w:hAnsi="Arial"/>
          <w:b/>
          <w:bCs/>
          <w:color w:val="1A1A1A"/>
          <w:sz w:val="22"/>
          <w:szCs w:val="22"/>
        </w:rPr>
        <w:t xml:space="preserve">Cross-validation. </w:t>
      </w:r>
      <w:r>
        <w:rPr>
          <w:rFonts w:ascii="Arial" w:cs="Arial" w:eastAsia="Arial" w:hAnsi="Arial"/>
          <w:color w:val="1A1A1A"/>
          <w:sz w:val="22"/>
          <w:szCs w:val="22"/>
        </w:rPr>
        <w:t xml:space="preserve">A second LLM call reviews the scenario for accuracy and flags ambiguities. Flagged scenarios are held for human review.</w:t>
      </w:r>
    </w:p>
    <w:p>
      <w:pPr>
        <w:pStyle w:val="ListParagraph"/>
        <w:numPr>
          <w:ilvl w:val="0"/>
          <w:numId w:val="4"/>
        </w:numPr>
        <w:spacing w:after="100" w:line="280"/>
      </w:pPr>
      <w:r>
        <w:rPr>
          <w:rFonts w:ascii="Arial" w:cs="Arial" w:eastAsia="Arial" w:hAnsi="Arial"/>
          <w:b/>
          <w:bCs/>
          <w:color w:val="1A1A1A"/>
          <w:sz w:val="22"/>
          <w:szCs w:val="22"/>
        </w:rPr>
        <w:t xml:space="preserve">Community feedback. </w:t>
      </w:r>
      <w:r>
        <w:rPr>
          <w:rFonts w:ascii="Arial" w:cs="Arial" w:eastAsia="Arial" w:hAnsi="Arial"/>
          <w:color w:val="1A1A1A"/>
          <w:sz w:val="22"/>
          <w:szCs w:val="22"/>
        </w:rPr>
        <w:t xml:space="preserve">Players can flag scenarios as incorrect or ambiguous. Flagged scenarios are reviewed and either corrected or retired.</w:t>
      </w:r>
    </w:p>
    <w:p>
      <w:r>
        <w:br w:type="page"/>
      </w:r>
    </w:p>
    <w:p>
      <w:pPr>
        <w:pStyle w:val="Heading1"/>
      </w:pPr>
      <w:r>
        <w:t xml:space="preserve">5. Scoring and Progression</w:t>
      </w:r>
    </w:p>
    <w:p>
      <w:pPr>
        <w:pStyle w:val="Heading2"/>
      </w:pPr>
      <w:r>
        <w:t xml:space="preserve">5.1 Rules IQ Score</w:t>
      </w:r>
    </w:p>
    <w:p>
      <w:pPr>
        <w:spacing w:after="180" w:line="300"/>
      </w:pPr>
      <w:r>
        <w:rPr>
          <w:rFonts w:ascii="Arial" w:cs="Arial" w:eastAsia="Arial" w:hAnsi="Arial"/>
          <w:color w:val="1A1A1A"/>
          <w:sz w:val="22"/>
          <w:szCs w:val="22"/>
        </w:rPr>
        <w:t xml:space="preserve">Every player has a single composite number: their Rules IQ. This is designed to be a credible, shareable measure of how well you know the rules, analogous to a handicap index for rules knowledge.</w:t>
      </w:r>
    </w:p>
    <w:p>
      <w:pPr>
        <w:spacing w:after="60"/>
      </w:pPr>
    </w:p>
    <w:p>
      <w:pPr>
        <w:spacing w:after="180" w:line="300"/>
      </w:pPr>
      <w:r>
        <w:rPr>
          <w:rFonts w:ascii="Arial" w:cs="Arial" w:eastAsia="Arial" w:hAnsi="Arial"/>
          <w:color w:val="1A1A1A"/>
          <w:sz w:val="22"/>
          <w:szCs w:val="22"/>
        </w:rPr>
        <w:t xml:space="preserve">The score is calculated as a weighted average across all rule categories, where the weight reflects both the number of scenarios answered and the current ease factor of those scenarios. Range: 0–200.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Score Range</w:t>
            </w:r>
          </w:p>
        </w:tc>
        <w:tc>
          <w:tcPr>
            <w:tcW w:type="dxa" w:w="2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Title</w:t>
            </w:r>
          </w:p>
        </w:tc>
        <w:tc>
          <w:tcPr>
            <w:tcW w:type="dxa" w:w="50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What It Means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20"/>
                <w:szCs w:val="20"/>
              </w:rPr>
              <w:t xml:space="preserve">0–40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Rookie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Just getting started. Knows the basics (OB, penalty areas) but guesses on most situations.</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color w:val="1A1A1A"/>
                <w:sz w:val="20"/>
                <w:szCs w:val="20"/>
              </w:rPr>
              <w:t xml:space="preserve">41–80</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Weekend Player</w:t>
            </w:r>
          </w:p>
        </w:tc>
        <w:tc>
          <w:tcPr>
            <w:tcW w:type="dxa" w:w="5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Solid grasp of common rules. Can self-officiate a casual round confidently.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20"/>
                <w:szCs w:val="20"/>
              </w:rPr>
              <w:t xml:space="preserve">81–120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Club Competitor</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Handles tournament-level situations. Rarely needs to call a rules official.</w:t>
            </w:r>
          </w:p>
        </w:tc>
      </w:tr>
      <w:t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color w:val="1A1A1A"/>
                <w:sz w:val="20"/>
                <w:szCs w:val="20"/>
              </w:rPr>
              <w:t xml:space="preserve">121–160</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Rules Savant</w:t>
            </w:r>
          </w:p>
        </w:tc>
        <w:tc>
          <w:tcPr>
            <w:tcW w:type="dxa" w:w="50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Deep knowledge including edge cases. Friends ask you rules questions.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20"/>
                <w:szCs w:val="20"/>
              </w:rPr>
              <w:t xml:space="preserve">161–200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Rules Official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Near-complete mastery. Could volunteer as a rules official at your club.</w:t>
            </w:r>
          </w:p>
        </w:tc>
      </w:tr>
    </w:tbl>
    <w:p>
      <w:pPr>
        <w:pStyle w:val="Heading2"/>
      </w:pPr>
      <w:r>
        <w:t xml:space="preserve">5.2 Category Heat Map</w:t>
      </w:r>
    </w:p>
    <w:p>
      <w:pPr>
        <w:spacing w:after="180" w:line="300"/>
      </w:pPr>
      <w:r>
        <w:rPr>
          <w:rFonts w:ascii="Arial" w:cs="Arial" w:eastAsia="Arial" w:hAnsi="Arial"/>
          <w:color w:val="1A1A1A"/>
          <w:sz w:val="22"/>
          <w:szCs w:val="22"/>
        </w:rPr>
        <w:t xml:space="preserve">Beyond the composite score, players see a heat map showing their mastery level (0–100%) in each rule category. This is the primary diagnostic tool: it tells you exactly where to focus your study time. Colors range from red (weak) to yellow (developing) to green (strong).</w:t>
      </w:r>
    </w:p>
    <w:p>
      <w:pPr>
        <w:spacing w:after="60"/>
      </w:pPr>
    </w:p>
    <w:p>
      <w:pPr>
        <w:spacing w:after="180" w:line="300"/>
      </w:pPr>
      <w:r>
        <w:rPr>
          <w:rFonts w:ascii="Arial" w:cs="Arial" w:eastAsia="Arial" w:hAnsi="Arial"/>
          <w:color w:val="1A1A1A"/>
          <w:sz w:val="22"/>
          <w:szCs w:val="22"/>
        </w:rPr>
        <w:t xml:space="preserve">The heat map explicitly answers the question: “Which parts of the rulebook should I study next?” It also drives the adaptive engine — the system prioritizes generating new scenarios in your weakest categories.</w:t>
      </w:r>
    </w:p>
    <w:p>
      <w:pPr>
        <w:pStyle w:val="Heading2"/>
      </w:pPr>
      <w:r>
        <w:t xml:space="preserve">5.3 Streaks and Engagement</w:t>
      </w:r>
    </w:p>
    <w:p>
      <w:pPr>
        <w:spacing w:after="180" w:line="300"/>
      </w:pPr>
      <w:r>
        <w:rPr>
          <w:rFonts w:ascii="Arial" w:cs="Arial" w:eastAsia="Arial" w:hAnsi="Arial"/>
          <w:color w:val="1A1A1A"/>
          <w:sz w:val="22"/>
          <w:szCs w:val="22"/>
        </w:rPr>
        <w:t xml:space="preserve">Daily streaks reward consistency (the key ingredient in spaced repetition). A minimum of 5 minutes of play counts as a streak day. Streaks are visible on your profile and on the leaderboard.</w:t>
      </w:r>
    </w:p>
    <w:p>
      <w:r>
        <w:br w:type="page"/>
      </w:r>
    </w:p>
    <w:p>
      <w:pPr>
        <w:pStyle w:val="Heading1"/>
      </w:pPr>
      <w:r>
        <w:t xml:space="preserve">6. Social and Competitive Features</w:t>
      </w:r>
    </w:p>
    <w:p>
      <w:pPr>
        <w:spacing w:after="180" w:line="300"/>
      </w:pPr>
      <w:r>
        <w:rPr>
          <w:rFonts w:ascii="Arial" w:cs="Arial" w:eastAsia="Arial" w:hAnsi="Arial"/>
          <w:color w:val="1A1A1A"/>
          <w:sz w:val="22"/>
          <w:szCs w:val="22"/>
        </w:rPr>
        <w:t xml:space="preserve">This is where Rules IQ becomes a game you play with your buddies, not just a study tool.</w:t>
      </w:r>
    </w:p>
    <w:p>
      <w:pPr>
        <w:pStyle w:val="Heading2"/>
      </w:pPr>
      <w:r>
        <w:t xml:space="preserve">6.1 Groups</w:t>
      </w:r>
    </w:p>
    <w:p>
      <w:pPr>
        <w:spacing w:after="180" w:line="300"/>
      </w:pPr>
      <w:r>
        <w:rPr>
          <w:rFonts w:ascii="Arial" w:cs="Arial" w:eastAsia="Arial" w:hAnsi="Arial"/>
          <w:color w:val="1A1A1A"/>
          <w:sz w:val="22"/>
          <w:szCs w:val="22"/>
        </w:rPr>
        <w:t xml:space="preserve">Create a private group (e.g., “Saturday Morning Foursome”) and invite friends. The group has its own leaderboard ranked by Rules IQ score, with stats like current streak, scenarios completed this week, and biggest score gain.</w:t>
      </w:r>
    </w:p>
    <w:p>
      <w:pPr>
        <w:pStyle w:val="Heading2"/>
      </w:pPr>
      <w:r>
        <w:t xml:space="preserve">6.2 Head-to-Head Challenges</w:t>
      </w:r>
    </w:p>
    <w:p>
      <w:pPr>
        <w:spacing w:after="180" w:line="300"/>
      </w:pPr>
      <w:r>
        <w:rPr>
          <w:rFonts w:ascii="Arial" w:cs="Arial" w:eastAsia="Arial" w:hAnsi="Arial"/>
          <w:color w:val="1A1A1A"/>
          <w:sz w:val="22"/>
          <w:szCs w:val="22"/>
        </w:rPr>
        <w:t xml:space="preserve">Challenge a friend (or anyone in your group) to a timed duel: both players get the same 10 scenarios, and the faster, more accurate player wins. Results are posted to the group feed. This is the “Wordle screenshot” mechanic — the social currency of a shared competitive moment.</w:t>
      </w:r>
    </w:p>
    <w:p>
      <w:pPr>
        <w:pStyle w:val="Heading2"/>
      </w:pPr>
      <w:r>
        <w:t xml:space="preserve">6.3 Weekly Tournament</w:t>
      </w:r>
    </w:p>
    <w:p>
      <w:pPr>
        <w:spacing w:after="180" w:line="300"/>
      </w:pPr>
      <w:r>
        <w:rPr>
          <w:rFonts w:ascii="Arial" w:cs="Arial" w:eastAsia="Arial" w:hAnsi="Arial"/>
          <w:color w:val="1A1A1A"/>
          <w:sz w:val="22"/>
          <w:szCs w:val="22"/>
        </w:rPr>
        <w:t xml:space="preserve">Every week, a new set of 18 scenarios (like 18 holes) is released as a timed challenge. All group members play the same set. A group leaderboard shows results. Think of it as a weekly skins game, but for rules knowledge.</w:t>
      </w:r>
    </w:p>
    <w:p>
      <w:pPr>
        <w:pStyle w:val="Heading2"/>
      </w:pPr>
      <w:r>
        <w:t xml:space="preserve">6.4 The Bet</w:t>
      </w:r>
    </w:p>
    <w:p>
      <w:pPr>
        <w:spacing w:after="180" w:line="300"/>
      </w:pPr>
      <w:r>
        <w:rPr>
          <w:rFonts w:ascii="Arial" w:cs="Arial" w:eastAsia="Arial" w:hAnsi="Arial"/>
          <w:color w:val="1A1A1A"/>
          <w:sz w:val="22"/>
          <w:szCs w:val="22"/>
        </w:rPr>
        <w:t xml:space="preserve">For groups that want real stakes: players can set up a friendly wager tied to their weekly tournament results. Rules IQ tracks the standings but doesn’t handle money — settlement is between friends, just like a nassau.</w:t>
      </w:r>
    </w:p>
    <w:p>
      <w:r>
        <w:br w:type="page"/>
      </w:r>
    </w:p>
    <w:p>
      <w:pPr>
        <w:pStyle w:val="Heading1"/>
      </w:pPr>
      <w:r>
        <w:t xml:space="preserve">7. Technical Architecture</w:t>
      </w:r>
    </w:p>
    <w:p>
      <w:pPr>
        <w:pStyle w:val="Heading2"/>
      </w:pPr>
      <w:r>
        <w:t xml:space="preserve">7.1 Platform</w:t>
      </w:r>
    </w:p>
    <w:p>
      <w:pPr>
        <w:spacing w:after="180" w:line="300"/>
      </w:pPr>
      <w:r>
        <w:rPr>
          <w:rFonts w:ascii="Arial" w:cs="Arial" w:eastAsia="Arial" w:hAnsi="Arial"/>
          <w:color w:val="1A1A1A"/>
          <w:sz w:val="22"/>
          <w:szCs w:val="22"/>
        </w:rPr>
        <w:t xml:space="preserve">Rules IQ is a web app (mobile-first, responsive) built with a standard modern stack. The MVP targets mobile browsers, with a future native app if engagement warrants it.</w:t>
      </w:r>
    </w:p>
    <w:p>
      <w:pPr>
        <w:pStyle w:val="Heading2"/>
      </w:pPr>
      <w:r>
        <w:t xml:space="preserve">7.2 Data Model (Simplified)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Entity</w:t>
            </w:r>
          </w:p>
        </w:tc>
        <w:tc>
          <w:tcPr>
            <w:tcW w:type="dxa" w:w="70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Key Fields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20"/>
                <w:szCs w:val="20"/>
              </w:rPr>
              <w:t xml:space="preserve">User</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id, name, email, rules_iq_score, streak_count, group_ids</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color w:val="1A1A1A"/>
                <w:sz w:val="20"/>
                <w:szCs w:val="20"/>
              </w:rPr>
              <w:t xml:space="preserve">Scenario</w:t>
            </w:r>
          </w:p>
        </w:tc>
        <w:tc>
          <w:tcPr>
            <w:tcW w:type="dxa" w:w="70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id, text, choices[], correct_index, rule_citation, explanation, tier, category, source (curated|llm), flagged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20"/>
                <w:szCs w:val="20"/>
              </w:rPr>
              <w:t xml:space="preserve">UserScenario</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user_id, scenario_id, ease_factor, interval, next_due, times_seen, times_correct</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color w:val="1A1A1A"/>
                <w:sz w:val="20"/>
                <w:szCs w:val="20"/>
              </w:rPr>
              <w:t xml:space="preserve">Group</w:t>
            </w:r>
          </w:p>
        </w:tc>
        <w:tc>
          <w:tcPr>
            <w:tcW w:type="dxa" w:w="70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id, name, member_ids[], created_by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A1A1A"/>
                <w:sz w:val="20"/>
                <w:szCs w:val="20"/>
              </w:rPr>
              <w:t xml:space="preserve">Challenge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A1A1A"/>
                <w:sz w:val="20"/>
                <w:szCs w:val="20"/>
              </w:rPr>
              <w:t xml:space="preserve">id, group_id, challenger_id, opponent_id, scenario_ids[], scores{}, completed</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color w:val="1A1A1A"/>
                <w:sz w:val="20"/>
                <w:szCs w:val="20"/>
              </w:rPr>
              <w:t xml:space="preserve">WeeklyTournament</w:t>
            </w:r>
          </w:p>
        </w:tc>
        <w:tc>
          <w:tcPr>
            <w:tcW w:type="dxa" w:w="70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color w:val="1A1A1A"/>
                <w:sz w:val="20"/>
                <w:szCs w:val="20"/>
              </w:rPr>
              <w:t xml:space="preserve">id, group_id, week, scenario_ids[], results[]</w:t>
            </w:r>
          </w:p>
        </w:tc>
      </w:tr>
    </w:tbl>
    <w:p>
      <w:pPr>
        <w:pStyle w:val="Heading2"/>
      </w:pPr>
      <w:r>
        <w:t xml:space="preserve">7.3 LLM Integration</w:t>
      </w:r>
    </w:p>
    <w:p>
      <w:pPr>
        <w:spacing w:after="180" w:line="300"/>
      </w:pPr>
      <w:r>
        <w:rPr>
          <w:rFonts w:ascii="Arial" w:cs="Arial" w:eastAsia="Arial" w:hAnsi="Arial"/>
          <w:color w:val="1A1A1A"/>
          <w:sz w:val="22"/>
          <w:szCs w:val="22"/>
        </w:rPr>
        <w:t xml:space="preserve">LLM calls are made server-side via the Anthropic API (Claude) or OpenAI API. The system prompt includes the relevant section of the Rules of Golf, the target rule category, the desired difficulty tier, and constraints on distractor quality. Generated scenarios are cached in the scenario bank after validation, so each LLM call produces a reusable asset.</w:t>
      </w:r>
    </w:p>
    <w:p>
      <w:pPr>
        <w:spacing w:after="60"/>
      </w:pPr>
    </w:p>
    <w:p>
      <w:pPr>
        <w:spacing w:after="180" w:line="300"/>
      </w:pPr>
      <w:r>
        <w:rPr>
          <w:rFonts w:ascii="Arial" w:cs="Arial" w:eastAsia="Arial" w:hAnsi="Arial"/>
          <w:color w:val="1A1A1A"/>
          <w:sz w:val="22"/>
          <w:szCs w:val="22"/>
        </w:rPr>
        <w:t xml:space="preserve">Estimated LLM cost per scenario: ~$0.01–0.03 (using Claude Sonnet-class models). At 200 scenarios in the curated bank and ~50 LLM-generated per active user per month, costs are modest.</w:t>
      </w:r>
    </w:p>
    <w:p>
      <w:pPr>
        <w:pStyle w:val="Heading2"/>
      </w:pPr>
      <w:r>
        <w:t xml:space="preserve">7.4 Offline Support</w:t>
      </w:r>
    </w:p>
    <w:p>
      <w:pPr>
        <w:spacing w:after="180" w:line="300"/>
      </w:pPr>
      <w:r>
        <w:rPr>
          <w:rFonts w:ascii="Arial" w:cs="Arial" w:eastAsia="Arial" w:hAnsi="Arial"/>
          <w:color w:val="1A1A1A"/>
          <w:sz w:val="22"/>
          <w:szCs w:val="22"/>
        </w:rPr>
        <w:t xml:space="preserve">The curated scenario bank ships with the app, enabling full offline play for review sessions. LLM-generated scenarios require connectivity but are cached locally once generated. The spaced repetition engine runs entirely on-device.</w:t>
      </w:r>
    </w:p>
    <w:p>
      <w:r>
        <w:br w:type="page"/>
      </w:r>
    </w:p>
    <w:p>
      <w:pPr>
        <w:pStyle w:val="Heading1"/>
      </w:pPr>
      <w:r>
        <w:t xml:space="preserve">8. MVP Scope</w:t>
      </w:r>
    </w:p>
    <w:p>
      <w:pPr>
        <w:spacing w:after="180" w:line="300"/>
      </w:pPr>
      <w:r>
        <w:rPr>
          <w:rFonts w:ascii="Arial" w:cs="Arial" w:eastAsia="Arial" w:hAnsi="Arial"/>
          <w:color w:val="1A1A1A"/>
          <w:sz w:val="22"/>
          <w:szCs w:val="22"/>
        </w:rPr>
        <w:t xml:space="preserve">The MVP is designed to be playable within your golf group within a few weeks of development. It intentionally omits features that can be layered on later.</w:t>
      </w:r>
    </w:p>
    <w:p>
      <w:pPr>
        <w:pStyle w:val="Heading2"/>
      </w:pPr>
      <w:r>
        <w:t xml:space="preserve">8.1 In the MVP</w:t>
      </w:r>
    </w:p>
    <w:p>
      <w:pPr>
        <w:pStyle w:val="ListParagraph"/>
        <w:numPr>
          <w:ilvl w:val="0"/>
          <w:numId w:val="2"/>
        </w:numPr>
        <w:spacing w:after="100" w:line="280"/>
      </w:pPr>
      <w:r>
        <w:rPr>
          <w:rFonts w:ascii="Arial" w:cs="Arial" w:eastAsia="Arial" w:hAnsi="Arial"/>
          <w:color w:val="1A1A1A"/>
          <w:sz w:val="22"/>
          <w:szCs w:val="22"/>
        </w:rPr>
        <w:t xml:space="preserve">Curated bank of ~100 scenarios (Weekend Golfer and Club Competitor tiers)</w:t>
      </w:r>
    </w:p>
    <w:p>
      <w:pPr>
        <w:pStyle w:val="ListParagraph"/>
        <w:numPr>
          <w:ilvl w:val="0"/>
          <w:numId w:val="2"/>
        </w:numPr>
        <w:spacing w:after="100" w:line="280"/>
      </w:pPr>
      <w:r>
        <w:rPr>
          <w:rFonts w:ascii="Arial" w:cs="Arial" w:eastAsia="Arial" w:hAnsi="Arial"/>
          <w:color w:val="1A1A1A"/>
          <w:sz w:val="22"/>
          <w:szCs w:val="22"/>
        </w:rPr>
        <w:t xml:space="preserve">Spaced repetition engine (SM-2 variant) with daily sessions</w:t>
      </w:r>
    </w:p>
    <w:p>
      <w:pPr>
        <w:pStyle w:val="ListParagraph"/>
        <w:numPr>
          <w:ilvl w:val="0"/>
          <w:numId w:val="2"/>
        </w:numPr>
        <w:spacing w:after="100" w:line="280"/>
      </w:pPr>
      <w:r>
        <w:rPr>
          <w:rFonts w:ascii="Arial" w:cs="Arial" w:eastAsia="Arial" w:hAnsi="Arial"/>
          <w:color w:val="1A1A1A"/>
          <w:sz w:val="22"/>
          <w:szCs w:val="22"/>
        </w:rPr>
        <w:t xml:space="preserve">Rules IQ score and category heat map</w:t>
      </w:r>
    </w:p>
    <w:p>
      <w:pPr>
        <w:pStyle w:val="ListParagraph"/>
        <w:numPr>
          <w:ilvl w:val="0"/>
          <w:numId w:val="2"/>
        </w:numPr>
        <w:spacing w:after="100" w:line="280"/>
      </w:pPr>
      <w:r>
        <w:rPr>
          <w:rFonts w:ascii="Arial" w:cs="Arial" w:eastAsia="Arial" w:hAnsi="Arial"/>
          <w:color w:val="1A1A1A"/>
          <w:sz w:val="22"/>
          <w:szCs w:val="22"/>
        </w:rPr>
        <w:t xml:space="preserve">Private groups with leaderboard</w:t>
      </w:r>
    </w:p>
    <w:p>
      <w:pPr>
        <w:pStyle w:val="ListParagraph"/>
        <w:numPr>
          <w:ilvl w:val="0"/>
          <w:numId w:val="2"/>
        </w:numPr>
        <w:spacing w:after="100" w:line="280"/>
      </w:pPr>
      <w:r>
        <w:rPr>
          <w:rFonts w:ascii="Arial" w:cs="Arial" w:eastAsia="Arial" w:hAnsi="Arial"/>
          <w:color w:val="1A1A1A"/>
          <w:sz w:val="22"/>
          <w:szCs w:val="22"/>
        </w:rPr>
        <w:t xml:space="preserve">Head-to-head challenges (same 10 scenarios, async)</w:t>
      </w:r>
    </w:p>
    <w:p>
      <w:pPr>
        <w:pStyle w:val="ListParagraph"/>
        <w:numPr>
          <w:ilvl w:val="0"/>
          <w:numId w:val="2"/>
        </w:numPr>
        <w:spacing w:after="100" w:line="280"/>
      </w:pPr>
      <w:r>
        <w:rPr>
          <w:rFonts w:ascii="Arial" w:cs="Arial" w:eastAsia="Arial" w:hAnsi="Arial"/>
          <w:color w:val="1A1A1A"/>
          <w:sz w:val="22"/>
          <w:szCs w:val="22"/>
        </w:rPr>
        <w:t xml:space="preserve">Basic LLM scenario generation for weak-category reinforcement</w:t>
      </w:r>
    </w:p>
    <w:p>
      <w:pPr>
        <w:pStyle w:val="ListParagraph"/>
        <w:numPr>
          <w:ilvl w:val="0"/>
          <w:numId w:val="2"/>
        </w:numPr>
        <w:spacing w:after="100" w:line="280"/>
      </w:pPr>
      <w:r>
        <w:rPr>
          <w:rFonts w:ascii="Arial" w:cs="Arial" w:eastAsia="Arial" w:hAnsi="Arial"/>
          <w:color w:val="1A1A1A"/>
          <w:sz w:val="22"/>
          <w:szCs w:val="22"/>
        </w:rPr>
        <w:t xml:space="preserve">Mobile-first web app</w:t>
      </w:r>
    </w:p>
    <w:p>
      <w:pPr>
        <w:spacing w:after="120"/>
      </w:pPr>
    </w:p>
    <w:p>
      <w:pPr>
        <w:pStyle w:val="Heading2"/>
      </w:pPr>
      <w:r>
        <w:t xml:space="preserve">8.2 Post-MVP Roadmap</w:t>
      </w:r>
    </w:p>
    <w:p>
      <w:pPr>
        <w:pStyle w:val="ListParagraph"/>
        <w:numPr>
          <w:ilvl w:val="0"/>
          <w:numId w:val="2"/>
        </w:numPr>
        <w:spacing w:after="100" w:line="280"/>
      </w:pPr>
      <w:r>
        <w:rPr>
          <w:rFonts w:ascii="Arial" w:cs="Arial" w:eastAsia="Arial" w:hAnsi="Arial"/>
          <w:color w:val="1A1A1A"/>
          <w:sz w:val="22"/>
          <w:szCs w:val="22"/>
        </w:rPr>
        <w:t xml:space="preserve">Weekly 18-hole tournaments with group leaderboard</w:t>
      </w:r>
    </w:p>
    <w:p>
      <w:pPr>
        <w:pStyle w:val="ListParagraph"/>
        <w:numPr>
          <w:ilvl w:val="0"/>
          <w:numId w:val="2"/>
        </w:numPr>
        <w:spacing w:after="100" w:line="280"/>
      </w:pPr>
      <w:r>
        <w:rPr>
          <w:rFonts w:ascii="Arial" w:cs="Arial" w:eastAsia="Arial" w:hAnsi="Arial"/>
          <w:color w:val="1A1A1A"/>
          <w:sz w:val="22"/>
          <w:szCs w:val="22"/>
        </w:rPr>
        <w:t xml:space="preserve">LLM-powered contextual scenario generation (e.g., “I’m playing Pebble Beach this weekend”)</w:t>
      </w:r>
    </w:p>
    <w:p>
      <w:pPr>
        <w:pStyle w:val="ListParagraph"/>
        <w:numPr>
          <w:ilvl w:val="0"/>
          <w:numId w:val="2"/>
        </w:numPr>
        <w:spacing w:after="100" w:line="280"/>
      </w:pPr>
      <w:r>
        <w:rPr>
          <w:rFonts w:ascii="Arial" w:cs="Arial" w:eastAsia="Arial" w:hAnsi="Arial"/>
          <w:color w:val="1A1A1A"/>
          <w:sz w:val="22"/>
          <w:szCs w:val="22"/>
        </w:rPr>
        <w:t xml:space="preserve">Expanded curated bank to ~300+ scenarios covering all tiers</w:t>
      </w:r>
    </w:p>
    <w:p>
      <w:pPr>
        <w:pStyle w:val="ListParagraph"/>
        <w:numPr>
          <w:ilvl w:val="0"/>
          <w:numId w:val="2"/>
        </w:numPr>
        <w:spacing w:after="100" w:line="280"/>
      </w:pPr>
      <w:r>
        <w:rPr>
          <w:rFonts w:ascii="Arial" w:cs="Arial" w:eastAsia="Arial" w:hAnsi="Arial"/>
          <w:color w:val="1A1A1A"/>
          <w:sz w:val="22"/>
          <w:szCs w:val="22"/>
        </w:rPr>
        <w:t xml:space="preserve">Rules Official tier with committee-procedure scenarios</w:t>
      </w:r>
    </w:p>
    <w:p>
      <w:pPr>
        <w:pStyle w:val="ListParagraph"/>
        <w:numPr>
          <w:ilvl w:val="0"/>
          <w:numId w:val="2"/>
        </w:numPr>
        <w:spacing w:after="100" w:line="280"/>
      </w:pPr>
      <w:r>
        <w:rPr>
          <w:rFonts w:ascii="Arial" w:cs="Arial" w:eastAsia="Arial" w:hAnsi="Arial"/>
          <w:color w:val="1A1A1A"/>
          <w:sz w:val="22"/>
          <w:szCs w:val="22"/>
        </w:rPr>
        <w:t xml:space="preserve">Integration with USGA Rules 101 (deep links to relevant course sections)</w:t>
      </w:r>
    </w:p>
    <w:p>
      <w:pPr>
        <w:pStyle w:val="ListParagraph"/>
        <w:numPr>
          <w:ilvl w:val="0"/>
          <w:numId w:val="2"/>
        </w:numPr>
        <w:spacing w:after="100" w:line="280"/>
      </w:pPr>
      <w:r>
        <w:rPr>
          <w:rFonts w:ascii="Arial" w:cs="Arial" w:eastAsia="Arial" w:hAnsi="Arial"/>
          <w:color w:val="1A1A1A"/>
          <w:sz w:val="22"/>
          <w:szCs w:val="22"/>
        </w:rPr>
        <w:t xml:space="preserve">Native iOS/Android apps</w:t>
      </w:r>
    </w:p>
    <w:p>
      <w:pPr>
        <w:pStyle w:val="ListParagraph"/>
        <w:numPr>
          <w:ilvl w:val="0"/>
          <w:numId w:val="2"/>
        </w:numPr>
        <w:spacing w:after="100" w:line="280"/>
      </w:pPr>
      <w:r>
        <w:rPr>
          <w:rFonts w:ascii="Arial" w:cs="Arial" w:eastAsia="Arial" w:hAnsi="Arial"/>
          <w:color w:val="1A1A1A"/>
          <w:sz w:val="22"/>
          <w:szCs w:val="22"/>
        </w:rPr>
        <w:t xml:space="preserve">Public leaderboards and shareable score cards</w:t>
      </w:r>
    </w:p>
    <w:p>
      <w:pPr>
        <w:pStyle w:val="ListParagraph"/>
        <w:numPr>
          <w:ilvl w:val="0"/>
          <w:numId w:val="2"/>
        </w:numPr>
        <w:spacing w:after="100" w:line="280"/>
      </w:pPr>
      <w:r>
        <w:rPr>
          <w:rFonts w:ascii="Arial" w:cs="Arial" w:eastAsia="Arial" w:hAnsi="Arial"/>
          <w:color w:val="1A1A1A"/>
          <w:sz w:val="22"/>
          <w:szCs w:val="22"/>
        </w:rPr>
        <w:t xml:space="preserve">Audio narration of scenarios (for practice during commutes)</w:t>
      </w:r>
    </w:p>
    <w:p>
      <w:r>
        <w:br w:type="page"/>
      </w:r>
    </w:p>
    <w:p>
      <w:pPr>
        <w:pStyle w:val="Heading1"/>
      </w:pPr>
      <w:r>
        <w:t xml:space="preserve">9. Why This Works</w:t>
      </w:r>
    </w:p>
    <w:p>
      <w:pPr>
        <w:spacing w:after="180" w:line="300"/>
      </w:pPr>
      <w:r>
        <w:rPr>
          <w:rFonts w:ascii="Arial" w:cs="Arial" w:eastAsia="Arial" w:hAnsi="Arial"/>
          <w:color w:val="1A1A1A"/>
          <w:sz w:val="22"/>
          <w:szCs w:val="22"/>
        </w:rPr>
        <w:t xml:space="preserve">Rules IQ sits at the intersection of three powerful trends:</w:t>
      </w:r>
    </w:p>
    <w:p>
      <w:pPr>
        <w:spacing w:after="60"/>
      </w:pPr>
    </w:p>
    <w:p>
      <w:pPr>
        <w:spacing w:after="180" w:line="300"/>
      </w:pPr>
      <w:r>
        <w:rPr>
          <w:rFonts w:ascii="Arial" w:cs="Arial" w:eastAsia="Arial" w:hAnsi="Arial"/>
          <w:b/>
          <w:bCs/>
          <w:color w:val="1A1A1A"/>
          <w:sz w:val="22"/>
          <w:szCs w:val="22"/>
        </w:rPr>
        <w:t xml:space="preserve">Memory science is proven but underdeployed. </w:t>
      </w:r>
      <w:r>
        <w:rPr>
          <w:rFonts w:ascii="Arial" w:cs="Arial" w:eastAsia="Arial" w:hAnsi="Arial"/>
          <w:color w:val="1A1A1A"/>
          <w:sz w:val="22"/>
          <w:szCs w:val="22"/>
        </w:rPr>
        <w:t xml:space="preserve">Spaced repetition has decades of research behind it (Ebbinghaus, Leitner, Pimsleur, Wozniak) and Anki has millions of users. But it’s mostly confined to medical students and language learners. Golf rules are a perfect domain: finite, well-defined, and high-stakes enough to motivate consistent review.</w:t>
      </w:r>
    </w:p>
    <w:p>
      <w:pPr>
        <w:spacing w:after="40"/>
      </w:pPr>
    </w:p>
    <w:p>
      <w:pPr>
        <w:spacing w:after="180" w:line="300"/>
      </w:pPr>
      <w:r>
        <w:rPr>
          <w:rFonts w:ascii="Arial" w:cs="Arial" w:eastAsia="Arial" w:hAnsi="Arial"/>
          <w:b/>
          <w:bCs/>
          <w:color w:val="1A1A1A"/>
          <w:sz w:val="22"/>
          <w:szCs w:val="22"/>
        </w:rPr>
        <w:t xml:space="preserve">LLMs unlock infinite, personalized content. </w:t>
      </w:r>
      <w:r>
        <w:rPr>
          <w:rFonts w:ascii="Arial" w:cs="Arial" w:eastAsia="Arial" w:hAnsi="Arial"/>
          <w:color w:val="1A1A1A"/>
          <w:sz w:val="22"/>
          <w:szCs w:val="22"/>
        </w:rPr>
        <w:t xml:space="preserve">The bottleneck for any quiz-based learning tool has always been content creation. Writing good questions is expensive and slow. LLMs make it cheap and fast, while the curated bank ensures a reliable baseline.</w:t>
      </w:r>
    </w:p>
    <w:p>
      <w:pPr>
        <w:spacing w:after="40"/>
      </w:pPr>
    </w:p>
    <w:p>
      <w:pPr>
        <w:spacing w:after="180" w:line="300"/>
      </w:pPr>
      <w:r>
        <w:rPr>
          <w:rFonts w:ascii="Arial" w:cs="Arial" w:eastAsia="Arial" w:hAnsi="Arial"/>
          <w:b/>
          <w:bCs/>
          <w:color w:val="1A1A1A"/>
          <w:sz w:val="22"/>
          <w:szCs w:val="22"/>
        </w:rPr>
        <w:t xml:space="preserve">Golfers are already competitive about knowledge. </w:t>
      </w:r>
      <w:r>
        <w:rPr>
          <w:rFonts w:ascii="Arial" w:cs="Arial" w:eastAsia="Arial" w:hAnsi="Arial"/>
          <w:color w:val="1A1A1A"/>
          <w:sz w:val="22"/>
          <w:szCs w:val="22"/>
        </w:rPr>
        <w:t xml:space="preserve">Every foursome has a self-appointed rules expert. Rules IQ gives that dynamic a score. When you can point to your 142 Rules IQ and your buddy is sitting at 88, you’ve created a new dimension of friendly competition — one that actually makes everyone better.</w:t>
      </w:r>
    </w:p>
    <w:p>
      <w:pPr>
        <w:spacing w:after="120"/>
      </w:pPr>
    </w:p>
    <w:p>
      <w:pPr>
        <w:pBdr>
          <w:bottom w:val="single" w:color="2E7D32" w:sz="4" w:space="8"/>
        </w:pBdr>
        <w:spacing w:after="200" w:before="200"/>
      </w:pPr>
    </w:p>
    <w:p>
      <w:pPr>
        <w:spacing w:after="120"/>
      </w:pPr>
    </w:p>
    <w:p>
      <w:pPr>
        <w:spacing w:after="120"/>
        <w:jc w:val="center"/>
      </w:pPr>
      <w:r>
        <w:rPr>
          <w:rFonts w:ascii="Arial" w:cs="Arial" w:eastAsia="Arial" w:hAnsi="Arial"/>
          <w:i/>
          <w:iCs/>
          <w:color w:val="2E7D32"/>
          <w:sz w:val="24"/>
          <w:szCs w:val="24"/>
        </w:rPr>
        <w:t xml:space="preserve">The goal isn’t to replace the USGA’s excellent educational materials.</w:t>
      </w:r>
    </w:p>
    <w:p>
      <w:pPr>
        <w:spacing w:after="300"/>
        <w:jc w:val="center"/>
      </w:pPr>
      <w:r>
        <w:rPr>
          <w:rFonts w:ascii="Arial" w:cs="Arial" w:eastAsia="Arial" w:hAnsi="Arial"/>
          <w:i/>
          <w:iCs/>
          <w:color w:val="2E7D32"/>
          <w:sz w:val="24"/>
          <w:szCs w:val="24"/>
        </w:rPr>
        <w:t xml:space="preserve">It’s to make sure you actually remember what they taught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Rules IQ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2026-03-09T20:44:44.610Z</dcterms:created>
  <dcterms:modified xsi:type="dcterms:W3CDTF">2026-03-09T20:44:44.610Z</dcterms:modified>
</cp:coreProperties>
</file>

<file path=docProps/custom.xml><?xml version="1.0" encoding="utf-8"?>
<Properties xmlns="http://schemas.openxmlformats.org/officeDocument/2006/custom-properties" xmlns:vt="http://schemas.openxmlformats.org/officeDocument/2006/docPropsVTypes"/>
</file>