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CSM-WA — Hybrid AI Architecture Plan</w:t>
      </w:r>
    </w:p>
    <w:p>
      <w:pPr>
        <w:jc w:val="center"/>
      </w:pPr>
      <w:r>
        <w:rPr>
          <w:i/>
          <w:sz w:val="24"/>
        </w:rPr>
        <w:t>Version 1.0 | July 2026 | Status: Planning</w:t>
      </w:r>
    </w:p>
    <w:p/>
    <w:p>
      <w:pPr>
        <w:pStyle w:val="Heading1"/>
      </w:pPr>
      <w:r>
        <w:t>1. Executive summary</w:t>
      </w:r>
    </w:p>
    <w:p>
      <w:r>
        <w:rPr>
          <w:b w:val="0"/>
        </w:rPr>
        <w:t>CSM-WA is a local web tool for technical support teams. Today it searches workarounds in .txt files using text rules (workaround_parser.py). The proposed architecture adds an AI layer that analyzes the best candidates, explains the match, and suggests solutions — without replacing the local parser.</w:t>
      </w:r>
    </w:p>
    <w:p>
      <w:r>
        <w:rPr>
          <w:b/>
        </w:rPr>
        <w:t>Proposed hybrid model:</w:t>
      </w:r>
    </w:p>
    <w:p>
      <w:r>
        <w:rPr>
          <w:rFonts w:ascii="Consolas" w:hAnsi="Consolas"/>
          <w:sz w:val="18"/>
        </w:rPr>
        <w:t>Layer 1 (local, fast, no cost)   →  finds candidates</w:t>
        <w:br/>
        <w:t>Layer 2 (AI, smart, paid)          →  picks, explains, suggests</w:t>
      </w:r>
    </w:p>
    <w:p/>
    <w:p>
      <w:pPr>
        <w:pStyle w:val="Heading1"/>
      </w:pPr>
      <w:r>
        <w:t>2. Current architecture</w:t>
      </w:r>
    </w:p>
    <w:p>
      <w:r>
        <w:rPr>
          <w:b/>
        </w:rPr>
        <w:t>Component diagram and flow:</w:t>
      </w:r>
    </w:p>
    <w:p>
      <w:r>
        <w:rPr>
          <w:b/>
        </w:rPr>
        <w:t>DIAGRAM — CURRENT ARCHITECTURE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   USER                               │</w:t>
        <w:br/>
        <w:t>│               Browser (http://127.0.0.1:5000)                │</w:t>
        <w:br/>
        <w:t>└──────────────────────────┬──────────────────────────────────┘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FRONTEND (local)                         │</w:t>
        <w:br/>
        <w:t>│   home.html  |  wa.html  |  procesos.html                    │</w:t>
        <w:br/>
        <w:t>│   wa.js / procesos.js / common.js / style.css                │</w:t>
        <w:br/>
        <w:t>└──────────────────────────┬──────────────────────────────────┘</w:t>
        <w:br/>
        <w:t xml:space="preserve">                           │ POST /api/wa/search</w:t>
        <w:br/>
        <w:t xml:space="preserve">                           │ POST /api/wa/add</w:t>
        <w:br/>
        <w:t xml:space="preserve">                           │ POST /api/procesos/search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FLASK BACKEND (local)                       │</w:t>
        <w:br/>
        <w:t>│   app.py                                                     │</w:t>
        <w:br/>
        <w:t>│   workaround_parser.py  |  process_parser.py                 │</w:t>
        <w:br/>
        <w:t>└──────────────┬─────────────────────────┬────────────────────┘</w:t>
        <w:br/>
        <w:t xml:space="preserve">               │ read + parse + search   │</w:t>
        <w:br/>
        <w:t xml:space="preserve">               ▼                         ▼</w:t>
        <w:br/>
        <w:t>┌──────────────────────────┐  ┌──────────────────────────────┐</w:t>
        <w:br/>
        <w:t>│ data/workarounds/*.txt   │  │ data/procesos/*.txt          │</w:t>
        <w:br/>
        <w:t>│ ~127 Work Arounds        │  │ ~33 Processes                │</w:t>
        <w:br/>
        <w:t>└──────────────────────────┘  └──────────────────────────────┘</w:t>
        <w:br/>
        <w:t xml:space="preserve">               │</w:t>
        <w:br/>
        <w:t xml:space="preserve">               ▼ JSON results</w:t>
        <w:br/>
        <w:t>┌─────────────────────────────────────────────────────────────┐</w:t>
        <w:br/>
        <w:t>│   Frontend displays accordion cards with results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2.1 Current flow</w:t>
      </w:r>
    </w:p>
    <w:p>
      <w:pPr>
        <w:pStyle w:val="ListNumber"/>
      </w:pPr>
      <w:r>
        <w:t>User types an error or pastes a full Tuxedo stack trace.</w:t>
      </w:r>
    </w:p>
    <w:p>
      <w:pPr>
        <w:pStyle w:val="ListNumber"/>
      </w:pPr>
      <w:r>
        <w:t>wa.js sends the query to POST /api/wa/search.</w:t>
      </w:r>
    </w:p>
    <w:p>
      <w:pPr>
        <w:pStyle w:val="ListNumber"/>
      </w:pPr>
      <w:r>
        <w:t>Flask loads all .txt files from data/workarounds/.</w:t>
      </w:r>
    </w:p>
    <w:p>
      <w:pPr>
        <w:pStyle w:val="ListNumber"/>
      </w:pPr>
      <w:r>
        <w:t>workaround_parser.py parses entries and applies matching rules.</w:t>
      </w:r>
    </w:p>
    <w:p>
      <w:pPr>
        <w:pStyle w:val="ListNumber"/>
      </w:pPr>
      <w:r>
        <w:t>Returns a list sorted by score.</w:t>
      </w:r>
    </w:p>
    <w:p>
      <w:pPr>
        <w:pStyle w:val="ListNumber"/>
      </w:pPr>
      <w:r>
        <w:t>Frontend displays results; user expands manually.</w:t>
      </w:r>
    </w:p>
    <w:p>
      <w:pPr>
        <w:pStyle w:val="Heading2"/>
      </w:pPr>
      <w:r>
        <w:t>2.2 Current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Flask server, web routes and REST API</w:t>
            </w:r>
          </w:p>
        </w:tc>
      </w:tr>
      <w:tr>
        <w:tc>
          <w:tcPr>
            <w:tcW w:type="dxa" w:w="4320"/>
          </w:tcPr>
          <w:p>
            <w:r>
              <w:t>workaround_parser.py</w:t>
            </w:r>
          </w:p>
        </w:tc>
        <w:tc>
          <w:tcPr>
            <w:tcW w:type="dxa" w:w="4320"/>
          </w:tcPr>
          <w:p>
            <w:r>
              <w:t>Parser, search, and WA formatting</w:t>
            </w:r>
          </w:p>
        </w:tc>
      </w:tr>
      <w:tr>
        <w:tc>
          <w:tcPr>
            <w:tcW w:type="dxa" w:w="4320"/>
          </w:tcPr>
          <w:p>
            <w:r>
              <w:t>process_parser.py</w:t>
            </w:r>
          </w:p>
        </w:tc>
        <w:tc>
          <w:tcPr>
            <w:tcW w:type="dxa" w:w="4320"/>
          </w:tcPr>
          <w:p>
            <w:r>
              <w:t>Parser, search, and process formatting</w:t>
            </w:r>
          </w:p>
        </w:tc>
      </w:tr>
      <w:tr>
        <w:tc>
          <w:tcPr>
            <w:tcW w:type="dxa" w:w="4320"/>
          </w:tcPr>
          <w:p>
            <w:r>
              <w:t>templates/</w:t>
            </w:r>
          </w:p>
        </w:tc>
        <w:tc>
          <w:tcPr>
            <w:tcW w:type="dxa" w:w="4320"/>
          </w:tcPr>
          <w:p>
            <w:r>
              <w:t>HTML UI</w:t>
            </w:r>
          </w:p>
        </w:tc>
      </w:tr>
      <w:tr>
        <w:tc>
          <w:tcPr>
            <w:tcW w:type="dxa" w:w="4320"/>
          </w:tcPr>
          <w:p>
            <w:r>
              <w:t>static/js/</w:t>
            </w:r>
          </w:p>
        </w:tc>
        <w:tc>
          <w:tcPr>
            <w:tcW w:type="dxa" w:w="4320"/>
          </w:tcPr>
          <w:p>
            <w:r>
              <w:t>Search, forms, accordions</w:t>
            </w:r>
          </w:p>
        </w:tc>
      </w:tr>
      <w:tr>
        <w:tc>
          <w:tcPr>
            <w:tcW w:type="dxa" w:w="4320"/>
          </w:tcPr>
          <w:p>
            <w:r>
              <w:t>data/workarounds/</w:t>
            </w:r>
          </w:p>
        </w:tc>
        <w:tc>
          <w:tcPr>
            <w:tcW w:type="dxa" w:w="4320"/>
          </w:tcPr>
          <w:p>
            <w:r>
              <w:t>.txt files with workarounds</w:t>
            </w:r>
          </w:p>
        </w:tc>
      </w:tr>
      <w:tr>
        <w:tc>
          <w:tcPr>
            <w:tcW w:type="dxa" w:w="4320"/>
          </w:tcPr>
          <w:p>
            <w:r>
              <w:t>data/procesos/</w:t>
            </w:r>
          </w:p>
        </w:tc>
        <w:tc>
          <w:tcPr>
            <w:tcW w:type="dxa" w:w="4320"/>
          </w:tcPr>
          <w:p>
            <w:r>
              <w:t>.txt files with procedures</w:t>
            </w:r>
          </w:p>
        </w:tc>
      </w:tr>
    </w:tbl>
    <w:p/>
    <w:p>
      <w:pPr>
        <w:pStyle w:val="Heading2"/>
      </w:pPr>
      <w:r>
        <w:t>2.3 Current limitations</w:t>
      </w:r>
    </w:p>
    <w:p>
      <w:pPr>
        <w:pStyle w:val="ListBullet"/>
      </w:pPr>
      <w:r>
        <w:t>Does not explain why a WA is the best match.</w:t>
      </w:r>
    </w:p>
    <w:p>
      <w:pPr>
        <w:pStyle w:val="ListBullet"/>
      </w:pPr>
      <w:r>
        <w:t>Cannot combine information from multiple WAs.</w:t>
      </w:r>
    </w:p>
    <w:p>
      <w:pPr>
        <w:pStyle w:val="ListBullet"/>
      </w:pPr>
      <w:r>
        <w:t>Does not suggest new solutions when no WA fits.</w:t>
      </w:r>
    </w:p>
    <w:p>
      <w:pPr>
        <w:pStyle w:val="ListBullet"/>
      </w:pPr>
      <w:r>
        <w:t>Rule-based search, not deep semantic reasoning.</w:t>
      </w:r>
    </w:p>
    <w:p>
      <w:pPr>
        <w:pStyle w:val="Heading1"/>
      </w:pPr>
      <w:r>
        <w:t>3. Target architecture</w:t>
      </w:r>
    </w:p>
    <w:p>
      <w:r>
        <w:rPr>
          <w:b/>
        </w:rPr>
        <w:t>Proposed hybrid architecture diagram:</w:t>
      </w:r>
    </w:p>
    <w:p>
      <w:r>
        <w:rPr>
          <w:b/>
        </w:rPr>
        <w:t>DIAGRAM — HYBRID AI ARCHITECTURE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   USER                               │</w:t>
        <w:br/>
        <w:t>│          Browser + Toggle: Local / Hybrid / AI               │</w:t>
        <w:br/>
        <w:t>└──────────────────────────┬──────────────────────────────────┘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FRONTEND (wa.html + AI panel)                  │</w:t>
        <w:br/>
        <w:t>│   Search | AI Recommendation | Local results               │</w:t>
        <w:br/>
        <w:t>└──────────────────────────┬──────────────────────────────────┘</w:t>
        <w:br/>
        <w:t xml:space="preserve">                           │ POST /api/wa/ai-search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FLASK BACKEND                             │</w:t>
        <w:br/>
        <w:t>│                                                              │</w:t>
        <w:br/>
        <w:t>│  ┌─────────────────────┐    ┌──────────────────────────┐  │</w:t>
        <w:br/>
        <w:t>│  │ workaround_parser.py│───▶│ ai_search_service.py     │  │</w:t>
        <w:br/>
        <w:t>│  │ (local pre-filter)  │    │ (orchestrator)           │  │</w:t>
        <w:br/>
        <w:t>│  │ top 5-10 candidates │    │                          │  │</w:t>
        <w:br/>
        <w:t>│  └─────────────────────┘    │  context_builder.py    │  │</w:t>
        <w:br/>
        <w:t>│                              │  prompt_builder.py       │  │</w:t>
        <w:br/>
        <w:t>│                              │  search_cache.py         │  │</w:t>
        <w:br/>
        <w:t>│                              └───────────┬──────────────┘  │</w:t>
        <w:br/>
        <w:t>└──────────────────────────────────────────┼─────────────────┘</w:t>
        <w:br/>
        <w:t xml:space="preserve">                                           │ prompt + candidates</w:t>
        <w:br/>
        <w:t xml:space="preserve">               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AI SERVICE (external)                         │</w:t>
        <w:br/>
        <w:t>│   Cursor SDK / OpenAI / Azure OpenAI                         │</w:t>
        <w:br/>
        <w:t>│   → ranking + explanation + suggestion (JSON)                │</w:t>
        <w:br/>
        <w:t>└──────────────────────────┬──────────────────────────────────┘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Response: recommended WA + alternatives + explanation       │</w:t>
        <w:br/>
        <w:t>│  Automatic fallback to local parser if AI fails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3.1 New flow</w:t>
      </w:r>
    </w:p>
    <w:p>
      <w:pPr>
        <w:pStyle w:val="ListNumber"/>
      </w:pPr>
      <w:r>
        <w:t>User pastes error or Tuxedo stack trace.</w:t>
      </w:r>
    </w:p>
    <w:p>
      <w:pPr>
        <w:pStyle w:val="ListNumber"/>
      </w:pPr>
      <w:r>
        <w:t>Phase 1 (local): workaround_parser.py pre-filters → top 5-10 candidates.</w:t>
      </w:r>
    </w:p>
    <w:p>
      <w:pPr>
        <w:pStyle w:val="ListNumber"/>
      </w:pPr>
      <w:r>
        <w:t>Phase 2 (AI): prompt built with query + candidates (not all 127 WAs).</w:t>
      </w:r>
    </w:p>
    <w:p>
      <w:pPr>
        <w:pStyle w:val="ListNumber"/>
      </w:pPr>
      <w:r>
        <w:t>AI returns: recommended WA, why it fits, alternatives, suggestion.</w:t>
      </w:r>
    </w:p>
    <w:p>
      <w:pPr>
        <w:pStyle w:val="ListNumber"/>
      </w:pPr>
      <w:r>
        <w:t>Frontend shows AI recommendation + local results as backup.</w:t>
      </w:r>
    </w:p>
    <w:p>
      <w:pPr>
        <w:pStyle w:val="Heading2"/>
      </w:pPr>
      <w:r>
        <w:t>3.2 Proposed UI</w:t>
      </w:r>
    </w:p>
    <w:p>
      <w:r>
        <w:rPr>
          <w:b/>
        </w:rPr>
        <w:t>Hybrid search view:</w:t>
      </w:r>
    </w:p>
    <w:p>
      <w:r>
        <w:rPr>
          <w:rFonts w:ascii="Consolas" w:hAnsi="Consolas"/>
          <w:sz w:val="18"/>
        </w:rPr>
        <w:t>[ Search box ]</w:t>
        <w:br/>
        <w:t>[ Mode: ● Hybrid   ○ Local only ]</w:t>
        <w:br/>
        <w:br/>
        <w:t>┌─ AI Recommendation ──────────────────────────┐</w:t>
        <w:br/>
        <w:t>│ Best match: RESUME                             │</w:t>
        <w:br/>
        <w:t>│ Confidence: High                               │</w:t>
        <w:br/>
        <w:t>│ Why: Matches csRsCanSub, SERVICE_...           │</w:t>
        <w:br/>
        <w:t>│ [View full WA]                                 │</w:t>
        <w:br/>
        <w:t>└────────────────────────────────────────────────┘</w:t>
        <w:br/>
        <w:br/>
        <w:t>Other possible matches (local search)</w:t>
        <w:br/>
        <w:t xml:space="preserve">  ▼ RESUME SUBSCRIBER</w:t>
        <w:br/>
        <w:t xml:space="preserve">  ▼ CANCELATION</w:t>
      </w:r>
    </w:p>
    <w:p/>
    <w:p>
      <w:pPr>
        <w:pStyle w:val="Heading1"/>
      </w:pPr>
      <w:r>
        <w:t>4.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Hybrid</w:t>
            </w:r>
          </w:p>
        </w:tc>
      </w:tr>
      <w:tr>
        <w:tc>
          <w:tcPr>
            <w:tcW w:type="dxa" w:w="2880"/>
          </w:tcPr>
          <w:p>
            <w:r>
              <w:t>Engine</w:t>
            </w:r>
          </w:p>
        </w:tc>
        <w:tc>
          <w:tcPr>
            <w:tcW w:type="dxa" w:w="2880"/>
          </w:tcPr>
          <w:p>
            <w:r>
              <w:t>Local parser only</w:t>
            </w:r>
          </w:p>
        </w:tc>
        <w:tc>
          <w:tcPr>
            <w:tcW w:type="dxa" w:w="2880"/>
          </w:tcPr>
          <w:p>
            <w:r>
              <w:t>Parser + AI</w:t>
            </w:r>
          </w:p>
        </w:tc>
      </w:tr>
      <w:tr>
        <w:tc>
          <w:tcPr>
            <w:tcW w:type="dxa" w:w="2880"/>
          </w:tcPr>
          <w:p>
            <w:r>
              <w:t>Speed</w:t>
            </w:r>
          </w:p>
        </w:tc>
        <w:tc>
          <w:tcPr>
            <w:tcW w:type="dxa" w:w="2880"/>
          </w:tcPr>
          <w:p>
            <w:r>
              <w:t>Milliseconds</w:t>
            </w:r>
          </w:p>
        </w:tc>
        <w:tc>
          <w:tcPr>
            <w:tcW w:type="dxa" w:w="2880"/>
          </w:tcPr>
          <w:p>
            <w:r>
              <w:t>Seconds (with AI)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Tokens / API</w:t>
            </w:r>
          </w:p>
        </w:tc>
      </w:tr>
      <w:tr>
        <w:tc>
          <w:tcPr>
            <w:tcW w:type="dxa" w:w="2880"/>
          </w:tcPr>
          <w:p>
            <w:r>
              <w:t>Internet</w:t>
            </w:r>
          </w:p>
        </w:tc>
        <w:tc>
          <w:tcPr>
            <w:tcW w:type="dxa" w:w="2880"/>
          </w:tcPr>
          <w:p>
            <w:r>
              <w:t>Not required</w:t>
            </w:r>
          </w:p>
        </w:tc>
        <w:tc>
          <w:tcPr>
            <w:tcW w:type="dxa" w:w="2880"/>
          </w:tcPr>
          <w:p>
            <w:r>
              <w:t>Required for AI</w:t>
            </w:r>
          </w:p>
        </w:tc>
      </w:tr>
      <w:tr>
        <w:tc>
          <w:tcPr>
            <w:tcW w:type="dxa" w:w="2880"/>
          </w:tcPr>
          <w:p>
            <w:r>
              <w:t>Explanation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New suggestion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Fully local</w:t>
            </w:r>
          </w:p>
        </w:tc>
        <w:tc>
          <w:tcPr>
            <w:tcW w:type="dxa" w:w="2880"/>
          </w:tcPr>
          <w:p>
            <w:r>
              <w:t>Data to external service</w:t>
            </w:r>
          </w:p>
        </w:tc>
      </w:tr>
      <w:tr>
        <w:tc>
          <w:tcPr>
            <w:tcW w:type="dxa" w:w="2880"/>
          </w:tcPr>
          <w:p>
            <w:r>
              <w:t>Fallback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Automatic to parser</w:t>
            </w:r>
          </w:p>
        </w:tc>
      </w:tr>
    </w:tbl>
    <w:p/>
    <w:p>
      <w:pPr>
        <w:pStyle w:val="Heading1"/>
      </w:pPr>
      <w:r>
        <w:t>5. Implementation plan</w:t>
      </w:r>
    </w:p>
    <w:p>
      <w:pPr>
        <w:pStyle w:val="Heading2"/>
      </w:pPr>
      <w:r>
        <w:t>Phase 0 — Decisions (1-2 days)</w:t>
      </w:r>
    </w:p>
    <w:p>
      <w:r>
        <w:rPr>
          <w:b w:val="0"/>
        </w:rPr>
        <w:t>Choose AI provider, data policy, budget, JSON contract.</w:t>
      </w:r>
    </w:p>
    <w:p>
      <w:pPr>
        <w:pStyle w:val="Heading2"/>
      </w:pPr>
      <w:r>
        <w:t>Phase 1 — AI backend (3-5 days)</w:t>
      </w:r>
    </w:p>
    <w:p>
      <w:r>
        <w:rPr>
          <w:b w:val="0"/>
        </w:rPr>
        <w:t>ai_search_service.py, context_builder.py, prompt_builder.py, /api/wa/ai-search.</w:t>
      </w:r>
    </w:p>
    <w:p>
      <w:pPr>
        <w:pStyle w:val="Heading2"/>
      </w:pPr>
      <w:r>
        <w:t>Phase 2 — Pre-filter (1-2 days)</w:t>
      </w:r>
    </w:p>
    <w:p>
      <w:r>
        <w:rPr>
          <w:b w:val="0"/>
        </w:rPr>
        <w:t>Tune parser, configurable top_n, candidate metadata.</w:t>
      </w:r>
    </w:p>
    <w:p>
      <w:pPr>
        <w:pStyle w:val="Heading2"/>
      </w:pPr>
      <w:r>
        <w:t>Phase 3 — Frontend (2-3 days)</w:t>
      </w:r>
    </w:p>
    <w:p>
      <w:r>
        <w:rPr>
          <w:b w:val="0"/>
        </w:rPr>
        <w:t>Mode toggle, AI panel, explanation, loading, visual fallback.</w:t>
      </w:r>
    </w:p>
    <w:p>
      <w:pPr>
        <w:pStyle w:val="Heading2"/>
      </w:pPr>
      <w:r>
        <w:t>Phase 4 — Security (1-2 days)</w:t>
      </w:r>
    </w:p>
    <w:p>
      <w:r>
        <w:rPr>
          <w:b w:val="0"/>
        </w:rPr>
        <w:t>Mask BAN/CTN, .env, rate limiting, audit.</w:t>
      </w:r>
    </w:p>
    <w:p>
      <w:pPr>
        <w:pStyle w:val="Heading2"/>
      </w:pPr>
      <w:r>
        <w:t>Phase 5 — Processes (2-3 days)</w:t>
      </w:r>
    </w:p>
    <w:p>
      <w:r>
        <w:rPr>
          <w:b w:val="0"/>
        </w:rPr>
        <w:t>Extend architecture to /procesos (optional).</w:t>
      </w:r>
    </w:p>
    <w:p>
      <w:pPr>
        <w:pStyle w:val="Heading2"/>
      </w:pPr>
      <w:r>
        <w:t>Phase 6 — Optimizations (1-2 wks)</w:t>
      </w:r>
    </w:p>
    <w:p>
      <w:r>
        <w:rPr>
          <w:b w:val="0"/>
        </w:rPr>
        <w:t>Embeddings, cache, feedback, save suggestions.</w:t>
      </w:r>
    </w:p>
    <w:p>
      <w:pPr>
        <w:pStyle w:val="Heading1"/>
      </w:pPr>
      <w:r>
        <w:t>6. Proposed API contract</w:t>
      </w:r>
    </w:p>
    <w:p>
      <w:r>
        <w:rPr>
          <w:b/>
        </w:rPr>
        <w:t>Endpoint: POST /api/wa/ai-search</w:t>
      </w:r>
    </w:p>
    <w:p>
      <w:r>
        <w:rPr>
          <w:b w:val="0"/>
        </w:rPr>
        <w:t>Request:</w:t>
      </w:r>
    </w:p>
    <w:p>
      <w:r>
        <w:rPr>
          <w:b/>
        </w:rPr>
      </w:r>
    </w:p>
    <w:p>
      <w:r>
        <w:rPr>
          <w:rFonts w:ascii="Consolas" w:hAnsi="Consolas"/>
          <w:sz w:val="18"/>
        </w:rPr>
        <w:t>{</w:t>
        <w:br/>
        <w:t xml:space="preserve">  "query": "1) Failed to retrieve array from SERVICE_AGREEMENT...",</w:t>
        <w:br/>
        <w:t xml:space="preserve">  "mode": "hybrid",</w:t>
        <w:br/>
        <w:t xml:space="preserve">  "top_n": 8</w:t>
        <w:br/>
        <w:t>}</w:t>
      </w:r>
    </w:p>
    <w:p/>
    <w:p>
      <w:r>
        <w:rPr>
          <w:b w:val="0"/>
        </w:rPr>
        <w:t>Response (main fields):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recommended</w:t>
            </w:r>
          </w:p>
        </w:tc>
        <w:tc>
          <w:tcPr>
            <w:tcW w:type="dxa" w:w="4320"/>
          </w:tcPr>
          <w:p>
            <w:r>
              <w:t>Most relevant WA per AI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high | medium | low</w:t>
            </w:r>
          </w:p>
        </w:tc>
      </w:tr>
      <w:tr>
        <w:tc>
          <w:tcPr>
            <w:tcW w:type="dxa" w:w="4320"/>
          </w:tcPr>
          <w:p>
            <w:r>
              <w:t>reason</w:t>
            </w:r>
          </w:p>
        </w:tc>
        <w:tc>
          <w:tcPr>
            <w:tcW w:type="dxa" w:w="4320"/>
          </w:tcPr>
          <w:p>
            <w:r>
              <w:t>Match explanation</w:t>
            </w:r>
          </w:p>
        </w:tc>
      </w:tr>
      <w:tr>
        <w:tc>
          <w:tcPr>
            <w:tcW w:type="dxa" w:w="4320"/>
          </w:tcPr>
          <w:p>
            <w:r>
              <w:t>alternatives</w:t>
            </w:r>
          </w:p>
        </w:tc>
        <w:tc>
          <w:tcPr>
            <w:tcW w:type="dxa" w:w="4320"/>
          </w:tcPr>
          <w:p>
            <w:r>
              <w:t>Other possible WAs</w:t>
            </w:r>
          </w:p>
        </w:tc>
      </w:tr>
      <w:tr>
        <w:tc>
          <w:tcPr>
            <w:tcW w:type="dxa" w:w="4320"/>
          </w:tcPr>
          <w:p>
            <w:r>
              <w:t>suggested_solution</w:t>
            </w:r>
          </w:p>
        </w:tc>
        <w:tc>
          <w:tcPr>
            <w:tcW w:type="dxa" w:w="4320"/>
          </w:tcPr>
          <w:p>
            <w:r>
              <w:t>New solution if no perfect match</w:t>
            </w:r>
          </w:p>
        </w:tc>
      </w:tr>
      <w:tr>
        <w:tc>
          <w:tcPr>
            <w:tcW w:type="dxa" w:w="4320"/>
          </w:tcPr>
          <w:p>
            <w:r>
              <w:t>fallback_used</w:t>
            </w:r>
          </w:p>
        </w:tc>
        <w:tc>
          <w:tcPr>
            <w:tcW w:type="dxa" w:w="4320"/>
          </w:tcPr>
          <w:p>
            <w:r>
              <w:t>Whether local parser was used due to AI failure</w:t>
            </w:r>
          </w:p>
        </w:tc>
      </w:tr>
    </w:tbl>
    <w:p/>
    <w:p>
      <w:pPr>
        <w:pStyle w:val="Heading1"/>
      </w:pPr>
      <w:r>
        <w:t>7. New file structure</w:t>
      </w:r>
    </w:p>
    <w:p>
      <w:pPr>
        <w:pStyle w:val="ListBullet"/>
      </w:pPr>
      <w:r>
        <w:t>ai_search_service.py — AI call orchestrator</w:t>
      </w:r>
    </w:p>
    <w:p>
      <w:pPr>
        <w:pStyle w:val="ListBullet"/>
      </w:pPr>
      <w:r>
        <w:t>context_builder.py — builds context with candidates</w:t>
      </w:r>
    </w:p>
    <w:p>
      <w:pPr>
        <w:pStyle w:val="ListBullet"/>
      </w:pPr>
      <w:r>
        <w:t>prompt_builder.py — prompt templates</w:t>
      </w:r>
    </w:p>
    <w:p>
      <w:pPr>
        <w:pStyle w:val="ListBullet"/>
      </w:pPr>
      <w:r>
        <w:t>ai_response_parser.py — validates AI JSON</w:t>
      </w:r>
    </w:p>
    <w:p>
      <w:pPr>
        <w:pStyle w:val="ListBullet"/>
      </w:pPr>
      <w:r>
        <w:t>config/ai_settings.json — configuration</w:t>
      </w:r>
    </w:p>
    <w:p>
      <w:pPr>
        <w:pStyle w:val="ListBullet"/>
      </w:pPr>
      <w:r>
        <w:t>.env — API keys (outside repo)</w:t>
      </w:r>
    </w:p>
    <w:p>
      <w:pPr>
        <w:pStyle w:val="Heading1"/>
      </w:pPr>
      <w:r>
        <w:t>8. Effort estimate</w:t>
      </w:r>
    </w:p>
    <w:p>
      <w:r>
        <w:rPr>
          <w:b w:val="0"/>
        </w:rPr>
        <w:t>Functional hybrid MVP: approximately 2 weeks.</w:t>
      </w:r>
    </w:p>
    <w:p>
      <w:pPr>
        <w:pStyle w:val="Heading1"/>
      </w:pPr>
      <w:r>
        <w:t>9.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t>AI invents SQL steps</w:t>
            </w:r>
          </w:p>
        </w:tc>
        <w:tc>
          <w:tcPr>
            <w:tcW w:type="dxa" w:w="4320"/>
          </w:tcPr>
          <w:p>
            <w:r>
              <w:t>Strict prompt: only use provided WAs</w:t>
            </w:r>
          </w:p>
        </w:tc>
      </w:tr>
      <w:tr>
        <w:tc>
          <w:tcPr>
            <w:tcW w:type="dxa" w:w="4320"/>
          </w:tcPr>
          <w:p>
            <w:r>
              <w:t>High cost</w:t>
            </w:r>
          </w:p>
        </w:tc>
        <w:tc>
          <w:tcPr>
            <w:tcW w:type="dxa" w:w="4320"/>
          </w:tcPr>
          <w:p>
            <w:r>
              <w:t>Local pre-filter + cache + daily limit</w:t>
            </w:r>
          </w:p>
        </w:tc>
      </w:tr>
      <w:tr>
        <w:tc>
          <w:tcPr>
            <w:tcW w:type="dxa" w:w="4320"/>
          </w:tcPr>
          <w:p>
            <w:r>
              <w:t>Latency</w:t>
            </w:r>
          </w:p>
        </w:tc>
        <w:tc>
          <w:tcPr>
            <w:tcW w:type="dxa" w:w="4320"/>
          </w:tcPr>
          <w:p>
            <w:r>
              <w:t>Show local results first</w:t>
            </w:r>
          </w:p>
        </w:tc>
      </w:tr>
      <w:tr>
        <w:tc>
          <w:tcPr>
            <w:tcW w:type="dxa" w:w="4320"/>
          </w:tcPr>
          <w:p>
            <w:r>
              <w:t>Sensitive data</w:t>
            </w:r>
          </w:p>
        </w:tc>
        <w:tc>
          <w:tcPr>
            <w:tcW w:type="dxa" w:w="4320"/>
          </w:tcPr>
          <w:p>
            <w:r>
              <w:t>Mask BAN/CTN before sending</w:t>
            </w:r>
          </w:p>
        </w:tc>
      </w:tr>
      <w:tr>
        <w:tc>
          <w:tcPr>
            <w:tcW w:type="dxa" w:w="4320"/>
          </w:tcPr>
          <w:p>
            <w:r>
              <w:t>AI unavailable</w:t>
            </w:r>
          </w:p>
        </w:tc>
        <w:tc>
          <w:tcPr>
            <w:tcW w:type="dxa" w:w="4320"/>
          </w:tcPr>
          <w:p>
            <w:r>
              <w:t>Automatic fallback to parser</w:t>
            </w:r>
          </w:p>
        </w:tc>
      </w:tr>
    </w:tbl>
    <w:p/>
    <w:p>
      <w:pPr>
        <w:pStyle w:val="Heading1"/>
      </w:pPr>
      <w:r>
        <w:t>10. Final recommendation</w:t>
      </w:r>
    </w:p>
    <w:p>
      <w:pPr>
        <w:pStyle w:val="ListBullet"/>
      </w:pPr>
      <w:r>
        <w:t>Do not replace workaround_parser.py.</w:t>
      </w:r>
    </w:p>
    <w:p>
      <w:pPr>
        <w:pStyle w:val="ListBullet"/>
      </w:pPr>
      <w:r>
        <w:t>Use it as layer 1 (fast, free pre-filter).</w:t>
      </w:r>
    </w:p>
    <w:p>
      <w:pPr>
        <w:pStyle w:val="ListBullet"/>
      </w:pPr>
      <w:r>
        <w:t>Add AI as layer 2 (reasoning and explanation).</w:t>
      </w:r>
    </w:p>
    <w:p>
      <w:pPr>
        <w:pStyle w:val="ListBullet"/>
      </w:pPr>
      <w:r>
        <w:t>Always have fallback to local parser.</w:t>
      </w:r>
    </w:p>
    <w:p>
      <w:pPr>
        <w:pStyle w:val="ListBullet"/>
      </w:pPr>
      <w:r>
        <w:t>Mask sensitive data before external calls.</w:t>
      </w:r>
    </w:p>
    <w:p>
      <w:pPr>
        <w:pStyle w:val="ListBullet"/>
      </w:pPr>
      <w:r>
        <w:t>Validate AI only recommends WAs existing in local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wa.js</w:t>
            </w:r>
          </w:p>
        </w:tc>
        <w:tc>
          <w:tcPr>
            <w:tcW w:type="dxa" w:w="2880"/>
          </w:tcPr>
          <w:p>
            <w:r>
              <w:t>Paste Tuxedo error</w:t>
            </w:r>
          </w:p>
        </w:tc>
      </w:tr>
      <w:tr>
        <w:tc>
          <w:tcPr>
            <w:tcW w:type="dxa" w:w="2880"/>
          </w:tcPr>
          <w:p>
            <w:r>
              <w:t>wa.js</w:t>
            </w:r>
          </w:p>
        </w:tc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POST /api/wa/ai-search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workaround_parser.py</w:t>
            </w:r>
          </w:p>
        </w:tc>
        <w:tc>
          <w:tcPr>
            <w:tcW w:type="dxa" w:w="2880"/>
          </w:tcPr>
          <w:p>
            <w:r>
              <w:t>Local pre-filter</w:t>
            </w:r>
          </w:p>
        </w:tc>
      </w:tr>
      <w:tr>
        <w:tc>
          <w:tcPr>
            <w:tcW w:type="dxa" w:w="2880"/>
          </w:tcPr>
          <w:p>
            <w:r>
              <w:t>workaround_parser.py</w:t>
            </w:r>
          </w:p>
        </w:tc>
        <w:tc>
          <w:tcPr>
            <w:tcW w:type="dxa" w:w="2880"/>
          </w:tcPr>
          <w:p>
            <w:r>
              <w:t>ai_search_service.py</w:t>
            </w:r>
          </w:p>
        </w:tc>
        <w:tc>
          <w:tcPr>
            <w:tcW w:type="dxa" w:w="2880"/>
          </w:tcPr>
          <w:p>
            <w:r>
              <w:t>Top N candidates</w:t>
            </w:r>
          </w:p>
        </w:tc>
      </w:tr>
      <w:tr>
        <w:tc>
          <w:tcPr>
            <w:tcW w:type="dxa" w:w="2880"/>
          </w:tcPr>
          <w:p>
            <w:r>
              <w:t>ai_search_service.py</w:t>
            </w:r>
          </w:p>
        </w:tc>
        <w:tc>
          <w:tcPr>
            <w:tcW w:type="dxa" w:w="2880"/>
          </w:tcPr>
          <w:p>
            <w:r>
              <w:t>AI service</w:t>
            </w:r>
          </w:p>
        </w:tc>
        <w:tc>
          <w:tcPr>
            <w:tcW w:type="dxa" w:w="2880"/>
          </w:tcPr>
          <w:p>
            <w:r>
              <w:t>Prompt + context</w:t>
            </w:r>
          </w:p>
        </w:tc>
      </w:tr>
      <w:tr>
        <w:tc>
          <w:tcPr>
            <w:tcW w:type="dxa" w:w="2880"/>
          </w:tcPr>
          <w:p>
            <w:r>
              <w:t>AI service</w:t>
            </w:r>
          </w:p>
        </w:tc>
        <w:tc>
          <w:tcPr>
            <w:tcW w:type="dxa" w:w="2880"/>
          </w:tcPr>
          <w:p>
            <w:r>
              <w:t>ai_search_service.py</w:t>
            </w:r>
          </w:p>
        </w:tc>
        <w:tc>
          <w:tcPr>
            <w:tcW w:type="dxa" w:w="2880"/>
          </w:tcPr>
          <w:p>
            <w:r>
              <w:t>JSON recommendation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wa.js</w:t>
            </w:r>
          </w:p>
        </w:tc>
        <w:tc>
          <w:tcPr>
            <w:tcW w:type="dxa" w:w="2880"/>
          </w:tcPr>
          <w:p>
            <w:r>
              <w:t>Recommendation + results</w:t>
            </w:r>
          </w:p>
        </w:tc>
      </w:tr>
      <w:tr>
        <w:tc>
          <w:tcPr>
            <w:tcW w:type="dxa" w:w="2880"/>
          </w:tcPr>
          <w:p>
            <w:r>
              <w:t>wa.js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Show best match + alternatives</w:t>
            </w:r>
          </w:p>
        </w:tc>
      </w:tr>
    </w:tbl>
    <w:p/>
    <w:p/>
    <w:p>
      <w:pPr>
        <w:jc w:val="center"/>
      </w:pPr>
      <w:r>
        <w:rPr>
          <w:i/>
          <w:sz w:val="18"/>
        </w:rPr>
        <w:t>CSM-WA — Planning document. No code changes until approved.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