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7A" w:rsidRDefault="0025607A" w:rsidP="0025607A">
      <w:pPr>
        <w:pStyle w:val="Heading1"/>
      </w:pPr>
      <w:r>
        <w:t xml:space="preserve">Course Material for Introduction to Embedded Systems Course based on </w:t>
      </w:r>
      <w:r w:rsidRPr="0025607A">
        <w:rPr>
          <w:b/>
        </w:rPr>
        <w:t>Creating Fast, Responsive and Energy-efficient Embedded Systems using the Renesas RL78 Microcontroller</w:t>
      </w:r>
    </w:p>
    <w:p w:rsidR="0025607A" w:rsidRPr="0025607A" w:rsidRDefault="0025607A" w:rsidP="0025607A"/>
    <w:p w:rsidR="00445DA3" w:rsidRDefault="004E1139">
      <w:hyperlink r:id="rId5" w:history="1">
        <w:r w:rsidR="0025607A" w:rsidRPr="0025607A">
          <w:rPr>
            <w:rStyle w:val="Hyperlink"/>
          </w:rPr>
          <w:t xml:space="preserve">Questions and Solutions for </w:t>
        </w:r>
        <w:r w:rsidR="00445DA3" w:rsidRPr="0025607A">
          <w:rPr>
            <w:rStyle w:val="Hyperlink"/>
          </w:rPr>
          <w:t>Exams</w:t>
        </w:r>
        <w:r w:rsidR="0025607A" w:rsidRPr="0025607A">
          <w:rPr>
            <w:rStyle w:val="Hyperlink"/>
          </w:rPr>
          <w:t xml:space="preserve"> and Quizzes</w:t>
        </w:r>
      </w:hyperlink>
    </w:p>
    <w:p w:rsidR="00445DA3" w:rsidRDefault="004E1139">
      <w:hyperlink r:id="rId6" w:history="1">
        <w:r w:rsidR="00445DA3" w:rsidRPr="0025607A">
          <w:rPr>
            <w:rStyle w:val="Hyperlink"/>
          </w:rPr>
          <w:t>Solution</w:t>
        </w:r>
        <w:r w:rsidR="0025607A">
          <w:rPr>
            <w:rStyle w:val="Hyperlink"/>
          </w:rPr>
          <w:t>s for Homework Exercise</w:t>
        </w:r>
        <w:r w:rsidR="00445DA3" w:rsidRPr="0025607A">
          <w:rPr>
            <w:rStyle w:val="Hyperlink"/>
          </w:rPr>
          <w:t>s</w:t>
        </w:r>
      </w:hyperlink>
      <w:r w:rsidR="0025607A">
        <w:t xml:space="preserve"> </w:t>
      </w:r>
    </w:p>
    <w:tbl>
      <w:tblPr>
        <w:tblStyle w:val="TableGrid"/>
        <w:tblW w:w="12798" w:type="dxa"/>
        <w:tblLook w:val="04A0" w:firstRow="1" w:lastRow="0" w:firstColumn="1" w:lastColumn="0" w:noHBand="0" w:noVBand="1"/>
      </w:tblPr>
      <w:tblGrid>
        <w:gridCol w:w="480"/>
        <w:gridCol w:w="3997"/>
        <w:gridCol w:w="2849"/>
        <w:gridCol w:w="2322"/>
        <w:gridCol w:w="3150"/>
      </w:tblGrid>
      <w:tr w:rsidR="00381AE1" w:rsidRPr="007A4C34" w:rsidTr="005918B4">
        <w:trPr>
          <w:trHeight w:val="300"/>
        </w:trPr>
        <w:tc>
          <w:tcPr>
            <w:tcW w:w="480" w:type="dxa"/>
            <w:shd w:val="clear" w:color="auto" w:fill="FF0000"/>
            <w:noWrap/>
            <w:hideMark/>
          </w:tcPr>
          <w:p w:rsidR="00381AE1" w:rsidRPr="006956BF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</w:pPr>
          </w:p>
        </w:tc>
        <w:tc>
          <w:tcPr>
            <w:tcW w:w="3997" w:type="dxa"/>
            <w:shd w:val="clear" w:color="auto" w:fill="FF0000"/>
            <w:noWrap/>
            <w:hideMark/>
          </w:tcPr>
          <w:p w:rsidR="00381AE1" w:rsidRPr="007A4C34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PowerPoint Slides</w:t>
            </w:r>
          </w:p>
        </w:tc>
        <w:tc>
          <w:tcPr>
            <w:tcW w:w="2849" w:type="dxa"/>
            <w:shd w:val="clear" w:color="auto" w:fill="FF0000"/>
            <w:noWrap/>
            <w:hideMark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  <w:color w:val="000000"/>
              </w:rPr>
              <w:t>Demonstration Code</w:t>
            </w:r>
          </w:p>
        </w:tc>
        <w:tc>
          <w:tcPr>
            <w:tcW w:w="2322" w:type="dxa"/>
            <w:shd w:val="clear" w:color="auto" w:fill="FF0000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  <w:color w:val="000000"/>
              </w:rPr>
              <w:t>Additional Material</w:t>
            </w:r>
          </w:p>
        </w:tc>
        <w:tc>
          <w:tcPr>
            <w:tcW w:w="3150" w:type="dxa"/>
            <w:shd w:val="clear" w:color="auto" w:fill="FF0000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  <w:color w:val="000000"/>
              </w:rPr>
              <w:t>Projects &amp; Solutions</w:t>
            </w:r>
          </w:p>
        </w:tc>
      </w:tr>
      <w:tr w:rsidR="00D61F17" w:rsidRPr="007A4C34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D61F17" w:rsidRPr="007A4C34" w:rsidRDefault="00D61F17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C3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D61F17" w:rsidRPr="00C42EDF" w:rsidRDefault="00D61F17" w:rsidP="007A4C34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Introduction</w:t>
            </w:r>
          </w:p>
        </w:tc>
      </w:tr>
      <w:tr w:rsidR="00381AE1" w:rsidRPr="007A4C34" w:rsidTr="009E0084">
        <w:trPr>
          <w:trHeight w:val="300"/>
        </w:trPr>
        <w:tc>
          <w:tcPr>
            <w:tcW w:w="480" w:type="dxa"/>
            <w:noWrap/>
          </w:tcPr>
          <w:p w:rsidR="00381AE1" w:rsidRPr="007A4C34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97" w:type="dxa"/>
            <w:noWrap/>
          </w:tcPr>
          <w:p w:rsidR="00381AE1" w:rsidRPr="007A4C34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381AE1" w:rsidRPr="00244DC8">
                <w:rPr>
                  <w:rStyle w:val="Hyperlink"/>
                  <w:rFonts w:ascii="Calibri" w:eastAsia="Times New Roman" w:hAnsi="Calibri" w:cs="Calibri"/>
                  <w:bCs/>
                </w:rPr>
                <w:t>Chapter 1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1F17" w:rsidRPr="007A4C34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D61F17" w:rsidRPr="007A4C34" w:rsidRDefault="00D61F17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4C3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D61F17" w:rsidRPr="00C42EDF" w:rsidRDefault="00D61F17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MCU Concepts, Infrastructure and Interfacing</w:t>
            </w:r>
          </w:p>
        </w:tc>
      </w:tr>
      <w:tr w:rsidR="00381AE1" w:rsidRPr="009A11E7" w:rsidTr="00A37F07">
        <w:trPr>
          <w:trHeight w:val="300"/>
        </w:trPr>
        <w:tc>
          <w:tcPr>
            <w:tcW w:w="480" w:type="dxa"/>
            <w:noWrap/>
          </w:tcPr>
          <w:p w:rsidR="00381AE1" w:rsidRPr="007A4C34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6956BF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8" w:history="1">
              <w:r w:rsidR="00381AE1" w:rsidRPr="00D53CD8">
                <w:rPr>
                  <w:rStyle w:val="Hyperlink"/>
                  <w:rFonts w:ascii="Calibri" w:eastAsia="Times New Roman" w:hAnsi="Calibri" w:cs="Calibri"/>
                </w:rPr>
                <w:t>Chapter 2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604D5C">
            <w:pPr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SwLEDDemo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- Lighting LEDs and reading switches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7A4C34" w:rsidTr="00A652AA">
        <w:trPr>
          <w:trHeight w:val="300"/>
        </w:trPr>
        <w:tc>
          <w:tcPr>
            <w:tcW w:w="480" w:type="dxa"/>
            <w:noWrap/>
            <w:hideMark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  <w:hideMark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10" w:history="1">
              <w:r w:rsidR="00381AE1" w:rsidRPr="00D4506A">
                <w:rPr>
                  <w:rStyle w:val="Hyperlink"/>
                  <w:rFonts w:ascii="Calibri" w:eastAsia="Times New Roman" w:hAnsi="Calibri" w:cs="Calibri"/>
                </w:rPr>
                <w:t>RDK Glyph LCD Output</w:t>
              </w:r>
            </w:hyperlink>
          </w:p>
        </w:tc>
        <w:tc>
          <w:tcPr>
            <w:tcW w:w="2849" w:type="dxa"/>
            <w:noWrap/>
            <w:hideMark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LCDDemo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Using the LCD for text and graphics</w:t>
            </w:r>
          </w:p>
        </w:tc>
        <w:tc>
          <w:tcPr>
            <w:tcW w:w="2322" w:type="dxa"/>
            <w:noWrap/>
            <w:hideMark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LCD datasheet</w:t>
              </w:r>
            </w:hyperlink>
          </w:p>
          <w:p w:rsidR="00381AE1" w:rsidRPr="00C42EDF" w:rsidRDefault="004E1139" w:rsidP="000B14A6">
            <w:pPr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LCD controller (ST7579) datasheet</w:t>
              </w:r>
            </w:hyperlink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Pong game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r:id="rId15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Solution</w:t>
              </w:r>
            </w:hyperlink>
          </w:p>
        </w:tc>
      </w:tr>
      <w:tr w:rsidR="00D61F17" w:rsidRPr="00D4506A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D61F17" w:rsidRPr="00D4506A" w:rsidRDefault="00D61F17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06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D61F17" w:rsidRPr="00C42EDF" w:rsidRDefault="00D61F17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RL78 CPU Core and Interrupts</w:t>
            </w:r>
          </w:p>
        </w:tc>
      </w:tr>
      <w:tr w:rsidR="00381AE1" w:rsidRPr="009A11E7" w:rsidTr="000C2CE3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bCs/>
                <w:highlight w:val="yellow"/>
              </w:rPr>
            </w:pPr>
            <w:hyperlink r:id="rId16" w:history="1">
              <w:r w:rsidR="00381AE1" w:rsidRPr="004B3281">
                <w:rPr>
                  <w:rStyle w:val="Hyperlink"/>
                  <w:rFonts w:ascii="Calibri" w:eastAsia="Times New Roman" w:hAnsi="Calibri" w:cs="Calibri"/>
                  <w:bCs/>
                </w:rPr>
                <w:t>Chapter 3</w:t>
              </w:r>
            </w:hyperlink>
          </w:p>
          <w:p w:rsidR="00381AE1" w:rsidRPr="009A11E7" w:rsidRDefault="00381AE1" w:rsidP="006956BF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81A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InterruptDemo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- ISR which responds to switch press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ISR Latency Measurement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r:id="rId19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Solution</w:t>
              </w:r>
            </w:hyperlink>
          </w:p>
        </w:tc>
      </w:tr>
      <w:tr w:rsidR="00D61F17" w:rsidRPr="004B3281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D61F17" w:rsidRPr="004B3281" w:rsidRDefault="00D61F17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328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D61F17" w:rsidRPr="00C42EDF" w:rsidRDefault="00D61F17" w:rsidP="007A4C34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Software Engineering for Embedded Systems</w:t>
            </w:r>
          </w:p>
        </w:tc>
      </w:tr>
      <w:tr w:rsidR="00381AE1" w:rsidRPr="009A11E7" w:rsidTr="00D26CF1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6956B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6956BF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20" w:history="1">
              <w:r w:rsidR="00381AE1" w:rsidRPr="004B3281">
                <w:rPr>
                  <w:rStyle w:val="Hyperlink"/>
                  <w:rFonts w:ascii="Calibri" w:eastAsia="Times New Roman" w:hAnsi="Calibri" w:cs="Calibri"/>
                  <w:bCs/>
                </w:rPr>
                <w:t>Chapter 4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4B3281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4B3281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328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 xml:space="preserve">Software Development </w:t>
            </w:r>
            <w:proofErr w:type="spellStart"/>
            <w:r w:rsidRPr="00C42EDF">
              <w:rPr>
                <w:rFonts w:ascii="Calibri" w:eastAsia="Times New Roman" w:hAnsi="Calibri" w:cs="Calibri"/>
                <w:b/>
                <w:bCs/>
              </w:rPr>
              <w:t>Toolchain</w:t>
            </w:r>
            <w:proofErr w:type="spellEnd"/>
          </w:p>
        </w:tc>
      </w:tr>
      <w:tr w:rsidR="00381AE1" w:rsidRPr="009A11E7" w:rsidTr="00B35E67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21" w:history="1">
              <w:r w:rsidR="00381AE1" w:rsidRPr="00DF6153">
                <w:rPr>
                  <w:rStyle w:val="Hyperlink"/>
                  <w:rFonts w:ascii="Calibri" w:eastAsia="Times New Roman" w:hAnsi="Calibri" w:cs="Calibri"/>
                  <w:bCs/>
                </w:rPr>
                <w:t>Chapter 5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22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 xml:space="preserve">Tips on using </w:t>
              </w:r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Applilet</w:t>
              </w:r>
              <w:proofErr w:type="spellEnd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 xml:space="preserve"> and IAR Embedded Workbench</w:t>
              </w:r>
            </w:hyperlink>
          </w:p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23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Applilet3 RL78 API Reference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24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Renesas Flash Programmer Manual</w:t>
              </w:r>
            </w:hyperlink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6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C as Implemented in Assembly Language</w:t>
            </w:r>
          </w:p>
        </w:tc>
      </w:tr>
      <w:tr w:rsidR="00381AE1" w:rsidRPr="009A11E7" w:rsidTr="00ED106B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6956B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6956BF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25" w:history="1">
              <w:r w:rsidR="00381AE1" w:rsidRPr="00CE4DDD">
                <w:rPr>
                  <w:rStyle w:val="Hyperlink"/>
                  <w:rFonts w:ascii="Calibri" w:eastAsia="Times New Roman" w:hAnsi="Calibri" w:cs="Calibri"/>
                  <w:bCs/>
                </w:rPr>
                <w:t>Chapter 6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756DF9">
            <w:pPr>
              <w:rPr>
                <w:rFonts w:ascii="Calibri" w:eastAsia="Times New Roman" w:hAnsi="Calibri" w:cs="Calibri"/>
                <w:color w:val="000000"/>
              </w:rPr>
            </w:pPr>
            <w:hyperlink r:id="rId26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C Examples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- Code compiled to assembly language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F94A8D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 xml:space="preserve">Converting </w:t>
            </w:r>
            <w:r w:rsidR="00F94A8D" w:rsidRPr="00C42EDF">
              <w:rPr>
                <w:rFonts w:ascii="Calibri" w:eastAsia="Times New Roman" w:hAnsi="Calibri" w:cs="Calibri"/>
                <w:b/>
                <w:bCs/>
              </w:rPr>
              <w:t xml:space="preserve">Between </w:t>
            </w:r>
            <w:r w:rsidRPr="00C42EDF">
              <w:rPr>
                <w:rFonts w:ascii="Calibri" w:eastAsia="Times New Roman" w:hAnsi="Calibri" w:cs="Calibri"/>
                <w:b/>
                <w:bCs/>
              </w:rPr>
              <w:t xml:space="preserve">the Analog </w:t>
            </w:r>
            <w:r w:rsidR="00F94A8D" w:rsidRPr="00C42EDF">
              <w:rPr>
                <w:rFonts w:ascii="Calibri" w:eastAsia="Times New Roman" w:hAnsi="Calibri" w:cs="Calibri"/>
                <w:b/>
                <w:bCs/>
              </w:rPr>
              <w:t xml:space="preserve">and </w:t>
            </w:r>
            <w:r w:rsidRPr="00C42EDF">
              <w:rPr>
                <w:rFonts w:ascii="Calibri" w:eastAsia="Times New Roman" w:hAnsi="Calibri" w:cs="Calibri"/>
                <w:b/>
                <w:bCs/>
              </w:rPr>
              <w:t>Digital Domain</w:t>
            </w:r>
            <w:r w:rsidR="00F94A8D" w:rsidRPr="00C42EDF">
              <w:rPr>
                <w:rFonts w:ascii="Calibri" w:eastAsia="Times New Roman" w:hAnsi="Calibri" w:cs="Calibri"/>
                <w:b/>
                <w:bCs/>
              </w:rPr>
              <w:t>s</w:t>
            </w:r>
          </w:p>
        </w:tc>
      </w:tr>
      <w:tr w:rsidR="00381AE1" w:rsidRPr="009A11E7" w:rsidTr="00DF78D9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27" w:history="1">
              <w:r w:rsidR="00381AE1" w:rsidRPr="003F6B8A">
                <w:rPr>
                  <w:rStyle w:val="Hyperlink"/>
                  <w:rFonts w:ascii="Calibri" w:eastAsia="Times New Roman" w:hAnsi="Calibri" w:cs="Calibri"/>
                  <w:bCs/>
                </w:rPr>
                <w:t>Chapter 7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A350BA">
            <w:pPr>
              <w:rPr>
                <w:rFonts w:ascii="Calibri" w:eastAsia="Times New Roman" w:hAnsi="Calibri" w:cs="Calibri"/>
                <w:color w:val="000000"/>
              </w:rPr>
            </w:pPr>
            <w:hyperlink r:id="rId28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ADCDemo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- Voltage Meter  using ADC in one-shot mode with software trigger, channel select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29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Digital Oscilloscope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r:id="rId30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Solution</w:t>
              </w:r>
            </w:hyperlink>
          </w:p>
        </w:tc>
      </w:tr>
      <w:tr w:rsidR="00381AE1" w:rsidRPr="009A11E7" w:rsidTr="00484EB2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A350BA">
            <w:pPr>
              <w:rPr>
                <w:rFonts w:ascii="Calibri" w:eastAsia="Times New Roman" w:hAnsi="Calibri" w:cs="Calibri"/>
                <w:color w:val="000000"/>
              </w:rPr>
            </w:pPr>
            <w:hyperlink r:id="rId31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ADCDemo2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Voltage/Current/Power Meter using ADC with software trigger, channel scan</w:t>
            </w: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9A11E7" w:rsidTr="009D2B24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A350BA">
            <w:hyperlink r:id="rId32" w:history="1">
              <w:proofErr w:type="spellStart"/>
              <w:r w:rsidR="00381AE1" w:rsidRPr="00C42EDF">
                <w:rPr>
                  <w:rStyle w:val="Hyperlink"/>
                </w:rPr>
                <w:t>DACDemo</w:t>
              </w:r>
              <w:proofErr w:type="spellEnd"/>
            </w:hyperlink>
            <w:r w:rsidR="00C42EDF">
              <w:t xml:space="preserve"> – “Computer sound” audio generator</w:t>
            </w: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Serial Communications</w:t>
            </w:r>
          </w:p>
        </w:tc>
      </w:tr>
      <w:tr w:rsidR="00381AE1" w:rsidRPr="009A11E7" w:rsidTr="00784835">
        <w:trPr>
          <w:trHeight w:val="300"/>
        </w:trPr>
        <w:tc>
          <w:tcPr>
            <w:tcW w:w="480" w:type="dxa"/>
            <w:noWrap/>
          </w:tcPr>
          <w:p w:rsidR="00381AE1" w:rsidRPr="00F230AD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33" w:history="1">
              <w:r w:rsidR="00381AE1" w:rsidRPr="00F230AD">
                <w:rPr>
                  <w:rStyle w:val="Hyperlink"/>
                  <w:rFonts w:ascii="Calibri" w:eastAsia="Times New Roman" w:hAnsi="Calibri" w:cs="Calibri"/>
                  <w:bCs/>
                </w:rPr>
                <w:t>Chapter 8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34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SerialTxDemo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Transmit potentiometer value out serial port</w:t>
            </w:r>
          </w:p>
          <w:p w:rsidR="00381AE1" w:rsidRPr="00C42EDF" w:rsidRDefault="004E1139" w:rsidP="00D61F17">
            <w:pPr>
              <w:rPr>
                <w:rFonts w:ascii="Calibri" w:eastAsia="Times New Roman" w:hAnsi="Calibri" w:cs="Calibri"/>
                <w:color w:val="000000"/>
              </w:rPr>
            </w:pPr>
            <w:hyperlink r:id="rId35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SerialRxDemo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- Display received potentiometer value on LCD (from </w:t>
            </w:r>
            <w:proofErr w:type="spellStart"/>
            <w:r w:rsidR="00381AE1" w:rsidRPr="00C42EDF">
              <w:rPr>
                <w:rFonts w:ascii="Calibri" w:eastAsia="Times New Roman" w:hAnsi="Calibri" w:cs="Calibri"/>
                <w:color w:val="000000"/>
              </w:rPr>
              <w:t>SerialTxDemo</w:t>
            </w:r>
            <w:proofErr w:type="spellEnd"/>
            <w:r w:rsidR="00381AE1" w:rsidRPr="00C42ED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36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Serial Password Validator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>, Solution</w:t>
            </w:r>
          </w:p>
        </w:tc>
      </w:tr>
      <w:tr w:rsidR="00381AE1" w:rsidRPr="009A11E7" w:rsidTr="002702DF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9158C9">
            <w:hyperlink r:id="rId37" w:history="1">
              <w:proofErr w:type="spellStart"/>
              <w:r w:rsidR="00381AE1" w:rsidRPr="00C42EDF">
                <w:rPr>
                  <w:rStyle w:val="Hyperlink"/>
                </w:rPr>
                <w:t>LCDAccelDemo</w:t>
              </w:r>
              <w:proofErr w:type="spellEnd"/>
            </w:hyperlink>
            <w:r w:rsidR="00381AE1" w:rsidRPr="00C42EDF">
              <w:t xml:space="preserve"> – SPI and I</w:t>
            </w:r>
            <w:r w:rsidR="00381AE1" w:rsidRPr="00C42EDF">
              <w:rPr>
                <w:vertAlign w:val="superscript"/>
              </w:rPr>
              <w:t>2</w:t>
            </w:r>
            <w:r w:rsidR="00381AE1" w:rsidRPr="00C42EDF">
              <w:t>C</w:t>
            </w:r>
          </w:p>
        </w:tc>
        <w:tc>
          <w:tcPr>
            <w:tcW w:w="2322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38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I</w:t>
              </w:r>
              <w:r w:rsidR="00381AE1" w:rsidRPr="00C42EDF">
                <w:rPr>
                  <w:rStyle w:val="Hyperlink"/>
                  <w:rFonts w:ascii="Calibri" w:eastAsia="Times New Roman" w:hAnsi="Calibri" w:cs="Calibri"/>
                  <w:vertAlign w:val="superscript"/>
                </w:rPr>
                <w:t>2</w:t>
              </w:r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C-Bus Specification</w:t>
              </w:r>
            </w:hyperlink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Timer Peripherals</w:t>
            </w:r>
          </w:p>
        </w:tc>
      </w:tr>
      <w:tr w:rsidR="00381AE1" w:rsidRPr="009A11E7" w:rsidTr="00404FFF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39" w:history="1">
              <w:r w:rsidR="00381AE1" w:rsidRPr="00602196">
                <w:rPr>
                  <w:rStyle w:val="Hyperlink"/>
                  <w:rFonts w:ascii="Calibri" w:eastAsia="Times New Roman" w:hAnsi="Calibri" w:cs="Calibri"/>
                  <w:bCs/>
                </w:rPr>
                <w:t>Chapter 9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6956BF">
            <w:hyperlink r:id="rId40" w:history="1">
              <w:proofErr w:type="spellStart"/>
              <w:r w:rsidR="00381AE1" w:rsidRPr="00C42EDF">
                <w:rPr>
                  <w:rStyle w:val="Hyperlink"/>
                </w:rPr>
                <w:t>IntervalTimerDemo</w:t>
              </w:r>
              <w:proofErr w:type="spellEnd"/>
            </w:hyperlink>
            <w:r w:rsidR="00381AE1" w:rsidRPr="00C42EDF">
              <w:t xml:space="preserve"> – Scans LEDs 1-6 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41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White Noise Audio Generation with PWM Project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r:id="rId42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Solution</w:t>
              </w:r>
            </w:hyperlink>
          </w:p>
        </w:tc>
      </w:tr>
      <w:tr w:rsidR="00381AE1" w:rsidRPr="009A11E7" w:rsidTr="00683025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381AE1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43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TimerDemo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Anemometer to measure wind speed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9A11E7" w:rsidTr="003A080C">
        <w:trPr>
          <w:trHeight w:val="300"/>
        </w:trPr>
        <w:tc>
          <w:tcPr>
            <w:tcW w:w="480" w:type="dxa"/>
            <w:noWrap/>
            <w:hideMark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  <w:hideMark/>
          </w:tcPr>
          <w:p w:rsidR="00381AE1" w:rsidRPr="00381AE1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381A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noWrap/>
            <w:hideMark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44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ADCTimerDemo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Energy Meter (builds on ADCDemo2)</w:t>
            </w: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  <w:hideMark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Peripherals for Robustness and Performance</w:t>
            </w:r>
          </w:p>
        </w:tc>
      </w:tr>
      <w:tr w:rsidR="00381AE1" w:rsidRPr="009A11E7" w:rsidTr="00AF1B21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45" w:history="1">
              <w:r w:rsidR="00381AE1" w:rsidRPr="00463E44">
                <w:rPr>
                  <w:rStyle w:val="Hyperlink"/>
                  <w:rFonts w:ascii="Calibri" w:eastAsia="Times New Roman" w:hAnsi="Calibri" w:cs="Calibri"/>
                  <w:bCs/>
                </w:rPr>
                <w:t>Chapter 10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46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DTC and ELC Demos</w:t>
              </w:r>
            </w:hyperlink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Task Schedulers and Optimizing for Responsiveness</w:t>
            </w:r>
          </w:p>
        </w:tc>
      </w:tr>
      <w:tr w:rsidR="00381AE1" w:rsidRPr="009A11E7" w:rsidTr="006A0D7C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47" w:history="1">
              <w:r w:rsidR="00381AE1" w:rsidRPr="00730DFE">
                <w:rPr>
                  <w:rStyle w:val="Hyperlink"/>
                  <w:rFonts w:ascii="Calibri" w:eastAsia="Times New Roman" w:hAnsi="Calibri" w:cs="Calibri"/>
                  <w:bCs/>
                </w:rPr>
                <w:t>Chapter 11</w:t>
              </w:r>
            </w:hyperlink>
            <w:r w:rsidR="00381AE1" w:rsidRPr="00C97E21">
              <w:rPr>
                <w:rFonts w:ascii="Calibri" w:eastAsia="Times New Roman" w:hAnsi="Calibri" w:cs="Calibri"/>
                <w:bCs/>
              </w:rPr>
              <w:t xml:space="preserve"> </w:t>
            </w:r>
          </w:p>
        </w:tc>
        <w:tc>
          <w:tcPr>
            <w:tcW w:w="2849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9A11E7" w:rsidTr="000F119A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48" w:history="1">
              <w:r w:rsidR="00381AE1" w:rsidRPr="00602196">
                <w:rPr>
                  <w:rStyle w:val="Hyperlink"/>
                  <w:rFonts w:ascii="Calibri" w:eastAsia="Times New Roman" w:hAnsi="Calibri" w:cs="Calibri"/>
                  <w:bCs/>
                </w:rPr>
                <w:t>Run-To-Completion Scheduler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4E1139" w:rsidP="005C1EF0">
            <w:pPr>
              <w:rPr>
                <w:rFonts w:ascii="Calibri" w:eastAsia="Times New Roman" w:hAnsi="Calibri" w:cs="Calibri"/>
                <w:color w:val="000000"/>
              </w:rPr>
            </w:pPr>
            <w:hyperlink r:id="rId49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RTCSchedDemo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flashes LEDs and updates LCD with RTC Scheduler</w:t>
            </w: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Scheduler</w:t>
            </w:r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  <w:bookmarkStart w:id="0" w:name="_GoBack"/>
            <w:bookmarkEnd w:id="0"/>
          </w:p>
        </w:tc>
      </w:tr>
      <w:tr w:rsidR="00381AE1" w:rsidRPr="009A11E7" w:rsidTr="007D0224">
        <w:trPr>
          <w:trHeight w:val="300"/>
        </w:trPr>
        <w:tc>
          <w:tcPr>
            <w:tcW w:w="480" w:type="dxa"/>
            <w:noWrap/>
          </w:tcPr>
          <w:p w:rsidR="00381AE1" w:rsidRPr="00602196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97" w:type="dxa"/>
            <w:noWrap/>
          </w:tcPr>
          <w:p w:rsidR="00381AE1" w:rsidRPr="009A11E7" w:rsidRDefault="004E1139" w:rsidP="006956BF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50" w:history="1">
              <w:r w:rsidR="00381AE1" w:rsidRPr="00602196">
                <w:rPr>
                  <w:rStyle w:val="Hyperlink"/>
                  <w:rFonts w:ascii="Calibri" w:eastAsia="Times New Roman" w:hAnsi="Calibri" w:cs="Calibri"/>
                </w:rPr>
                <w:t>Analysis of Real-Time Systems</w:t>
              </w:r>
            </w:hyperlink>
          </w:p>
        </w:tc>
        <w:tc>
          <w:tcPr>
            <w:tcW w:w="2849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>Optimizing for Program Speed</w:t>
            </w:r>
          </w:p>
        </w:tc>
      </w:tr>
      <w:tr w:rsidR="00381AE1" w:rsidRPr="009A11E7" w:rsidTr="003D6B77">
        <w:trPr>
          <w:trHeight w:val="300"/>
        </w:trPr>
        <w:tc>
          <w:tcPr>
            <w:tcW w:w="480" w:type="dxa"/>
            <w:noWrap/>
          </w:tcPr>
          <w:p w:rsidR="00381AE1" w:rsidRPr="00EC068E" w:rsidRDefault="00381AE1" w:rsidP="007A4C34">
            <w:pPr>
              <w:jc w:val="right"/>
              <w:rPr>
                <w:rFonts w:ascii="Calibri" w:eastAsia="Times New Roman" w:hAnsi="Calibri" w:cs="Calibri"/>
                <w:b/>
                <w:bCs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30DFE">
              <w:rPr>
                <w:rStyle w:val="Hyperlink"/>
                <w:rFonts w:ascii="Calibri" w:eastAsia="Times New Roman" w:hAnsi="Calibri" w:cs="Calibri"/>
                <w:bCs/>
              </w:rPr>
              <w:t>Chapter 12</w:t>
            </w:r>
          </w:p>
        </w:tc>
        <w:tc>
          <w:tcPr>
            <w:tcW w:w="2849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51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Profiler Demo</w:t>
              </w:r>
            </w:hyperlink>
            <w:r w:rsidR="00381AE1" w:rsidRPr="00C42EDF">
              <w:rPr>
                <w:rStyle w:val="Hyperlink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52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Graphics Speed Optimization Project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>, solution</w:t>
            </w:r>
          </w:p>
        </w:tc>
      </w:tr>
      <w:tr w:rsidR="00C83B76" w:rsidRPr="00DF6153" w:rsidTr="00445DA3">
        <w:trPr>
          <w:trHeight w:val="300"/>
        </w:trPr>
        <w:tc>
          <w:tcPr>
            <w:tcW w:w="480" w:type="dxa"/>
            <w:shd w:val="clear" w:color="auto" w:fill="F2DBDB" w:themeFill="accent2" w:themeFillTint="33"/>
            <w:noWrap/>
            <w:hideMark/>
          </w:tcPr>
          <w:p w:rsidR="00C83B76" w:rsidRPr="00DF6153" w:rsidRDefault="00C83B76" w:rsidP="007A4C3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615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2318" w:type="dxa"/>
            <w:gridSpan w:val="4"/>
            <w:shd w:val="clear" w:color="auto" w:fill="F2DBDB" w:themeFill="accent2" w:themeFillTint="33"/>
            <w:noWrap/>
            <w:hideMark/>
          </w:tcPr>
          <w:p w:rsidR="00C83B76" w:rsidRPr="00C42EDF" w:rsidRDefault="00C83B76" w:rsidP="007A4C34">
            <w:pPr>
              <w:rPr>
                <w:rFonts w:ascii="Calibri" w:eastAsia="Times New Roman" w:hAnsi="Calibri" w:cs="Calibri"/>
                <w:b/>
                <w:bCs/>
              </w:rPr>
            </w:pPr>
            <w:r w:rsidRPr="00C42EDF">
              <w:rPr>
                <w:rFonts w:ascii="Calibri" w:eastAsia="Times New Roman" w:hAnsi="Calibri" w:cs="Calibri"/>
                <w:b/>
                <w:bCs/>
              </w:rPr>
              <w:t xml:space="preserve">Optimizing for Low Energy and Low Power </w:t>
            </w:r>
          </w:p>
        </w:tc>
      </w:tr>
      <w:tr w:rsidR="00381AE1" w:rsidRPr="009A11E7" w:rsidTr="003D59E6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F542AB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hyperlink r:id="rId53" w:history="1">
              <w:r w:rsidR="00381AE1" w:rsidRPr="00F542AB">
                <w:rPr>
                  <w:rStyle w:val="Hyperlink"/>
                  <w:rFonts w:ascii="Calibri" w:eastAsia="Times New Roman" w:hAnsi="Calibri" w:cs="Calibri"/>
                  <w:bCs/>
                </w:rPr>
                <w:t>Chapter 13</w:t>
              </w:r>
            </w:hyperlink>
            <w:r w:rsidR="00381AE1">
              <w:rPr>
                <w:rStyle w:val="Hyperlink"/>
                <w:rFonts w:ascii="Calibri" w:eastAsia="Times New Roman" w:hAnsi="Calibri" w:cs="Calibri"/>
                <w:bCs/>
              </w:rPr>
              <w:t xml:space="preserve"> </w:t>
            </w:r>
          </w:p>
        </w:tc>
        <w:tc>
          <w:tcPr>
            <w:tcW w:w="2849" w:type="dxa"/>
            <w:noWrap/>
          </w:tcPr>
          <w:p w:rsidR="00381AE1" w:rsidRPr="00C42EDF" w:rsidRDefault="004E1139" w:rsidP="002211A2">
            <w:pPr>
              <w:rPr>
                <w:rFonts w:ascii="Calibri" w:eastAsia="Times New Roman" w:hAnsi="Calibri" w:cs="Calibri"/>
                <w:color w:val="000000"/>
              </w:rPr>
            </w:pPr>
            <w:hyperlink r:id="rId54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StopHaltDemo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Measures MCU current in different modes</w:t>
            </w:r>
          </w:p>
        </w:tc>
        <w:tc>
          <w:tcPr>
            <w:tcW w:w="2322" w:type="dxa"/>
            <w:noWrap/>
          </w:tcPr>
          <w:p w:rsidR="00381AE1" w:rsidRPr="00C42EDF" w:rsidRDefault="00381AE1" w:rsidP="008E143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4E1139" w:rsidP="007A4C34">
            <w:pPr>
              <w:rPr>
                <w:rFonts w:ascii="Calibri" w:eastAsia="Times New Roman" w:hAnsi="Calibri" w:cs="Calibri"/>
                <w:color w:val="000000"/>
              </w:rPr>
            </w:pPr>
            <w:hyperlink r:id="rId55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Energy Optimization Project</w:t>
              </w:r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r:id="rId56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solution</w:t>
              </w:r>
            </w:hyperlink>
          </w:p>
        </w:tc>
      </w:tr>
      <w:tr w:rsidR="00381AE1" w:rsidRPr="009A11E7" w:rsidTr="003A60E0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2211A2">
            <w:pPr>
              <w:rPr>
                <w:rFonts w:ascii="Calibri" w:eastAsia="Times New Roman" w:hAnsi="Calibri" w:cs="Calibri"/>
                <w:color w:val="000000"/>
              </w:rPr>
            </w:pPr>
            <w:hyperlink r:id="rId57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PowerDemo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Shows how to measure RDK current drawn from USB connection and compute power as various peripherals are disabled</w:t>
            </w:r>
          </w:p>
        </w:tc>
        <w:tc>
          <w:tcPr>
            <w:tcW w:w="2322" w:type="dxa"/>
            <w:noWrap/>
          </w:tcPr>
          <w:p w:rsidR="00381AE1" w:rsidRPr="00C42EDF" w:rsidRDefault="004E1139" w:rsidP="00001B72">
            <w:pPr>
              <w:rPr>
                <w:rFonts w:ascii="Calibri" w:eastAsia="Times New Roman" w:hAnsi="Calibri" w:cs="Calibri"/>
                <w:color w:val="000000"/>
              </w:rPr>
            </w:pPr>
            <w:hyperlink r:id="rId58" w:history="1"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RDK schematic</w:t>
              </w:r>
            </w:hyperlink>
          </w:p>
          <w:p w:rsidR="00381AE1" w:rsidRPr="00C42EDF" w:rsidRDefault="00381AE1" w:rsidP="00001B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9A11E7" w:rsidTr="00A417B4">
        <w:trPr>
          <w:trHeight w:val="300"/>
        </w:trPr>
        <w:tc>
          <w:tcPr>
            <w:tcW w:w="480" w:type="dxa"/>
            <w:noWrap/>
            <w:hideMark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  <w:hideMark/>
          </w:tcPr>
          <w:p w:rsidR="00381AE1" w:rsidRPr="00381AE1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381AE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81AE1" w:rsidRPr="00381AE1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  <w:r w:rsidRPr="00381A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9" w:type="dxa"/>
            <w:noWrap/>
            <w:hideMark/>
          </w:tcPr>
          <w:p w:rsidR="00381AE1" w:rsidRPr="00C42EDF" w:rsidRDefault="004E1139" w:rsidP="002211A2">
            <w:pPr>
              <w:rPr>
                <w:rFonts w:ascii="Calibri" w:eastAsia="Times New Roman" w:hAnsi="Calibri" w:cs="Calibri"/>
                <w:color w:val="000000"/>
              </w:rPr>
            </w:pPr>
            <w:hyperlink r:id="rId59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VMinDemo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Builds on </w:t>
            </w:r>
            <w:proofErr w:type="spellStart"/>
            <w:r w:rsidR="00381AE1" w:rsidRPr="00C42EDF">
              <w:rPr>
                <w:rFonts w:ascii="Calibri" w:eastAsia="Times New Roman" w:hAnsi="Calibri" w:cs="Calibri"/>
                <w:color w:val="000000"/>
              </w:rPr>
              <w:t>PowerDemo</w:t>
            </w:r>
            <w:proofErr w:type="spellEnd"/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to help evaluate minimum operating voltage for RDK and its components</w:t>
            </w:r>
          </w:p>
        </w:tc>
        <w:tc>
          <w:tcPr>
            <w:tcW w:w="2322" w:type="dxa"/>
            <w:noWrap/>
          </w:tcPr>
          <w:p w:rsidR="00381AE1" w:rsidRPr="00C42EDF" w:rsidRDefault="00381AE1" w:rsidP="00695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AE1" w:rsidRPr="009A11E7" w:rsidTr="002760AE">
        <w:trPr>
          <w:trHeight w:val="300"/>
        </w:trPr>
        <w:tc>
          <w:tcPr>
            <w:tcW w:w="480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</w:p>
        </w:tc>
        <w:tc>
          <w:tcPr>
            <w:tcW w:w="3997" w:type="dxa"/>
            <w:noWrap/>
          </w:tcPr>
          <w:p w:rsidR="00381AE1" w:rsidRPr="009A11E7" w:rsidRDefault="00381AE1" w:rsidP="007A4C34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849" w:type="dxa"/>
            <w:noWrap/>
          </w:tcPr>
          <w:p w:rsidR="00381AE1" w:rsidRPr="00C42EDF" w:rsidRDefault="004E1139" w:rsidP="006956BF">
            <w:pPr>
              <w:rPr>
                <w:rFonts w:ascii="Calibri" w:eastAsia="Times New Roman" w:hAnsi="Calibri" w:cs="Calibri"/>
                <w:color w:val="000000"/>
              </w:rPr>
            </w:pPr>
            <w:hyperlink r:id="rId60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EnergyDemo</w:t>
              </w:r>
              <w:proofErr w:type="spellEnd"/>
            </w:hyperlink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– Uses </w:t>
            </w:r>
            <w:proofErr w:type="spellStart"/>
            <w:r w:rsidR="00381AE1" w:rsidRPr="00C42EDF">
              <w:rPr>
                <w:rFonts w:ascii="Calibri" w:eastAsia="Times New Roman" w:hAnsi="Calibri" w:cs="Calibri"/>
                <w:color w:val="000000"/>
              </w:rPr>
              <w:t>ultracapacitor</w:t>
            </w:r>
            <w:proofErr w:type="spellEnd"/>
            <w:r w:rsidR="00381AE1" w:rsidRPr="00C42EDF">
              <w:rPr>
                <w:rFonts w:ascii="Calibri" w:eastAsia="Times New Roman" w:hAnsi="Calibri" w:cs="Calibri"/>
                <w:color w:val="000000"/>
              </w:rPr>
              <w:t xml:space="preserve"> to measure RDK energy use</w:t>
            </w:r>
          </w:p>
        </w:tc>
        <w:tc>
          <w:tcPr>
            <w:tcW w:w="2322" w:type="dxa"/>
            <w:noWrap/>
          </w:tcPr>
          <w:p w:rsidR="00381AE1" w:rsidRPr="00C42EDF" w:rsidRDefault="004E1139" w:rsidP="00037FF2">
            <w:pPr>
              <w:rPr>
                <w:rFonts w:ascii="Calibri" w:eastAsia="Times New Roman" w:hAnsi="Calibri" w:cs="Calibri"/>
                <w:color w:val="000000"/>
              </w:rPr>
            </w:pPr>
            <w:hyperlink r:id="rId61" w:history="1">
              <w:proofErr w:type="spellStart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>Ultracapacitor</w:t>
              </w:r>
              <w:proofErr w:type="spellEnd"/>
              <w:r w:rsidR="00381AE1" w:rsidRPr="00C42EDF">
                <w:rPr>
                  <w:rStyle w:val="Hyperlink"/>
                  <w:rFonts w:ascii="Calibri" w:eastAsia="Times New Roman" w:hAnsi="Calibri" w:cs="Calibri"/>
                </w:rPr>
                <w:t xml:space="preserve"> information</w:t>
              </w:r>
            </w:hyperlink>
          </w:p>
        </w:tc>
        <w:tc>
          <w:tcPr>
            <w:tcW w:w="3150" w:type="dxa"/>
            <w:noWrap/>
          </w:tcPr>
          <w:p w:rsidR="00381AE1" w:rsidRPr="00C42EDF" w:rsidRDefault="00381AE1" w:rsidP="007A4C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F3CAF" w:rsidRDefault="005F3CAF"/>
    <w:sectPr w:rsidR="005F3CAF" w:rsidSect="005C1E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02001"/>
    <w:multiLevelType w:val="hybridMultilevel"/>
    <w:tmpl w:val="9DF4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7E"/>
    <w:rsid w:val="00001B72"/>
    <w:rsid w:val="00005F82"/>
    <w:rsid w:val="00037FF2"/>
    <w:rsid w:val="0006739C"/>
    <w:rsid w:val="000B14A6"/>
    <w:rsid w:val="000C58A5"/>
    <w:rsid w:val="0010341D"/>
    <w:rsid w:val="00151D6D"/>
    <w:rsid w:val="001A5210"/>
    <w:rsid w:val="001B36A7"/>
    <w:rsid w:val="001D76B0"/>
    <w:rsid w:val="002211A2"/>
    <w:rsid w:val="00223C54"/>
    <w:rsid w:val="00241D92"/>
    <w:rsid w:val="00244DC8"/>
    <w:rsid w:val="0025607A"/>
    <w:rsid w:val="0027360B"/>
    <w:rsid w:val="002F4E9D"/>
    <w:rsid w:val="00347404"/>
    <w:rsid w:val="00381AE1"/>
    <w:rsid w:val="003A0758"/>
    <w:rsid w:val="003A1D9F"/>
    <w:rsid w:val="003D740A"/>
    <w:rsid w:val="003E4FB4"/>
    <w:rsid w:val="003F6B8A"/>
    <w:rsid w:val="00445DA3"/>
    <w:rsid w:val="00450DBD"/>
    <w:rsid w:val="00463E44"/>
    <w:rsid w:val="004A0054"/>
    <w:rsid w:val="004B3281"/>
    <w:rsid w:val="004D710E"/>
    <w:rsid w:val="004E1139"/>
    <w:rsid w:val="00506909"/>
    <w:rsid w:val="005073B7"/>
    <w:rsid w:val="005346E2"/>
    <w:rsid w:val="00556F68"/>
    <w:rsid w:val="005723F4"/>
    <w:rsid w:val="00576A92"/>
    <w:rsid w:val="005C1EF0"/>
    <w:rsid w:val="005F3CAF"/>
    <w:rsid w:val="00602196"/>
    <w:rsid w:val="00604D5C"/>
    <w:rsid w:val="006162AD"/>
    <w:rsid w:val="0064117E"/>
    <w:rsid w:val="00645635"/>
    <w:rsid w:val="00663F57"/>
    <w:rsid w:val="0069282F"/>
    <w:rsid w:val="006956BF"/>
    <w:rsid w:val="006B3D2B"/>
    <w:rsid w:val="006F7D4F"/>
    <w:rsid w:val="0071614A"/>
    <w:rsid w:val="00730DFE"/>
    <w:rsid w:val="00756DF9"/>
    <w:rsid w:val="0076389B"/>
    <w:rsid w:val="00763EFE"/>
    <w:rsid w:val="00767C7D"/>
    <w:rsid w:val="007A4C34"/>
    <w:rsid w:val="007D1F38"/>
    <w:rsid w:val="007E1AC8"/>
    <w:rsid w:val="0082794B"/>
    <w:rsid w:val="00894264"/>
    <w:rsid w:val="00897564"/>
    <w:rsid w:val="008E019A"/>
    <w:rsid w:val="008E143D"/>
    <w:rsid w:val="008E6BC0"/>
    <w:rsid w:val="009110EB"/>
    <w:rsid w:val="009158C9"/>
    <w:rsid w:val="00950133"/>
    <w:rsid w:val="00973074"/>
    <w:rsid w:val="0098246E"/>
    <w:rsid w:val="009A11E7"/>
    <w:rsid w:val="009A687E"/>
    <w:rsid w:val="009E2EF3"/>
    <w:rsid w:val="00A342C9"/>
    <w:rsid w:val="00A350BA"/>
    <w:rsid w:val="00A47674"/>
    <w:rsid w:val="00A51FF0"/>
    <w:rsid w:val="00AB0327"/>
    <w:rsid w:val="00AE0C7F"/>
    <w:rsid w:val="00AF3268"/>
    <w:rsid w:val="00B03704"/>
    <w:rsid w:val="00B308C4"/>
    <w:rsid w:val="00BB5D07"/>
    <w:rsid w:val="00BF12CA"/>
    <w:rsid w:val="00C01D08"/>
    <w:rsid w:val="00C42EDF"/>
    <w:rsid w:val="00C66436"/>
    <w:rsid w:val="00C83B76"/>
    <w:rsid w:val="00C97E21"/>
    <w:rsid w:val="00CC3E34"/>
    <w:rsid w:val="00CC4E00"/>
    <w:rsid w:val="00CE4DDD"/>
    <w:rsid w:val="00CF0896"/>
    <w:rsid w:val="00D4506A"/>
    <w:rsid w:val="00D53CD8"/>
    <w:rsid w:val="00D609EE"/>
    <w:rsid w:val="00D61F17"/>
    <w:rsid w:val="00DB3880"/>
    <w:rsid w:val="00DC2000"/>
    <w:rsid w:val="00DC6ED8"/>
    <w:rsid w:val="00DE4700"/>
    <w:rsid w:val="00DF6153"/>
    <w:rsid w:val="00E708FD"/>
    <w:rsid w:val="00E7199C"/>
    <w:rsid w:val="00E9068A"/>
    <w:rsid w:val="00EA0B5F"/>
    <w:rsid w:val="00EB1C89"/>
    <w:rsid w:val="00EC068E"/>
    <w:rsid w:val="00F230AD"/>
    <w:rsid w:val="00F44AC4"/>
    <w:rsid w:val="00F45761"/>
    <w:rsid w:val="00F542AB"/>
    <w:rsid w:val="00F54FD2"/>
    <w:rsid w:val="00F94A8D"/>
    <w:rsid w:val="00F94E13"/>
    <w:rsid w:val="00F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47961-D066-4317-8034-C2218C27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14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2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246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60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nuals/RDKRL78/20080316012510_ST7579_V0.9a.pdf" TargetMode="External"/><Relationship Id="rId18" Type="http://schemas.openxmlformats.org/officeDocument/2006/relationships/hyperlink" Target="Ch3-RL78%20CPU/InterruptProject.zip" TargetMode="External"/><Relationship Id="rId26" Type="http://schemas.openxmlformats.org/officeDocument/2006/relationships/hyperlink" Target="Ch6-C%20As%20Implemented/C_Examples.zip" TargetMode="External"/><Relationship Id="rId39" Type="http://schemas.openxmlformats.org/officeDocument/2006/relationships/hyperlink" Target="Ch9-Timers/Ch9-Timers.pptx" TargetMode="External"/><Relationship Id="rId21" Type="http://schemas.openxmlformats.org/officeDocument/2006/relationships/hyperlink" Target="Ch5-SW%20Toolchain/Ch5%20-%20SW%20Toolchain.pptx" TargetMode="External"/><Relationship Id="rId34" Type="http://schemas.openxmlformats.org/officeDocument/2006/relationships/hyperlink" Target="Ch8-Serial%20Comm/SerialTxDemo.zip" TargetMode="External"/><Relationship Id="rId42" Type="http://schemas.openxmlformats.org/officeDocument/2006/relationships/hyperlink" Target="Ch9-Timers/PWMProject/PWM-WNG-Solution.zip" TargetMode="External"/><Relationship Id="rId47" Type="http://schemas.openxmlformats.org/officeDocument/2006/relationships/hyperlink" Target="Ch11-Responsiveness/Ch11%20-%20Responsiveness%20and%20Schedulers.pptx" TargetMode="External"/><Relationship Id="rId50" Type="http://schemas.openxmlformats.org/officeDocument/2006/relationships/hyperlink" Target="Ch11-Responsiveness/Analysis%20of%20Real-Time%20Systems.pptx" TargetMode="External"/><Relationship Id="rId55" Type="http://schemas.openxmlformats.org/officeDocument/2006/relationships/hyperlink" Target="Ch13-Opt%20for%20Energy%20and%20Power/EnergyOptProject/EnergyOptProject.docx" TargetMode="External"/><Relationship Id="rId63" Type="http://schemas.openxmlformats.org/officeDocument/2006/relationships/theme" Target="theme/theme1.xml"/><Relationship Id="rId7" Type="http://schemas.openxmlformats.org/officeDocument/2006/relationships/hyperlink" Target="Ch1-Introduction/Ch1%20-%20Introduction.pptx" TargetMode="External"/><Relationship Id="rId2" Type="http://schemas.openxmlformats.org/officeDocument/2006/relationships/styles" Target="styles.xml"/><Relationship Id="rId16" Type="http://schemas.openxmlformats.org/officeDocument/2006/relationships/hyperlink" Target="Ch3-RL78%20CPU/Ch3%20-%20RL78%20Core%20and%20Interrupts.pptx" TargetMode="External"/><Relationship Id="rId20" Type="http://schemas.openxmlformats.org/officeDocument/2006/relationships/hyperlink" Target="Ch4-SW%20Eng/Ch4%20-%20Embedded%20Software%20Engineering.pptx" TargetMode="External"/><Relationship Id="rId29" Type="http://schemas.openxmlformats.org/officeDocument/2006/relationships/hyperlink" Target="Ch7-Analog%20to%20Digital/ADCProject/ADCProject.docx" TargetMode="External"/><Relationship Id="rId41" Type="http://schemas.openxmlformats.org/officeDocument/2006/relationships/hyperlink" Target="Ch9-Timers/PWMProject/PWM-WNG-Project.docx" TargetMode="External"/><Relationship Id="rId54" Type="http://schemas.openxmlformats.org/officeDocument/2006/relationships/hyperlink" Target="file:///C:\Users\Alex\Documents\Teaching\Book%20Writin'\RL78%20Book\Release%20Package\Ch13-Opt%20for%20Energy%20and%20Power\StopHaltDemo.zip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olutions%20to%20Exercises.docx" TargetMode="External"/><Relationship Id="rId11" Type="http://schemas.openxmlformats.org/officeDocument/2006/relationships/hyperlink" Target="Ch2-MCU%20Concepts/LCDDemo.zip" TargetMode="External"/><Relationship Id="rId24" Type="http://schemas.openxmlformats.org/officeDocument/2006/relationships/hyperlink" Target="Manuals/Tools/RFP%20Manual%20-%20r20ut0599ej0300_rfp.pdf" TargetMode="External"/><Relationship Id="rId32" Type="http://schemas.openxmlformats.org/officeDocument/2006/relationships/hyperlink" Target="Ch7-Analog%20to%20Digital/DAC_Demo.zip" TargetMode="External"/><Relationship Id="rId37" Type="http://schemas.openxmlformats.org/officeDocument/2006/relationships/hyperlink" Target="Ch8-Serial%20Comm/LCDAccelDemo.zip" TargetMode="External"/><Relationship Id="rId40" Type="http://schemas.openxmlformats.org/officeDocument/2006/relationships/hyperlink" Target="Ch9-Timers/IntervalTimerDemo.zip" TargetMode="External"/><Relationship Id="rId45" Type="http://schemas.openxmlformats.org/officeDocument/2006/relationships/hyperlink" Target="Ch10-Peripherals%20for%20R%20and%20P/Ch10-PRP.pptx" TargetMode="External"/><Relationship Id="rId53" Type="http://schemas.openxmlformats.org/officeDocument/2006/relationships/hyperlink" Target="Ch13-Opt%20for%20Energy%20and%20Power/Ch13%20-%20Power%20and%20Energy%20Analysis%20and%20Optimization.pptx" TargetMode="External"/><Relationship Id="rId58" Type="http://schemas.openxmlformats.org/officeDocument/2006/relationships/hyperlink" Target="Manuals/RDKRL78/YRDKRL78G14_SCH_2.pdf" TargetMode="External"/><Relationship Id="rId5" Type="http://schemas.openxmlformats.org/officeDocument/2006/relationships/hyperlink" Target="Test%20Questions/Questions%20and%20Solutions%20for%20Exams%20and%20Quizzes.docx" TargetMode="External"/><Relationship Id="rId15" Type="http://schemas.openxmlformats.org/officeDocument/2006/relationships/hyperlink" Target="Ch2-MCU%20Concepts/PongProject/PongSolution.zip" TargetMode="External"/><Relationship Id="rId23" Type="http://schemas.openxmlformats.org/officeDocument/2006/relationships/hyperlink" Target="Manuals/Tools/R20UT0758EJ0100_APPLILET.pdf" TargetMode="External"/><Relationship Id="rId28" Type="http://schemas.openxmlformats.org/officeDocument/2006/relationships/hyperlink" Target="Ch7-Analog%20to%20Digital/ADCDemo.zip" TargetMode="External"/><Relationship Id="rId36" Type="http://schemas.openxmlformats.org/officeDocument/2006/relationships/hyperlink" Target="Ch8-Serial%20Comm/SerialProject/SerialProject.docx" TargetMode="External"/><Relationship Id="rId49" Type="http://schemas.openxmlformats.org/officeDocument/2006/relationships/hyperlink" Target="Ch11-Responsiveness/RTCSched.zip" TargetMode="External"/><Relationship Id="rId57" Type="http://schemas.openxmlformats.org/officeDocument/2006/relationships/hyperlink" Target="Ch13-Opt%20for%20Energy%20and%20Power/PowerDemo.zip" TargetMode="External"/><Relationship Id="rId61" Type="http://schemas.openxmlformats.org/officeDocument/2006/relationships/hyperlink" Target="http://industrial.panasonic.com/www-ctlg/tech/tABC0000_WW.html" TargetMode="External"/><Relationship Id="rId10" Type="http://schemas.openxmlformats.org/officeDocument/2006/relationships/hyperlink" Target="Ch2-MCU%20Concepts/RDK%20Glyph%20LCD%20Output.pptx" TargetMode="External"/><Relationship Id="rId19" Type="http://schemas.openxmlformats.org/officeDocument/2006/relationships/hyperlink" Target="Ch3-RL78%20CPU/InterruptProject%20Solution.docx" TargetMode="External"/><Relationship Id="rId31" Type="http://schemas.openxmlformats.org/officeDocument/2006/relationships/hyperlink" Target="Ch7-Analog%20to%20Digital/ADCDemo2.zip" TargetMode="External"/><Relationship Id="rId44" Type="http://schemas.openxmlformats.org/officeDocument/2006/relationships/hyperlink" Target="Ch9-Timers/ADCTimerDemo.zip" TargetMode="External"/><Relationship Id="rId52" Type="http://schemas.openxmlformats.org/officeDocument/2006/relationships/hyperlink" Target="Ch12-Opt%20for%20Speed/SpeedOptProject/SpeedOptProject.docx" TargetMode="External"/><Relationship Id="rId60" Type="http://schemas.openxmlformats.org/officeDocument/2006/relationships/hyperlink" Target="Ch13-Opt%20for%20Energy%20and%20Power/EnergyDemo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h2-MCU%20Concepts/SwLEDDemo.zip" TargetMode="External"/><Relationship Id="rId14" Type="http://schemas.openxmlformats.org/officeDocument/2006/relationships/hyperlink" Target="Ch2-MCU%20Concepts/PongProject/PongProject.docx" TargetMode="External"/><Relationship Id="rId22" Type="http://schemas.openxmlformats.org/officeDocument/2006/relationships/hyperlink" Target="Manuals/Tools/FAQ.docx" TargetMode="External"/><Relationship Id="rId27" Type="http://schemas.openxmlformats.org/officeDocument/2006/relationships/hyperlink" Target="Ch7-Analog%20to%20Digital/Ch7%20-%20Analog%20Interfacing.pptx" TargetMode="External"/><Relationship Id="rId30" Type="http://schemas.openxmlformats.org/officeDocument/2006/relationships/hyperlink" Target="Ch7-Analog%20to%20Digital/ADCProject/ADCProjectSolution.zip" TargetMode="External"/><Relationship Id="rId35" Type="http://schemas.openxmlformats.org/officeDocument/2006/relationships/hyperlink" Target="Ch8-Serial%20Comm/SerialRxDemo.zip" TargetMode="External"/><Relationship Id="rId43" Type="http://schemas.openxmlformats.org/officeDocument/2006/relationships/hyperlink" Target="Ch9-Timers/TimerDemo.zip" TargetMode="External"/><Relationship Id="rId48" Type="http://schemas.openxmlformats.org/officeDocument/2006/relationships/hyperlink" Target="Ch11-Responsiveness/RTC%20Scheduler.pptx" TargetMode="External"/><Relationship Id="rId56" Type="http://schemas.openxmlformats.org/officeDocument/2006/relationships/hyperlink" Target="Ch13-Opt%20for%20Energy%20and%20Power/EnergyOptProject/EnergyOptProjectSolution.zip" TargetMode="External"/><Relationship Id="rId8" Type="http://schemas.openxmlformats.org/officeDocument/2006/relationships/hyperlink" Target="Ch2-MCU%20Concepts/Ch2%20-%20MCU%20Concepts,%20Infrastructure%20and%20Interfacing.pptx" TargetMode="External"/><Relationship Id="rId51" Type="http://schemas.openxmlformats.org/officeDocument/2006/relationships/hyperlink" Target="Ch12-Opt%20for%20Speed/ProfilerDemo.zip" TargetMode="External"/><Relationship Id="rId3" Type="http://schemas.openxmlformats.org/officeDocument/2006/relationships/settings" Target="settings.xml"/><Relationship Id="rId12" Type="http://schemas.openxmlformats.org/officeDocument/2006/relationships/hyperlink" Target="Manuals/RDKRL78/Okaya%20RE9664WRF-004-I02_6-1-10.pdf" TargetMode="External"/><Relationship Id="rId17" Type="http://schemas.openxmlformats.org/officeDocument/2006/relationships/hyperlink" Target="Ch3-RL78%20CPU/InterruptDemo.zip" TargetMode="External"/><Relationship Id="rId25" Type="http://schemas.openxmlformats.org/officeDocument/2006/relationships/hyperlink" Target="Ch6-C%20As%20Implemented/Ch6-C%20As%20Implemented.pptx" TargetMode="External"/><Relationship Id="rId33" Type="http://schemas.openxmlformats.org/officeDocument/2006/relationships/hyperlink" Target="Ch8-Serial%20Comm/Ch8%20-%20Serial%20Communications.pptx" TargetMode="External"/><Relationship Id="rId38" Type="http://schemas.openxmlformats.org/officeDocument/2006/relationships/hyperlink" Target="file:///C:\Users\Alex\Documents\Teaching\Book%20Writin'\RL78%20Book\Release%20Package\Manuals\RDKRL78\I2C-BusSpec-V2.1.pdf" TargetMode="External"/><Relationship Id="rId46" Type="http://schemas.openxmlformats.org/officeDocument/2006/relationships/hyperlink" Target="Ch10-Peripherals%20for%20R%20and%20P/Code/DTC.zip" TargetMode="External"/><Relationship Id="rId59" Type="http://schemas.openxmlformats.org/officeDocument/2006/relationships/hyperlink" Target="Ch13-Opt%20for%20Energy%20and%20Power/VMinDemo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7686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Dean</cp:lastModifiedBy>
  <cp:revision>91</cp:revision>
  <cp:lastPrinted>2013-01-04T12:46:00Z</cp:lastPrinted>
  <dcterms:created xsi:type="dcterms:W3CDTF">2012-07-16T15:48:00Z</dcterms:created>
  <dcterms:modified xsi:type="dcterms:W3CDTF">2013-10-07T01:35:00Z</dcterms:modified>
</cp:coreProperties>
</file>