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Noto Sans"/>
    <w:charset w:val="01"/>
    <w:family w:val="swiss"/>
    <w:pitch w:val="variable"/>
  </w:font>
  <w:font w:name="Noto Sans">
    <w:charset w:val="00"/>
    <w:family w:val="swiss"/>
    <w:pitch w:val="variable"/>
    <w:embedRegular r:id="rIdFont1" w:fontKey="{8D3F2AB9-F7F5-5C04-97AC-6CB5EBAFE7DE}"/>
    <w:embedBold r:id="rIdFont2" w:fontKey="{601D09F9-81BC-53BB-B855-72C39B85E4B4}"/>
    <w:embedItalic r:id="rIdFont3" w:fontKey="{16E124CA-E2E4-5158-91DD-7735C712037E}"/>
    <w:embedBoldItalic r:id="rIdFont4" w:fontKey="{648B3BD6-0972-5648-A086-A53F46ECE033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embedTrueTypeFonts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Noto Sans" w:hAnsi="Noto Sans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Noto Sans" w:hAnsi="Noto Sans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Noto Sans" w:hAnsi="Noto Sans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Noto Sans" w:hAnsi="Noto Sans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Noto Sans" w:hAnsi="Noto Sans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Noto Sans" w:hAnsi="Noto Sans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ntTable.xml.rels><?xml version='1.0' encoding='UTF-8'?>
<ns0:Relationships xmlns:ns0="http://schemas.openxmlformats.org/package/2006/relationships"><ns0:Relationship Id="rIdFont1" Type="http://schemas.openxmlformats.org/officeDocument/2006/relationships/font" Target="fonts/font1.odttf" /><ns0:Relationship Id="rIdFont2" Type="http://schemas.openxmlformats.org/officeDocument/2006/relationships/font" Target="fonts/font2.odttf" /><ns0:Relationship Id="rIdFont3" Type="http://schemas.openxmlformats.org/officeDocument/2006/relationships/font" Target="fonts/font3.odttf" /><ns0:Relationship Id="rIdFont4" Type="http://schemas.openxmlformats.org/officeDocument/2006/relationships/font" Target="fonts/font4.odttf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Noto Sans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Noto Sans"/>
        <a:font script="Hebr" typeface="Noto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Noto Sans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