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A01" w:rsidRDefault="0067459C">
      <w:pPr>
        <w:pStyle w:val="Heading30"/>
        <w:keepNext/>
        <w:keepLines/>
        <w:shd w:val="clear" w:color="auto" w:fill="auto"/>
        <w:spacing w:before="0" w:after="0" w:line="200" w:lineRule="exact"/>
      </w:pPr>
      <w:bookmarkStart w:id="0" w:name="bookmark3"/>
      <w:r>
        <w:t>СПРАВКА</w:t>
      </w:r>
      <w:bookmarkEnd w:id="0"/>
    </w:p>
    <w:p w:rsidR="00BA0A01" w:rsidRDefault="0067459C">
      <w:pPr>
        <w:pStyle w:val="Bodytext20"/>
        <w:shd w:val="clear" w:color="auto" w:fill="auto"/>
        <w:spacing w:before="0"/>
        <w:ind w:firstLine="0"/>
      </w:pPr>
      <w:r>
        <w:t>о внедрении результатов исследования,</w:t>
      </w:r>
      <w:r>
        <w:br/>
        <w:t xml:space="preserve">полученных в диссертации </w:t>
      </w:r>
      <w:r w:rsidR="003051BD">
        <w:t xml:space="preserve">А.С. Тощева </w:t>
      </w:r>
      <w:r>
        <w:br/>
        <w:t>«</w:t>
      </w:r>
      <w:r w:rsidR="003051BD" w:rsidRPr="003051BD">
        <w:t>Интеллектуальная система повышения эффективности ИТ-службы предприятия</w:t>
      </w:r>
      <w:r>
        <w:t>»</w:t>
      </w:r>
    </w:p>
    <w:p w:rsidR="00BA0A01" w:rsidRDefault="0067459C">
      <w:pPr>
        <w:pStyle w:val="Bodytext20"/>
        <w:shd w:val="clear" w:color="auto" w:fill="auto"/>
        <w:spacing w:before="0" w:after="0"/>
        <w:ind w:firstLine="320"/>
        <w:jc w:val="both"/>
      </w:pPr>
      <w:r>
        <w:t xml:space="preserve">Рассмотренные на </w:t>
      </w:r>
      <w:r w:rsidRPr="00EE44B9">
        <w:rPr>
          <w:highlight w:val="yellow"/>
        </w:rPr>
        <w:t>заседании совета директоров</w:t>
      </w:r>
      <w:r>
        <w:t xml:space="preserve"> </w:t>
      </w:r>
      <w:r w:rsidR="003051BD" w:rsidRPr="003051BD">
        <w:rPr>
          <w:highlight w:val="yellow"/>
        </w:rPr>
        <w:t>ООО</w:t>
      </w:r>
      <w:r w:rsidRPr="003051BD">
        <w:rPr>
          <w:highlight w:val="yellow"/>
        </w:rPr>
        <w:t xml:space="preserve"> «</w:t>
      </w:r>
      <w:r w:rsidR="003051BD" w:rsidRPr="003051BD">
        <w:rPr>
          <w:highlight w:val="yellow"/>
        </w:rPr>
        <w:t>Д</w:t>
      </w:r>
      <w:r w:rsidR="002E3959">
        <w:rPr>
          <w:highlight w:val="yellow"/>
        </w:rPr>
        <w:t>жиДи</w:t>
      </w:r>
      <w:r w:rsidR="003051BD" w:rsidRPr="003051BD">
        <w:rPr>
          <w:highlight w:val="yellow"/>
        </w:rPr>
        <w:t>Си Сервисез</w:t>
      </w:r>
      <w:r w:rsidRPr="003051BD">
        <w:rPr>
          <w:highlight w:val="yellow"/>
        </w:rPr>
        <w:t>»</w:t>
      </w:r>
      <w:r w:rsidR="00165E70" w:rsidRPr="00165E70">
        <w:t xml:space="preserve"> (</w:t>
      </w:r>
      <w:r w:rsidR="00165E70">
        <w:t xml:space="preserve">группа компаний </w:t>
      </w:r>
      <w:r w:rsidR="00165E70">
        <w:rPr>
          <w:lang w:val="en-US"/>
        </w:rPr>
        <w:t>ICL</w:t>
      </w:r>
      <w:r w:rsidR="00165E70" w:rsidRPr="00165E70">
        <w:t>)</w:t>
      </w:r>
      <w:r>
        <w:t xml:space="preserve"> результаты, полученные </w:t>
      </w:r>
      <w:r w:rsidR="002E3959">
        <w:t>А.С. Тощевым</w:t>
      </w:r>
      <w:r>
        <w:t xml:space="preserve"> в рамках диссертационного исследования на тему «</w:t>
      </w:r>
      <w:r w:rsidR="002E3959" w:rsidRPr="003051BD">
        <w:t>Интеллектуальная система повышения эффективности ИТ-службы предприятия</w:t>
      </w:r>
      <w:r>
        <w:t>», имеют реальное практическое значение для предприятия. Работа выполнялась в период с 20</w:t>
      </w:r>
      <w:r w:rsidR="002E3959">
        <w:t>11</w:t>
      </w:r>
      <w:r>
        <w:t xml:space="preserve"> по 20</w:t>
      </w:r>
      <w:r w:rsidR="002E3959">
        <w:t>16</w:t>
      </w:r>
      <w:r>
        <w:t xml:space="preserve"> г. и была нап</w:t>
      </w:r>
      <w:bookmarkStart w:id="1" w:name="_GoBack"/>
      <w:bookmarkEnd w:id="1"/>
      <w:r>
        <w:t>рав</w:t>
      </w:r>
      <w:r w:rsidR="002E3959">
        <w:t xml:space="preserve">лена на повышение эффективности </w:t>
      </w:r>
      <w:r>
        <w:t>труда специалистов предприятия.</w:t>
      </w:r>
    </w:p>
    <w:p w:rsidR="00BA0A01" w:rsidRDefault="0067459C">
      <w:pPr>
        <w:pStyle w:val="Bodytext20"/>
        <w:shd w:val="clear" w:color="auto" w:fill="auto"/>
        <w:spacing w:before="0" w:after="0"/>
        <w:ind w:firstLine="0"/>
      </w:pPr>
      <w:r>
        <w:t>К наиболее существенным результатам исследования относятся:</w:t>
      </w:r>
    </w:p>
    <w:p w:rsidR="002E3959" w:rsidRDefault="002E3959" w:rsidP="002E3959">
      <w:pPr>
        <w:pStyle w:val="Bodytext20"/>
        <w:numPr>
          <w:ilvl w:val="0"/>
          <w:numId w:val="13"/>
        </w:numPr>
        <w:jc w:val="both"/>
      </w:pPr>
      <w:r>
        <w:t>Анализ систем управления базами знаний в области поддержки информационной инфраструктуры предприятия;</w:t>
      </w:r>
    </w:p>
    <w:p w:rsidR="002E3959" w:rsidRDefault="002E3959" w:rsidP="00FA69CE">
      <w:pPr>
        <w:pStyle w:val="Bodytext20"/>
        <w:numPr>
          <w:ilvl w:val="0"/>
          <w:numId w:val="13"/>
        </w:numPr>
        <w:jc w:val="both"/>
      </w:pPr>
      <w:r>
        <w:t>М</w:t>
      </w:r>
      <w:r w:rsidRPr="002E3959">
        <w:t>одель проблемно-ориентированной системы управления базой знаний и оптимизации процессов</w:t>
      </w:r>
      <w:r>
        <w:t xml:space="preserve"> обработки запросов пользовате</w:t>
      </w:r>
      <w:r w:rsidRPr="002E3959">
        <w:t>лей в области обслуживания ИТ-инфраструктуры предприятия</w:t>
      </w:r>
      <w:r>
        <w:t>;</w:t>
      </w:r>
    </w:p>
    <w:p w:rsidR="002E3959" w:rsidRDefault="00FA69CE" w:rsidP="00FA69CE">
      <w:pPr>
        <w:pStyle w:val="Bodytext20"/>
        <w:numPr>
          <w:ilvl w:val="0"/>
          <w:numId w:val="13"/>
        </w:numPr>
        <w:jc w:val="both"/>
      </w:pPr>
      <w:r>
        <w:t>П</w:t>
      </w:r>
      <w:r w:rsidRPr="00FA69CE">
        <w:t>рограммн</w:t>
      </w:r>
      <w:r>
        <w:t>ая реализации модели проблемно-</w:t>
      </w:r>
      <w:r w:rsidRPr="00FA69CE">
        <w:t>ориентированной системы управления базой знаний и о</w:t>
      </w:r>
      <w:r>
        <w:t>птимиза</w:t>
      </w:r>
      <w:r w:rsidRPr="00FA69CE">
        <w:t>ции обработки запросов пользователей в области обслуживания ИТ- инфраструктуры предприятия</w:t>
      </w:r>
      <w:r w:rsidR="004F7C53">
        <w:t>.</w:t>
      </w:r>
    </w:p>
    <w:p w:rsidR="002E3959" w:rsidRDefault="002E3959" w:rsidP="002E3959">
      <w:pPr>
        <w:pStyle w:val="Bodytext20"/>
        <w:shd w:val="clear" w:color="auto" w:fill="auto"/>
        <w:spacing w:before="0" w:after="0"/>
        <w:ind w:firstLine="320"/>
        <w:jc w:val="both"/>
      </w:pPr>
    </w:p>
    <w:p w:rsidR="00BA0A01" w:rsidRDefault="0067459C">
      <w:pPr>
        <w:pStyle w:val="Bodytext20"/>
        <w:shd w:val="clear" w:color="auto" w:fill="auto"/>
        <w:spacing w:before="0" w:after="0"/>
        <w:ind w:firstLine="320"/>
        <w:jc w:val="both"/>
      </w:pPr>
      <w:r>
        <w:t xml:space="preserve">В соответствии с предложениями </w:t>
      </w:r>
      <w:r w:rsidR="00EE44B9">
        <w:t>А</w:t>
      </w:r>
      <w:r>
        <w:t>.</w:t>
      </w:r>
      <w:r w:rsidR="00EE44B9">
        <w:t>С</w:t>
      </w:r>
      <w:r>
        <w:t xml:space="preserve">. </w:t>
      </w:r>
      <w:r w:rsidR="00EE44B9">
        <w:t>Тощева</w:t>
      </w:r>
      <w:r>
        <w:t xml:space="preserve"> проведен</w:t>
      </w:r>
      <w:r w:rsidR="00EE44B9">
        <w:t>а апробация системы на проект</w:t>
      </w:r>
      <w:r w:rsidR="00A43518">
        <w:t>ах</w:t>
      </w:r>
      <w:r w:rsidR="00EE44B9">
        <w:t xml:space="preserve"> компании. </w:t>
      </w:r>
    </w:p>
    <w:p w:rsidR="00BA0A01" w:rsidRDefault="0067459C">
      <w:pPr>
        <w:pStyle w:val="Bodytext20"/>
        <w:shd w:val="clear" w:color="auto" w:fill="auto"/>
        <w:spacing w:before="0" w:after="0"/>
        <w:ind w:firstLine="320"/>
        <w:jc w:val="both"/>
      </w:pPr>
      <w:r>
        <w:t xml:space="preserve">В целом </w:t>
      </w:r>
      <w:r w:rsidR="00EE44B9">
        <w:t>результаты</w:t>
      </w:r>
      <w:r>
        <w:t xml:space="preserve"> благоприятно отразилась на экономической деятельности предприятия.</w:t>
      </w:r>
    </w:p>
    <w:p w:rsidR="00EE44B9" w:rsidRDefault="00EE44B9">
      <w:pPr>
        <w:pStyle w:val="Bodytext20"/>
        <w:shd w:val="clear" w:color="auto" w:fill="auto"/>
        <w:spacing w:before="0" w:after="899" w:line="200" w:lineRule="exact"/>
        <w:ind w:firstLine="0"/>
        <w:jc w:val="right"/>
      </w:pPr>
    </w:p>
    <w:p w:rsidR="00BA0A01" w:rsidRPr="005C23FA" w:rsidRDefault="00EE44B9" w:rsidP="005C23FA">
      <w:pPr>
        <w:pStyle w:val="Bodytext20"/>
        <w:shd w:val="clear" w:color="auto" w:fill="auto"/>
        <w:spacing w:before="0" w:after="899" w:line="240" w:lineRule="auto"/>
        <w:ind w:firstLine="0"/>
        <w:jc w:val="right"/>
      </w:pPr>
      <w:r>
        <w:t>__________________________</w:t>
      </w:r>
      <w:r w:rsidR="005C23FA">
        <w:t>______________________________</w:t>
      </w:r>
      <w:r>
        <w:t>______</w:t>
      </w:r>
      <w:r w:rsidR="005C23FA">
        <w:t xml:space="preserve"> (ФИО, должность, подпись, печать)</w:t>
      </w:r>
    </w:p>
    <w:p w:rsidR="00BA0A01" w:rsidRDefault="00BA0A01">
      <w:pPr>
        <w:pStyle w:val="Bodytext20"/>
        <w:shd w:val="clear" w:color="auto" w:fill="auto"/>
        <w:spacing w:before="0" w:after="0"/>
        <w:ind w:left="2720" w:firstLine="0"/>
        <w:jc w:val="right"/>
      </w:pPr>
    </w:p>
    <w:sectPr w:rsidR="00BA0A01">
      <w:footerReference w:type="even" r:id="rId7"/>
      <w:pgSz w:w="8400" w:h="11900"/>
      <w:pgMar w:top="831" w:right="1054" w:bottom="1008" w:left="104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41C7" w:rsidRDefault="00FB41C7">
      <w:r>
        <w:separator/>
      </w:r>
    </w:p>
  </w:endnote>
  <w:endnote w:type="continuationSeparator" w:id="0">
    <w:p w:rsidR="00FB41C7" w:rsidRDefault="00FB41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A01" w:rsidRDefault="00FB41C7"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55.45pt;margin-top:555.65pt;width:10.3pt;height:6.7pt;z-index:-25165875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 w:rsidR="00BA0A01" w:rsidRDefault="0067459C">
                <w:pPr>
                  <w:pStyle w:val="Headerorfooter0"/>
                  <w:shd w:val="clear" w:color="auto" w:fill="auto"/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 w:rsidR="00A43518" w:rsidRPr="00A43518">
                  <w:rPr>
                    <w:rStyle w:val="Headerorfooter1"/>
                    <w:b/>
                    <w:bCs/>
                    <w:noProof/>
                  </w:rPr>
                  <w:t>8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41C7" w:rsidRDefault="00FB41C7"/>
  </w:footnote>
  <w:footnote w:type="continuationSeparator" w:id="0">
    <w:p w:rsidR="00FB41C7" w:rsidRDefault="00FB41C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932B5"/>
    <w:multiLevelType w:val="multilevel"/>
    <w:tmpl w:val="053AEE6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E2524C"/>
    <w:multiLevelType w:val="multilevel"/>
    <w:tmpl w:val="FD6E1F3E"/>
    <w:lvl w:ilvl="0">
      <w:start w:val="1"/>
      <w:numFmt w:val="bullet"/>
      <w:lvlText w:val="—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B6191F"/>
    <w:multiLevelType w:val="multilevel"/>
    <w:tmpl w:val="DFFE92B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6962DF"/>
    <w:multiLevelType w:val="multilevel"/>
    <w:tmpl w:val="C5A02498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92F217D"/>
    <w:multiLevelType w:val="multilevel"/>
    <w:tmpl w:val="E2E2B97E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E16408D"/>
    <w:multiLevelType w:val="multilevel"/>
    <w:tmpl w:val="5A16509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2175D41"/>
    <w:multiLevelType w:val="multilevel"/>
    <w:tmpl w:val="A9A2267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7EA5B96"/>
    <w:multiLevelType w:val="multilevel"/>
    <w:tmpl w:val="AFF00F1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8A30313"/>
    <w:multiLevelType w:val="multilevel"/>
    <w:tmpl w:val="17E063A0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A142D52"/>
    <w:multiLevelType w:val="multilevel"/>
    <w:tmpl w:val="A53430B4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EA51F03"/>
    <w:multiLevelType w:val="multilevel"/>
    <w:tmpl w:val="FA2ABB8A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9093AC3"/>
    <w:multiLevelType w:val="hybridMultilevel"/>
    <w:tmpl w:val="F0E87968"/>
    <w:lvl w:ilvl="0" w:tplc="EAEAAE78">
      <w:start w:val="1"/>
      <w:numFmt w:val="decimal"/>
      <w:lvlText w:val="%1."/>
      <w:lvlJc w:val="left"/>
      <w:pPr>
        <w:ind w:left="6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0" w:hanging="360"/>
      </w:pPr>
    </w:lvl>
    <w:lvl w:ilvl="2" w:tplc="0419001B" w:tentative="1">
      <w:start w:val="1"/>
      <w:numFmt w:val="lowerRoman"/>
      <w:lvlText w:val="%3."/>
      <w:lvlJc w:val="right"/>
      <w:pPr>
        <w:ind w:left="2120" w:hanging="180"/>
      </w:pPr>
    </w:lvl>
    <w:lvl w:ilvl="3" w:tplc="0419000F" w:tentative="1">
      <w:start w:val="1"/>
      <w:numFmt w:val="decimal"/>
      <w:lvlText w:val="%4."/>
      <w:lvlJc w:val="left"/>
      <w:pPr>
        <w:ind w:left="2840" w:hanging="360"/>
      </w:pPr>
    </w:lvl>
    <w:lvl w:ilvl="4" w:tplc="04190019" w:tentative="1">
      <w:start w:val="1"/>
      <w:numFmt w:val="lowerLetter"/>
      <w:lvlText w:val="%5."/>
      <w:lvlJc w:val="left"/>
      <w:pPr>
        <w:ind w:left="3560" w:hanging="360"/>
      </w:pPr>
    </w:lvl>
    <w:lvl w:ilvl="5" w:tplc="0419001B" w:tentative="1">
      <w:start w:val="1"/>
      <w:numFmt w:val="lowerRoman"/>
      <w:lvlText w:val="%6."/>
      <w:lvlJc w:val="right"/>
      <w:pPr>
        <w:ind w:left="4280" w:hanging="180"/>
      </w:pPr>
    </w:lvl>
    <w:lvl w:ilvl="6" w:tplc="0419000F" w:tentative="1">
      <w:start w:val="1"/>
      <w:numFmt w:val="decimal"/>
      <w:lvlText w:val="%7."/>
      <w:lvlJc w:val="left"/>
      <w:pPr>
        <w:ind w:left="5000" w:hanging="360"/>
      </w:pPr>
    </w:lvl>
    <w:lvl w:ilvl="7" w:tplc="04190019" w:tentative="1">
      <w:start w:val="1"/>
      <w:numFmt w:val="lowerLetter"/>
      <w:lvlText w:val="%8."/>
      <w:lvlJc w:val="left"/>
      <w:pPr>
        <w:ind w:left="5720" w:hanging="360"/>
      </w:pPr>
    </w:lvl>
    <w:lvl w:ilvl="8" w:tplc="041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12" w15:restartNumberingAfterBreak="0">
    <w:nsid w:val="72BC5734"/>
    <w:multiLevelType w:val="multilevel"/>
    <w:tmpl w:val="804E8E94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8"/>
  </w:num>
  <w:num w:numId="6">
    <w:abstractNumId w:val="7"/>
  </w:num>
  <w:num w:numId="7">
    <w:abstractNumId w:val="1"/>
  </w:num>
  <w:num w:numId="8">
    <w:abstractNumId w:val="12"/>
  </w:num>
  <w:num w:numId="9">
    <w:abstractNumId w:val="4"/>
  </w:num>
  <w:num w:numId="10">
    <w:abstractNumId w:val="10"/>
  </w:num>
  <w:num w:numId="11">
    <w:abstractNumId w:val="0"/>
  </w:num>
  <w:num w:numId="12">
    <w:abstractNumId w:val="9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</w:compat>
  <w:rsids>
    <w:rsidRoot w:val="00BA0A01"/>
    <w:rsid w:val="00165E70"/>
    <w:rsid w:val="002E3959"/>
    <w:rsid w:val="003051BD"/>
    <w:rsid w:val="004F7C53"/>
    <w:rsid w:val="005C23FA"/>
    <w:rsid w:val="0067459C"/>
    <w:rsid w:val="00A43518"/>
    <w:rsid w:val="00BA0A01"/>
    <w:rsid w:val="00EE44B9"/>
    <w:rsid w:val="00FA69CE"/>
    <w:rsid w:val="00FB4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60453506-2918-4B30-8E69-8379E9B1D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Heading1">
    <w:name w:val="Heading #1_"/>
    <w:basedOn w:val="DefaultParagraphFont"/>
    <w:link w:val="Heading1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erorfooter">
    <w:name w:val="Header or footer_"/>
    <w:basedOn w:val="DefaultParagraphFont"/>
    <w:link w:val="Headerorfooter0"/>
    <w:rPr>
      <w:rFonts w:ascii="Segoe UI" w:eastAsia="Segoe UI" w:hAnsi="Segoe UI" w:cs="Segoe UI"/>
      <w:b/>
      <w:bCs/>
      <w:i w:val="0"/>
      <w:iCs w:val="0"/>
      <w:smallCaps w:val="0"/>
      <w:strike w:val="0"/>
      <w:spacing w:val="10"/>
      <w:sz w:val="18"/>
      <w:szCs w:val="18"/>
      <w:u w:val="none"/>
    </w:rPr>
  </w:style>
  <w:style w:type="character" w:customStyle="1" w:styleId="Headerorfooter1">
    <w:name w:val="Header or footer"/>
    <w:basedOn w:val="Headerorfooter"/>
    <w:rPr>
      <w:rFonts w:ascii="Segoe UI" w:eastAsia="Segoe UI" w:hAnsi="Segoe UI" w:cs="Segoe UI"/>
      <w:b/>
      <w:bCs/>
      <w:i w:val="0"/>
      <w:iCs w:val="0"/>
      <w:smallCaps w:val="0"/>
      <w:strike w:val="0"/>
      <w:color w:val="000000"/>
      <w:spacing w:val="1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Heading2">
    <w:name w:val="Heading #2_"/>
    <w:basedOn w:val="DefaultParagraphFont"/>
    <w:link w:val="Heading20"/>
    <w:rPr>
      <w:rFonts w:ascii="Trebuchet MS" w:eastAsia="Trebuchet MS" w:hAnsi="Trebuchet MS" w:cs="Trebuchet MS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Heading3">
    <w:name w:val="Heading #3_"/>
    <w:basedOn w:val="DefaultParagraphFont"/>
    <w:link w:val="Heading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">
    <w:name w:val="Body text (2)_"/>
    <w:basedOn w:val="DefaultParagraphFont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3">
    <w:name w:val="Body text (3)_"/>
    <w:basedOn w:val="DefaultParagraphFont"/>
    <w:link w:val="Bodytext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2Italic">
    <w:name w:val="Body text (2) + Italic"/>
    <w:basedOn w:val="Bodytext2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after="540" w:line="0" w:lineRule="atLeast"/>
      <w:jc w:val="right"/>
      <w:outlineLvl w:val="0"/>
    </w:pPr>
    <w:rPr>
      <w:rFonts w:ascii="Trebuchet MS" w:eastAsia="Trebuchet MS" w:hAnsi="Trebuchet MS" w:cs="Trebuchet MS"/>
      <w:sz w:val="20"/>
      <w:szCs w:val="20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0" w:lineRule="atLeast"/>
    </w:pPr>
    <w:rPr>
      <w:rFonts w:ascii="Segoe UI" w:eastAsia="Segoe UI" w:hAnsi="Segoe UI" w:cs="Segoe UI"/>
      <w:b/>
      <w:bCs/>
      <w:spacing w:val="10"/>
      <w:sz w:val="18"/>
      <w:szCs w:val="18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before="540" w:after="360" w:line="0" w:lineRule="atLeast"/>
      <w:outlineLvl w:val="1"/>
    </w:pPr>
    <w:rPr>
      <w:rFonts w:ascii="Trebuchet MS" w:eastAsia="Trebuchet MS" w:hAnsi="Trebuchet MS" w:cs="Trebuchet MS"/>
      <w:sz w:val="18"/>
      <w:szCs w:val="18"/>
    </w:rPr>
  </w:style>
  <w:style w:type="paragraph" w:customStyle="1" w:styleId="Heading30">
    <w:name w:val="Heading #3"/>
    <w:basedOn w:val="Normal"/>
    <w:link w:val="Heading3"/>
    <w:pPr>
      <w:shd w:val="clear" w:color="auto" w:fill="FFFFFF"/>
      <w:spacing w:before="360" w:after="60" w:line="0" w:lineRule="atLeast"/>
      <w:jc w:val="center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before="60" w:after="180" w:line="226" w:lineRule="exact"/>
      <w:ind w:hanging="320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before="60" w:line="226" w:lineRule="exact"/>
    </w:pPr>
    <w:rPr>
      <w:rFonts w:ascii="Times New Roman" w:eastAsia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351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518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4351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518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 GDC Russia</Company>
  <LinksUpToDate>false</LinksUpToDate>
  <CharactersWithSpaces>1397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Toschev</dc:creator>
  <cp:lastModifiedBy>Alexander Toschev</cp:lastModifiedBy>
  <cp:revision>4</cp:revision>
  <dcterms:created xsi:type="dcterms:W3CDTF">2016-09-22T12:43:00Z</dcterms:created>
  <dcterms:modified xsi:type="dcterms:W3CDTF">2016-09-22T12:49:00Z</dcterms:modified>
</cp:coreProperties>
</file>