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2244708E" w:rsidR="00410811" w:rsidRDefault="005B13C1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Диссертационная работа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В настоящее время 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 и важной задачей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 области интеллек</w:t>
      </w:r>
      <w:r w:rsidR="00A15CB3">
        <w:rPr>
          <w:rFonts w:ascii="Times New Roman" w:hAnsi="Times New Roman" w:cs="Times New Roman"/>
          <w:color w:val="000000" w:themeColor="text1"/>
          <w:sz w:val="28"/>
          <w:szCs w:val="28"/>
        </w:rPr>
        <w:t>туальных систем повышения эффек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тивности ИТ-службы предприятия ведутся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лидерами ИТ-отрасли: ком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и IBM</w:t>
      </w:r>
      <w:bookmarkStart w:id="0" w:name="_GoBack"/>
      <w:bookmarkEnd w:id="0"/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известна м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ногоцелевая интеллектуальная си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стема IBM Watson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ее решения крупные компании, основной вид деятельности которых не является ИТ, предпочитают передавать поддержку своей инфраструктуры другим компаниям.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явление называется «аутсорсинг».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AE7B08" w14:textId="0028A9DC" w:rsidR="00410811" w:rsidRPr="00410811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Из-за возросшей популярности бизнеса по аутсорсингу именно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ИТ-области и появления большого количеств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а компаний возникла сильная конкуренция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что привело к снижению цен на услуги и потребовало сокращения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издержек компаний. </w:t>
      </w:r>
    </w:p>
    <w:p w14:paraId="3528DAC2" w14:textId="07553148" w:rsidR="00760BC1" w:rsidRPr="006C24CD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было отмечено падение рентабельности бизнеса как минимум для малых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. В контексте оптимизации издержек в настоящей диссертации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рассматриваются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реализация, которая повы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полной) 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автоматизации обработ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иная с разбора запросов, сформу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673C158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обосновывается актуальность диссертационной работы, формулируются цели и задачи представляемой работы, описывается методика 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апробация работы,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представляются выносимые на защиту основные положения.</w:t>
      </w:r>
    </w:p>
    <w:p w14:paraId="3F59DD92" w14:textId="13F2B8B0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постановка задачи и обзор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</w:p>
    <w:p w14:paraId="0F54DAB2" w14:textId="1543586E" w:rsidR="00065E50" w:rsidRPr="00763F37" w:rsidRDefault="00065E50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представлен сравнительный анализ систем регистрации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данной главе представлен сравнительный 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6CFBDEDD" w:rsidR="00C31EFF" w:rsidRPr="00763F37" w:rsidRDefault="00E26092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26092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1</w:t>
      </w:r>
    </w:p>
    <w:p w14:paraId="2C2ECA06" w14:textId="1A0911FD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посвящена построению модели интеллектуальной системы принятия решений для регистрации и анализа проблемных ситуаций в ИТ-инфраструктуре предприятия. Рассмотрены три принципиальных подхода к решению проблемы:</w:t>
      </w:r>
    </w:p>
    <w:p w14:paraId="3F250ED1" w14:textId="77777777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0.1, построенная с использованием деревьев принятия решений;</w:t>
      </w:r>
    </w:p>
    <w:p w14:paraId="0BB631BC" w14:textId="4CDB5F29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0.3, построенная с использованием генетических алгоритмов;</w:t>
      </w:r>
    </w:p>
    <w:p w14:paraId="0723C01C" w14:textId="74A1D2BF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>модель TU 1.0, основанная на модели мышления Марвина Мински.</w:t>
      </w:r>
    </w:p>
    <w:p w14:paraId="49249D54" w14:textId="77777777" w:rsidR="00AB0F7C" w:rsidRPr="00AB0F7C" w:rsidRDefault="00AB0F7C" w:rsidP="00AB0F7C">
      <w:pPr>
        <w:ind w:firstLine="709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Отметим, что модель, построенная на базе нейронных сетей (поддерживающая обучение), была отброшена на предварительной стадии оценки, так как она предъявляет большие требования к производительности, что в свою очередь порождает высокую стоимость. Далее каждая модель описана подробно.</w:t>
      </w:r>
    </w:p>
    <w:p w14:paraId="639BFC8E" w14:textId="77777777" w:rsidR="00AB0F7C" w:rsidRDefault="00AB0F7C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148C5B31" w14:textId="0C7D9496" w:rsidR="003B6846" w:rsidRPr="00763F37" w:rsidRDefault="00EB32EB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Впечатлили работы по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изучению различных моделей.</w:t>
      </w:r>
      <w:r w:rsid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60DB7A4A" w14:textId="77777777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описаны архитектура и реализация системы, основанной на модели Thinking Understanding (TU).</w:t>
      </w:r>
    </w:p>
    <w:p w14:paraId="47DE5240" w14:textId="7A67D282" w:rsidR="00C31EFF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Архитектура представляет собой модули</w:t>
      </w: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.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Система может функционировать в режиме обучения и в режиме устранения проблемных ситуаций.</w:t>
      </w:r>
    </w:p>
    <w:p w14:paraId="7C03CC9E" w14:textId="410F63FA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3 приведено детальное описание всех компонентов и подкомпонентов. Для лучшего понимания представлены описание механизма взаимодействия компонентов и общий сценарий использования системы.</w:t>
      </w:r>
    </w:p>
    <w:p w14:paraId="067B3D06" w14:textId="77777777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40E0C26E" w14:textId="6E882D1B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Следует отметить, что все схемы выполнены в формате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  <w:lang w:val="en-US"/>
        </w:rPr>
        <w:t>UML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3706407C" w14:textId="1E4193F4" w:rsidR="009E4EB9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приведены результаты оценки эффективности работы модели, полученные на основе проведенных экспериментов</w:t>
      </w:r>
      <w:r w:rsidR="00AB0F7C" w:rsidRPr="00AB0F7C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.</w:t>
      </w:r>
    </w:p>
    <w:p w14:paraId="7A9AA6C1" w14:textId="28289620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Представленные в диссертации модель мышления, ее архитектура и реализация являются уникальными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данный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момент времени — это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единственная реализация модели мышления Мински. </w:t>
      </w:r>
    </w:p>
    <w:p w14:paraId="19FC390B" w14:textId="38141155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Система,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медицинского диагноза, чтобы отбросить ложные диагнозы. </w:t>
      </w:r>
    </w:p>
    <w:p w14:paraId="54D5B083" w14:textId="77777777" w:rsidR="00AB0F7C" w:rsidRPr="00763F37" w:rsidRDefault="00AB0F7C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06D82F26" w14:textId="777777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мышления;</w:t>
      </w:r>
    </w:p>
    <w:p w14:paraId="2E95822C" w14:textId="0E60965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38AFA2C2" w14:textId="25B43BA3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3BC22FC6" w14:textId="2A751F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Система, разработанная в рамках данной работы, включает в себя инновационные методы и алгоритмы поддержки принятия решений, использует обобщенную модель мышления Мински;</w:t>
      </w:r>
    </w:p>
    <w:p w14:paraId="1FBBAF50" w14:textId="6A44DC1D" w:rsid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визуализация структуры области удаленной поддержки инфраструктуры.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7E415BA9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1FA7BF53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система, созданная в рамках работы, решает задачи повышения эффективности ИТ-службы предприятия за счет автоматического разрешения части инцидентов. Важно отметить, что подобные исследования также ведутся в крупных компаниях по всему миру.</w:t>
      </w:r>
    </w:p>
    <w:p w14:paraId="224BD605" w14:textId="69FAE07A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 разработаны методы и модели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проблемно-ориентированной системы управления, принятия решений в области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ИТ-инфраструктуры предприятия;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редставлены новая схема данных и оригинальный способ хранения данных для построенной модели мышления, эффективный по сравнению со стандартными способами хранения (такими, например, как реляционные базы данных);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основе построенного обобщения модели мышления Мински созданы архитектура системы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информационной инфраструктуры предприятия и программный прототип этой системы.</w:t>
      </w:r>
    </w:p>
    <w:p w14:paraId="525E47B2" w14:textId="2560072F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выложен в открытый доступ.</w:t>
      </w:r>
    </w:p>
    <w:p w14:paraId="05F15541" w14:textId="00679B9E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российских и международных конференциях, а также научными статьями.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изложены в 10 печатных изданиях, из которых статьи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проиндексированы в БД Scopus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вана в БД Web of Science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7777777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77777777" w:rsidR="00823BA7" w:rsidRPr="00763F37" w:rsidRDefault="009A5D0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Неформальные замечания.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 </w:t>
      </w:r>
    </w:p>
    <w:p w14:paraId="131028B2" w14:textId="41CCE9B6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Сергееивч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 ученой степени кандидата физико-математических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4480756C" w14:textId="41B08919" w:rsidR="0038742E" w:rsidRPr="00763F37" w:rsidRDefault="0038742E" w:rsidP="003874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кандидат технических наук, доцент кафедры автоматизированных систем управления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(НИТУ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«МИСиС»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58B3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119991, г. Москва, Ленинский проспект, д. 4</w:t>
      </w:r>
    </w:p>
    <w:p w14:paraId="2E59EAA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236-41-03</w:t>
      </w:r>
    </w:p>
    <w:p w14:paraId="4A8B3127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Факс университета: +7 (499) 236-21-05</w:t>
      </w:r>
    </w:p>
    <w:p w14:paraId="58E9790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 pvn-65@mail.ru</w:t>
      </w:r>
    </w:p>
    <w:p w14:paraId="0FD44BBF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A831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3366B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В. Н. Поляков</w:t>
      </w:r>
    </w:p>
    <w:sectPr w:rsidR="0038742E" w:rsidRPr="00763F37" w:rsidSect="00ED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E4E29"/>
    <w:rsid w:val="001239A5"/>
    <w:rsid w:val="001432C9"/>
    <w:rsid w:val="00154FF6"/>
    <w:rsid w:val="001C60A0"/>
    <w:rsid w:val="002C1E29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926E8"/>
    <w:rsid w:val="0055741C"/>
    <w:rsid w:val="005B13C1"/>
    <w:rsid w:val="006636FD"/>
    <w:rsid w:val="006C24CD"/>
    <w:rsid w:val="006E05A0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C3376"/>
    <w:rsid w:val="0092340D"/>
    <w:rsid w:val="009A5D03"/>
    <w:rsid w:val="009E4EB9"/>
    <w:rsid w:val="009F3ADB"/>
    <w:rsid w:val="00A15CB3"/>
    <w:rsid w:val="00AB0F7C"/>
    <w:rsid w:val="00B03175"/>
    <w:rsid w:val="00BA069E"/>
    <w:rsid w:val="00BE7FB6"/>
    <w:rsid w:val="00BF6E0E"/>
    <w:rsid w:val="00C31EFF"/>
    <w:rsid w:val="00CB2B2D"/>
    <w:rsid w:val="00D9051E"/>
    <w:rsid w:val="00E26092"/>
    <w:rsid w:val="00EB0676"/>
    <w:rsid w:val="00EB32EB"/>
    <w:rsid w:val="00ED045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1311</Words>
  <Characters>7476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9</cp:revision>
  <dcterms:created xsi:type="dcterms:W3CDTF">2016-05-13T07:47:00Z</dcterms:created>
  <dcterms:modified xsi:type="dcterms:W3CDTF">2017-01-24T18:20:00Z</dcterms:modified>
</cp:coreProperties>
</file>