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51C079" w14:textId="348CDC06" w:rsidR="001361F8" w:rsidRPr="00F34F39" w:rsidRDefault="001361F8" w:rsidP="00C350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576"/>
        <w:gridCol w:w="4670"/>
      </w:tblGrid>
      <w:tr w:rsidR="005E5797" w14:paraId="7AFEE4FF" w14:textId="77777777" w:rsidTr="00C35072">
        <w:tc>
          <w:tcPr>
            <w:tcW w:w="4669" w:type="dxa"/>
          </w:tcPr>
          <w:p w14:paraId="569D09F4" w14:textId="1AE1A07B" w:rsidR="00C35072" w:rsidRDefault="00C35072" w:rsidP="00C35072">
            <w:r>
              <w:t>Ведущая организация</w:t>
            </w:r>
          </w:p>
        </w:tc>
        <w:tc>
          <w:tcPr>
            <w:tcW w:w="4670" w:type="dxa"/>
          </w:tcPr>
          <w:p w14:paraId="6193B7CC" w14:textId="77777777" w:rsidR="00C35072" w:rsidRDefault="00C35072" w:rsidP="00C35072"/>
        </w:tc>
      </w:tr>
      <w:tr w:rsidR="005E5797" w14:paraId="4A1E7113" w14:textId="77777777" w:rsidTr="00C35072">
        <w:tc>
          <w:tcPr>
            <w:tcW w:w="4669" w:type="dxa"/>
          </w:tcPr>
          <w:p w14:paraId="1FA40D50" w14:textId="6CEC9CD2" w:rsidR="00C35072" w:rsidRPr="00F41D57" w:rsidRDefault="00F41D57" w:rsidP="00C35072">
            <w:r w:rsidRPr="00F41D57">
              <w:rPr>
                <w:noProof/>
                <w:lang w:eastAsia="ru-RU"/>
              </w:rPr>
              <w:drawing>
                <wp:inline distT="0" distB="0" distL="0" distR="0" wp14:anchorId="4C49270A" wp14:editId="2D6B8320">
                  <wp:extent cx="5936615" cy="1492250"/>
                  <wp:effectExtent l="0" t="0" r="6985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739F8782" w14:textId="77777777" w:rsidR="00C35072" w:rsidRDefault="00C35072" w:rsidP="00C35072"/>
        </w:tc>
      </w:tr>
      <w:tr w:rsidR="005E5797" w14:paraId="470D55BE" w14:textId="77777777" w:rsidTr="00C35072">
        <w:tc>
          <w:tcPr>
            <w:tcW w:w="4669" w:type="dxa"/>
          </w:tcPr>
          <w:p w14:paraId="0CE4C0A5" w14:textId="1FB27BE9" w:rsidR="00C35072" w:rsidRDefault="00F41D57" w:rsidP="00C35072">
            <w:r w:rsidRPr="00F41D57">
              <w:rPr>
                <w:noProof/>
                <w:lang w:eastAsia="ru-RU"/>
              </w:rPr>
              <w:drawing>
                <wp:inline distT="0" distB="0" distL="0" distR="0" wp14:anchorId="1D484A6D" wp14:editId="2DAC9678">
                  <wp:extent cx="5695205" cy="114318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497" cy="115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3EBF2C25" w14:textId="4E51794C" w:rsidR="00C35072" w:rsidRDefault="00F41D57" w:rsidP="00C35072">
            <w:r>
              <w:t>Предпола</w:t>
            </w:r>
            <w:r w:rsidR="00F34F39">
              <w:t>гается подключение к существующи</w:t>
            </w:r>
            <w:r>
              <w:t>м системам</w:t>
            </w:r>
          </w:p>
        </w:tc>
      </w:tr>
      <w:tr w:rsidR="005E5797" w14:paraId="3FE022C8" w14:textId="77777777" w:rsidTr="00C35072">
        <w:tc>
          <w:tcPr>
            <w:tcW w:w="4669" w:type="dxa"/>
          </w:tcPr>
          <w:p w14:paraId="659F2CBE" w14:textId="0962A7B9" w:rsidR="00C35072" w:rsidRDefault="00F41D57" w:rsidP="00C35072">
            <w:r w:rsidRPr="00F41D57">
              <w:rPr>
                <w:noProof/>
                <w:lang w:eastAsia="ru-RU"/>
              </w:rPr>
              <w:drawing>
                <wp:inline distT="0" distB="0" distL="0" distR="0" wp14:anchorId="28C917FC" wp14:editId="59C88DA8">
                  <wp:extent cx="5085605" cy="1329684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010" cy="133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2684633F" w14:textId="54C11BFE" w:rsidR="00C35072" w:rsidRDefault="00F41D57" w:rsidP="00C35072">
            <w:r>
              <w:t>Применение решения – лишь часть системы. Планируется интеграция с подобными системами.</w:t>
            </w:r>
          </w:p>
        </w:tc>
      </w:tr>
      <w:tr w:rsidR="005E5797" w14:paraId="5B18707D" w14:textId="77777777" w:rsidTr="00C35072">
        <w:tc>
          <w:tcPr>
            <w:tcW w:w="4669" w:type="dxa"/>
          </w:tcPr>
          <w:p w14:paraId="14A323A8" w14:textId="721C57B6" w:rsidR="00C35072" w:rsidRDefault="00F41D57" w:rsidP="00C35072">
            <w:r w:rsidRPr="00F41D57">
              <w:rPr>
                <w:noProof/>
                <w:lang w:eastAsia="ru-RU"/>
              </w:rPr>
              <w:lastRenderedPageBreak/>
              <w:drawing>
                <wp:inline distT="0" distB="0" distL="0" distR="0" wp14:anchorId="445DDB2D" wp14:editId="519E2806">
                  <wp:extent cx="4933205" cy="1742465"/>
                  <wp:effectExtent l="0" t="0" r="0" b="1016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6" cy="175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519BA511" w14:textId="7807CEC8" w:rsidR="00C35072" w:rsidRDefault="00F34F39" w:rsidP="00C35072">
            <w:r>
              <w:t>Учтено в докладе</w:t>
            </w:r>
            <w:r w:rsidR="00F41D57">
              <w:t xml:space="preserve"> </w:t>
            </w:r>
          </w:p>
        </w:tc>
      </w:tr>
      <w:tr w:rsidR="005E5797" w14:paraId="6B48939E" w14:textId="77777777" w:rsidTr="00C35072">
        <w:tc>
          <w:tcPr>
            <w:tcW w:w="4669" w:type="dxa"/>
          </w:tcPr>
          <w:p w14:paraId="53A05A27" w14:textId="0C9D0D6F" w:rsidR="00C35072" w:rsidRDefault="00F34F39" w:rsidP="00C35072">
            <w:r>
              <w:t xml:space="preserve">Отзыв профессора В.А. </w:t>
            </w:r>
            <w:proofErr w:type="spellStart"/>
            <w:r w:rsidR="00F41D57">
              <w:t>Райхлин</w:t>
            </w:r>
            <w:r>
              <w:t>а</w:t>
            </w:r>
            <w:proofErr w:type="spellEnd"/>
          </w:p>
        </w:tc>
        <w:tc>
          <w:tcPr>
            <w:tcW w:w="4670" w:type="dxa"/>
          </w:tcPr>
          <w:p w14:paraId="49AF75D7" w14:textId="77777777" w:rsidR="00C35072" w:rsidRDefault="00C35072" w:rsidP="00C35072"/>
        </w:tc>
      </w:tr>
      <w:tr w:rsidR="005E5797" w14:paraId="13358DE5" w14:textId="77777777" w:rsidTr="00C35072">
        <w:tc>
          <w:tcPr>
            <w:tcW w:w="4669" w:type="dxa"/>
          </w:tcPr>
          <w:p w14:paraId="76147AC2" w14:textId="2162E699" w:rsidR="00F41D57" w:rsidRPr="00E6773B" w:rsidRDefault="00E6773B" w:rsidP="00C35072">
            <w:r w:rsidRPr="00E6773B">
              <w:rPr>
                <w:noProof/>
                <w:lang w:eastAsia="ru-RU"/>
              </w:rPr>
              <w:drawing>
                <wp:inline distT="0" distB="0" distL="0" distR="0" wp14:anchorId="6A3532E0" wp14:editId="062E41CF">
                  <wp:extent cx="4933205" cy="3064464"/>
                  <wp:effectExtent l="0" t="0" r="0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10" cy="3070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0AB66B0D" w14:textId="600A9B06" w:rsidR="00F41D57" w:rsidRDefault="00A801B7" w:rsidP="00A801B7">
            <w:r>
              <w:t>Вадим Абрамович сделал интересное замечание. Работа велась на протяжении 5 лет и продолжается, значит, это замечание есть возможность учесть в будущем.</w:t>
            </w:r>
          </w:p>
        </w:tc>
      </w:tr>
      <w:tr w:rsidR="005E5797" w14:paraId="443EFFE7" w14:textId="77777777" w:rsidTr="00C35072">
        <w:tc>
          <w:tcPr>
            <w:tcW w:w="4669" w:type="dxa"/>
          </w:tcPr>
          <w:p w14:paraId="71D83CB7" w14:textId="1F60A3BC" w:rsidR="00E6773B" w:rsidRPr="00E6773B" w:rsidRDefault="00E6773B" w:rsidP="00C35072">
            <w:r w:rsidRPr="00E6773B">
              <w:rPr>
                <w:noProof/>
                <w:lang w:eastAsia="ru-RU"/>
              </w:rPr>
              <w:lastRenderedPageBreak/>
              <w:drawing>
                <wp:inline distT="0" distB="0" distL="0" distR="0" wp14:anchorId="59761739" wp14:editId="6BD0E4C7">
                  <wp:extent cx="5771405" cy="146701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595" cy="148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0F9E3AB6" w14:textId="7475A35C" w:rsidR="00E6773B" w:rsidRDefault="00A801B7" w:rsidP="00A801B7">
            <w:r>
              <w:t>Да, действительно,</w:t>
            </w:r>
            <w:r w:rsidR="00E6773B">
              <w:t xml:space="preserve"> речь идет только об</w:t>
            </w:r>
            <w:r w:rsidR="00BF4C10">
              <w:t xml:space="preserve"> </w:t>
            </w:r>
            <w:r w:rsidR="00E6773B">
              <w:t>интерпретации.</w:t>
            </w:r>
          </w:p>
        </w:tc>
      </w:tr>
      <w:tr w:rsidR="00F06736" w14:paraId="4E4DF3C0" w14:textId="77777777" w:rsidTr="00C35072">
        <w:tc>
          <w:tcPr>
            <w:tcW w:w="4669" w:type="dxa"/>
          </w:tcPr>
          <w:p w14:paraId="7F3B13BA" w14:textId="77777777" w:rsidR="00E6773B" w:rsidRDefault="00E6773B" w:rsidP="00C35072">
            <w:r w:rsidRPr="00E6773B">
              <w:rPr>
                <w:noProof/>
                <w:lang w:eastAsia="ru-RU"/>
              </w:rPr>
              <w:drawing>
                <wp:inline distT="0" distB="0" distL="0" distR="0" wp14:anchorId="65D0D2CA" wp14:editId="6C41680B">
                  <wp:extent cx="5542805" cy="1037279"/>
                  <wp:effectExtent l="0" t="0" r="0" b="444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5655" cy="1049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C2F03" w14:textId="0EE680CA" w:rsidR="00A05357" w:rsidRPr="00E6773B" w:rsidRDefault="00A05357" w:rsidP="00C35072">
            <w:r w:rsidRPr="00A05357">
              <w:rPr>
                <w:noProof/>
                <w:lang w:eastAsia="ru-RU"/>
              </w:rPr>
              <w:drawing>
                <wp:inline distT="0" distB="0" distL="0" distR="0" wp14:anchorId="3BE780A7" wp14:editId="68C8C8DE">
                  <wp:extent cx="5466605" cy="680887"/>
                  <wp:effectExtent l="0" t="0" r="0" b="508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414" cy="68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2D346686" w14:textId="6008EE44" w:rsidR="00E6773B" w:rsidRPr="006C2414" w:rsidRDefault="00A801B7" w:rsidP="00C35072">
            <w:r>
              <w:t>Хорошее замечание, Вадим Абрамович дал вектор дальнейшего развития.</w:t>
            </w:r>
          </w:p>
        </w:tc>
      </w:tr>
      <w:tr w:rsidR="005E5797" w14:paraId="76719CEF" w14:textId="77777777" w:rsidTr="00C35072">
        <w:tc>
          <w:tcPr>
            <w:tcW w:w="4669" w:type="dxa"/>
          </w:tcPr>
          <w:p w14:paraId="76C807B0" w14:textId="705E9306" w:rsidR="006C2414" w:rsidRPr="00E6773B" w:rsidRDefault="00A801B7" w:rsidP="00C35072">
            <w:r>
              <w:t xml:space="preserve">В.Н. </w:t>
            </w:r>
            <w:r w:rsidR="006C2414">
              <w:t>Поляков</w:t>
            </w:r>
          </w:p>
        </w:tc>
        <w:tc>
          <w:tcPr>
            <w:tcW w:w="4670" w:type="dxa"/>
          </w:tcPr>
          <w:p w14:paraId="72DBD46F" w14:textId="77777777" w:rsidR="006C2414" w:rsidRPr="006C2414" w:rsidRDefault="006C2414" w:rsidP="00C35072"/>
        </w:tc>
      </w:tr>
      <w:tr w:rsidR="005E5797" w14:paraId="6296BC07" w14:textId="77777777" w:rsidTr="00C35072">
        <w:tc>
          <w:tcPr>
            <w:tcW w:w="4669" w:type="dxa"/>
          </w:tcPr>
          <w:p w14:paraId="6AA77EB8" w14:textId="03779A8C" w:rsidR="006C2414" w:rsidRDefault="005E5797" w:rsidP="00C35072">
            <w:r w:rsidRPr="005E5797">
              <w:rPr>
                <w:noProof/>
                <w:lang w:eastAsia="ru-RU"/>
              </w:rPr>
              <w:drawing>
                <wp:inline distT="0" distB="0" distL="0" distR="0" wp14:anchorId="1E70A475" wp14:editId="6CC09BD0">
                  <wp:extent cx="5161805" cy="2324442"/>
                  <wp:effectExtent l="0" t="0" r="0" b="1270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326" cy="233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36B5414B" w14:textId="51A98BA1" w:rsidR="006C2414" w:rsidRPr="006C2414" w:rsidRDefault="00A801B7" w:rsidP="00C35072">
            <w:r>
              <w:t>Хотел быть современным, использовать электронные ресурсы, но не везде удалось.</w:t>
            </w:r>
          </w:p>
        </w:tc>
      </w:tr>
      <w:tr w:rsidR="005E5797" w14:paraId="259B741C" w14:textId="77777777" w:rsidTr="00C35072">
        <w:tc>
          <w:tcPr>
            <w:tcW w:w="4669" w:type="dxa"/>
          </w:tcPr>
          <w:p w14:paraId="033A06F4" w14:textId="62A12C7C" w:rsidR="005E5797" w:rsidRPr="005E5797" w:rsidRDefault="005E5797" w:rsidP="00C35072">
            <w:r w:rsidRPr="005E5797">
              <w:rPr>
                <w:noProof/>
                <w:lang w:eastAsia="ru-RU"/>
              </w:rPr>
              <w:lastRenderedPageBreak/>
              <w:drawing>
                <wp:inline distT="0" distB="0" distL="0" distR="0" wp14:anchorId="5C348961" wp14:editId="6F304C2E">
                  <wp:extent cx="5314205" cy="1567056"/>
                  <wp:effectExtent l="0" t="0" r="0" b="825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315" cy="1581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642975DC" w14:textId="73EA8FE7" w:rsidR="005E5797" w:rsidRPr="005E5797" w:rsidRDefault="005E5797" w:rsidP="00C35072">
            <w:proofErr w:type="spellStart"/>
            <w:r>
              <w:rPr>
                <w:lang w:val="en-US"/>
              </w:rPr>
              <w:t>OpenCog</w:t>
            </w:r>
            <w:proofErr w:type="spellEnd"/>
            <w:r w:rsidRPr="005E5797">
              <w:t xml:space="preserve"> </w:t>
            </w:r>
            <w:proofErr w:type="spellStart"/>
            <w:r>
              <w:rPr>
                <w:lang w:val="en-US"/>
              </w:rPr>
              <w:t>Relex</w:t>
            </w:r>
            <w:proofErr w:type="spellEnd"/>
            <w:r w:rsidRPr="005E5797">
              <w:t xml:space="preserve"> </w:t>
            </w:r>
            <w:r>
              <w:t xml:space="preserve">относится к анализу обработчиков естественного языка. А </w:t>
            </w:r>
            <w:r>
              <w:rPr>
                <w:lang w:val="en-US"/>
              </w:rPr>
              <w:t>IBM</w:t>
            </w:r>
            <w:r w:rsidRPr="005E5797">
              <w:t xml:space="preserve"> </w:t>
            </w:r>
            <w:r>
              <w:rPr>
                <w:lang w:val="en-US"/>
              </w:rPr>
              <w:t>Watson</w:t>
            </w:r>
            <w:r w:rsidRPr="005E5797">
              <w:t xml:space="preserve">, </w:t>
            </w:r>
            <w:proofErr w:type="spellStart"/>
            <w:r>
              <w:rPr>
                <w:lang w:val="en-US"/>
              </w:rPr>
              <w:t>ServiceNOW</w:t>
            </w:r>
            <w:proofErr w:type="spellEnd"/>
            <w:r w:rsidRPr="005E5797">
              <w:t xml:space="preserve"> </w:t>
            </w:r>
            <w:r>
              <w:t>к систем</w:t>
            </w:r>
            <w:r w:rsidR="009E6257">
              <w:t>е</w:t>
            </w:r>
            <w:r>
              <w:t xml:space="preserve"> приема инцидентов от пользователя.</w:t>
            </w:r>
          </w:p>
        </w:tc>
      </w:tr>
      <w:tr w:rsidR="00F06736" w14:paraId="37A76246" w14:textId="77777777" w:rsidTr="00C35072">
        <w:tc>
          <w:tcPr>
            <w:tcW w:w="4669" w:type="dxa"/>
          </w:tcPr>
          <w:p w14:paraId="60CA6FF9" w14:textId="75C53F5F" w:rsidR="005E5797" w:rsidRPr="005E5797" w:rsidRDefault="005E5797" w:rsidP="00C35072">
            <w:r w:rsidRPr="005E5797">
              <w:rPr>
                <w:noProof/>
                <w:lang w:eastAsia="ru-RU"/>
              </w:rPr>
              <w:drawing>
                <wp:inline distT="0" distB="0" distL="0" distR="0" wp14:anchorId="2B1D25DC" wp14:editId="71F993BD">
                  <wp:extent cx="5619005" cy="1191898"/>
                  <wp:effectExtent l="0" t="0" r="0" b="190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957" cy="123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0EA5C09C" w14:textId="77777777" w:rsidR="005E5797" w:rsidRDefault="005E5797" w:rsidP="00C35072">
            <w:r>
              <w:t>Автор скромен</w:t>
            </w:r>
          </w:p>
          <w:p w14:paraId="5136A010" w14:textId="77777777" w:rsidR="005E5797" w:rsidRPr="005E5797" w:rsidRDefault="005E5797" w:rsidP="00C35072"/>
        </w:tc>
      </w:tr>
      <w:tr w:rsidR="005E5797" w14:paraId="68CEF9AC" w14:textId="77777777" w:rsidTr="00C35072">
        <w:tc>
          <w:tcPr>
            <w:tcW w:w="4669" w:type="dxa"/>
          </w:tcPr>
          <w:p w14:paraId="7D60FE9C" w14:textId="1D281241" w:rsidR="005E5797" w:rsidRPr="005E5797" w:rsidRDefault="005E5797" w:rsidP="00C35072">
            <w:r w:rsidRPr="005E5797">
              <w:rPr>
                <w:noProof/>
                <w:lang w:eastAsia="ru-RU"/>
              </w:rPr>
              <w:drawing>
                <wp:inline distT="0" distB="0" distL="0" distR="0" wp14:anchorId="25510F2C" wp14:editId="41C84B3C">
                  <wp:extent cx="5695205" cy="1107227"/>
                  <wp:effectExtent l="0" t="0" r="0" b="1079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826" cy="113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0D148F6D" w14:textId="63B24A9F" w:rsidR="005E5797" w:rsidRDefault="00E23CBB" w:rsidP="00E23CBB">
            <w:r>
              <w:t>С замечанием согласен, отмечу, что часть данных является собственностью компании, и публиковать их я не имел разрешения.</w:t>
            </w:r>
          </w:p>
        </w:tc>
      </w:tr>
      <w:tr w:rsidR="00F06736" w14:paraId="1BF9CA69" w14:textId="77777777" w:rsidTr="00C35072">
        <w:tc>
          <w:tcPr>
            <w:tcW w:w="4669" w:type="dxa"/>
          </w:tcPr>
          <w:p w14:paraId="0FDB18BA" w14:textId="7FD36783" w:rsidR="00F06736" w:rsidRPr="005E5797" w:rsidRDefault="00F06736" w:rsidP="00C35072">
            <w:r w:rsidRPr="00F06736">
              <w:rPr>
                <w:noProof/>
                <w:lang w:eastAsia="ru-RU"/>
              </w:rPr>
              <w:lastRenderedPageBreak/>
              <w:drawing>
                <wp:inline distT="0" distB="0" distL="0" distR="0" wp14:anchorId="6C36F7A9" wp14:editId="234657D6">
                  <wp:extent cx="5238005" cy="2628348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353" cy="2633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681E4A66" w14:textId="77777777" w:rsidR="00E23CBB" w:rsidRDefault="00E23CBB" w:rsidP="00C35072"/>
          <w:p w14:paraId="6D191CDE" w14:textId="06FC2D05" w:rsidR="00E23CBB" w:rsidRDefault="00E23CBB" w:rsidP="00C35072">
            <w:r>
              <w:t>В.Н. Поляков очень внимательно изучил диссертацию. Сделал очень интересные замечания и обратил внимания на тонкие места.</w:t>
            </w:r>
          </w:p>
          <w:p w14:paraId="635055D5" w14:textId="07D3EC56" w:rsidR="00F06736" w:rsidRDefault="00E23CBB" w:rsidP="00C35072">
            <w:r>
              <w:t>Из систем, в которых брали данные было округление до секунд</w:t>
            </w:r>
            <w:r w:rsidR="00F06736">
              <w:t>. По ресурсам использовались те же.</w:t>
            </w:r>
          </w:p>
        </w:tc>
      </w:tr>
      <w:tr w:rsidR="00F06736" w14:paraId="145F2A0E" w14:textId="77777777" w:rsidTr="00C35072">
        <w:tc>
          <w:tcPr>
            <w:tcW w:w="4669" w:type="dxa"/>
          </w:tcPr>
          <w:p w14:paraId="22172DEC" w14:textId="68DC6D4E" w:rsidR="00F06736" w:rsidRPr="00F06736" w:rsidRDefault="00F06736" w:rsidP="00C35072">
            <w:bookmarkStart w:id="0" w:name="_GoBack"/>
            <w:r w:rsidRPr="00F06736">
              <w:rPr>
                <w:noProof/>
                <w:lang w:eastAsia="ru-RU"/>
              </w:rPr>
              <w:drawing>
                <wp:inline distT="0" distB="0" distL="0" distR="0" wp14:anchorId="6B5A2951" wp14:editId="4FF9F75E">
                  <wp:extent cx="5314205" cy="1103175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776" cy="110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4670" w:type="dxa"/>
          </w:tcPr>
          <w:p w14:paraId="6E497D77" w14:textId="4393BBEC" w:rsidR="00F06736" w:rsidRPr="00F06736" w:rsidRDefault="00F06736" w:rsidP="00C35072">
            <w:r>
              <w:t>Их можно вычислить.</w:t>
            </w:r>
          </w:p>
        </w:tc>
      </w:tr>
    </w:tbl>
    <w:p w14:paraId="0F566A4E" w14:textId="07DAD965" w:rsidR="00C35072" w:rsidRPr="00C35072" w:rsidRDefault="00C35072" w:rsidP="00C35072"/>
    <w:sectPr w:rsidR="00C35072" w:rsidRPr="00C35072" w:rsidSect="00F41D57">
      <w:footerReference w:type="even" r:id="rId22"/>
      <w:footerReference w:type="default" r:id="rId23"/>
      <w:pgSz w:w="16840" w:h="11900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88BF07" w14:textId="77777777" w:rsidR="00810312" w:rsidRDefault="00810312" w:rsidP="002F0AF6">
      <w:r>
        <w:separator/>
      </w:r>
    </w:p>
  </w:endnote>
  <w:endnote w:type="continuationSeparator" w:id="0">
    <w:p w14:paraId="5606A4CB" w14:textId="77777777" w:rsidR="00810312" w:rsidRDefault="00810312" w:rsidP="002F0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9315BF" w14:textId="77777777" w:rsidR="002F0AF6" w:rsidRDefault="002F0AF6" w:rsidP="00797DBB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615C77E" w14:textId="77777777" w:rsidR="002F0AF6" w:rsidRDefault="002F0AF6" w:rsidP="002F0AF6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D54DA0" w14:textId="77777777" w:rsidR="002F0AF6" w:rsidRDefault="002F0AF6" w:rsidP="00797DBB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E23CBB">
      <w:rPr>
        <w:rStyle w:val="a7"/>
        <w:noProof/>
      </w:rPr>
      <w:t>5</w:t>
    </w:r>
    <w:r>
      <w:rPr>
        <w:rStyle w:val="a7"/>
      </w:rPr>
      <w:fldChar w:fldCharType="end"/>
    </w:r>
  </w:p>
  <w:p w14:paraId="24D9350F" w14:textId="77777777" w:rsidR="002F0AF6" w:rsidRDefault="002F0AF6" w:rsidP="002F0AF6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EEF076" w14:textId="77777777" w:rsidR="00810312" w:rsidRDefault="00810312" w:rsidP="002F0AF6">
      <w:r>
        <w:separator/>
      </w:r>
    </w:p>
  </w:footnote>
  <w:footnote w:type="continuationSeparator" w:id="0">
    <w:p w14:paraId="4B91F76F" w14:textId="77777777" w:rsidR="00810312" w:rsidRDefault="00810312" w:rsidP="002F0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663981"/>
    <w:multiLevelType w:val="multilevel"/>
    <w:tmpl w:val="9EA6E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3362169"/>
    <w:multiLevelType w:val="hybridMultilevel"/>
    <w:tmpl w:val="4BC8A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2322FC"/>
    <w:multiLevelType w:val="hybridMultilevel"/>
    <w:tmpl w:val="EAECE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5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0CE"/>
    <w:rsid w:val="000156AD"/>
    <w:rsid w:val="0006589F"/>
    <w:rsid w:val="000C07B6"/>
    <w:rsid w:val="000F07DC"/>
    <w:rsid w:val="001049E5"/>
    <w:rsid w:val="001361F8"/>
    <w:rsid w:val="001A3B3F"/>
    <w:rsid w:val="001C162E"/>
    <w:rsid w:val="001F27E5"/>
    <w:rsid w:val="001F7BCC"/>
    <w:rsid w:val="002372FC"/>
    <w:rsid w:val="00247158"/>
    <w:rsid w:val="00297299"/>
    <w:rsid w:val="002B28FA"/>
    <w:rsid w:val="002F0AF6"/>
    <w:rsid w:val="00310E28"/>
    <w:rsid w:val="0032544B"/>
    <w:rsid w:val="003357B7"/>
    <w:rsid w:val="003424A5"/>
    <w:rsid w:val="00367150"/>
    <w:rsid w:val="00384D91"/>
    <w:rsid w:val="00386132"/>
    <w:rsid w:val="003C06E9"/>
    <w:rsid w:val="003E7E21"/>
    <w:rsid w:val="004007C7"/>
    <w:rsid w:val="00401D45"/>
    <w:rsid w:val="00423CB8"/>
    <w:rsid w:val="00443E8B"/>
    <w:rsid w:val="00457F40"/>
    <w:rsid w:val="004C091E"/>
    <w:rsid w:val="005072FB"/>
    <w:rsid w:val="005610E8"/>
    <w:rsid w:val="00571E22"/>
    <w:rsid w:val="0058671C"/>
    <w:rsid w:val="00586BC4"/>
    <w:rsid w:val="005E5797"/>
    <w:rsid w:val="0062795D"/>
    <w:rsid w:val="00635ED2"/>
    <w:rsid w:val="006C2414"/>
    <w:rsid w:val="006E5D62"/>
    <w:rsid w:val="006E64FE"/>
    <w:rsid w:val="006F01F8"/>
    <w:rsid w:val="0073465E"/>
    <w:rsid w:val="0074598D"/>
    <w:rsid w:val="00781D60"/>
    <w:rsid w:val="007A1E7A"/>
    <w:rsid w:val="007D67D3"/>
    <w:rsid w:val="007F4B5C"/>
    <w:rsid w:val="00810312"/>
    <w:rsid w:val="00820C12"/>
    <w:rsid w:val="00860ABC"/>
    <w:rsid w:val="008679E5"/>
    <w:rsid w:val="008A714B"/>
    <w:rsid w:val="008B414B"/>
    <w:rsid w:val="008C3D35"/>
    <w:rsid w:val="008F5BDD"/>
    <w:rsid w:val="008F7529"/>
    <w:rsid w:val="00946628"/>
    <w:rsid w:val="009B3465"/>
    <w:rsid w:val="009E6257"/>
    <w:rsid w:val="00A030CE"/>
    <w:rsid w:val="00A05357"/>
    <w:rsid w:val="00A801B7"/>
    <w:rsid w:val="00A82C64"/>
    <w:rsid w:val="00A93796"/>
    <w:rsid w:val="00B53413"/>
    <w:rsid w:val="00B70097"/>
    <w:rsid w:val="00BA6B50"/>
    <w:rsid w:val="00BC40D9"/>
    <w:rsid w:val="00BE53FB"/>
    <w:rsid w:val="00BF4C10"/>
    <w:rsid w:val="00C33797"/>
    <w:rsid w:val="00C35072"/>
    <w:rsid w:val="00C4473F"/>
    <w:rsid w:val="00CB33C3"/>
    <w:rsid w:val="00CB616B"/>
    <w:rsid w:val="00CF42AB"/>
    <w:rsid w:val="00D81C0D"/>
    <w:rsid w:val="00D8472E"/>
    <w:rsid w:val="00DB5AC4"/>
    <w:rsid w:val="00DE705E"/>
    <w:rsid w:val="00E23CBB"/>
    <w:rsid w:val="00E53BAE"/>
    <w:rsid w:val="00E6773B"/>
    <w:rsid w:val="00EA0EB8"/>
    <w:rsid w:val="00F06736"/>
    <w:rsid w:val="00F34F39"/>
    <w:rsid w:val="00F41D57"/>
    <w:rsid w:val="00FA6EA2"/>
    <w:rsid w:val="00FF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9BD94B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30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30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3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030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1F7BCC"/>
    <w:pPr>
      <w:ind w:left="720"/>
      <w:contextualSpacing/>
    </w:pPr>
  </w:style>
  <w:style w:type="table" w:styleId="a4">
    <w:name w:val="Table Grid"/>
    <w:basedOn w:val="a1"/>
    <w:uiPriority w:val="39"/>
    <w:rsid w:val="00DB5A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footer"/>
    <w:basedOn w:val="a"/>
    <w:link w:val="a6"/>
    <w:uiPriority w:val="99"/>
    <w:unhideWhenUsed/>
    <w:rsid w:val="002F0AF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F0AF6"/>
  </w:style>
  <w:style w:type="character" w:styleId="a7">
    <w:name w:val="page number"/>
    <w:basedOn w:val="a0"/>
    <w:uiPriority w:val="99"/>
    <w:semiHidden/>
    <w:unhideWhenUsed/>
    <w:rsid w:val="002F0AF6"/>
  </w:style>
  <w:style w:type="paragraph" w:styleId="a8">
    <w:name w:val="footnote text"/>
    <w:basedOn w:val="a"/>
    <w:link w:val="a9"/>
    <w:uiPriority w:val="99"/>
    <w:unhideWhenUsed/>
    <w:rsid w:val="005610E8"/>
  </w:style>
  <w:style w:type="character" w:customStyle="1" w:styleId="a9">
    <w:name w:val="Текст сноски Знак"/>
    <w:basedOn w:val="a0"/>
    <w:link w:val="a8"/>
    <w:uiPriority w:val="99"/>
    <w:rsid w:val="005610E8"/>
  </w:style>
  <w:style w:type="character" w:styleId="aa">
    <w:name w:val="footnote reference"/>
    <w:basedOn w:val="a0"/>
    <w:uiPriority w:val="99"/>
    <w:unhideWhenUsed/>
    <w:rsid w:val="005610E8"/>
    <w:rPr>
      <w:vertAlign w:val="superscript"/>
    </w:rPr>
  </w:style>
  <w:style w:type="character" w:customStyle="1" w:styleId="apple-converted-space">
    <w:name w:val="apple-converted-space"/>
    <w:basedOn w:val="a0"/>
    <w:rsid w:val="005610E8"/>
  </w:style>
  <w:style w:type="character" w:styleId="ab">
    <w:name w:val="Hyperlink"/>
    <w:basedOn w:val="a0"/>
    <w:uiPriority w:val="99"/>
    <w:semiHidden/>
    <w:unhideWhenUsed/>
    <w:rsid w:val="0006589F"/>
    <w:rPr>
      <w:color w:val="0000FF"/>
      <w:u w:val="single"/>
    </w:rPr>
  </w:style>
  <w:style w:type="character" w:customStyle="1" w:styleId="reference-text">
    <w:name w:val="reference-text"/>
    <w:basedOn w:val="a0"/>
    <w:rsid w:val="000658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0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/>
</file>

<file path=customXml/itemProps1.xml><?xml version="1.0" encoding="utf-8"?>
<ds:datastoreItem xmlns:ds="http://schemas.openxmlformats.org/officeDocument/2006/customXml" ds:itemID="{1D64C97E-1E96-E74B-A6A0-F9F4F7FC7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169</Words>
  <Characters>965</Characters>
  <Application>Microsoft Macintosh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Тощев</dc:creator>
  <cp:keywords/>
  <dc:description/>
  <cp:lastModifiedBy>Александр Тощев</cp:lastModifiedBy>
  <cp:revision>5</cp:revision>
  <dcterms:created xsi:type="dcterms:W3CDTF">2017-04-16T15:40:00Z</dcterms:created>
  <dcterms:modified xsi:type="dcterms:W3CDTF">2017-05-22T14:11:00Z</dcterms:modified>
</cp:coreProperties>
</file>