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837FF" w14:textId="19E27BC2" w:rsidR="00332373" w:rsidRPr="009714A6" w:rsidRDefault="00523A22">
      <w:bookmarkStart w:id="0" w:name="_GoBack"/>
      <w:r>
        <w:t xml:space="preserve">Vitellogenin (vg) expression was elevated in bees that had experienced starvation as larvae. This may be counterintuitive, as vg can play a role as a storage protein and plays a role in immunity (Harwood et al 2017). </w:t>
      </w:r>
      <w:r w:rsidR="00041775">
        <w:t>However, upregulation</w:t>
      </w:r>
      <w:r>
        <w:t xml:space="preserve"> of vg has also been implicated as a </w:t>
      </w:r>
      <w:proofErr w:type="spellStart"/>
      <w:r>
        <w:t>hormetic</w:t>
      </w:r>
      <w:proofErr w:type="spellEnd"/>
      <w:r>
        <w:t xml:space="preserve"> response to stress. Hormesis occurs when low levels of stress </w:t>
      </w:r>
      <w:r w:rsidR="00041775">
        <w:t>induce</w:t>
      </w:r>
      <w:r>
        <w:t xml:space="preserve"> mechanisms that protect against future stress (Gems and Partridge 2008).  For example, dietary restriction can result in increased lifespan in many animals, including </w:t>
      </w:r>
      <w:r>
        <w:rPr>
          <w:i/>
        </w:rPr>
        <w:t>Drosophila</w:t>
      </w:r>
      <w:r>
        <w:t xml:space="preserve">, </w:t>
      </w:r>
      <w:r>
        <w:rPr>
          <w:i/>
        </w:rPr>
        <w:t xml:space="preserve">C. </w:t>
      </w:r>
      <w:proofErr w:type="spellStart"/>
      <w:r>
        <w:rPr>
          <w:i/>
        </w:rPr>
        <w:t>elegans</w:t>
      </w:r>
      <w:proofErr w:type="spellEnd"/>
      <w:r>
        <w:t xml:space="preserve"> (Gems and Partridge 2008) and honey bees (</w:t>
      </w:r>
      <w:proofErr w:type="spellStart"/>
      <w:r>
        <w:t>Ihle</w:t>
      </w:r>
      <w:proofErr w:type="spellEnd"/>
      <w:r>
        <w:t xml:space="preserve"> et al 2014). </w:t>
      </w:r>
      <w:r w:rsidR="009714A6">
        <w:t xml:space="preserve">In </w:t>
      </w:r>
      <w:r w:rsidR="009714A6">
        <w:rPr>
          <w:i/>
        </w:rPr>
        <w:t xml:space="preserve">Bombyx </w:t>
      </w:r>
      <w:proofErr w:type="spellStart"/>
      <w:r w:rsidR="009714A6">
        <w:rPr>
          <w:i/>
        </w:rPr>
        <w:t>mori</w:t>
      </w:r>
      <w:proofErr w:type="spellEnd"/>
      <w:r w:rsidR="009714A6">
        <w:t xml:space="preserve"> heat stress causes upregulation of vg, even when the heat stress is ultimately lethal; thus, stressed individuals appear to be shifting resources towards vg, presumably because of its broad protective properties (Harwood et al 2017). In our starved bees, which experienced a mild nutrition perturbation </w:t>
      </w:r>
      <w:r w:rsidR="0069495A">
        <w:t xml:space="preserve">during </w:t>
      </w:r>
      <w:r w:rsidR="009714A6">
        <w:t xml:space="preserve">development, this may also be the case; the </w:t>
      </w:r>
      <w:r w:rsidR="00041775">
        <w:t>low-level</w:t>
      </w:r>
      <w:r w:rsidR="009714A6">
        <w:t xml:space="preserve"> stress stimulus results in greater allocation of resources towards v</w:t>
      </w:r>
      <w:r w:rsidR="00041775">
        <w:t xml:space="preserve">itellogenin. </w:t>
      </w:r>
      <w:r w:rsidR="009714A6">
        <w:t>While this may provide greater protection against some stimuli, like oxidative stress or some pathogens, it did not appear to provide defense against IAPV replication or mortality.</w:t>
      </w:r>
      <w:bookmarkEnd w:id="0"/>
    </w:p>
    <w:sectPr w:rsidR="00332373" w:rsidRPr="009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81D"/>
    <w:rsid w:val="00041775"/>
    <w:rsid w:val="002D181D"/>
    <w:rsid w:val="00332373"/>
    <w:rsid w:val="00523A22"/>
    <w:rsid w:val="0069495A"/>
    <w:rsid w:val="009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407B"/>
  <w15:chartTrackingRefBased/>
  <w15:docId w15:val="{3979DE89-5D95-4149-A8D3-D7B7A926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1058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Dolezal, Adam Gregory</dc:creator>
  <cp:keywords/>
  <dc:description/>
  <cp:lastModifiedBy>Alex Walton</cp:lastModifiedBy>
  <cp:revision>3</cp:revision>
  <dcterms:created xsi:type="dcterms:W3CDTF">2020-08-27T15:57:00Z</dcterms:created>
  <dcterms:modified xsi:type="dcterms:W3CDTF">2020-09-15T00:13:00Z</dcterms:modified>
</cp:coreProperties>
</file>