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55C" w:rsidRPr="0006355C" w:rsidRDefault="0006355C" w:rsidP="0006355C">
      <w:pPr>
        <w:tabs>
          <w:tab w:val="left" w:pos="4545"/>
        </w:tabs>
        <w:spacing w:before="240"/>
        <w:ind w:firstLine="720"/>
        <w:jc w:val="center"/>
        <w:rPr>
          <w:rFonts w:ascii="Cambria" w:hAnsi="Cambria"/>
          <w:b/>
          <w:sz w:val="28"/>
          <w:lang w:val="bg-BG"/>
        </w:rPr>
      </w:pPr>
      <w:r>
        <w:rPr>
          <w:rFonts w:ascii="Cambria" w:hAnsi="Cambria"/>
          <w:b/>
          <w:sz w:val="28"/>
        </w:rPr>
        <w:t>A</w:t>
      </w:r>
      <w:r>
        <w:rPr>
          <w:rFonts w:ascii="Cambria" w:hAnsi="Cambria"/>
          <w:b/>
          <w:sz w:val="28"/>
          <w:lang w:val="bg-BG"/>
        </w:rPr>
        <w:t>НАЛИЗ НА РЕШЕНИЕТО НА ЗАДАЧА</w:t>
      </w:r>
      <w:r>
        <w:rPr>
          <w:rFonts w:ascii="Cambria" w:hAnsi="Cambria"/>
          <w:b/>
          <w:sz w:val="28"/>
          <w:lang w:val="bg-BG"/>
        </w:rPr>
        <w:br/>
        <w:t>ОБИКОЛКИ</w:t>
      </w:r>
    </w:p>
    <w:p w:rsidR="003B41CD" w:rsidRDefault="003B41CD" w:rsidP="008F038A">
      <w:pPr>
        <w:autoSpaceDE w:val="0"/>
        <w:autoSpaceDN w:val="0"/>
        <w:adjustRightInd w:val="0"/>
        <w:spacing w:before="120" w:after="0" w:line="240" w:lineRule="auto"/>
        <w:ind w:firstLine="720"/>
        <w:jc w:val="both"/>
        <w:rPr>
          <w:rFonts w:ascii="Cambria" w:eastAsia="Times New Roman" w:hAnsi="Cambria" w:cs="Times New Roman"/>
          <w:sz w:val="24"/>
          <w:szCs w:val="24"/>
          <w:lang w:val="bg-BG" w:eastAsia="bg-BG"/>
        </w:rPr>
      </w:pPr>
      <w:r w:rsidRPr="00134599">
        <w:rPr>
          <w:rFonts w:ascii="Cambria" w:eastAsia="Times New Roman" w:hAnsi="Cambria" w:cs="Times New Roman"/>
          <w:sz w:val="24"/>
          <w:szCs w:val="24"/>
          <w:lang w:val="bg-BG" w:eastAsia="bg-BG"/>
        </w:rPr>
        <w:t>Формално постановката на задачата е следната: д</w:t>
      </w:r>
      <w:r w:rsidR="0006355C" w:rsidRPr="00134599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аден ни е смесен граф. За дадени два върха А и В можем ли да ориентираме неориентираните ребра, така че да има </w:t>
      </w:r>
      <w:r w:rsidRPr="00134599">
        <w:rPr>
          <w:rFonts w:ascii="Cambria" w:eastAsia="Times New Roman" w:hAnsi="Cambria" w:cs="Times New Roman"/>
          <w:sz w:val="24"/>
          <w:szCs w:val="24"/>
          <w:lang w:val="bg-BG" w:eastAsia="bg-BG"/>
        </w:rPr>
        <w:t>път от А до В и от В обратно до А.</w:t>
      </w:r>
    </w:p>
    <w:p w:rsidR="008F038A" w:rsidRPr="00134599" w:rsidRDefault="008F038A" w:rsidP="008F038A">
      <w:pPr>
        <w:autoSpaceDE w:val="0"/>
        <w:autoSpaceDN w:val="0"/>
        <w:adjustRightInd w:val="0"/>
        <w:spacing w:before="120" w:after="0" w:line="240" w:lineRule="auto"/>
        <w:ind w:firstLine="720"/>
        <w:jc w:val="both"/>
        <w:rPr>
          <w:rFonts w:ascii="Cambria" w:eastAsia="Times New Roman" w:hAnsi="Cambria" w:cs="Times New Roman"/>
          <w:sz w:val="24"/>
          <w:szCs w:val="24"/>
          <w:lang w:val="bg-BG" w:eastAsia="bg-BG"/>
        </w:rPr>
      </w:pPr>
    </w:p>
    <w:p w:rsidR="00134599" w:rsidRPr="009E2C62" w:rsidRDefault="003B41CD" w:rsidP="008F038A">
      <w:pPr>
        <w:autoSpaceDE w:val="0"/>
        <w:autoSpaceDN w:val="0"/>
        <w:adjustRightInd w:val="0"/>
        <w:spacing w:before="120" w:after="0" w:line="240" w:lineRule="auto"/>
        <w:ind w:firstLine="720"/>
        <w:jc w:val="both"/>
        <w:rPr>
          <w:rFonts w:ascii="Cambria" w:hAnsi="Cambria" w:cs="Calibri"/>
          <w:b/>
          <w:color w:val="00000A"/>
          <w:sz w:val="24"/>
          <w:szCs w:val="24"/>
          <w:lang w:val="bg-BG"/>
        </w:rPr>
      </w:pPr>
      <w:r w:rsidRPr="00134599">
        <w:rPr>
          <w:rFonts w:ascii="Cambria" w:eastAsia="Times New Roman" w:hAnsi="Cambria" w:cs="Times New Roman"/>
          <w:b/>
          <w:sz w:val="24"/>
          <w:szCs w:val="24"/>
          <w:lang w:val="bg-BG" w:eastAsia="bg-BG"/>
        </w:rPr>
        <w:t xml:space="preserve">Първа подзадача. </w:t>
      </w:r>
      <w:r w:rsidRPr="00134599">
        <w:rPr>
          <w:rFonts w:ascii="Cambria" w:eastAsia="Times New Roman" w:hAnsi="Cambria" w:cs="Times New Roman"/>
          <w:sz w:val="24"/>
          <w:szCs w:val="24"/>
          <w:lang w:val="bg-BG" w:eastAsia="bg-BG"/>
        </w:rPr>
        <w:t>Тъй като броят на двупосочните ребра е сравнително малък, за всяка заявка можем да разгледаме всички възможни 2</w:t>
      </w:r>
      <w:r w:rsidRPr="00134599">
        <w:rPr>
          <w:rFonts w:ascii="Cambria" w:eastAsia="Times New Roman" w:hAnsi="Cambria" w:cs="Times New Roman"/>
          <w:sz w:val="24"/>
          <w:szCs w:val="24"/>
          <w:vertAlign w:val="superscript"/>
          <w:lang w:val="bg-BG" w:eastAsia="bg-BG"/>
        </w:rPr>
        <w:t>5</w:t>
      </w:r>
      <w:r w:rsidRPr="00134599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техни ориентирания и за всяко да проверим с две обхождания дали търсените два пътя съществуват. Сложност – </w:t>
      </w:r>
      <w:r w:rsidRPr="00134599">
        <w:rPr>
          <w:rFonts w:ascii="Cambria" w:eastAsia="Times New Roman" w:hAnsi="Cambria" w:cs="Times New Roman"/>
          <w:b/>
          <w:sz w:val="24"/>
          <w:szCs w:val="24"/>
          <w:lang w:eastAsia="bg-BG"/>
        </w:rPr>
        <w:t>O</w:t>
      </w:r>
      <w:r w:rsidRPr="009E2C62">
        <w:rPr>
          <w:rFonts w:ascii="Cambria" w:eastAsia="Times New Roman" w:hAnsi="Cambria" w:cs="Times New Roman"/>
          <w:b/>
          <w:sz w:val="24"/>
          <w:szCs w:val="24"/>
          <w:lang w:val="bg-BG" w:eastAsia="bg-BG"/>
        </w:rPr>
        <w:t xml:space="preserve">( </w:t>
      </w:r>
      <w:r w:rsidRPr="00134599">
        <w:rPr>
          <w:rFonts w:ascii="Cambria" w:eastAsia="Times New Roman" w:hAnsi="Cambria" w:cs="Times New Roman"/>
          <w:b/>
          <w:sz w:val="24"/>
          <w:szCs w:val="24"/>
          <w:lang w:eastAsia="bg-BG"/>
        </w:rPr>
        <w:t>Q</w:t>
      </w:r>
      <w:r w:rsidRPr="009E2C62">
        <w:rPr>
          <w:rFonts w:ascii="Cambria" w:eastAsia="Times New Roman" w:hAnsi="Cambria" w:cs="Times New Roman"/>
          <w:b/>
          <w:sz w:val="24"/>
          <w:szCs w:val="24"/>
          <w:lang w:val="bg-BG" w:eastAsia="bg-BG"/>
        </w:rPr>
        <w:t xml:space="preserve"> </w:t>
      </w:r>
      <w:r w:rsidR="00134599" w:rsidRPr="009E2C62">
        <w:rPr>
          <w:rFonts w:ascii="Cambria" w:hAnsi="Cambria" w:cs="Calibri"/>
          <w:b/>
          <w:color w:val="00000A"/>
          <w:sz w:val="24"/>
          <w:szCs w:val="24"/>
          <w:lang w:val="bg-BG"/>
        </w:rPr>
        <w:t xml:space="preserve">× </w:t>
      </w:r>
      <w:r w:rsidRPr="009E2C62">
        <w:rPr>
          <w:rFonts w:ascii="Cambria" w:eastAsia="Times New Roman" w:hAnsi="Cambria" w:cs="Times New Roman"/>
          <w:b/>
          <w:sz w:val="24"/>
          <w:szCs w:val="24"/>
          <w:lang w:val="bg-BG" w:eastAsia="bg-BG"/>
        </w:rPr>
        <w:t>2</w:t>
      </w:r>
      <w:r w:rsidRPr="009E2C62">
        <w:rPr>
          <w:rFonts w:ascii="Cambria" w:eastAsia="Times New Roman" w:hAnsi="Cambria" w:cs="Times New Roman"/>
          <w:b/>
          <w:sz w:val="24"/>
          <w:szCs w:val="24"/>
          <w:vertAlign w:val="superscript"/>
          <w:lang w:val="bg-BG" w:eastAsia="bg-BG"/>
        </w:rPr>
        <w:t>5</w:t>
      </w:r>
      <w:r w:rsidRPr="00134599">
        <w:rPr>
          <w:rFonts w:ascii="Cambria" w:eastAsia="Times New Roman" w:hAnsi="Cambria" w:cs="Times New Roman"/>
          <w:b/>
          <w:sz w:val="24"/>
          <w:szCs w:val="24"/>
          <w:lang w:val="bg-BG" w:eastAsia="bg-BG"/>
        </w:rPr>
        <w:t xml:space="preserve"> </w:t>
      </w:r>
      <w:r w:rsidR="00134599" w:rsidRPr="009E2C62">
        <w:rPr>
          <w:rFonts w:ascii="Cambria" w:hAnsi="Cambria" w:cs="Calibri"/>
          <w:b/>
          <w:color w:val="00000A"/>
          <w:sz w:val="24"/>
          <w:szCs w:val="24"/>
          <w:lang w:val="bg-BG"/>
        </w:rPr>
        <w:t>× (</w:t>
      </w:r>
      <w:r w:rsidR="00134599" w:rsidRPr="00134599">
        <w:rPr>
          <w:rFonts w:ascii="Cambria" w:hAnsi="Cambria" w:cs="Calibri"/>
          <w:b/>
          <w:color w:val="00000A"/>
          <w:sz w:val="24"/>
          <w:szCs w:val="24"/>
        </w:rPr>
        <w:t>N</w:t>
      </w:r>
      <w:r w:rsidR="00134599" w:rsidRPr="009E2C62">
        <w:rPr>
          <w:rFonts w:ascii="Cambria" w:hAnsi="Cambria" w:cs="Calibri"/>
          <w:b/>
          <w:color w:val="00000A"/>
          <w:sz w:val="24"/>
          <w:szCs w:val="24"/>
          <w:lang w:val="bg-BG"/>
        </w:rPr>
        <w:t>+</w:t>
      </w:r>
      <w:r w:rsidR="00134599" w:rsidRPr="00134599">
        <w:rPr>
          <w:rFonts w:ascii="Cambria" w:hAnsi="Cambria" w:cs="Calibri"/>
          <w:b/>
          <w:color w:val="00000A"/>
          <w:sz w:val="24"/>
          <w:szCs w:val="24"/>
        </w:rPr>
        <w:t>M</w:t>
      </w:r>
      <w:r w:rsidR="00134599" w:rsidRPr="009E2C62">
        <w:rPr>
          <w:rFonts w:ascii="Cambria" w:hAnsi="Cambria" w:cs="Calibri"/>
          <w:b/>
          <w:color w:val="00000A"/>
          <w:sz w:val="24"/>
          <w:szCs w:val="24"/>
          <w:lang w:val="bg-BG"/>
        </w:rPr>
        <w:t>) )</w:t>
      </w:r>
    </w:p>
    <w:p w:rsidR="008F038A" w:rsidRPr="009E2C62" w:rsidRDefault="008F038A" w:rsidP="008F038A">
      <w:pPr>
        <w:autoSpaceDE w:val="0"/>
        <w:autoSpaceDN w:val="0"/>
        <w:adjustRightInd w:val="0"/>
        <w:spacing w:before="120" w:after="0" w:line="240" w:lineRule="auto"/>
        <w:ind w:firstLine="720"/>
        <w:jc w:val="both"/>
        <w:rPr>
          <w:rFonts w:ascii="Cambria" w:hAnsi="Cambria" w:cs="Calibri"/>
          <w:b/>
          <w:color w:val="00000A"/>
          <w:sz w:val="24"/>
          <w:szCs w:val="24"/>
          <w:lang w:val="bg-BG"/>
        </w:rPr>
      </w:pPr>
    </w:p>
    <w:p w:rsidR="00DC5F49" w:rsidRDefault="00134599" w:rsidP="008F038A">
      <w:pPr>
        <w:autoSpaceDE w:val="0"/>
        <w:autoSpaceDN w:val="0"/>
        <w:adjustRightInd w:val="0"/>
        <w:spacing w:before="120" w:after="0" w:line="240" w:lineRule="auto"/>
        <w:ind w:firstLine="720"/>
        <w:jc w:val="both"/>
        <w:rPr>
          <w:rFonts w:ascii="Cambria" w:hAnsi="Cambria" w:cs="Calibri"/>
          <w:b/>
          <w:color w:val="00000A"/>
          <w:sz w:val="24"/>
          <w:szCs w:val="24"/>
        </w:rPr>
      </w:pPr>
      <w:r w:rsidRPr="00134599">
        <w:rPr>
          <w:rFonts w:ascii="Cambria" w:hAnsi="Cambria" w:cs="Calibri"/>
          <w:b/>
          <w:color w:val="00000A"/>
          <w:sz w:val="24"/>
          <w:szCs w:val="24"/>
          <w:lang w:val="bg-BG"/>
        </w:rPr>
        <w:t xml:space="preserve">Втора подзадача. </w:t>
      </w:r>
      <w:r w:rsidR="00692F69">
        <w:rPr>
          <w:rFonts w:ascii="Cambria" w:hAnsi="Cambria" w:cs="Calibri"/>
          <w:color w:val="00000A"/>
          <w:sz w:val="24"/>
          <w:szCs w:val="24"/>
          <w:lang w:val="bg-BG"/>
        </w:rPr>
        <w:t xml:space="preserve">Липсата на двупосочни ребра придава на задачата доста по-познат вид. За дадени два върха в ориентиран граф трябва да кажем дали от единия има път до другия и обратно. Или по-просто казано дали двата върха са в същата </w:t>
      </w:r>
      <w:hyperlink r:id="rId7" w:history="1">
        <w:r w:rsidR="00692F69" w:rsidRPr="00692F69">
          <w:rPr>
            <w:rStyle w:val="Hyperlink"/>
            <w:rFonts w:ascii="Cambria" w:hAnsi="Cambria" w:cs="Calibri"/>
            <w:sz w:val="24"/>
            <w:szCs w:val="24"/>
            <w:lang w:val="bg-BG"/>
          </w:rPr>
          <w:t>силно свързана компонента</w:t>
        </w:r>
      </w:hyperlink>
      <w:r w:rsidR="00692F69" w:rsidRPr="00692F69">
        <w:rPr>
          <w:rFonts w:ascii="Cambria" w:hAnsi="Cambria" w:cs="Calibri"/>
          <w:color w:val="00000A"/>
          <w:sz w:val="24"/>
          <w:szCs w:val="24"/>
          <w:lang w:val="bg-BG"/>
        </w:rPr>
        <w:t>.</w:t>
      </w:r>
      <w:r w:rsidR="00692F69">
        <w:rPr>
          <w:rFonts w:ascii="Cambria" w:hAnsi="Cambria" w:cs="Calibri"/>
          <w:color w:val="00000A"/>
          <w:sz w:val="24"/>
          <w:szCs w:val="24"/>
          <w:lang w:val="bg-BG"/>
        </w:rPr>
        <w:t xml:space="preserve"> </w:t>
      </w:r>
      <w:r w:rsidR="00AC26E6">
        <w:rPr>
          <w:rFonts w:ascii="Cambria" w:hAnsi="Cambria" w:cs="Calibri"/>
          <w:color w:val="00000A"/>
          <w:sz w:val="24"/>
          <w:szCs w:val="24"/>
          <w:lang w:val="bg-BG"/>
        </w:rPr>
        <w:t xml:space="preserve">Чрез линейния алгоритъм с две </w:t>
      </w:r>
      <w:r w:rsidR="00AC26E6">
        <w:rPr>
          <w:rFonts w:ascii="Cambria" w:hAnsi="Cambria" w:cs="Calibri"/>
          <w:color w:val="00000A"/>
          <w:sz w:val="24"/>
          <w:szCs w:val="24"/>
        </w:rPr>
        <w:t>DFS</w:t>
      </w:r>
      <w:r w:rsidR="00AC26E6">
        <w:rPr>
          <w:rFonts w:ascii="Cambria" w:hAnsi="Cambria" w:cs="Calibri"/>
          <w:color w:val="00000A"/>
          <w:sz w:val="24"/>
          <w:szCs w:val="24"/>
          <w:lang w:val="bg-BG"/>
        </w:rPr>
        <w:t xml:space="preserve">та можем да намерим силно свързаните компоненти на графа и да отговаряме на заявките за константно време. </w:t>
      </w:r>
      <w:r w:rsidR="00DC5F49">
        <w:rPr>
          <w:rFonts w:ascii="Cambria" w:hAnsi="Cambria" w:cs="Calibri"/>
          <w:color w:val="00000A"/>
          <w:sz w:val="24"/>
          <w:szCs w:val="24"/>
          <w:lang w:val="bg-BG"/>
        </w:rPr>
        <w:t xml:space="preserve">Сложност – </w:t>
      </w:r>
      <w:r w:rsidR="00DC5F49" w:rsidRPr="00DC5F49">
        <w:rPr>
          <w:rFonts w:ascii="Cambria" w:hAnsi="Cambria" w:cs="Calibri"/>
          <w:b/>
          <w:color w:val="00000A"/>
          <w:sz w:val="24"/>
          <w:szCs w:val="24"/>
        </w:rPr>
        <w:t>O ( N+M+Q )</w:t>
      </w:r>
    </w:p>
    <w:p w:rsidR="008F038A" w:rsidRDefault="008F038A" w:rsidP="008F038A">
      <w:pPr>
        <w:autoSpaceDE w:val="0"/>
        <w:autoSpaceDN w:val="0"/>
        <w:adjustRightInd w:val="0"/>
        <w:spacing w:before="120" w:after="0" w:line="240" w:lineRule="auto"/>
        <w:ind w:firstLine="720"/>
        <w:jc w:val="both"/>
        <w:rPr>
          <w:rFonts w:ascii="Cambria" w:hAnsi="Cambria" w:cs="Calibri"/>
          <w:b/>
          <w:color w:val="00000A"/>
          <w:sz w:val="24"/>
          <w:szCs w:val="24"/>
        </w:rPr>
      </w:pPr>
    </w:p>
    <w:p w:rsidR="008F038A" w:rsidRDefault="006D533D" w:rsidP="008F038A">
      <w:pPr>
        <w:autoSpaceDE w:val="0"/>
        <w:autoSpaceDN w:val="0"/>
        <w:adjustRightInd w:val="0"/>
        <w:spacing w:before="120" w:after="0" w:line="240" w:lineRule="auto"/>
        <w:ind w:firstLine="720"/>
        <w:jc w:val="both"/>
        <w:rPr>
          <w:rFonts w:ascii="Cambria" w:hAnsi="Cambria" w:cs="Calibri"/>
          <w:b/>
          <w:color w:val="00000A"/>
          <w:sz w:val="24"/>
          <w:szCs w:val="24"/>
          <w:lang w:val="bg-BG"/>
        </w:rPr>
      </w:pPr>
      <w:r w:rsidRPr="006D533D">
        <w:rPr>
          <w:rFonts w:ascii="Cambria" w:hAnsi="Cambria" w:cs="Calibri"/>
          <w:b/>
          <w:color w:val="00000A"/>
          <w:sz w:val="24"/>
          <w:szCs w:val="24"/>
          <w:lang w:val="bg-BG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158639</wp:posOffset>
            </wp:positionH>
            <wp:positionV relativeFrom="paragraph">
              <wp:posOffset>2281583</wp:posOffset>
            </wp:positionV>
            <wp:extent cx="2456953" cy="1410473"/>
            <wp:effectExtent l="0" t="0" r="635" b="0"/>
            <wp:wrapTight wrapText="bothSides">
              <wp:wrapPolygon edited="0">
                <wp:start x="0" y="0"/>
                <wp:lineTo x="0" y="21299"/>
                <wp:lineTo x="21438" y="21299"/>
                <wp:lineTo x="214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953" cy="1410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533D">
        <w:rPr>
          <w:rFonts w:ascii="Cambria" w:hAnsi="Cambria" w:cs="Calibri"/>
          <w:b/>
          <w:color w:val="00000A"/>
          <w:sz w:val="24"/>
          <w:szCs w:val="24"/>
          <w:lang w:val="bg-BG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3124504</wp:posOffset>
            </wp:positionH>
            <wp:positionV relativeFrom="paragraph">
              <wp:posOffset>2147045</wp:posOffset>
            </wp:positionV>
            <wp:extent cx="2579370" cy="1565910"/>
            <wp:effectExtent l="0" t="0" r="0" b="0"/>
            <wp:wrapTight wrapText="bothSides">
              <wp:wrapPolygon edited="0">
                <wp:start x="0" y="0"/>
                <wp:lineTo x="0" y="21285"/>
                <wp:lineTo x="21377" y="21285"/>
                <wp:lineTo x="2137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F49">
        <w:rPr>
          <w:rFonts w:ascii="Cambria" w:hAnsi="Cambria" w:cs="Calibri"/>
          <w:b/>
          <w:color w:val="00000A"/>
          <w:sz w:val="24"/>
          <w:szCs w:val="24"/>
          <w:lang w:val="bg-BG"/>
        </w:rPr>
        <w:t xml:space="preserve">Трета подзадача. </w:t>
      </w:r>
      <w:r w:rsidR="00DC5F49">
        <w:rPr>
          <w:rFonts w:ascii="Cambria" w:hAnsi="Cambria" w:cs="Calibri"/>
          <w:color w:val="00000A"/>
          <w:sz w:val="24"/>
          <w:szCs w:val="24"/>
          <w:lang w:val="bg-BG"/>
        </w:rPr>
        <w:t>Тук пък имаме само неориентирани ребра. Макар да изглеж-да, че при различните заявки ще трябва да ориентираме ребрата по различни начини, едно ориентиране е достатъчно за всички от тях.</w:t>
      </w:r>
      <w:r w:rsidR="00AC26E6">
        <w:rPr>
          <w:rFonts w:ascii="Cambria" w:hAnsi="Cambria" w:cs="Calibri"/>
          <w:color w:val="00000A"/>
          <w:sz w:val="24"/>
          <w:szCs w:val="24"/>
          <w:lang w:val="bg-BG"/>
        </w:rPr>
        <w:t xml:space="preserve"> Веднъж решили втора подзадача няма как да не се замислим за „силно свързаните компоненти“ на неориентирания граф – </w:t>
      </w:r>
      <w:hyperlink r:id="rId10" w:history="1">
        <w:r w:rsidR="00AC26E6" w:rsidRPr="00AC26E6">
          <w:rPr>
            <w:rStyle w:val="Hyperlink"/>
            <w:rFonts w:ascii="Cambria" w:hAnsi="Cambria" w:cs="Calibri"/>
            <w:sz w:val="24"/>
            <w:szCs w:val="24"/>
            <w:lang w:val="bg-BG"/>
          </w:rPr>
          <w:t>двойно свързаните</w:t>
        </w:r>
      </w:hyperlink>
      <w:r w:rsidR="00AC26E6">
        <w:rPr>
          <w:rFonts w:ascii="Cambria" w:hAnsi="Cambria" w:cs="Calibri"/>
          <w:color w:val="00000A"/>
          <w:sz w:val="24"/>
          <w:szCs w:val="24"/>
          <w:lang w:val="bg-BG"/>
        </w:rPr>
        <w:t xml:space="preserve"> </w:t>
      </w:r>
      <w:r w:rsidR="00AC26E6" w:rsidRPr="00AC26E6">
        <w:rPr>
          <w:rFonts w:ascii="Cambria" w:hAnsi="Cambria" w:cs="Calibri"/>
          <w:color w:val="00000A"/>
          <w:sz w:val="24"/>
          <w:szCs w:val="24"/>
          <w:lang w:val="bg-BG"/>
        </w:rPr>
        <w:t>(</w:t>
      </w:r>
      <w:r w:rsidR="00AC26E6">
        <w:rPr>
          <w:rFonts w:ascii="Cambria" w:hAnsi="Cambria" w:cs="Calibri"/>
          <w:color w:val="00000A"/>
          <w:sz w:val="24"/>
          <w:szCs w:val="24"/>
          <w:lang w:val="bg-BG"/>
        </w:rPr>
        <w:t xml:space="preserve">компонентите, на които се разпада, след като премахнем всички мостове). Очевидно ако два върха са в различни двойно свързани компоненти за тях не съществува ориентиране от търсения вид (минавайки по мост няма как да се върнем). </w:t>
      </w:r>
      <w:r w:rsidR="008F038A">
        <w:rPr>
          <w:rFonts w:ascii="Cambria" w:hAnsi="Cambria" w:cs="Calibri"/>
          <w:color w:val="00000A"/>
          <w:sz w:val="24"/>
          <w:szCs w:val="24"/>
          <w:lang w:val="bg-BG"/>
        </w:rPr>
        <w:t xml:space="preserve">От друга страна за всяка двойно свързана компонента съществува такова ориентиране, че тя да се превърне в силно свързана (линейния алгоритъм за намиране на мостове намира точно такова). Така отново можем да отговаряме на заявките с една проверка. Сложност – </w:t>
      </w:r>
      <w:r w:rsidR="008F038A" w:rsidRPr="00DC5F49">
        <w:rPr>
          <w:rFonts w:ascii="Cambria" w:hAnsi="Cambria" w:cs="Calibri"/>
          <w:b/>
          <w:color w:val="00000A"/>
          <w:sz w:val="24"/>
          <w:szCs w:val="24"/>
        </w:rPr>
        <w:t>O</w:t>
      </w:r>
      <w:r w:rsidR="008F038A" w:rsidRPr="008F038A">
        <w:rPr>
          <w:rFonts w:ascii="Cambria" w:hAnsi="Cambria" w:cs="Calibri"/>
          <w:b/>
          <w:color w:val="00000A"/>
          <w:sz w:val="24"/>
          <w:szCs w:val="24"/>
          <w:lang w:val="bg-BG"/>
        </w:rPr>
        <w:t xml:space="preserve"> ( </w:t>
      </w:r>
      <w:r w:rsidR="008F038A" w:rsidRPr="00DC5F49">
        <w:rPr>
          <w:rFonts w:ascii="Cambria" w:hAnsi="Cambria" w:cs="Calibri"/>
          <w:b/>
          <w:color w:val="00000A"/>
          <w:sz w:val="24"/>
          <w:szCs w:val="24"/>
        </w:rPr>
        <w:t>N</w:t>
      </w:r>
      <w:r w:rsidR="008F038A" w:rsidRPr="008F038A">
        <w:rPr>
          <w:rFonts w:ascii="Cambria" w:hAnsi="Cambria" w:cs="Calibri"/>
          <w:b/>
          <w:color w:val="00000A"/>
          <w:sz w:val="24"/>
          <w:szCs w:val="24"/>
          <w:lang w:val="bg-BG"/>
        </w:rPr>
        <w:t>+</w:t>
      </w:r>
      <w:r w:rsidR="008F038A" w:rsidRPr="00DC5F49">
        <w:rPr>
          <w:rFonts w:ascii="Cambria" w:hAnsi="Cambria" w:cs="Calibri"/>
          <w:b/>
          <w:color w:val="00000A"/>
          <w:sz w:val="24"/>
          <w:szCs w:val="24"/>
        </w:rPr>
        <w:t>M</w:t>
      </w:r>
      <w:r w:rsidR="008F038A" w:rsidRPr="008F038A">
        <w:rPr>
          <w:rFonts w:ascii="Cambria" w:hAnsi="Cambria" w:cs="Calibri"/>
          <w:b/>
          <w:color w:val="00000A"/>
          <w:sz w:val="24"/>
          <w:szCs w:val="24"/>
          <w:lang w:val="bg-BG"/>
        </w:rPr>
        <w:t>+</w:t>
      </w:r>
      <w:r w:rsidR="008F038A" w:rsidRPr="00DC5F49">
        <w:rPr>
          <w:rFonts w:ascii="Cambria" w:hAnsi="Cambria" w:cs="Calibri"/>
          <w:b/>
          <w:color w:val="00000A"/>
          <w:sz w:val="24"/>
          <w:szCs w:val="24"/>
        </w:rPr>
        <w:t>Q</w:t>
      </w:r>
      <w:r w:rsidR="008F038A" w:rsidRPr="008F038A">
        <w:rPr>
          <w:rFonts w:ascii="Cambria" w:hAnsi="Cambria" w:cs="Calibri"/>
          <w:b/>
          <w:color w:val="00000A"/>
          <w:sz w:val="24"/>
          <w:szCs w:val="24"/>
          <w:lang w:val="bg-BG"/>
        </w:rPr>
        <w:t xml:space="preserve"> )</w:t>
      </w:r>
    </w:p>
    <w:p w:rsidR="006D533D" w:rsidRDefault="006D533D" w:rsidP="008F038A">
      <w:pPr>
        <w:autoSpaceDE w:val="0"/>
        <w:autoSpaceDN w:val="0"/>
        <w:adjustRightInd w:val="0"/>
        <w:spacing w:before="120" w:after="0" w:line="240" w:lineRule="auto"/>
        <w:ind w:firstLine="720"/>
        <w:jc w:val="both"/>
        <w:rPr>
          <w:rFonts w:ascii="Cambria" w:hAnsi="Cambria" w:cs="Calibri"/>
          <w:b/>
          <w:color w:val="00000A"/>
          <w:sz w:val="24"/>
          <w:szCs w:val="24"/>
          <w:lang w:val="bg-BG"/>
        </w:rPr>
      </w:pPr>
    </w:p>
    <w:p w:rsidR="008F038A" w:rsidRDefault="008F038A" w:rsidP="008F038A">
      <w:pPr>
        <w:autoSpaceDE w:val="0"/>
        <w:autoSpaceDN w:val="0"/>
        <w:adjustRightInd w:val="0"/>
        <w:spacing w:before="120" w:after="0" w:line="240" w:lineRule="auto"/>
        <w:ind w:firstLine="720"/>
        <w:jc w:val="both"/>
        <w:rPr>
          <w:rFonts w:ascii="Cambria" w:hAnsi="Cambria" w:cs="Calibri"/>
          <w:b/>
          <w:color w:val="00000A"/>
          <w:sz w:val="24"/>
          <w:szCs w:val="24"/>
          <w:lang w:val="bg-BG"/>
        </w:rPr>
      </w:pPr>
    </w:p>
    <w:p w:rsidR="008F038A" w:rsidRDefault="008F038A" w:rsidP="008F038A">
      <w:pPr>
        <w:autoSpaceDE w:val="0"/>
        <w:autoSpaceDN w:val="0"/>
        <w:adjustRightInd w:val="0"/>
        <w:spacing w:before="120" w:after="0" w:line="240" w:lineRule="auto"/>
        <w:ind w:firstLine="720"/>
        <w:jc w:val="both"/>
        <w:rPr>
          <w:rFonts w:ascii="Cambria" w:hAnsi="Cambria" w:cs="Calibri"/>
          <w:b/>
          <w:color w:val="00000A"/>
          <w:sz w:val="24"/>
          <w:szCs w:val="24"/>
          <w:lang w:val="bg-BG"/>
        </w:rPr>
      </w:pPr>
      <w:r>
        <w:rPr>
          <w:rFonts w:ascii="Cambria" w:hAnsi="Cambria" w:cs="Calibri"/>
          <w:b/>
          <w:color w:val="00000A"/>
          <w:sz w:val="24"/>
          <w:szCs w:val="24"/>
          <w:lang w:val="bg-BG"/>
        </w:rPr>
        <w:t xml:space="preserve">Четвърта подзадача. </w:t>
      </w:r>
      <w:r>
        <w:rPr>
          <w:rFonts w:ascii="Cambria" w:hAnsi="Cambria" w:cs="Calibri"/>
          <w:color w:val="00000A"/>
          <w:sz w:val="24"/>
          <w:szCs w:val="24"/>
          <w:lang w:val="bg-BG"/>
        </w:rPr>
        <w:t>След като няма как кои да е две двупосочни ребра да участва</w:t>
      </w:r>
      <w:r w:rsidR="00162D11">
        <w:rPr>
          <w:rFonts w:ascii="Cambria" w:hAnsi="Cambria" w:cs="Calibri"/>
          <w:color w:val="00000A"/>
          <w:sz w:val="24"/>
          <w:szCs w:val="24"/>
          <w:lang w:val="bg-BG"/>
        </w:rPr>
        <w:t>т в обиколка, то всяка обиколка може да минава по най-много един двупосочен път</w:t>
      </w:r>
      <w:r w:rsidR="00B76D03">
        <w:rPr>
          <w:rFonts w:ascii="Cambria" w:hAnsi="Cambria" w:cs="Calibri"/>
          <w:color w:val="00000A"/>
          <w:sz w:val="24"/>
          <w:szCs w:val="24"/>
          <w:lang w:val="bg-BG"/>
        </w:rPr>
        <w:t xml:space="preserve">. </w:t>
      </w:r>
      <w:r w:rsidR="00162D11">
        <w:rPr>
          <w:rFonts w:ascii="Cambria" w:hAnsi="Cambria" w:cs="Calibri"/>
          <w:color w:val="00000A"/>
          <w:sz w:val="24"/>
          <w:szCs w:val="24"/>
          <w:lang w:val="bg-BG"/>
        </w:rPr>
        <w:t>Как ни помага това? – ориентирането на всяко от двупосочните ребра е н</w:t>
      </w:r>
      <w:r w:rsidR="005D0B03">
        <w:rPr>
          <w:rFonts w:ascii="Cambria" w:hAnsi="Cambria" w:cs="Calibri"/>
          <w:color w:val="00000A"/>
          <w:sz w:val="24"/>
          <w:szCs w:val="24"/>
          <w:lang w:val="bg-BG"/>
        </w:rPr>
        <w:t>езависимо от това на останалите</w:t>
      </w:r>
      <w:r w:rsidR="00162D11">
        <w:rPr>
          <w:rFonts w:ascii="Cambria" w:hAnsi="Cambria" w:cs="Calibri"/>
          <w:color w:val="00000A"/>
          <w:sz w:val="24"/>
          <w:szCs w:val="24"/>
          <w:lang w:val="bg-BG"/>
        </w:rPr>
        <w:t xml:space="preserve"> </w:t>
      </w:r>
      <w:r w:rsidR="000723DB">
        <w:rPr>
          <w:rFonts w:ascii="Cambria" w:hAnsi="Cambria" w:cs="Calibri"/>
          <w:color w:val="00000A"/>
          <w:sz w:val="24"/>
          <w:szCs w:val="24"/>
          <w:lang w:val="bg-BG"/>
        </w:rPr>
        <w:t>(след малко ще стане по-ясно какво искам да кажа). Тук както в трета подзадача едно ориентиране е достатъчно, за да отговорим на всички заявки. Разглеждаме дадено двупосочн</w:t>
      </w:r>
      <w:r w:rsidR="00FC7D22">
        <w:rPr>
          <w:rFonts w:ascii="Cambria" w:hAnsi="Cambria" w:cs="Calibri"/>
          <w:color w:val="00000A"/>
          <w:sz w:val="24"/>
          <w:szCs w:val="24"/>
          <w:lang w:val="bg-BG"/>
        </w:rPr>
        <w:t>о ребро между А и В. Ако има път</w:t>
      </w:r>
      <w:r w:rsidR="005D0B03">
        <w:rPr>
          <w:rFonts w:ascii="Cambria" w:hAnsi="Cambria" w:cs="Calibri"/>
          <w:color w:val="00000A"/>
          <w:sz w:val="24"/>
          <w:szCs w:val="24"/>
          <w:lang w:val="bg-BG"/>
        </w:rPr>
        <w:t xml:space="preserve"> от А до В, който не минава през реброто, </w:t>
      </w:r>
      <w:r w:rsidR="000723DB">
        <w:rPr>
          <w:rFonts w:ascii="Cambria" w:hAnsi="Cambria" w:cs="Calibri"/>
          <w:color w:val="00000A"/>
          <w:sz w:val="24"/>
          <w:szCs w:val="24"/>
          <w:lang w:val="bg-BG"/>
        </w:rPr>
        <w:t xml:space="preserve">ще е оптимално да го ориентираме от В към А. Защо? Ако имаме </w:t>
      </w:r>
      <w:r w:rsidR="00FC7D22">
        <w:rPr>
          <w:rFonts w:ascii="Cambria" w:hAnsi="Cambria" w:cs="Calibri"/>
          <w:color w:val="00000A"/>
          <w:sz w:val="24"/>
          <w:szCs w:val="24"/>
          <w:lang w:val="bg-BG"/>
        </w:rPr>
        <w:t xml:space="preserve">заявка за градове Х и </w:t>
      </w:r>
      <w:r w:rsidR="00FC7D22">
        <w:rPr>
          <w:rFonts w:ascii="Cambria" w:hAnsi="Cambria" w:cs="Calibri"/>
          <w:color w:val="00000A"/>
          <w:sz w:val="24"/>
          <w:szCs w:val="24"/>
        </w:rPr>
        <w:t>Y</w:t>
      </w:r>
      <w:r w:rsidR="00FC7D22" w:rsidRPr="00FC7D22">
        <w:rPr>
          <w:rFonts w:ascii="Cambria" w:hAnsi="Cambria" w:cs="Calibri"/>
          <w:color w:val="00000A"/>
          <w:sz w:val="24"/>
          <w:szCs w:val="24"/>
          <w:lang w:val="bg-BG"/>
        </w:rPr>
        <w:t xml:space="preserve"> </w:t>
      </w:r>
      <w:r w:rsidR="00FC7D22">
        <w:rPr>
          <w:rFonts w:ascii="Cambria" w:hAnsi="Cambria" w:cs="Calibri"/>
          <w:color w:val="00000A"/>
          <w:sz w:val="24"/>
          <w:szCs w:val="24"/>
          <w:lang w:val="bg-BG"/>
        </w:rPr>
        <w:t xml:space="preserve">и някой от маршрутите включва двупосочното </w:t>
      </w:r>
      <w:r w:rsidR="001A422D">
        <w:rPr>
          <w:rFonts w:ascii="Cambria" w:hAnsi="Cambria" w:cs="Calibri"/>
          <w:color w:val="00000A"/>
          <w:sz w:val="24"/>
          <w:szCs w:val="24"/>
          <w:lang w:val="bg-BG"/>
        </w:rPr>
        <w:t>ребро между А и В то от това да</w:t>
      </w:r>
      <w:r w:rsidR="00FC7D22">
        <w:rPr>
          <w:rFonts w:ascii="Cambria" w:hAnsi="Cambria" w:cs="Calibri"/>
          <w:color w:val="00000A"/>
          <w:sz w:val="24"/>
          <w:szCs w:val="24"/>
          <w:lang w:val="bg-BG"/>
        </w:rPr>
        <w:t xml:space="preserve"> целим Х и </w:t>
      </w:r>
      <w:r w:rsidR="00FC7D22">
        <w:rPr>
          <w:rFonts w:ascii="Cambria" w:hAnsi="Cambria" w:cs="Calibri"/>
          <w:color w:val="00000A"/>
          <w:sz w:val="24"/>
          <w:szCs w:val="24"/>
        </w:rPr>
        <w:t>Y</w:t>
      </w:r>
      <w:r w:rsidR="001A422D">
        <w:rPr>
          <w:rFonts w:ascii="Cambria" w:hAnsi="Cambria" w:cs="Calibri"/>
          <w:color w:val="00000A"/>
          <w:sz w:val="24"/>
          <w:szCs w:val="24"/>
          <w:lang w:val="bg-BG"/>
        </w:rPr>
        <w:t xml:space="preserve"> да попаднат в една</w:t>
      </w:r>
      <w:r w:rsidR="00FC7D22">
        <w:rPr>
          <w:rFonts w:ascii="Cambria" w:hAnsi="Cambria" w:cs="Calibri"/>
          <w:color w:val="00000A"/>
          <w:sz w:val="24"/>
          <w:szCs w:val="24"/>
          <w:lang w:val="bg-BG"/>
        </w:rPr>
        <w:t xml:space="preserve"> силно </w:t>
      </w:r>
      <w:r w:rsidR="001A422D">
        <w:rPr>
          <w:rFonts w:ascii="Cambria" w:hAnsi="Cambria" w:cs="Calibri"/>
          <w:color w:val="00000A"/>
          <w:sz w:val="24"/>
          <w:szCs w:val="24"/>
          <w:lang w:val="bg-BG"/>
        </w:rPr>
        <w:t>свързана компонента директно следва, че</w:t>
      </w:r>
      <w:r w:rsidR="00FC7D22">
        <w:rPr>
          <w:rFonts w:ascii="Cambria" w:hAnsi="Cambria" w:cs="Calibri"/>
          <w:color w:val="00000A"/>
          <w:sz w:val="24"/>
          <w:szCs w:val="24"/>
          <w:lang w:val="bg-BG"/>
        </w:rPr>
        <w:t xml:space="preserve"> А и В </w:t>
      </w:r>
      <w:r w:rsidR="001A422D">
        <w:rPr>
          <w:rFonts w:ascii="Cambria" w:hAnsi="Cambria" w:cs="Calibri"/>
          <w:color w:val="00000A"/>
          <w:sz w:val="24"/>
          <w:szCs w:val="24"/>
          <w:lang w:val="bg-BG"/>
        </w:rPr>
        <w:t xml:space="preserve">трябва да са в една </w:t>
      </w:r>
      <w:r w:rsidR="00FC7D22">
        <w:rPr>
          <w:rFonts w:ascii="Cambria" w:hAnsi="Cambria" w:cs="Calibri"/>
          <w:color w:val="00000A"/>
          <w:sz w:val="24"/>
          <w:szCs w:val="24"/>
          <w:lang w:val="bg-BG"/>
        </w:rPr>
        <w:t>силно свързана компонента.</w:t>
      </w:r>
      <w:r w:rsidR="001A422D">
        <w:rPr>
          <w:rFonts w:ascii="Cambria" w:hAnsi="Cambria" w:cs="Calibri"/>
          <w:color w:val="00000A"/>
          <w:sz w:val="24"/>
          <w:szCs w:val="24"/>
          <w:lang w:val="bg-BG"/>
        </w:rPr>
        <w:t xml:space="preserve"> Аналогично ако има път от В до А ще е оптимално да ориентираме реброто от А към В. А ако няма път между А и В в нито една посока? Тогава няма много какво да направим. В която и посока да го ориентираме ще ни трябва поне още едно неориентирано ребро, а такова по условие няма. Така можем да ориентираме всяко двупосочно ребро поотделно (или да установим, че не ни помага), да намерим силно свързаните компоненти след ориентирането и да отговорим на заявките. Проверката дали между А и В има път няма как да бъде направена по-бързо от линейно, </w:t>
      </w:r>
      <w:r w:rsidR="00B76D03">
        <w:rPr>
          <w:rFonts w:ascii="Cambria" w:hAnsi="Cambria" w:cs="Calibri"/>
          <w:color w:val="00000A"/>
          <w:sz w:val="24"/>
          <w:szCs w:val="24"/>
          <w:lang w:val="bg-BG"/>
        </w:rPr>
        <w:t xml:space="preserve">затова окончателната сложност е </w:t>
      </w:r>
      <w:r w:rsidR="00B76D03" w:rsidRPr="00134599">
        <w:rPr>
          <w:rFonts w:ascii="Cambria" w:eastAsia="Times New Roman" w:hAnsi="Cambria" w:cs="Times New Roman"/>
          <w:b/>
          <w:sz w:val="24"/>
          <w:szCs w:val="24"/>
          <w:lang w:eastAsia="bg-BG"/>
        </w:rPr>
        <w:t>O</w:t>
      </w:r>
      <w:r w:rsidR="00B76D03" w:rsidRPr="00B76D03">
        <w:rPr>
          <w:rFonts w:ascii="Cambria" w:eastAsia="Times New Roman" w:hAnsi="Cambria" w:cs="Times New Roman"/>
          <w:b/>
          <w:sz w:val="24"/>
          <w:szCs w:val="24"/>
          <w:lang w:val="bg-BG" w:eastAsia="bg-BG"/>
        </w:rPr>
        <w:t xml:space="preserve">( </w:t>
      </w:r>
      <w:r w:rsidR="00B76D03">
        <w:rPr>
          <w:rFonts w:ascii="Cambria" w:eastAsia="Times New Roman" w:hAnsi="Cambria" w:cs="Times New Roman"/>
          <w:b/>
          <w:sz w:val="24"/>
          <w:szCs w:val="24"/>
          <w:lang w:eastAsia="bg-BG"/>
        </w:rPr>
        <w:t>M</w:t>
      </w:r>
      <w:r w:rsidR="00B76D03" w:rsidRPr="00134599">
        <w:rPr>
          <w:rFonts w:ascii="Cambria" w:eastAsia="Times New Roman" w:hAnsi="Cambria" w:cs="Times New Roman"/>
          <w:b/>
          <w:sz w:val="24"/>
          <w:szCs w:val="24"/>
          <w:lang w:val="bg-BG" w:eastAsia="bg-BG"/>
        </w:rPr>
        <w:t xml:space="preserve"> </w:t>
      </w:r>
      <w:r w:rsidR="00B76D03" w:rsidRPr="00B76D03">
        <w:rPr>
          <w:rFonts w:ascii="Cambria" w:hAnsi="Cambria" w:cs="Calibri"/>
          <w:b/>
          <w:color w:val="00000A"/>
          <w:sz w:val="24"/>
          <w:szCs w:val="24"/>
          <w:lang w:val="bg-BG"/>
        </w:rPr>
        <w:t>× (</w:t>
      </w:r>
      <w:r w:rsidR="00B76D03" w:rsidRPr="00134599">
        <w:rPr>
          <w:rFonts w:ascii="Cambria" w:hAnsi="Cambria" w:cs="Calibri"/>
          <w:b/>
          <w:color w:val="00000A"/>
          <w:sz w:val="24"/>
          <w:szCs w:val="24"/>
        </w:rPr>
        <w:t>N</w:t>
      </w:r>
      <w:r w:rsidR="00B76D03" w:rsidRPr="00B76D03">
        <w:rPr>
          <w:rFonts w:ascii="Cambria" w:hAnsi="Cambria" w:cs="Calibri"/>
          <w:b/>
          <w:color w:val="00000A"/>
          <w:sz w:val="24"/>
          <w:szCs w:val="24"/>
          <w:lang w:val="bg-BG"/>
        </w:rPr>
        <w:t>+</w:t>
      </w:r>
      <w:r w:rsidR="00B76D03" w:rsidRPr="00134599">
        <w:rPr>
          <w:rFonts w:ascii="Cambria" w:hAnsi="Cambria" w:cs="Calibri"/>
          <w:b/>
          <w:color w:val="00000A"/>
          <w:sz w:val="24"/>
          <w:szCs w:val="24"/>
        </w:rPr>
        <w:t>M</w:t>
      </w:r>
      <w:r w:rsidR="00B76D03" w:rsidRPr="00B76D03">
        <w:rPr>
          <w:rFonts w:ascii="Cambria" w:hAnsi="Cambria" w:cs="Calibri"/>
          <w:b/>
          <w:color w:val="00000A"/>
          <w:sz w:val="24"/>
          <w:szCs w:val="24"/>
          <w:lang w:val="bg-BG"/>
        </w:rPr>
        <w:t xml:space="preserve">) + </w:t>
      </w:r>
      <w:r w:rsidR="00B76D03">
        <w:rPr>
          <w:rFonts w:ascii="Cambria" w:hAnsi="Cambria" w:cs="Calibri"/>
          <w:b/>
          <w:color w:val="00000A"/>
          <w:sz w:val="24"/>
          <w:szCs w:val="24"/>
        </w:rPr>
        <w:t>Q</w:t>
      </w:r>
      <w:r w:rsidR="00B76D03" w:rsidRPr="00B76D03">
        <w:rPr>
          <w:rFonts w:ascii="Cambria" w:hAnsi="Cambria" w:cs="Calibri"/>
          <w:b/>
          <w:color w:val="00000A"/>
          <w:sz w:val="24"/>
          <w:szCs w:val="24"/>
          <w:lang w:val="bg-BG"/>
        </w:rPr>
        <w:t xml:space="preserve"> )</w:t>
      </w:r>
    </w:p>
    <w:p w:rsidR="009E2C62" w:rsidRPr="00243416" w:rsidRDefault="00243416" w:rsidP="00243416">
      <w:pPr>
        <w:autoSpaceDE w:val="0"/>
        <w:autoSpaceDN w:val="0"/>
        <w:adjustRightInd w:val="0"/>
        <w:spacing w:before="120" w:after="0" w:line="240" w:lineRule="auto"/>
        <w:jc w:val="both"/>
        <w:rPr>
          <w:rFonts w:ascii="Cambria" w:hAnsi="Cambria" w:cs="Calibri"/>
          <w:b/>
          <w:color w:val="00000A"/>
          <w:sz w:val="24"/>
          <w:szCs w:val="24"/>
        </w:rPr>
      </w:pPr>
      <w:r w:rsidRPr="00243416">
        <w:rPr>
          <w:rFonts w:ascii="Cambria" w:hAnsi="Cambria" w:cs="Calibri"/>
          <w:b/>
          <w:color w:val="00000A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3306638</wp:posOffset>
            </wp:positionH>
            <wp:positionV relativeFrom="paragraph">
              <wp:posOffset>90418</wp:posOffset>
            </wp:positionV>
            <wp:extent cx="2059387" cy="1706753"/>
            <wp:effectExtent l="0" t="0" r="0" b="8255"/>
            <wp:wrapTight wrapText="bothSides">
              <wp:wrapPolygon edited="0">
                <wp:start x="0" y="0"/>
                <wp:lineTo x="0" y="21463"/>
                <wp:lineTo x="21380" y="21463"/>
                <wp:lineTo x="2138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387" cy="1706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B03" w:rsidRPr="005D0B03">
        <w:rPr>
          <w:rFonts w:ascii="Cambria" w:hAnsi="Cambria" w:cs="Calibri"/>
          <w:b/>
          <w:color w:val="00000A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524151</wp:posOffset>
            </wp:positionH>
            <wp:positionV relativeFrom="paragraph">
              <wp:posOffset>90833</wp:posOffset>
            </wp:positionV>
            <wp:extent cx="2337683" cy="1733482"/>
            <wp:effectExtent l="0" t="0" r="5715" b="635"/>
            <wp:wrapTight wrapText="bothSides">
              <wp:wrapPolygon edited="0">
                <wp:start x="0" y="0"/>
                <wp:lineTo x="0" y="21370"/>
                <wp:lineTo x="21477" y="21370"/>
                <wp:lineTo x="2147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683" cy="1733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2C62" w:rsidRPr="002A2DAF" w:rsidRDefault="009E2C62" w:rsidP="008F038A">
      <w:pPr>
        <w:autoSpaceDE w:val="0"/>
        <w:autoSpaceDN w:val="0"/>
        <w:adjustRightInd w:val="0"/>
        <w:spacing w:before="120" w:after="0" w:line="240" w:lineRule="auto"/>
        <w:ind w:firstLine="720"/>
        <w:jc w:val="both"/>
        <w:rPr>
          <w:rFonts w:ascii="Cambria" w:hAnsi="Cambria" w:cs="Calibri"/>
          <w:color w:val="00000A"/>
          <w:sz w:val="24"/>
          <w:szCs w:val="24"/>
          <w:lang w:val="bg-BG"/>
        </w:rPr>
      </w:pPr>
      <w:r>
        <w:rPr>
          <w:rFonts w:ascii="Cambria" w:hAnsi="Cambria" w:cs="Calibri"/>
          <w:b/>
          <w:color w:val="00000A"/>
          <w:sz w:val="24"/>
          <w:szCs w:val="24"/>
          <w:lang w:val="bg-BG"/>
        </w:rPr>
        <w:t>Пе</w:t>
      </w:r>
      <w:r>
        <w:rPr>
          <w:rFonts w:ascii="Cambria" w:hAnsi="Cambria" w:cs="Calibri"/>
          <w:b/>
          <w:color w:val="00000A"/>
          <w:sz w:val="24"/>
          <w:szCs w:val="24"/>
          <w:lang w:val="bg-BG"/>
        </w:rPr>
        <w:t xml:space="preserve">та подзадача. </w:t>
      </w:r>
      <w:r>
        <w:rPr>
          <w:rFonts w:ascii="Cambria" w:hAnsi="Cambria" w:cs="Calibri"/>
          <w:color w:val="00000A"/>
          <w:sz w:val="24"/>
          <w:szCs w:val="24"/>
          <w:lang w:val="bg-BG"/>
        </w:rPr>
        <w:t xml:space="preserve">Решението на четвърта подзадача не е далеч от това, което ще направим и тук. Без допълнителното свойство </w:t>
      </w:r>
      <w:r w:rsidR="002A2DAF">
        <w:rPr>
          <w:rFonts w:ascii="Cambria" w:hAnsi="Cambria" w:cs="Calibri"/>
          <w:color w:val="00000A"/>
          <w:sz w:val="24"/>
          <w:szCs w:val="24"/>
          <w:lang w:val="bg-BG"/>
        </w:rPr>
        <w:t xml:space="preserve">обаче </w:t>
      </w:r>
      <w:r>
        <w:rPr>
          <w:rFonts w:ascii="Cambria" w:hAnsi="Cambria" w:cs="Calibri"/>
          <w:color w:val="00000A"/>
          <w:sz w:val="24"/>
          <w:szCs w:val="24"/>
          <w:lang w:val="bg-BG"/>
        </w:rPr>
        <w:t>има случаи, в които трябва да ориентираме няколко неориентирани ребра, за да получим цикъл:</w:t>
      </w:r>
    </w:p>
    <w:p w:rsidR="002A2DAF" w:rsidRDefault="009E2C62" w:rsidP="009E2C62">
      <w:pPr>
        <w:autoSpaceDE w:val="0"/>
        <w:autoSpaceDN w:val="0"/>
        <w:adjustRightInd w:val="0"/>
        <w:spacing w:before="120" w:after="0" w:line="240" w:lineRule="auto"/>
        <w:jc w:val="both"/>
        <w:rPr>
          <w:rFonts w:ascii="Cambria" w:hAnsi="Cambria" w:cs="Calibri"/>
          <w:color w:val="00000A"/>
          <w:sz w:val="24"/>
          <w:szCs w:val="24"/>
          <w:lang w:val="bg-BG"/>
        </w:rPr>
      </w:pPr>
      <w:r w:rsidRPr="009E2C62">
        <w:rPr>
          <w:rFonts w:ascii="Cambria" w:hAnsi="Cambria" w:cs="Calibri"/>
          <w:color w:val="00000A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132715</wp:posOffset>
            </wp:positionV>
            <wp:extent cx="2734574" cy="1523663"/>
            <wp:effectExtent l="0" t="0" r="8890" b="635"/>
            <wp:wrapTight wrapText="bothSides">
              <wp:wrapPolygon edited="0">
                <wp:start x="0" y="0"/>
                <wp:lineTo x="0" y="21339"/>
                <wp:lineTo x="21520" y="21339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574" cy="1523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cs="Calibri"/>
          <w:color w:val="00000A"/>
          <w:sz w:val="24"/>
          <w:szCs w:val="24"/>
          <w:lang w:val="bg-BG"/>
        </w:rPr>
        <w:t>И да, отново едно ориентиране ще е достатъчно за всички заявки. Това твър</w:t>
      </w:r>
      <w:r w:rsidR="002A2DAF">
        <w:rPr>
          <w:rFonts w:ascii="Cambria" w:hAnsi="Cambria" w:cs="Calibri"/>
          <w:color w:val="00000A"/>
          <w:sz w:val="24"/>
          <w:szCs w:val="24"/>
          <w:lang w:val="bg-BG"/>
        </w:rPr>
        <w:t>-</w:t>
      </w:r>
      <w:r>
        <w:rPr>
          <w:rFonts w:ascii="Cambria" w:hAnsi="Cambria" w:cs="Calibri"/>
          <w:color w:val="00000A"/>
          <w:sz w:val="24"/>
          <w:szCs w:val="24"/>
          <w:lang w:val="bg-BG"/>
        </w:rPr>
        <w:t>дение започва да става малко</w:t>
      </w:r>
      <w:r w:rsidR="002A2DAF">
        <w:rPr>
          <w:rFonts w:ascii="Cambria" w:hAnsi="Cambria" w:cs="Calibri"/>
          <w:color w:val="00000A"/>
          <w:sz w:val="24"/>
          <w:szCs w:val="24"/>
          <w:lang w:val="bg-BG"/>
        </w:rPr>
        <w:t xml:space="preserve"> неочевидно, но ще стигнем и до доказателството. Да се замислим какво точно прави алгоритъма от предишната подзадача: За всяко неориен-тирано ребро, което може да участва в цикъл, цели то да попадне в такъв.</w:t>
      </w:r>
      <w:r w:rsidR="003F119A">
        <w:rPr>
          <w:rFonts w:ascii="Cambria" w:hAnsi="Cambria" w:cs="Calibri"/>
          <w:color w:val="00000A"/>
          <w:sz w:val="24"/>
          <w:szCs w:val="24"/>
          <w:lang w:val="bg-BG"/>
        </w:rPr>
        <w:t xml:space="preserve"> И винаги намира начин ако е възможно.</w:t>
      </w:r>
    </w:p>
    <w:p w:rsidR="009E2C62" w:rsidRDefault="002A2DAF" w:rsidP="009E2C62">
      <w:pPr>
        <w:autoSpaceDE w:val="0"/>
        <w:autoSpaceDN w:val="0"/>
        <w:adjustRightInd w:val="0"/>
        <w:spacing w:before="120" w:after="0" w:line="240" w:lineRule="auto"/>
        <w:jc w:val="both"/>
        <w:rPr>
          <w:rFonts w:ascii="Cambria" w:hAnsi="Cambria" w:cs="Calibri"/>
          <w:color w:val="00000A"/>
          <w:sz w:val="24"/>
          <w:szCs w:val="24"/>
          <w:lang w:val="bg-BG"/>
        </w:rPr>
      </w:pPr>
      <w:r>
        <w:rPr>
          <w:rFonts w:ascii="Cambria" w:hAnsi="Cambria" w:cs="Calibri"/>
          <w:color w:val="00000A"/>
          <w:sz w:val="24"/>
          <w:szCs w:val="24"/>
          <w:lang w:val="bg-BG"/>
        </w:rPr>
        <w:lastRenderedPageBreak/>
        <w:t xml:space="preserve"> Ще направим същото и тук с единствената разлика, че когато търсим дали има път от А до В или обратно ще използваме и</w:t>
      </w:r>
      <w:r w:rsidR="00590773">
        <w:rPr>
          <w:rFonts w:ascii="Cambria" w:hAnsi="Cambria" w:cs="Calibri"/>
          <w:color w:val="00000A"/>
          <w:sz w:val="24"/>
          <w:szCs w:val="24"/>
          <w:lang w:val="bg-BG"/>
        </w:rPr>
        <w:t xml:space="preserve"> останалите</w:t>
      </w:r>
      <w:r>
        <w:rPr>
          <w:rFonts w:ascii="Cambria" w:hAnsi="Cambria" w:cs="Calibri"/>
          <w:color w:val="00000A"/>
          <w:sz w:val="24"/>
          <w:szCs w:val="24"/>
          <w:lang w:val="bg-BG"/>
        </w:rPr>
        <w:t xml:space="preserve"> неориентираните ребра. По-формално казано:</w:t>
      </w:r>
    </w:p>
    <w:p w:rsidR="002A2DAF" w:rsidRDefault="002A2DAF" w:rsidP="002A2D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Cambria" w:hAnsi="Cambria" w:cs="Calibri"/>
          <w:color w:val="00000A"/>
          <w:sz w:val="24"/>
          <w:szCs w:val="24"/>
          <w:lang w:val="bg-BG"/>
        </w:rPr>
      </w:pPr>
      <w:r>
        <w:rPr>
          <w:rFonts w:ascii="Cambria" w:hAnsi="Cambria" w:cs="Calibri"/>
          <w:color w:val="00000A"/>
          <w:sz w:val="24"/>
          <w:szCs w:val="24"/>
          <w:lang w:val="bg-BG"/>
        </w:rPr>
        <w:t>Обхождаме всички неориентирани ребра. Нека текущото е между А и В</w:t>
      </w:r>
    </w:p>
    <w:p w:rsidR="002A2DAF" w:rsidRDefault="002A2DAF" w:rsidP="002A2D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Cambria" w:hAnsi="Cambria" w:cs="Calibri"/>
          <w:color w:val="00000A"/>
          <w:sz w:val="24"/>
          <w:szCs w:val="24"/>
          <w:lang w:val="bg-BG"/>
        </w:rPr>
      </w:pPr>
      <w:r>
        <w:rPr>
          <w:rFonts w:ascii="Cambria" w:hAnsi="Cambria" w:cs="Calibri"/>
          <w:color w:val="00000A"/>
          <w:sz w:val="24"/>
          <w:szCs w:val="24"/>
          <w:lang w:val="bg-BG"/>
        </w:rPr>
        <w:t>Проверяваме за път между А и В, който не минава през текущото ребро</w:t>
      </w:r>
    </w:p>
    <w:p w:rsidR="002A2DAF" w:rsidRDefault="002A2DAF" w:rsidP="002A2D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Cambria" w:hAnsi="Cambria" w:cs="Calibri"/>
          <w:color w:val="00000A"/>
          <w:sz w:val="24"/>
          <w:szCs w:val="24"/>
          <w:lang w:val="bg-BG"/>
        </w:rPr>
      </w:pPr>
      <w:r>
        <w:rPr>
          <w:rFonts w:ascii="Cambria" w:hAnsi="Cambria" w:cs="Calibri"/>
          <w:color w:val="00000A"/>
          <w:sz w:val="24"/>
          <w:szCs w:val="24"/>
          <w:lang w:val="bg-BG"/>
        </w:rPr>
        <w:t>Ако не сме ориентирали дадено неориентирано ребро по пътя</w:t>
      </w:r>
      <w:r w:rsidR="00EB3016">
        <w:rPr>
          <w:rFonts w:ascii="Cambria" w:hAnsi="Cambria" w:cs="Calibri"/>
          <w:color w:val="00000A"/>
          <w:sz w:val="24"/>
          <w:szCs w:val="24"/>
          <w:lang w:val="bg-BG"/>
        </w:rPr>
        <w:t>,</w:t>
      </w:r>
      <w:r>
        <w:rPr>
          <w:rFonts w:ascii="Cambria" w:hAnsi="Cambria" w:cs="Calibri"/>
          <w:color w:val="00000A"/>
          <w:sz w:val="24"/>
          <w:szCs w:val="24"/>
          <w:lang w:val="bg-BG"/>
        </w:rPr>
        <w:t xml:space="preserve"> го ползваме в посоката, в която ни е необходимо</w:t>
      </w:r>
    </w:p>
    <w:p w:rsidR="002A2DAF" w:rsidRDefault="002A2DAF" w:rsidP="002A2D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Cambria" w:hAnsi="Cambria" w:cs="Calibri"/>
          <w:color w:val="00000A"/>
          <w:sz w:val="24"/>
          <w:szCs w:val="24"/>
          <w:lang w:val="bg-BG"/>
        </w:rPr>
      </w:pPr>
      <w:r>
        <w:rPr>
          <w:rFonts w:ascii="Cambria" w:hAnsi="Cambria" w:cs="Calibri"/>
          <w:color w:val="00000A"/>
          <w:sz w:val="24"/>
          <w:szCs w:val="24"/>
          <w:lang w:val="bg-BG"/>
        </w:rPr>
        <w:t>Ако сме го ориентирали</w:t>
      </w:r>
      <w:r w:rsidR="00EB3016">
        <w:rPr>
          <w:rFonts w:ascii="Cambria" w:hAnsi="Cambria" w:cs="Calibri"/>
          <w:color w:val="00000A"/>
          <w:sz w:val="24"/>
          <w:szCs w:val="24"/>
          <w:lang w:val="bg-BG"/>
        </w:rPr>
        <w:t>,</w:t>
      </w:r>
      <w:r>
        <w:rPr>
          <w:rFonts w:ascii="Cambria" w:hAnsi="Cambria" w:cs="Calibri"/>
          <w:color w:val="00000A"/>
          <w:sz w:val="24"/>
          <w:szCs w:val="24"/>
          <w:lang w:val="bg-BG"/>
        </w:rPr>
        <w:t xml:space="preserve"> го използваме само в съответната посока</w:t>
      </w:r>
    </w:p>
    <w:p w:rsidR="002A2DAF" w:rsidRDefault="002A2DAF" w:rsidP="002A2D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Cambria" w:hAnsi="Cambria" w:cs="Calibri"/>
          <w:color w:val="00000A"/>
          <w:sz w:val="24"/>
          <w:szCs w:val="24"/>
          <w:lang w:val="bg-BG"/>
        </w:rPr>
      </w:pPr>
      <w:r>
        <w:rPr>
          <w:rFonts w:ascii="Cambria" w:hAnsi="Cambria" w:cs="Calibri"/>
          <w:color w:val="00000A"/>
          <w:sz w:val="24"/>
          <w:szCs w:val="24"/>
          <w:lang w:val="bg-BG"/>
        </w:rPr>
        <w:t xml:space="preserve">При наличие на път ориентираме </w:t>
      </w:r>
      <w:r w:rsidR="00590773">
        <w:rPr>
          <w:rFonts w:ascii="Cambria" w:hAnsi="Cambria" w:cs="Calibri"/>
          <w:color w:val="00000A"/>
          <w:sz w:val="24"/>
          <w:szCs w:val="24"/>
          <w:lang w:val="bg-BG"/>
        </w:rPr>
        <w:t>неориентираните ребра по него в посоката, в която сме ги ползвали, а текущото в посока обратна на п</w:t>
      </w:r>
      <w:r w:rsidR="000110E6">
        <w:rPr>
          <w:rFonts w:ascii="Cambria" w:hAnsi="Cambria" w:cs="Calibri"/>
          <w:color w:val="00000A"/>
          <w:sz w:val="24"/>
          <w:szCs w:val="24"/>
          <w:lang w:val="bg-BG"/>
        </w:rPr>
        <w:t>ътя. Така то ще участва в цикъл заедно с всички неориентирани ребра по намерения път.</w:t>
      </w:r>
    </w:p>
    <w:p w:rsidR="000110E6" w:rsidRPr="000110E6" w:rsidRDefault="00B43C98" w:rsidP="000110E6">
      <w:pPr>
        <w:autoSpaceDE w:val="0"/>
        <w:autoSpaceDN w:val="0"/>
        <w:adjustRightInd w:val="0"/>
        <w:spacing w:before="120" w:after="0" w:line="240" w:lineRule="auto"/>
        <w:ind w:left="360"/>
        <w:jc w:val="both"/>
        <w:rPr>
          <w:rFonts w:ascii="Cambria" w:hAnsi="Cambria" w:cs="Calibri"/>
          <w:color w:val="00000A"/>
          <w:sz w:val="24"/>
          <w:szCs w:val="24"/>
          <w:lang w:val="bg-BG"/>
        </w:rPr>
      </w:pPr>
      <w:r w:rsidRPr="00B43C98">
        <w:rPr>
          <w:rFonts w:ascii="Cambria" w:hAnsi="Cambria" w:cs="Calibri"/>
          <w:color w:val="00000A"/>
          <w:sz w:val="24"/>
          <w:szCs w:val="24"/>
          <w:lang w:val="bg-BG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86360</wp:posOffset>
            </wp:positionV>
            <wp:extent cx="5112385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490" y="21513"/>
                <wp:lineTo x="2149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3C98" w:rsidRDefault="00B43C98" w:rsidP="003F119A">
      <w:pPr>
        <w:autoSpaceDE w:val="0"/>
        <w:autoSpaceDN w:val="0"/>
        <w:adjustRightInd w:val="0"/>
        <w:spacing w:before="120" w:after="0" w:line="240" w:lineRule="auto"/>
        <w:jc w:val="both"/>
        <w:rPr>
          <w:rFonts w:ascii="Cambria" w:hAnsi="Cambria" w:cs="Calibri"/>
          <w:color w:val="00000A"/>
          <w:sz w:val="24"/>
          <w:szCs w:val="24"/>
          <w:lang w:val="bg-BG"/>
        </w:rPr>
      </w:pPr>
    </w:p>
    <w:p w:rsidR="00B43C98" w:rsidRDefault="00B43C98" w:rsidP="003F119A">
      <w:pPr>
        <w:autoSpaceDE w:val="0"/>
        <w:autoSpaceDN w:val="0"/>
        <w:adjustRightInd w:val="0"/>
        <w:spacing w:before="120" w:after="0" w:line="240" w:lineRule="auto"/>
        <w:jc w:val="both"/>
        <w:rPr>
          <w:rFonts w:ascii="Cambria" w:hAnsi="Cambria" w:cs="Calibri"/>
          <w:color w:val="00000A"/>
          <w:sz w:val="24"/>
          <w:szCs w:val="24"/>
          <w:lang w:val="bg-BG"/>
        </w:rPr>
      </w:pPr>
    </w:p>
    <w:p w:rsidR="00B43C98" w:rsidRDefault="00B43C98" w:rsidP="003F119A">
      <w:pPr>
        <w:autoSpaceDE w:val="0"/>
        <w:autoSpaceDN w:val="0"/>
        <w:adjustRightInd w:val="0"/>
        <w:spacing w:before="120" w:after="0" w:line="240" w:lineRule="auto"/>
        <w:jc w:val="both"/>
        <w:rPr>
          <w:rFonts w:ascii="Cambria" w:hAnsi="Cambria" w:cs="Calibri"/>
          <w:color w:val="00000A"/>
          <w:sz w:val="24"/>
          <w:szCs w:val="24"/>
          <w:lang w:val="bg-BG"/>
        </w:rPr>
      </w:pPr>
    </w:p>
    <w:p w:rsidR="00B43C98" w:rsidRDefault="00B43C98" w:rsidP="003F119A">
      <w:pPr>
        <w:autoSpaceDE w:val="0"/>
        <w:autoSpaceDN w:val="0"/>
        <w:adjustRightInd w:val="0"/>
        <w:spacing w:before="120" w:after="0" w:line="240" w:lineRule="auto"/>
        <w:jc w:val="both"/>
        <w:rPr>
          <w:rFonts w:ascii="Cambria" w:hAnsi="Cambria" w:cs="Calibri"/>
          <w:color w:val="00000A"/>
          <w:sz w:val="24"/>
          <w:szCs w:val="24"/>
          <w:lang w:val="bg-BG"/>
        </w:rPr>
      </w:pPr>
    </w:p>
    <w:p w:rsidR="00B43C98" w:rsidRDefault="00B43C98" w:rsidP="003F119A">
      <w:pPr>
        <w:autoSpaceDE w:val="0"/>
        <w:autoSpaceDN w:val="0"/>
        <w:adjustRightInd w:val="0"/>
        <w:spacing w:before="120" w:after="0" w:line="240" w:lineRule="auto"/>
        <w:jc w:val="both"/>
        <w:rPr>
          <w:rFonts w:ascii="Cambria" w:hAnsi="Cambria" w:cs="Calibri"/>
          <w:color w:val="00000A"/>
          <w:sz w:val="24"/>
          <w:szCs w:val="24"/>
          <w:lang w:val="bg-BG"/>
        </w:rPr>
      </w:pPr>
    </w:p>
    <w:p w:rsidR="00B43C98" w:rsidRDefault="00B43C98" w:rsidP="003F119A">
      <w:pPr>
        <w:autoSpaceDE w:val="0"/>
        <w:autoSpaceDN w:val="0"/>
        <w:adjustRightInd w:val="0"/>
        <w:spacing w:before="120" w:after="0" w:line="240" w:lineRule="auto"/>
        <w:jc w:val="both"/>
        <w:rPr>
          <w:rFonts w:ascii="Cambria" w:hAnsi="Cambria" w:cs="Calibri"/>
          <w:color w:val="00000A"/>
          <w:sz w:val="24"/>
          <w:szCs w:val="24"/>
          <w:lang w:val="bg-BG"/>
        </w:rPr>
      </w:pPr>
    </w:p>
    <w:p w:rsidR="00B43C98" w:rsidRDefault="00B43C98" w:rsidP="003F119A">
      <w:pPr>
        <w:autoSpaceDE w:val="0"/>
        <w:autoSpaceDN w:val="0"/>
        <w:adjustRightInd w:val="0"/>
        <w:spacing w:before="120" w:after="0" w:line="240" w:lineRule="auto"/>
        <w:jc w:val="both"/>
        <w:rPr>
          <w:rFonts w:ascii="Cambria" w:hAnsi="Cambria" w:cs="Calibri"/>
          <w:color w:val="00000A"/>
          <w:sz w:val="24"/>
          <w:szCs w:val="24"/>
          <w:lang w:val="bg-BG"/>
        </w:rPr>
      </w:pPr>
    </w:p>
    <w:p w:rsidR="00B43C98" w:rsidRDefault="00B43C98" w:rsidP="003F119A">
      <w:pPr>
        <w:autoSpaceDE w:val="0"/>
        <w:autoSpaceDN w:val="0"/>
        <w:adjustRightInd w:val="0"/>
        <w:spacing w:before="120" w:after="0" w:line="240" w:lineRule="auto"/>
        <w:jc w:val="both"/>
        <w:rPr>
          <w:rFonts w:ascii="Cambria" w:hAnsi="Cambria" w:cs="Calibri"/>
          <w:color w:val="00000A"/>
          <w:sz w:val="24"/>
          <w:szCs w:val="24"/>
          <w:lang w:val="bg-BG"/>
        </w:rPr>
      </w:pPr>
    </w:p>
    <w:p w:rsidR="00B43C98" w:rsidRDefault="00B43C98" w:rsidP="003F119A">
      <w:pPr>
        <w:autoSpaceDE w:val="0"/>
        <w:autoSpaceDN w:val="0"/>
        <w:adjustRightInd w:val="0"/>
        <w:spacing w:before="120" w:after="0" w:line="240" w:lineRule="auto"/>
        <w:jc w:val="both"/>
        <w:rPr>
          <w:rFonts w:ascii="Cambria" w:hAnsi="Cambria" w:cs="Calibri"/>
          <w:color w:val="00000A"/>
          <w:sz w:val="24"/>
          <w:szCs w:val="24"/>
          <w:lang w:val="bg-BG"/>
        </w:rPr>
      </w:pPr>
    </w:p>
    <w:p w:rsidR="003F119A" w:rsidRDefault="00590773" w:rsidP="003F119A">
      <w:pPr>
        <w:autoSpaceDE w:val="0"/>
        <w:autoSpaceDN w:val="0"/>
        <w:adjustRightInd w:val="0"/>
        <w:spacing w:before="120" w:after="0" w:line="240" w:lineRule="auto"/>
        <w:jc w:val="both"/>
        <w:rPr>
          <w:rFonts w:ascii="Cambria" w:hAnsi="Cambria" w:cs="Calibri"/>
          <w:color w:val="00000A"/>
          <w:sz w:val="24"/>
          <w:szCs w:val="24"/>
          <w:lang w:val="bg-BG"/>
        </w:rPr>
      </w:pPr>
      <w:r>
        <w:rPr>
          <w:rFonts w:ascii="Cambria" w:hAnsi="Cambria" w:cs="Calibri"/>
          <w:color w:val="00000A"/>
          <w:sz w:val="24"/>
          <w:szCs w:val="24"/>
          <w:lang w:val="bg-BG"/>
        </w:rPr>
        <w:t xml:space="preserve">Ако пък няма път, реброто не указва влияние както и да го ориентираме. Намираме силно свързаните компоненти и ако за дадени два върха е можело да попаднат в същата силно свързана компонента при някакво ориентиране, то тук те ще са. </w:t>
      </w:r>
      <w:r w:rsidR="003F119A">
        <w:rPr>
          <w:rFonts w:ascii="Cambria" w:hAnsi="Cambria" w:cs="Calibri"/>
          <w:color w:val="00000A"/>
          <w:sz w:val="24"/>
          <w:szCs w:val="24"/>
          <w:lang w:val="bg-BG"/>
        </w:rPr>
        <w:t>Следва и о</w:t>
      </w:r>
      <w:r>
        <w:rPr>
          <w:rFonts w:ascii="Cambria" w:hAnsi="Cambria" w:cs="Calibri"/>
          <w:color w:val="00000A"/>
          <w:sz w:val="24"/>
          <w:szCs w:val="24"/>
          <w:lang w:val="bg-BG"/>
        </w:rPr>
        <w:t>чевидния</w:t>
      </w:r>
      <w:r w:rsidR="003F119A">
        <w:rPr>
          <w:rFonts w:ascii="Cambria" w:hAnsi="Cambria" w:cs="Calibri"/>
          <w:color w:val="00000A"/>
          <w:sz w:val="24"/>
          <w:szCs w:val="24"/>
          <w:lang w:val="bg-BG"/>
        </w:rPr>
        <w:t>т</w:t>
      </w:r>
      <w:r>
        <w:rPr>
          <w:rFonts w:ascii="Cambria" w:hAnsi="Cambria" w:cs="Calibri"/>
          <w:color w:val="00000A"/>
          <w:sz w:val="24"/>
          <w:szCs w:val="24"/>
          <w:lang w:val="bg-BG"/>
        </w:rPr>
        <w:t xml:space="preserve"> въпрос – Защо?</w:t>
      </w:r>
      <w:r w:rsidR="003F119A">
        <w:rPr>
          <w:rFonts w:ascii="Cambria" w:hAnsi="Cambria" w:cs="Calibri"/>
          <w:color w:val="00000A"/>
          <w:sz w:val="24"/>
          <w:szCs w:val="24"/>
          <w:lang w:val="bg-BG"/>
        </w:rPr>
        <w:t xml:space="preserve"> Ще отговорим на два по-конкретни въпроса:</w:t>
      </w:r>
    </w:p>
    <w:p w:rsidR="003F119A" w:rsidRDefault="003F119A" w:rsidP="003F119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Cambria" w:hAnsi="Cambria" w:cs="Calibri"/>
          <w:color w:val="00000A"/>
          <w:sz w:val="24"/>
          <w:szCs w:val="24"/>
          <w:lang w:val="bg-BG"/>
        </w:rPr>
      </w:pPr>
      <w:r>
        <w:rPr>
          <w:rFonts w:ascii="Cambria" w:hAnsi="Cambria" w:cs="Calibri"/>
          <w:color w:val="00000A"/>
          <w:sz w:val="24"/>
          <w:szCs w:val="24"/>
          <w:lang w:val="bg-BG"/>
        </w:rPr>
        <w:t>Попаднало ли е всяко неориентирано ребро в цикъл</w:t>
      </w:r>
      <w:r w:rsidR="00B43C98">
        <w:rPr>
          <w:rFonts w:ascii="Cambria" w:hAnsi="Cambria" w:cs="Calibri"/>
          <w:color w:val="00000A"/>
          <w:sz w:val="24"/>
          <w:szCs w:val="24"/>
          <w:lang w:val="bg-BG"/>
        </w:rPr>
        <w:t>?</w:t>
      </w:r>
      <w:r w:rsidR="005118F1">
        <w:rPr>
          <w:rFonts w:ascii="Cambria" w:hAnsi="Cambria" w:cs="Calibri"/>
          <w:color w:val="00000A"/>
          <w:sz w:val="24"/>
          <w:szCs w:val="24"/>
          <w:lang w:val="bg-BG"/>
        </w:rPr>
        <w:t xml:space="preserve"> – с изключение на тези, които никога не могат, ДА. Да предположим, че не е така. Това означава, че между А и В всъщност има път, а не сме намерили такъв. Причината може да е само една – някои от ребрата, които вече сме ориентирали преди текущото са „грешно ориентирани“. Или иначе казано ни е трябвало двупосочното ребро между Х и </w:t>
      </w:r>
      <w:r w:rsidR="005118F1">
        <w:rPr>
          <w:rFonts w:ascii="Cambria" w:hAnsi="Cambria" w:cs="Calibri"/>
          <w:color w:val="00000A"/>
          <w:sz w:val="24"/>
          <w:szCs w:val="24"/>
        </w:rPr>
        <w:t>Y</w:t>
      </w:r>
      <w:r w:rsidR="005118F1" w:rsidRPr="005118F1">
        <w:rPr>
          <w:rFonts w:ascii="Cambria" w:hAnsi="Cambria" w:cs="Calibri"/>
          <w:color w:val="00000A"/>
          <w:sz w:val="24"/>
          <w:szCs w:val="24"/>
          <w:lang w:val="bg-BG"/>
        </w:rPr>
        <w:t xml:space="preserve"> </w:t>
      </w:r>
      <w:r w:rsidR="005118F1">
        <w:rPr>
          <w:rFonts w:ascii="Cambria" w:hAnsi="Cambria" w:cs="Calibri"/>
          <w:color w:val="00000A"/>
          <w:sz w:val="24"/>
          <w:szCs w:val="24"/>
          <w:lang w:val="bg-BG"/>
        </w:rPr>
        <w:t xml:space="preserve">в посока от Х към </w:t>
      </w:r>
      <w:r w:rsidR="005118F1">
        <w:rPr>
          <w:rFonts w:ascii="Cambria" w:hAnsi="Cambria" w:cs="Calibri"/>
          <w:color w:val="00000A"/>
          <w:sz w:val="24"/>
          <w:szCs w:val="24"/>
        </w:rPr>
        <w:t>Y</w:t>
      </w:r>
      <w:r w:rsidR="005118F1">
        <w:rPr>
          <w:rFonts w:ascii="Cambria" w:hAnsi="Cambria" w:cs="Calibri"/>
          <w:color w:val="00000A"/>
          <w:sz w:val="24"/>
          <w:szCs w:val="24"/>
          <w:lang w:val="bg-BG"/>
        </w:rPr>
        <w:t xml:space="preserve">, а ние сме го ориентирали в обратната посока. Но това означава, че то участва в цикъл, а от там и че има път от Х до </w:t>
      </w:r>
      <w:r w:rsidR="005118F1">
        <w:rPr>
          <w:rFonts w:ascii="Cambria" w:hAnsi="Cambria" w:cs="Calibri"/>
          <w:color w:val="00000A"/>
          <w:sz w:val="24"/>
          <w:szCs w:val="24"/>
        </w:rPr>
        <w:t>Y</w:t>
      </w:r>
      <w:r w:rsidR="005118F1">
        <w:rPr>
          <w:rFonts w:ascii="Cambria" w:hAnsi="Cambria" w:cs="Calibri"/>
          <w:color w:val="00000A"/>
          <w:sz w:val="24"/>
          <w:szCs w:val="24"/>
          <w:lang w:val="bg-BG"/>
        </w:rPr>
        <w:t>, просто той не минава през „грешно ориентираното“ ребро. Следователно ако е имало път между А и В със сигурност сме щели да го намерим дори с някои дв</w:t>
      </w:r>
      <w:r w:rsidR="00EB3016">
        <w:rPr>
          <w:rFonts w:ascii="Cambria" w:hAnsi="Cambria" w:cs="Calibri"/>
          <w:color w:val="00000A"/>
          <w:sz w:val="24"/>
          <w:szCs w:val="24"/>
          <w:lang w:val="bg-BG"/>
        </w:rPr>
        <w:t>упосочни ребра вече ориентирани. П</w:t>
      </w:r>
      <w:r w:rsidR="005118F1">
        <w:rPr>
          <w:rFonts w:ascii="Cambria" w:hAnsi="Cambria" w:cs="Calibri"/>
          <w:color w:val="00000A"/>
          <w:sz w:val="24"/>
          <w:szCs w:val="24"/>
          <w:lang w:val="bg-BG"/>
        </w:rPr>
        <w:t>ротиворечие.</w:t>
      </w:r>
    </w:p>
    <w:p w:rsidR="005118F1" w:rsidRDefault="005118F1" w:rsidP="005118F1">
      <w:pPr>
        <w:pStyle w:val="ListParagraph"/>
        <w:autoSpaceDE w:val="0"/>
        <w:autoSpaceDN w:val="0"/>
        <w:adjustRightInd w:val="0"/>
        <w:spacing w:before="120" w:after="0" w:line="240" w:lineRule="auto"/>
        <w:jc w:val="both"/>
        <w:rPr>
          <w:rFonts w:ascii="Cambria" w:hAnsi="Cambria" w:cs="Calibri"/>
          <w:color w:val="00000A"/>
          <w:sz w:val="24"/>
          <w:szCs w:val="24"/>
          <w:lang w:val="bg-BG"/>
        </w:rPr>
      </w:pPr>
    </w:p>
    <w:p w:rsidR="00122DB8" w:rsidRPr="00B43C98" w:rsidRDefault="005118F1" w:rsidP="00122DB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Cambria" w:hAnsi="Cambria" w:cs="Calibri"/>
          <w:color w:val="00000A"/>
          <w:sz w:val="24"/>
          <w:szCs w:val="24"/>
          <w:lang w:val="bg-BG"/>
        </w:rPr>
      </w:pPr>
      <w:r>
        <w:rPr>
          <w:rFonts w:ascii="Cambria" w:hAnsi="Cambria" w:cs="Calibri"/>
          <w:color w:val="00000A"/>
          <w:sz w:val="24"/>
          <w:szCs w:val="24"/>
          <w:lang w:val="bg-BG"/>
        </w:rPr>
        <w:t xml:space="preserve">Как това доказва, че </w:t>
      </w:r>
      <w:r w:rsidR="00122DB8">
        <w:rPr>
          <w:rFonts w:ascii="Cambria" w:hAnsi="Cambria" w:cs="Calibri"/>
          <w:color w:val="00000A"/>
          <w:sz w:val="24"/>
          <w:szCs w:val="24"/>
          <w:lang w:val="bg-BG"/>
        </w:rPr>
        <w:t>всеки два върха, които могат да са в една силно свързана компонента, с</w:t>
      </w:r>
      <w:r w:rsidR="00B43C98">
        <w:rPr>
          <w:rFonts w:ascii="Cambria" w:hAnsi="Cambria" w:cs="Calibri"/>
          <w:color w:val="00000A"/>
          <w:sz w:val="24"/>
          <w:szCs w:val="24"/>
          <w:lang w:val="bg-BG"/>
        </w:rPr>
        <w:t>а в такава при това ориентиране?</w:t>
      </w:r>
      <w:r w:rsidR="00122DB8">
        <w:rPr>
          <w:rFonts w:ascii="Cambria" w:hAnsi="Cambria" w:cs="Calibri"/>
          <w:color w:val="00000A"/>
          <w:sz w:val="24"/>
          <w:szCs w:val="24"/>
          <w:lang w:val="bg-BG"/>
        </w:rPr>
        <w:t xml:space="preserve"> Да предположим противното – има двойка градове А и В, за които това не е вярно. Отново причината може да е само една – дадено неориентирано ребро ни трябва в обратната посока, на </w:t>
      </w:r>
      <w:r w:rsidR="00122DB8">
        <w:rPr>
          <w:rFonts w:ascii="Cambria" w:hAnsi="Cambria" w:cs="Calibri"/>
          <w:color w:val="00000A"/>
          <w:sz w:val="24"/>
          <w:szCs w:val="24"/>
          <w:lang w:val="bg-BG"/>
        </w:rPr>
        <w:lastRenderedPageBreak/>
        <w:t xml:space="preserve">тази в която сме го ориентирали. Ако реброто участва в цикъл, показахме, че има път и в необходимата ни посока. Ако не участва (да кажем че е между Х и </w:t>
      </w:r>
      <w:r w:rsidR="00122DB8">
        <w:rPr>
          <w:rFonts w:ascii="Cambria" w:hAnsi="Cambria" w:cs="Calibri"/>
          <w:color w:val="00000A"/>
          <w:sz w:val="24"/>
          <w:szCs w:val="24"/>
        </w:rPr>
        <w:t>Y</w:t>
      </w:r>
      <w:r w:rsidR="00122DB8">
        <w:rPr>
          <w:rFonts w:ascii="Cambria" w:hAnsi="Cambria" w:cs="Calibri"/>
          <w:color w:val="00000A"/>
          <w:sz w:val="24"/>
          <w:szCs w:val="24"/>
          <w:lang w:val="bg-BG"/>
        </w:rPr>
        <w:t xml:space="preserve">), то Х и </w:t>
      </w:r>
      <w:r w:rsidR="00122DB8">
        <w:rPr>
          <w:rFonts w:ascii="Cambria" w:hAnsi="Cambria" w:cs="Calibri"/>
          <w:color w:val="00000A"/>
          <w:sz w:val="24"/>
          <w:szCs w:val="24"/>
        </w:rPr>
        <w:t>Y</w:t>
      </w:r>
      <w:r w:rsidR="00122DB8">
        <w:rPr>
          <w:rFonts w:ascii="Cambria" w:hAnsi="Cambria" w:cs="Calibri"/>
          <w:color w:val="00000A"/>
          <w:sz w:val="24"/>
          <w:szCs w:val="24"/>
          <w:lang w:val="bg-BG"/>
        </w:rPr>
        <w:t xml:space="preserve"> няма как да попаднат в същата силно свързана компонента, а отт</w:t>
      </w:r>
      <w:r w:rsidR="00B43C98">
        <w:rPr>
          <w:rFonts w:ascii="Cambria" w:hAnsi="Cambria" w:cs="Calibri"/>
          <w:color w:val="00000A"/>
          <w:sz w:val="24"/>
          <w:szCs w:val="24"/>
          <w:lang w:val="bg-BG"/>
        </w:rPr>
        <w:t xml:space="preserve">ам </w:t>
      </w:r>
      <w:r w:rsidR="00EB3016">
        <w:rPr>
          <w:rFonts w:ascii="Cambria" w:hAnsi="Cambria" w:cs="Calibri"/>
          <w:color w:val="00000A"/>
          <w:sz w:val="24"/>
          <w:szCs w:val="24"/>
          <w:lang w:val="bg-BG"/>
        </w:rPr>
        <w:t>същото се отнася и за А и В. П</w:t>
      </w:r>
      <w:r w:rsidR="00122DB8">
        <w:rPr>
          <w:rFonts w:ascii="Cambria" w:hAnsi="Cambria" w:cs="Calibri"/>
          <w:color w:val="00000A"/>
          <w:sz w:val="24"/>
          <w:szCs w:val="24"/>
          <w:lang w:val="bg-BG"/>
        </w:rPr>
        <w:t>ротиворечие.</w:t>
      </w:r>
    </w:p>
    <w:p w:rsidR="00122DB8" w:rsidRDefault="00122DB8" w:rsidP="00122DB8">
      <w:pPr>
        <w:autoSpaceDE w:val="0"/>
        <w:autoSpaceDN w:val="0"/>
        <w:adjustRightInd w:val="0"/>
        <w:spacing w:before="120" w:after="0" w:line="240" w:lineRule="auto"/>
        <w:jc w:val="both"/>
        <w:rPr>
          <w:rFonts w:ascii="Cambria" w:hAnsi="Cambria" w:cs="Calibri"/>
          <w:b/>
          <w:color w:val="00000A"/>
          <w:sz w:val="24"/>
          <w:szCs w:val="24"/>
          <w:lang w:val="bg-BG"/>
        </w:rPr>
      </w:pPr>
      <w:r>
        <w:rPr>
          <w:rFonts w:ascii="Cambria" w:hAnsi="Cambria" w:cs="Calibri"/>
          <w:color w:val="00000A"/>
          <w:sz w:val="24"/>
          <w:szCs w:val="24"/>
          <w:lang w:val="bg-BG"/>
        </w:rPr>
        <w:t>Изглежда дълго, но решението на тази подзадача е по-</w:t>
      </w:r>
      <w:r w:rsidR="000A2A64">
        <w:rPr>
          <w:rFonts w:ascii="Cambria" w:hAnsi="Cambria" w:cs="Calibri"/>
          <w:color w:val="00000A"/>
          <w:sz w:val="24"/>
          <w:szCs w:val="24"/>
          <w:lang w:val="bg-BG"/>
        </w:rPr>
        <w:t xml:space="preserve">кратко от доказателството й. Сложност - </w:t>
      </w:r>
      <w:r w:rsidR="000A2A64" w:rsidRPr="00134599">
        <w:rPr>
          <w:rFonts w:ascii="Cambria" w:eastAsia="Times New Roman" w:hAnsi="Cambria" w:cs="Times New Roman"/>
          <w:b/>
          <w:sz w:val="24"/>
          <w:szCs w:val="24"/>
          <w:lang w:eastAsia="bg-BG"/>
        </w:rPr>
        <w:t>O</w:t>
      </w:r>
      <w:r w:rsidR="000A2A64" w:rsidRPr="00B76D03">
        <w:rPr>
          <w:rFonts w:ascii="Cambria" w:eastAsia="Times New Roman" w:hAnsi="Cambria" w:cs="Times New Roman"/>
          <w:b/>
          <w:sz w:val="24"/>
          <w:szCs w:val="24"/>
          <w:lang w:val="bg-BG" w:eastAsia="bg-BG"/>
        </w:rPr>
        <w:t xml:space="preserve">( </w:t>
      </w:r>
      <w:r w:rsidR="000A2A64">
        <w:rPr>
          <w:rFonts w:ascii="Cambria" w:eastAsia="Times New Roman" w:hAnsi="Cambria" w:cs="Times New Roman"/>
          <w:b/>
          <w:sz w:val="24"/>
          <w:szCs w:val="24"/>
          <w:lang w:eastAsia="bg-BG"/>
        </w:rPr>
        <w:t>M</w:t>
      </w:r>
      <w:r w:rsidR="000A2A64" w:rsidRPr="00134599">
        <w:rPr>
          <w:rFonts w:ascii="Cambria" w:eastAsia="Times New Roman" w:hAnsi="Cambria" w:cs="Times New Roman"/>
          <w:b/>
          <w:sz w:val="24"/>
          <w:szCs w:val="24"/>
          <w:lang w:val="bg-BG" w:eastAsia="bg-BG"/>
        </w:rPr>
        <w:t xml:space="preserve"> </w:t>
      </w:r>
      <w:r w:rsidR="000A2A64" w:rsidRPr="00B76D03">
        <w:rPr>
          <w:rFonts w:ascii="Cambria" w:hAnsi="Cambria" w:cs="Calibri"/>
          <w:b/>
          <w:color w:val="00000A"/>
          <w:sz w:val="24"/>
          <w:szCs w:val="24"/>
          <w:lang w:val="bg-BG"/>
        </w:rPr>
        <w:t>× (</w:t>
      </w:r>
      <w:r w:rsidR="000A2A64" w:rsidRPr="00134599">
        <w:rPr>
          <w:rFonts w:ascii="Cambria" w:hAnsi="Cambria" w:cs="Calibri"/>
          <w:b/>
          <w:color w:val="00000A"/>
          <w:sz w:val="24"/>
          <w:szCs w:val="24"/>
        </w:rPr>
        <w:t>N</w:t>
      </w:r>
      <w:r w:rsidR="000A2A64" w:rsidRPr="00B76D03">
        <w:rPr>
          <w:rFonts w:ascii="Cambria" w:hAnsi="Cambria" w:cs="Calibri"/>
          <w:b/>
          <w:color w:val="00000A"/>
          <w:sz w:val="24"/>
          <w:szCs w:val="24"/>
          <w:lang w:val="bg-BG"/>
        </w:rPr>
        <w:t>+</w:t>
      </w:r>
      <w:r w:rsidR="000A2A64" w:rsidRPr="00134599">
        <w:rPr>
          <w:rFonts w:ascii="Cambria" w:hAnsi="Cambria" w:cs="Calibri"/>
          <w:b/>
          <w:color w:val="00000A"/>
          <w:sz w:val="24"/>
          <w:szCs w:val="24"/>
        </w:rPr>
        <w:t>M</w:t>
      </w:r>
      <w:r w:rsidR="000A2A64" w:rsidRPr="00B76D03">
        <w:rPr>
          <w:rFonts w:ascii="Cambria" w:hAnsi="Cambria" w:cs="Calibri"/>
          <w:b/>
          <w:color w:val="00000A"/>
          <w:sz w:val="24"/>
          <w:szCs w:val="24"/>
          <w:lang w:val="bg-BG"/>
        </w:rPr>
        <w:t xml:space="preserve">) + </w:t>
      </w:r>
      <w:r w:rsidR="000A2A64">
        <w:rPr>
          <w:rFonts w:ascii="Cambria" w:hAnsi="Cambria" w:cs="Calibri"/>
          <w:b/>
          <w:color w:val="00000A"/>
          <w:sz w:val="24"/>
          <w:szCs w:val="24"/>
        </w:rPr>
        <w:t>Q</w:t>
      </w:r>
      <w:r w:rsidR="000A2A64" w:rsidRPr="00B76D03">
        <w:rPr>
          <w:rFonts w:ascii="Cambria" w:hAnsi="Cambria" w:cs="Calibri"/>
          <w:b/>
          <w:color w:val="00000A"/>
          <w:sz w:val="24"/>
          <w:szCs w:val="24"/>
          <w:lang w:val="bg-BG"/>
        </w:rPr>
        <w:t xml:space="preserve"> )</w:t>
      </w:r>
    </w:p>
    <w:p w:rsidR="000A2A64" w:rsidRDefault="000A2A64" w:rsidP="00122DB8">
      <w:pPr>
        <w:autoSpaceDE w:val="0"/>
        <w:autoSpaceDN w:val="0"/>
        <w:adjustRightInd w:val="0"/>
        <w:spacing w:before="120" w:after="0" w:line="240" w:lineRule="auto"/>
        <w:jc w:val="both"/>
        <w:rPr>
          <w:rFonts w:ascii="Cambria" w:hAnsi="Cambria" w:cs="Calibri"/>
          <w:b/>
          <w:color w:val="00000A"/>
          <w:sz w:val="24"/>
          <w:szCs w:val="24"/>
          <w:lang w:val="bg-BG"/>
        </w:rPr>
      </w:pPr>
    </w:p>
    <w:p w:rsidR="000A2A64" w:rsidRDefault="000A2A64" w:rsidP="000A2A64">
      <w:pPr>
        <w:autoSpaceDE w:val="0"/>
        <w:autoSpaceDN w:val="0"/>
        <w:adjustRightInd w:val="0"/>
        <w:spacing w:before="120" w:after="0" w:line="240" w:lineRule="auto"/>
        <w:ind w:firstLine="720"/>
        <w:jc w:val="both"/>
        <w:rPr>
          <w:rFonts w:ascii="Cambria" w:hAnsi="Cambria" w:cs="Calibri"/>
          <w:color w:val="00000A"/>
          <w:sz w:val="24"/>
          <w:szCs w:val="24"/>
          <w:lang w:val="bg-BG"/>
        </w:rPr>
      </w:pPr>
      <w:r>
        <w:rPr>
          <w:rFonts w:ascii="Cambria" w:hAnsi="Cambria" w:cs="Calibri"/>
          <w:b/>
          <w:color w:val="00000A"/>
          <w:sz w:val="24"/>
          <w:szCs w:val="24"/>
          <w:lang w:val="bg-BG"/>
        </w:rPr>
        <w:t>Шеста</w:t>
      </w:r>
      <w:r>
        <w:rPr>
          <w:rFonts w:ascii="Cambria" w:hAnsi="Cambria" w:cs="Calibri"/>
          <w:b/>
          <w:color w:val="00000A"/>
          <w:sz w:val="24"/>
          <w:szCs w:val="24"/>
          <w:lang w:val="bg-BG"/>
        </w:rPr>
        <w:t xml:space="preserve"> подзадача.</w:t>
      </w:r>
      <w:r>
        <w:rPr>
          <w:rFonts w:ascii="Cambria" w:hAnsi="Cambria" w:cs="Calibri"/>
          <w:b/>
          <w:color w:val="00000A"/>
          <w:sz w:val="24"/>
          <w:szCs w:val="24"/>
          <w:lang w:val="bg-BG"/>
        </w:rPr>
        <w:t xml:space="preserve"> </w:t>
      </w:r>
      <w:r>
        <w:rPr>
          <w:rFonts w:ascii="Cambria" w:hAnsi="Cambria" w:cs="Calibri"/>
          <w:color w:val="00000A"/>
          <w:sz w:val="24"/>
          <w:szCs w:val="24"/>
          <w:lang w:val="bg-BG"/>
        </w:rPr>
        <w:t>За моя (а вероятно и за Ваша) радост не трябва да доказваме нищо повече. Ще правим същото, но по-бързо. По принцип има начин да намерим ориентирането от пета подзадача за линейно време, но има и по-лесно решение. Установихме, че има два типа двупосочни ребра – (1) такива, които могат, и  (2) такива, които не могат да участват в цикъл. Едно наблюдение, което ще ни съкрати работата – можем да намерим „златното“ ориентиране от пета подзадача ИЛИ да третираме всяко от неориентираните ребра от тип (1) като две еднопосочни, а тези от тип (2) все едно ги няма. И в двата случая силно свързаните компоненти в края ще са същите. Трябва само да различим двата типа. Можем да го направим по следния начин:</w:t>
      </w:r>
    </w:p>
    <w:p w:rsidR="009E2C62" w:rsidRPr="000A2A64" w:rsidRDefault="00932A1D" w:rsidP="00D637F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Cambria" w:hAnsi="Cambria" w:cs="Calibri"/>
          <w:b/>
          <w:color w:val="00000A"/>
          <w:sz w:val="24"/>
          <w:szCs w:val="24"/>
          <w:lang w:val="bg-BG"/>
        </w:rPr>
      </w:pPr>
      <w:r w:rsidRPr="00932A1D">
        <w:rPr>
          <w:rFonts w:ascii="Cambria" w:hAnsi="Cambria" w:cs="Calibri"/>
          <w:b/>
          <w:color w:val="00000A"/>
          <w:sz w:val="24"/>
          <w:szCs w:val="24"/>
          <w:lang w:val="bg-BG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152676</wp:posOffset>
            </wp:positionV>
            <wp:extent cx="2355850" cy="1954530"/>
            <wp:effectExtent l="0" t="0" r="6350" b="7620"/>
            <wp:wrapTight wrapText="bothSides">
              <wp:wrapPolygon edited="0">
                <wp:start x="0" y="0"/>
                <wp:lineTo x="0" y="21474"/>
                <wp:lineTo x="21484" y="21474"/>
                <wp:lineTo x="2148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A64" w:rsidRPr="000A2A64">
        <w:rPr>
          <w:rFonts w:ascii="Cambria" w:hAnsi="Cambria" w:cs="Calibri"/>
          <w:color w:val="00000A"/>
          <w:sz w:val="24"/>
          <w:szCs w:val="24"/>
          <w:lang w:val="bg-BG"/>
        </w:rPr>
        <w:t xml:space="preserve">Третираме всяко </w:t>
      </w:r>
      <w:r w:rsidR="000A2A64">
        <w:rPr>
          <w:rFonts w:ascii="Cambria" w:hAnsi="Cambria" w:cs="Calibri"/>
          <w:color w:val="00000A"/>
          <w:sz w:val="24"/>
          <w:szCs w:val="24"/>
          <w:lang w:val="bg-BG"/>
        </w:rPr>
        <w:t>двупосочно ребро като две еднопосочни и намираме силно свързаните компоненти</w:t>
      </w:r>
    </w:p>
    <w:p w:rsidR="00B22DB4" w:rsidRPr="00F717A0" w:rsidRDefault="000A2A64" w:rsidP="00372584">
      <w:pPr>
        <w:autoSpaceDE w:val="0"/>
        <w:autoSpaceDN w:val="0"/>
        <w:adjustRightInd w:val="0"/>
        <w:spacing w:before="120" w:after="0" w:line="240" w:lineRule="auto"/>
        <w:jc w:val="both"/>
        <w:rPr>
          <w:rFonts w:ascii="Cambria" w:hAnsi="Cambria" w:cs="Calibri"/>
          <w:color w:val="00000A"/>
          <w:sz w:val="24"/>
          <w:szCs w:val="24"/>
          <w:lang w:val="bg-BG"/>
        </w:rPr>
      </w:pPr>
      <w:r w:rsidRPr="00372584">
        <w:rPr>
          <w:rFonts w:ascii="Cambria" w:hAnsi="Cambria" w:cs="Calibri"/>
          <w:color w:val="00000A"/>
          <w:sz w:val="24"/>
          <w:szCs w:val="24"/>
          <w:lang w:val="bg-BG"/>
        </w:rPr>
        <w:t>Разглеждаме дадена силно свързана компонента</w:t>
      </w:r>
      <w:r w:rsidR="00372584" w:rsidRPr="00372584">
        <w:rPr>
          <w:rFonts w:ascii="Cambria" w:hAnsi="Cambria" w:cs="Calibri"/>
          <w:color w:val="00000A"/>
          <w:sz w:val="24"/>
          <w:szCs w:val="24"/>
          <w:lang w:val="bg-BG"/>
        </w:rPr>
        <w:t xml:space="preserve"> (игнорирайки всички ребра извън нея) </w:t>
      </w:r>
      <w:r w:rsidRPr="00372584">
        <w:rPr>
          <w:rFonts w:ascii="Cambria" w:hAnsi="Cambria" w:cs="Calibri"/>
          <w:color w:val="00000A"/>
          <w:sz w:val="24"/>
          <w:szCs w:val="24"/>
          <w:lang w:val="bg-BG"/>
        </w:rPr>
        <w:t>. Лесно се вижда, че двупосочните ребра от тип 2 са мостове</w:t>
      </w:r>
      <w:r w:rsidR="00EB3016">
        <w:rPr>
          <w:rFonts w:ascii="Cambria" w:hAnsi="Cambria" w:cs="Calibri"/>
          <w:color w:val="00000A"/>
          <w:sz w:val="24"/>
          <w:szCs w:val="24"/>
          <w:lang w:val="bg-BG"/>
        </w:rPr>
        <w:t>те</w:t>
      </w:r>
      <w:r w:rsidRPr="00372584">
        <w:rPr>
          <w:rFonts w:ascii="Cambria" w:hAnsi="Cambria" w:cs="Calibri"/>
          <w:color w:val="00000A"/>
          <w:sz w:val="24"/>
          <w:szCs w:val="24"/>
          <w:lang w:val="bg-BG"/>
        </w:rPr>
        <w:t xml:space="preserve"> ( при премахването си ще я разделят на две компоненти)</w:t>
      </w:r>
      <w:r w:rsidR="00372584" w:rsidRPr="00372584">
        <w:rPr>
          <w:rFonts w:ascii="Cambria" w:hAnsi="Cambria" w:cs="Calibri"/>
          <w:color w:val="00000A"/>
          <w:sz w:val="24"/>
          <w:szCs w:val="24"/>
          <w:lang w:val="bg-BG"/>
        </w:rPr>
        <w:t xml:space="preserve">. </w:t>
      </w:r>
    </w:p>
    <w:p w:rsidR="00372584" w:rsidRPr="00932A1D" w:rsidRDefault="00F717A0" w:rsidP="00D637F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Cambria" w:hAnsi="Cambria" w:cs="Calibri"/>
          <w:b/>
          <w:color w:val="00000A"/>
          <w:sz w:val="24"/>
          <w:szCs w:val="24"/>
          <w:lang w:val="bg-BG"/>
        </w:rPr>
      </w:pPr>
      <w:r w:rsidRPr="00932A1D">
        <w:rPr>
          <w:rFonts w:ascii="Cambria" w:hAnsi="Cambria" w:cs="Calibri"/>
          <w:b/>
          <w:color w:val="00000A"/>
          <w:sz w:val="24"/>
          <w:szCs w:val="24"/>
          <w:lang w:val="bg-BG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-32385</wp:posOffset>
            </wp:positionH>
            <wp:positionV relativeFrom="paragraph">
              <wp:posOffset>701675</wp:posOffset>
            </wp:positionV>
            <wp:extent cx="2384425" cy="1856740"/>
            <wp:effectExtent l="0" t="0" r="0" b="0"/>
            <wp:wrapTight wrapText="bothSides">
              <wp:wrapPolygon edited="0">
                <wp:start x="0" y="0"/>
                <wp:lineTo x="0" y="21275"/>
                <wp:lineTo x="21399" y="21275"/>
                <wp:lineTo x="2139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584">
        <w:rPr>
          <w:rFonts w:ascii="Cambria" w:hAnsi="Cambria" w:cs="Calibri"/>
          <w:color w:val="00000A"/>
          <w:sz w:val="24"/>
          <w:szCs w:val="24"/>
          <w:lang w:val="bg-BG"/>
        </w:rPr>
        <w:t>За всяка силно свързана компонента третираме всяко двупосочно ребро като двупосочно, но и всяко еднопосочно като двупосочно. Намираме мостовете с линейния алгоритъм и ги премахваме.</w:t>
      </w:r>
    </w:p>
    <w:p w:rsidR="00932A1D" w:rsidRPr="00372584" w:rsidRDefault="00932A1D" w:rsidP="00932A1D">
      <w:pPr>
        <w:pStyle w:val="ListParagraph"/>
        <w:autoSpaceDE w:val="0"/>
        <w:autoSpaceDN w:val="0"/>
        <w:adjustRightInd w:val="0"/>
        <w:spacing w:before="120" w:after="0" w:line="240" w:lineRule="auto"/>
        <w:ind w:left="1080"/>
        <w:jc w:val="both"/>
        <w:rPr>
          <w:rFonts w:ascii="Cambria" w:hAnsi="Cambria" w:cs="Calibri"/>
          <w:b/>
          <w:color w:val="00000A"/>
          <w:sz w:val="24"/>
          <w:szCs w:val="24"/>
          <w:lang w:val="bg-BG"/>
        </w:rPr>
      </w:pPr>
    </w:p>
    <w:p w:rsidR="00372584" w:rsidRDefault="00372584" w:rsidP="00372584">
      <w:pPr>
        <w:autoSpaceDE w:val="0"/>
        <w:autoSpaceDN w:val="0"/>
        <w:adjustRightInd w:val="0"/>
        <w:spacing w:before="120" w:after="0" w:line="240" w:lineRule="auto"/>
        <w:jc w:val="both"/>
        <w:rPr>
          <w:rFonts w:ascii="Cambria" w:hAnsi="Cambria" w:cs="Calibri"/>
          <w:b/>
          <w:color w:val="00000A"/>
          <w:sz w:val="24"/>
          <w:szCs w:val="24"/>
          <w:lang w:val="bg-BG"/>
        </w:rPr>
      </w:pPr>
      <w:r>
        <w:rPr>
          <w:rFonts w:ascii="Cambria" w:hAnsi="Cambria" w:cs="Calibri"/>
          <w:color w:val="00000A"/>
          <w:sz w:val="24"/>
          <w:szCs w:val="24"/>
          <w:lang w:val="bg-BG"/>
        </w:rPr>
        <w:t xml:space="preserve">Сега всички ребра от тип 2 са махнати и са останали тези от тип 1. Показахме, че това ни е достатъчно, за да намерим силно свързаните компоненти при едно „златно ориентиране“. Сложност - </w:t>
      </w:r>
      <w:r w:rsidRPr="00134599">
        <w:rPr>
          <w:rFonts w:ascii="Cambria" w:eastAsia="Times New Roman" w:hAnsi="Cambria" w:cs="Times New Roman"/>
          <w:b/>
          <w:sz w:val="24"/>
          <w:szCs w:val="24"/>
          <w:lang w:eastAsia="bg-BG"/>
        </w:rPr>
        <w:t>O</w:t>
      </w:r>
      <w:r w:rsidRPr="00B76D03">
        <w:rPr>
          <w:rFonts w:ascii="Cambria" w:eastAsia="Times New Roman" w:hAnsi="Cambria" w:cs="Times New Roman"/>
          <w:b/>
          <w:sz w:val="24"/>
          <w:szCs w:val="24"/>
          <w:lang w:val="bg-BG" w:eastAsia="bg-BG"/>
        </w:rPr>
        <w:t xml:space="preserve">( </w:t>
      </w:r>
      <w:r>
        <w:rPr>
          <w:rFonts w:ascii="Cambria" w:eastAsia="Times New Roman" w:hAnsi="Cambria" w:cs="Times New Roman"/>
          <w:b/>
          <w:sz w:val="24"/>
          <w:szCs w:val="24"/>
          <w:lang w:eastAsia="bg-BG"/>
        </w:rPr>
        <w:t>N + M + Q</w:t>
      </w:r>
      <w:r w:rsidRPr="00B76D03">
        <w:rPr>
          <w:rFonts w:ascii="Cambria" w:hAnsi="Cambria" w:cs="Calibri"/>
          <w:b/>
          <w:color w:val="00000A"/>
          <w:sz w:val="24"/>
          <w:szCs w:val="24"/>
          <w:lang w:val="bg-BG"/>
        </w:rPr>
        <w:t xml:space="preserve"> )</w:t>
      </w:r>
    </w:p>
    <w:p w:rsidR="00F717A0" w:rsidRDefault="00F717A0" w:rsidP="00372584">
      <w:pPr>
        <w:autoSpaceDE w:val="0"/>
        <w:autoSpaceDN w:val="0"/>
        <w:adjustRightInd w:val="0"/>
        <w:spacing w:before="120" w:after="0" w:line="240" w:lineRule="auto"/>
        <w:jc w:val="both"/>
        <w:rPr>
          <w:rFonts w:ascii="Cambria" w:hAnsi="Cambria" w:cs="Calibri"/>
          <w:color w:val="00000A"/>
          <w:sz w:val="24"/>
          <w:szCs w:val="24"/>
          <w:lang w:val="bg-BG"/>
        </w:rPr>
      </w:pPr>
    </w:p>
    <w:p w:rsidR="00F717A0" w:rsidRPr="00372584" w:rsidRDefault="00F717A0" w:rsidP="00372584">
      <w:pPr>
        <w:autoSpaceDE w:val="0"/>
        <w:autoSpaceDN w:val="0"/>
        <w:adjustRightInd w:val="0"/>
        <w:spacing w:before="120" w:after="0" w:line="240" w:lineRule="auto"/>
        <w:jc w:val="both"/>
        <w:rPr>
          <w:rFonts w:ascii="Cambria" w:hAnsi="Cambria" w:cs="Calibri"/>
          <w:color w:val="00000A"/>
          <w:sz w:val="24"/>
          <w:szCs w:val="24"/>
          <w:lang w:val="bg-BG"/>
        </w:rPr>
      </w:pPr>
    </w:p>
    <w:p w:rsidR="009E2C62" w:rsidRPr="00B43C98" w:rsidRDefault="00372584" w:rsidP="00372584">
      <w:pPr>
        <w:jc w:val="right"/>
        <w:rPr>
          <w:rFonts w:ascii="Cambria" w:hAnsi="Cambria" w:cs="Calibri"/>
          <w:i/>
          <w:color w:val="00000A"/>
          <w:sz w:val="24"/>
          <w:lang w:val="bg-BG"/>
        </w:rPr>
      </w:pPr>
      <w:r w:rsidRPr="00B43C98">
        <w:rPr>
          <w:rFonts w:ascii="Cambria" w:hAnsi="Cambria" w:cs="Calibri"/>
          <w:i/>
          <w:color w:val="00000A"/>
          <w:sz w:val="24"/>
          <w:lang w:val="bg-BG"/>
        </w:rPr>
        <w:t>Услови</w:t>
      </w:r>
      <w:bookmarkStart w:id="0" w:name="_GoBack"/>
      <w:bookmarkEnd w:id="0"/>
      <w:r w:rsidRPr="00B43C98">
        <w:rPr>
          <w:rFonts w:ascii="Cambria" w:hAnsi="Cambria" w:cs="Calibri"/>
          <w:i/>
          <w:color w:val="00000A"/>
          <w:sz w:val="24"/>
          <w:lang w:val="bg-BG"/>
        </w:rPr>
        <w:t>е и анализ: Александър Гатев</w:t>
      </w:r>
      <w:r w:rsidRPr="00B43C98">
        <w:rPr>
          <w:rFonts w:ascii="Cambria" w:hAnsi="Cambria" w:cs="Calibri"/>
          <w:i/>
          <w:color w:val="00000A"/>
          <w:sz w:val="24"/>
          <w:lang w:val="bg-BG"/>
        </w:rPr>
        <w:br/>
        <w:t xml:space="preserve">Тестове: </w:t>
      </w:r>
      <w:r w:rsidRPr="00B43C98">
        <w:rPr>
          <w:rStyle w:val="Strong"/>
          <w:rFonts w:ascii="Cambria" w:hAnsi="Cambria" w:cstheme="minorHAnsi"/>
          <w:b w:val="0"/>
          <w:i/>
          <w:color w:val="252525"/>
          <w:sz w:val="24"/>
          <w:shd w:val="clear" w:color="auto" w:fill="FFFFFF"/>
          <w:lang w:val="bg-BG"/>
        </w:rPr>
        <w:t>Комис</w:t>
      </w:r>
      <w:r w:rsidRPr="00B43C98">
        <w:rPr>
          <w:rStyle w:val="Strong"/>
          <w:rFonts w:ascii="Cambria" w:hAnsi="Cambria" w:cstheme="minorHAnsi"/>
          <w:b w:val="0"/>
          <w:i/>
          <w:color w:val="252525"/>
          <w:sz w:val="24"/>
          <w:shd w:val="clear" w:color="auto" w:fill="FFFFFF"/>
          <w:lang w:val="bg-BG"/>
        </w:rPr>
        <w:t xml:space="preserve">ия по провеждане </w:t>
      </w:r>
      <w:r w:rsidRPr="00B43C98">
        <w:rPr>
          <w:rStyle w:val="Strong"/>
          <w:rFonts w:ascii="Cambria" w:hAnsi="Cambria" w:cs="Calibri"/>
          <w:b w:val="0"/>
          <w:i/>
          <w:color w:val="252525"/>
          <w:sz w:val="24"/>
          <w:shd w:val="clear" w:color="auto" w:fill="FFFFFF"/>
          <w:lang w:val="bg-BG"/>
        </w:rPr>
        <w:t>на</w:t>
      </w:r>
      <w:r w:rsidRPr="00B43C98">
        <w:rPr>
          <w:rStyle w:val="Strong"/>
          <w:rFonts w:ascii="Cambria" w:hAnsi="Cambria" w:cstheme="minorHAnsi"/>
          <w:b w:val="0"/>
          <w:i/>
          <w:color w:val="252525"/>
          <w:sz w:val="24"/>
          <w:shd w:val="clear" w:color="auto" w:fill="FFFFFF"/>
          <w:lang w:val="bg-BG"/>
        </w:rPr>
        <w:t xml:space="preserve"> състезанието</w:t>
      </w:r>
    </w:p>
    <w:sectPr w:rsidR="009E2C62" w:rsidRPr="00B43C98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A22" w:rsidRDefault="00394A22" w:rsidP="0006355C">
      <w:pPr>
        <w:spacing w:after="0" w:line="240" w:lineRule="auto"/>
      </w:pPr>
      <w:r>
        <w:separator/>
      </w:r>
    </w:p>
  </w:endnote>
  <w:endnote w:type="continuationSeparator" w:id="0">
    <w:p w:rsidR="00394A22" w:rsidRDefault="00394A22" w:rsidP="00063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A22" w:rsidRDefault="00394A22" w:rsidP="0006355C">
      <w:pPr>
        <w:spacing w:after="0" w:line="240" w:lineRule="auto"/>
      </w:pPr>
      <w:r>
        <w:separator/>
      </w:r>
    </w:p>
  </w:footnote>
  <w:footnote w:type="continuationSeparator" w:id="0">
    <w:p w:rsidR="00394A22" w:rsidRDefault="00394A22" w:rsidP="00063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55C" w:rsidRDefault="0006355C">
    <w:pPr>
      <w:pStyle w:val="Header"/>
    </w:pPr>
  </w:p>
  <w:p w:rsidR="00D457C8" w:rsidRPr="00D457C8" w:rsidRDefault="00394A22" w:rsidP="00D457C8">
    <w:pPr>
      <w:pStyle w:val="Header"/>
      <w:jc w:val="center"/>
      <w:rPr>
        <w:rFonts w:ascii="Cambria" w:hAnsi="Cambria" w:cs="Times New Roman"/>
        <w:b/>
        <w:sz w:val="28"/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25F61"/>
    <w:multiLevelType w:val="hybridMultilevel"/>
    <w:tmpl w:val="B84856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6D51BB"/>
    <w:multiLevelType w:val="hybridMultilevel"/>
    <w:tmpl w:val="A5A08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75B87"/>
    <w:multiLevelType w:val="hybridMultilevel"/>
    <w:tmpl w:val="06CACE1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B42023"/>
    <w:multiLevelType w:val="hybridMultilevel"/>
    <w:tmpl w:val="86F85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F58F8"/>
    <w:multiLevelType w:val="hybridMultilevel"/>
    <w:tmpl w:val="F550A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E0611F"/>
    <w:multiLevelType w:val="hybridMultilevel"/>
    <w:tmpl w:val="6602EF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55C"/>
    <w:rsid w:val="000110E6"/>
    <w:rsid w:val="0006355C"/>
    <w:rsid w:val="000723DB"/>
    <w:rsid w:val="000A2A64"/>
    <w:rsid w:val="000D0BE2"/>
    <w:rsid w:val="00122DB8"/>
    <w:rsid w:val="00134599"/>
    <w:rsid w:val="00162D11"/>
    <w:rsid w:val="001A422D"/>
    <w:rsid w:val="00243416"/>
    <w:rsid w:val="0025345C"/>
    <w:rsid w:val="00274043"/>
    <w:rsid w:val="002A2DAF"/>
    <w:rsid w:val="00372584"/>
    <w:rsid w:val="00394A22"/>
    <w:rsid w:val="003B41CD"/>
    <w:rsid w:val="003F119A"/>
    <w:rsid w:val="004604F4"/>
    <w:rsid w:val="00472CCC"/>
    <w:rsid w:val="005118F1"/>
    <w:rsid w:val="0051713D"/>
    <w:rsid w:val="0056539A"/>
    <w:rsid w:val="00590773"/>
    <w:rsid w:val="005D0B03"/>
    <w:rsid w:val="00692F69"/>
    <w:rsid w:val="006D533D"/>
    <w:rsid w:val="008F038A"/>
    <w:rsid w:val="00932A1D"/>
    <w:rsid w:val="009E2C62"/>
    <w:rsid w:val="00AC26E6"/>
    <w:rsid w:val="00B22DB4"/>
    <w:rsid w:val="00B43C98"/>
    <w:rsid w:val="00B76D03"/>
    <w:rsid w:val="00CE4B1F"/>
    <w:rsid w:val="00DC5F49"/>
    <w:rsid w:val="00EB3016"/>
    <w:rsid w:val="00EC2D4B"/>
    <w:rsid w:val="00F717A0"/>
    <w:rsid w:val="00FC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7883"/>
  <w15:chartTrackingRefBased/>
  <w15:docId w15:val="{5967C894-1EC6-4469-95B3-493CC2BA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55C"/>
  </w:style>
  <w:style w:type="table" w:styleId="TableGrid">
    <w:name w:val="Table Grid"/>
    <w:basedOn w:val="TableNormal"/>
    <w:uiPriority w:val="39"/>
    <w:rsid w:val="00063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355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63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55C"/>
  </w:style>
  <w:style w:type="character" w:styleId="Hyperlink">
    <w:name w:val="Hyperlink"/>
    <w:basedOn w:val="DefaultParagraphFont"/>
    <w:uiPriority w:val="99"/>
    <w:unhideWhenUsed/>
    <w:rsid w:val="00692F6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725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rongly_connected_component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en.wikipedia.org/wiki/Bridge_(graph_theory)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2782</TotalTime>
  <Pages>4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gatev</dc:creator>
  <cp:keywords/>
  <dc:description/>
  <cp:lastModifiedBy>alexander gatev</cp:lastModifiedBy>
  <cp:revision>9</cp:revision>
  <cp:lastPrinted>2021-09-03T14:58:00Z</cp:lastPrinted>
  <dcterms:created xsi:type="dcterms:W3CDTF">2021-08-22T10:14:00Z</dcterms:created>
  <dcterms:modified xsi:type="dcterms:W3CDTF">2021-09-03T15:15:00Z</dcterms:modified>
</cp:coreProperties>
</file>