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31A2FA86" w:rsidR="004D4108" w:rsidRDefault="004D4108" w:rsidP="007C0332">
      <w:r>
        <w:t xml:space="preserve">Versie </w:t>
      </w:r>
      <w:r w:rsidR="0098180D">
        <w:t>1.</w:t>
      </w:r>
      <w:r w:rsidR="006D7DDD">
        <w:t>40</w:t>
      </w:r>
    </w:p>
    <w:p w14:paraId="267FD847" w14:textId="65645BE2" w:rsidR="004D4108" w:rsidRDefault="006D7DDD" w:rsidP="007C0332">
      <w:r>
        <w:t>25 januari</w:t>
      </w:r>
      <w:r w:rsidR="004D4108">
        <w:t xml:space="preserve"> 202</w:t>
      </w:r>
      <w:r>
        <w:t>3</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pt;height:396pt" o:ole="" o:bordertopcolor="this" o:borderleftcolor="this" o:borderbottomcolor="this" o:borderrightcolor="this">
            <v:imagedata r:id="rId8" o:title="" cropbottom="9878f"/>
          </v:shape>
          <o:OLEObject Type="Embed" ProgID="Visio.Drawing.15" ShapeID="_x0000_i1025" DrawAspect="Content" ObjectID="_1736171596" r:id="rId9"/>
        </w:object>
      </w:r>
    </w:p>
    <w:p w14:paraId="697B04A1" w14:textId="2B6E738A" w:rsidR="007916D2" w:rsidRDefault="004E174A" w:rsidP="004E174A">
      <w:pPr>
        <w:pStyle w:val="Bijschrift"/>
        <w:rPr>
          <w:b/>
          <w:bCs/>
        </w:rPr>
      </w:pPr>
      <w:r>
        <w:t xml:space="preserve">Figuur </w:t>
      </w:r>
      <w:r w:rsidR="00256270">
        <w:fldChar w:fldCharType="begin"/>
      </w:r>
      <w:r w:rsidR="00256270">
        <w:instrText xml:space="preserve"> SEQ Figuur \* ARABIC </w:instrText>
      </w:r>
      <w:r w:rsidR="00256270">
        <w:fldChar w:fldCharType="separate"/>
      </w:r>
      <w:r w:rsidR="00256270">
        <w:rPr>
          <w:noProof/>
        </w:rPr>
        <w:t>1</w:t>
      </w:r>
      <w:r w:rsidR="00256270">
        <w:rPr>
          <w:noProof/>
        </w:rPr>
        <w:fldChar w:fldCharType="end"/>
      </w:r>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2pt;height:489.75pt" o:ole="">
            <v:imagedata r:id="rId10" o:title="" cropbottom="8154f"/>
          </v:shape>
          <o:OLEObject Type="Embed" ProgID="Visio.Drawing.15" ShapeID="_x0000_i1026" DrawAspect="Content" ObjectID="_1736171597" r:id="rId11"/>
        </w:object>
      </w:r>
    </w:p>
    <w:p w14:paraId="4399CCFE" w14:textId="291C10D3" w:rsidR="000D24B2" w:rsidRDefault="004E174A" w:rsidP="000D24B2">
      <w:pPr>
        <w:pStyle w:val="Bijschrift"/>
      </w:pPr>
      <w:r>
        <w:t xml:space="preserve">Figuur </w:t>
      </w:r>
      <w:r w:rsidR="00256270">
        <w:fldChar w:fldCharType="begin"/>
      </w:r>
      <w:r w:rsidR="00256270">
        <w:instrText xml:space="preserve"> SEQ </w:instrText>
      </w:r>
      <w:r w:rsidR="00256270">
        <w:instrText xml:space="preserve">Figuur \* ARABIC </w:instrText>
      </w:r>
      <w:r w:rsidR="00256270">
        <w:fldChar w:fldCharType="separate"/>
      </w:r>
      <w:r w:rsidR="00256270">
        <w:rPr>
          <w:noProof/>
        </w:rPr>
        <w:t>2</w:t>
      </w:r>
      <w:r w:rsidR="00256270">
        <w:rPr>
          <w:noProof/>
        </w:rPr>
        <w:fldChar w:fldCharType="end"/>
      </w:r>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3.45pt;height:424.55pt" o:ole="">
            <v:imagedata r:id="rId14" o:title="" croptop="2560f" cropbottom="4602f"/>
          </v:shape>
          <o:OLEObject Type="Embed" ProgID="Visio.Drawing.15" ShapeID="_x0000_i1027" DrawAspect="Content" ObjectID="_1736171598" r:id="rId15"/>
        </w:object>
      </w:r>
    </w:p>
    <w:p w14:paraId="41492C72" w14:textId="24072636" w:rsidR="00653652" w:rsidRDefault="00653652" w:rsidP="00653652">
      <w:pPr>
        <w:pStyle w:val="Bijschrift"/>
      </w:pPr>
      <w:r>
        <w:t xml:space="preserve">Figuur </w:t>
      </w:r>
      <w:r w:rsidR="00256270">
        <w:fldChar w:fldCharType="begin"/>
      </w:r>
      <w:r w:rsidR="00256270">
        <w:instrText xml:space="preserve"> SEQ Figuur \* ARABIC </w:instrText>
      </w:r>
      <w:r w:rsidR="00256270">
        <w:fldChar w:fldCharType="separate"/>
      </w:r>
      <w:r w:rsidR="00256270">
        <w:rPr>
          <w:noProof/>
        </w:rPr>
        <w:t>3</w:t>
      </w:r>
      <w:r w:rsidR="00256270">
        <w:rPr>
          <w:noProof/>
        </w:rPr>
        <w:fldChar w:fldCharType="end"/>
      </w:r>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798B8422" w14:textId="77777777" w:rsidR="008E29EC" w:rsidRDefault="008E29EC" w:rsidP="00096129">
      <w:pPr>
        <w:pStyle w:val="Kop2"/>
      </w:pPr>
    </w:p>
    <w:p w14:paraId="2DD486C2" w14:textId="584F6967" w:rsidR="007916D2" w:rsidRDefault="00096129" w:rsidP="00096129">
      <w:pPr>
        <w:pStyle w:val="Kop2"/>
      </w:pPr>
      <w:r>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0B5C2751" w:rsidR="00F70D93" w:rsidRDefault="005C3524" w:rsidP="00F70D93">
      <w:pPr>
        <w:keepNext/>
      </w:pPr>
      <w:r w:rsidRPr="005C3524">
        <w:rPr>
          <w:noProof/>
        </w:rPr>
        <w:drawing>
          <wp:inline distT="0" distB="0" distL="0" distR="0" wp14:anchorId="0B1D7809" wp14:editId="3C66D5C0">
            <wp:extent cx="3287679" cy="1966823"/>
            <wp:effectExtent l="0" t="0" r="825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91298" cy="1968988"/>
                    </a:xfrm>
                    <a:prstGeom prst="rect">
                      <a:avLst/>
                    </a:prstGeom>
                  </pic:spPr>
                </pic:pic>
              </a:graphicData>
            </a:graphic>
          </wp:inline>
        </w:drawing>
      </w:r>
    </w:p>
    <w:p w14:paraId="41B49680" w14:textId="19B3BEE6" w:rsidR="00096129" w:rsidRDefault="00F70D93" w:rsidP="00F70D93">
      <w:pPr>
        <w:pStyle w:val="Bijschrift"/>
      </w:pPr>
      <w:r>
        <w:t xml:space="preserve">Figuur </w:t>
      </w:r>
      <w:r w:rsidR="00256270">
        <w:fldChar w:fldCharType="begin"/>
      </w:r>
      <w:r w:rsidR="00256270">
        <w:instrText xml:space="preserve"> SEQ Figuur \* ARABIC </w:instrText>
      </w:r>
      <w:r w:rsidR="00256270">
        <w:fldChar w:fldCharType="separate"/>
      </w:r>
      <w:r w:rsidR="00256270">
        <w:rPr>
          <w:noProof/>
        </w:rPr>
        <w:t>4</w:t>
      </w:r>
      <w:r w:rsidR="00256270">
        <w:rPr>
          <w:noProof/>
        </w:rPr>
        <w:fldChar w:fldCharType="end"/>
      </w:r>
      <w:r>
        <w:t>. K</w:t>
      </w:r>
      <w:r w:rsidR="00C75E90">
        <w:t>lasse</w:t>
      </w:r>
      <w:r w:rsidR="00312AE6">
        <w:t>n</w:t>
      </w:r>
      <w:r w:rsidR="00C75E90">
        <w:t>diagram</w:t>
      </w:r>
      <w:r>
        <w:t xml:space="preserve"> van de </w:t>
      </w:r>
      <w:r w:rsidR="005C3524">
        <w:t>het domeinmodel</w:t>
      </w:r>
    </w:p>
    <w:p w14:paraId="6AC07F2F" w14:textId="77777777" w:rsidR="008E29EC" w:rsidRDefault="008E29EC" w:rsidP="00C75E90">
      <w:r>
        <w:t xml:space="preserve">Download het </w:t>
      </w:r>
      <w:hyperlink r:id="rId18" w:history="1">
        <w:r w:rsidRPr="008E29EC">
          <w:rPr>
            <w:rStyle w:val="Hyperlink"/>
          </w:rPr>
          <w:t>v</w:t>
        </w:r>
        <w:r w:rsidR="003A0879" w:rsidRPr="008E29EC">
          <w:rPr>
            <w:rStyle w:val="Hyperlink"/>
          </w:rPr>
          <w:t>olledig klassendiagr</w:t>
        </w:r>
        <w:r w:rsidR="003A0879" w:rsidRPr="008E29EC">
          <w:rPr>
            <w:rStyle w:val="Hyperlink"/>
          </w:rPr>
          <w:t>a</w:t>
        </w:r>
        <w:r w:rsidR="003A0879" w:rsidRPr="008E29EC">
          <w:rPr>
            <w:rStyle w:val="Hyperlink"/>
          </w:rPr>
          <w:t>m</w:t>
        </w:r>
        <w:r w:rsidRPr="008E29EC">
          <w:rPr>
            <w:rStyle w:val="Hyperlink"/>
          </w:rPr>
          <w:t xml:space="preserve"> / packagediagram</w:t>
        </w:r>
      </w:hyperlink>
      <w:r>
        <w:t>.</w:t>
      </w:r>
    </w:p>
    <w:p w14:paraId="47FE8331" w14:textId="50230696" w:rsidR="00C75E90" w:rsidRDefault="00312AE6" w:rsidP="00C75E90">
      <w:r>
        <w:br/>
      </w:r>
      <w:r w:rsidR="00C75E90">
        <w:t xml:space="preserve">In PHP </w:t>
      </w:r>
      <w:r w:rsidR="00F92816">
        <w:t>kan</w:t>
      </w:r>
      <w:r w:rsidR="00C75E90">
        <w:t xml:space="preserve"> dit resulteren in zoiets:</w:t>
      </w:r>
    </w:p>
    <w:p w14:paraId="09FBCEB6" w14:textId="77777777" w:rsidR="00F92816" w:rsidRPr="005402EC"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class Project {</w:t>
      </w:r>
    </w:p>
    <w:p w14:paraId="1C35E2C7" w14:textId="77777777" w:rsidR="00F92816" w:rsidRPr="005402EC"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spellStart"/>
      <w:r w:rsidRPr="005402EC">
        <w:rPr>
          <w:rFonts w:ascii="Courier New" w:hAnsi="Courier New" w:cs="Courier New"/>
          <w:sz w:val="20"/>
          <w:szCs w:val="20"/>
          <w:lang w:val="en-US"/>
        </w:rPr>
        <w:t>projectId</w:t>
      </w:r>
      <w:proofErr w:type="spellEnd"/>
      <w:r w:rsidRPr="005402EC">
        <w:rPr>
          <w:rFonts w:ascii="Courier New" w:hAnsi="Courier New" w:cs="Courier New"/>
          <w:sz w:val="20"/>
          <w:szCs w:val="20"/>
          <w:lang w:val="en-US"/>
        </w:rPr>
        <w:t>;</w:t>
      </w:r>
    </w:p>
    <w:p w14:paraId="5A49AAC8" w14:textId="77777777" w:rsidR="006477D3" w:rsidRPr="005402EC"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itle;</w:t>
      </w:r>
    </w:p>
    <w:p w14:paraId="5729A73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d</w:t>
      </w:r>
      <w:r w:rsidRPr="005402EC">
        <w:rPr>
          <w:rFonts w:ascii="Courier New" w:hAnsi="Courier New" w:cs="Courier New"/>
          <w:sz w:val="20"/>
          <w:szCs w:val="20"/>
          <w:lang w:val="en-US"/>
        </w:rPr>
        <w:t>escription;</w:t>
      </w:r>
    </w:p>
    <w:p w14:paraId="74013D79"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m</w:t>
      </w:r>
      <w:r w:rsidRPr="005402EC">
        <w:rPr>
          <w:rFonts w:ascii="Courier New" w:hAnsi="Courier New" w:cs="Courier New"/>
          <w:sz w:val="20"/>
          <w:szCs w:val="20"/>
          <w:lang w:val="en-US"/>
        </w:rPr>
        <w:t>anager;</w:t>
      </w:r>
    </w:p>
    <w:p w14:paraId="6EA05040"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asks = []; // project knows its tasks</w:t>
      </w:r>
    </w:p>
    <w:p w14:paraId="1733ACD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w:t>
      </w:r>
    </w:p>
    <w:p w14:paraId="347AD594"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5402EC" w:rsidRDefault="00C75E90" w:rsidP="008E29EC">
      <w:pPr>
        <w:pStyle w:val="Geenafstand"/>
        <w:keepNext/>
        <w:keepLines/>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lastRenderedPageBreak/>
        <w:t>class Task {</w:t>
      </w:r>
    </w:p>
    <w:p w14:paraId="755B195A" w14:textId="77777777" w:rsidR="00C75E90" w:rsidRPr="005402EC" w:rsidRDefault="006477D3" w:rsidP="008E29EC">
      <w:pPr>
        <w:pStyle w:val="Geenafstand"/>
        <w:keepNext/>
        <w:keepLines/>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r>
      <w:r w:rsidR="00C75E90" w:rsidRPr="005402EC">
        <w:rPr>
          <w:rFonts w:ascii="Courier New" w:hAnsi="Courier New" w:cs="Courier New"/>
          <w:sz w:val="20"/>
          <w:szCs w:val="20"/>
          <w:lang w:val="en-US"/>
        </w:rPr>
        <w:t>private $</w:t>
      </w:r>
      <w:r w:rsidR="004B7624" w:rsidRPr="005402EC">
        <w:rPr>
          <w:rFonts w:ascii="Courier New" w:hAnsi="Courier New" w:cs="Courier New"/>
          <w:sz w:val="20"/>
          <w:szCs w:val="20"/>
          <w:lang w:val="en-US"/>
        </w:rPr>
        <w:t>p</w:t>
      </w:r>
      <w:r w:rsidR="00C75E90" w:rsidRPr="005402EC">
        <w:rPr>
          <w:rFonts w:ascii="Courier New" w:hAnsi="Courier New" w:cs="Courier New"/>
          <w:sz w:val="20"/>
          <w:szCs w:val="20"/>
          <w:lang w:val="en-US"/>
        </w:rPr>
        <w:t>roject; // task knows its project</w:t>
      </w:r>
    </w:p>
    <w:p w14:paraId="42E8932C" w14:textId="77777777" w:rsidR="00C75E90" w:rsidRPr="00312AE6"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5402EC">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08E51B27" w:rsidR="00F92816" w:rsidRDefault="008E29EC" w:rsidP="00F92816">
      <w:r>
        <w:t>T</w:t>
      </w:r>
      <w:r w:rsidR="00F92816"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19" w:history="1">
        <w:r w:rsidR="00312AE6">
          <w:rPr>
            <w:rStyle w:val="Hyperlink"/>
          </w:rPr>
          <w:t>https://github.com/spijkerbak/project-manager-1</w:t>
        </w:r>
      </w:hyperlink>
      <w:r w:rsidR="0036485E">
        <w:rPr>
          <w:rStyle w:val="Hyperlink"/>
        </w:rPr>
        <w:t>.</w:t>
      </w:r>
    </w:p>
    <w:p w14:paraId="36CE81E1" w14:textId="77777777" w:rsidR="006D7DDD" w:rsidRDefault="006D7DDD">
      <w:pPr>
        <w:rPr>
          <w:rFonts w:asciiTheme="majorHAnsi" w:eastAsiaTheme="majorEastAsia" w:hAnsiTheme="majorHAnsi" w:cstheme="majorBidi"/>
          <w:color w:val="2F5496" w:themeColor="accent1" w:themeShade="BF"/>
          <w:sz w:val="26"/>
          <w:szCs w:val="26"/>
        </w:rPr>
      </w:pPr>
      <w:r>
        <w:br w:type="page"/>
      </w:r>
    </w:p>
    <w:p w14:paraId="3226D039" w14:textId="5A34CDF8" w:rsidR="0036485E" w:rsidRDefault="0036485E" w:rsidP="006D7DDD">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0" type="#_x0000_t75" style="width:6in;height:266.25pt" o:ole="">
            <v:imagedata r:id="rId20" o:title="" croptop="3460f" cropbottom="2679f"/>
          </v:shape>
          <o:OLEObject Type="Embed" ProgID="Visio.Drawing.15" ShapeID="_x0000_i1030" DrawAspect="Content" ObjectID="_1736171599" r:id="rId21"/>
        </w:object>
      </w:r>
    </w:p>
    <w:p w14:paraId="2F751651" w14:textId="2B91594B" w:rsidR="004D4108" w:rsidRDefault="0055580E" w:rsidP="0055580E">
      <w:pPr>
        <w:pStyle w:val="Bijschrift"/>
      </w:pPr>
      <w:r>
        <w:t xml:space="preserve">Figuur </w:t>
      </w:r>
      <w:r w:rsidR="00256270">
        <w:fldChar w:fldCharType="begin"/>
      </w:r>
      <w:r w:rsidR="00256270">
        <w:instrText xml:space="preserve"> SEQ Figuur \* ARABIC </w:instrText>
      </w:r>
      <w:r w:rsidR="00256270">
        <w:fldChar w:fldCharType="separate"/>
      </w:r>
      <w:r w:rsidR="00256270">
        <w:rPr>
          <w:noProof/>
        </w:rPr>
        <w:t>5</w:t>
      </w:r>
      <w:r w:rsidR="00256270">
        <w:rPr>
          <w:noProof/>
        </w:rPr>
        <w:fldChar w:fldCharType="end"/>
      </w:r>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27730DD8"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w:t>
      </w:r>
      <w:r w:rsidR="00D04A9E">
        <w:t>’</w:t>
      </w:r>
      <w:r w:rsidR="009D64A8">
        <w:t>s</w:t>
      </w:r>
      <w:proofErr w:type="spellEnd"/>
      <w:r w:rsidR="00D04A9E">
        <w:t xml:space="preserve"> </w:t>
      </w:r>
      <w:r>
        <w:t>gemaakt</w:t>
      </w:r>
      <w:r w:rsidR="00D04A9E">
        <w:t xml:space="preserve"> van database records, of door controllers van </w:t>
      </w:r>
      <w:proofErr w:type="spellStart"/>
      <w:r w:rsidR="00D04A9E">
        <w:t>post-data</w:t>
      </w:r>
      <w:proofErr w:type="spellEnd"/>
      <w:r w:rsidR="00D04A9E">
        <w:t>.</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DD7BFBB"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rsidR="006D7DDD">
        <w:t xml:space="preserve"> die data in de vorm van </w:t>
      </w:r>
      <w:r>
        <w:t>objecten uit de datab</w:t>
      </w:r>
      <w:r w:rsidR="00FE1EC8">
        <w:t>a</w:t>
      </w:r>
      <w:r>
        <w:t>se te ha</w:t>
      </w:r>
      <w:r w:rsidR="006D7DDD">
        <w:t>alt</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4433C707" w14:textId="78F26A8F" w:rsidR="00073145" w:rsidRDefault="00073145" w:rsidP="008E29EC">
      <w:pPr>
        <w:pStyle w:val="Kop3"/>
      </w:pPr>
      <w:r>
        <w:br w:type="page"/>
      </w:r>
      <w:proofErr w:type="spellStart"/>
      <w:r>
        <w:lastRenderedPageBreak/>
        <w:t>Sequencediagram</w:t>
      </w:r>
      <w:r w:rsidR="008E29EC">
        <w:t>men</w:t>
      </w:r>
      <w:proofErr w:type="spellEnd"/>
    </w:p>
    <w:p w14:paraId="4A12AB2B" w14:textId="06EEE058" w:rsidR="0098180D" w:rsidRDefault="00BE7189" w:rsidP="0098180D">
      <w:r>
        <w:t xml:space="preserve">Doorgaans maak je per use case een </w:t>
      </w:r>
      <w:proofErr w:type="spellStart"/>
      <w:r w:rsidR="00073145">
        <w:t>sequencediagram</w:t>
      </w:r>
      <w:proofErr w:type="spellEnd"/>
      <w:r w:rsidR="005402EC">
        <w:t xml:space="preserve">. </w:t>
      </w:r>
      <w:r>
        <w:t xml:space="preserve">Hieronder is use case </w:t>
      </w:r>
      <w:r w:rsidR="005402EC">
        <w:t>“</w:t>
      </w:r>
      <w:r w:rsidRPr="00BE7189">
        <w:t>6</w:t>
      </w:r>
      <w:r w:rsidR="005402EC">
        <w:t xml:space="preserve">. </w:t>
      </w:r>
      <w:r w:rsidRPr="00BE7189">
        <w:t>Status van klus bijwerken</w:t>
      </w:r>
      <w:r w:rsidR="005402EC">
        <w:t xml:space="preserve">” </w:t>
      </w:r>
      <w:r w:rsidRPr="00BE7189">
        <w:t>uitgewerkt</w:t>
      </w:r>
      <w:r>
        <w:t xml:space="preserve">. </w:t>
      </w:r>
      <w:r w:rsidR="005402EC">
        <w:t>Het begint op het moment dat de lijst met taken op het scherm staat en de gebruiker op '</w:t>
      </w:r>
      <w:proofErr w:type="spellStart"/>
      <w:r w:rsidR="005402EC">
        <w:t>edit</w:t>
      </w:r>
      <w:proofErr w:type="spellEnd"/>
      <w:r w:rsidR="005402EC">
        <w:t xml:space="preserve">' klikt. </w:t>
      </w:r>
      <w:r>
        <w:t>Het diagram bestaat uit twee delen.</w:t>
      </w:r>
      <w:r w:rsidR="0098180D">
        <w:t xml:space="preserve"> Bovenste helft: de gebruiker haalt de taakgegevens op en krijgt deze in de vorm van een formulier gepresenteerd. Onderste helft: de gebruiker stuurt het ingevulde formulier naar de server</w:t>
      </w:r>
      <w:r w:rsidR="00D04A9E">
        <w:t>, die de wijzigingen in de database doorvoert.</w:t>
      </w:r>
    </w:p>
    <w:p w14:paraId="435A0EA0" w14:textId="493D6C55" w:rsidR="00073145" w:rsidRDefault="00073145" w:rsidP="00073145"/>
    <w:p w14:paraId="6CC16435" w14:textId="5CF579E9" w:rsidR="00073145" w:rsidRPr="00073145" w:rsidRDefault="00D04A9E" w:rsidP="00073145">
      <w:pPr>
        <w:pStyle w:val="Kop2"/>
      </w:pPr>
      <w:r>
        <w:rPr>
          <w:noProof/>
        </w:rPr>
        <w:drawing>
          <wp:inline distT="0" distB="0" distL="0" distR="0" wp14:anchorId="11E6F941" wp14:editId="3FB34F49">
            <wp:extent cx="5656580" cy="6656070"/>
            <wp:effectExtent l="0" t="0" r="127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6580" cy="6656070"/>
                    </a:xfrm>
                    <a:prstGeom prst="rect">
                      <a:avLst/>
                    </a:prstGeom>
                    <a:noFill/>
                    <a:ln>
                      <a:noFill/>
                    </a:ln>
                  </pic:spPr>
                </pic:pic>
              </a:graphicData>
            </a:graphic>
          </wp:inline>
        </w:drawing>
      </w:r>
    </w:p>
    <w:p w14:paraId="2E605C84" w14:textId="77777777" w:rsidR="005402EC" w:rsidRDefault="005402EC" w:rsidP="00441EDC">
      <w:pPr>
        <w:pStyle w:val="Bijschrift"/>
      </w:pPr>
    </w:p>
    <w:p w14:paraId="45CA3FA9" w14:textId="49D97DD6" w:rsidR="006D7DDD" w:rsidRDefault="00441EDC" w:rsidP="00441EDC">
      <w:pPr>
        <w:pStyle w:val="Bijschrift"/>
        <w:rPr>
          <w:rStyle w:val="Hyperlink"/>
        </w:rPr>
      </w:pPr>
      <w:r>
        <w:t xml:space="preserve">Figuur </w:t>
      </w:r>
      <w:r w:rsidR="00256270">
        <w:fldChar w:fldCharType="begin"/>
      </w:r>
      <w:r w:rsidR="00256270">
        <w:instrText xml:space="preserve"> SEQ Figuur \* ARABIC </w:instrText>
      </w:r>
      <w:r w:rsidR="00256270">
        <w:fldChar w:fldCharType="separate"/>
      </w:r>
      <w:r w:rsidR="00256270">
        <w:rPr>
          <w:noProof/>
        </w:rPr>
        <w:t>6</w:t>
      </w:r>
      <w:r w:rsidR="00256270">
        <w:rPr>
          <w:noProof/>
        </w:rPr>
        <w:fldChar w:fldCharType="end"/>
      </w:r>
      <w:r>
        <w:t xml:space="preserve"> Seq</w:t>
      </w:r>
      <w:r w:rsidR="00D9240B">
        <w:t>uentie</w:t>
      </w:r>
      <w:r>
        <w:t>diagram: Status van taak wijzigen</w:t>
      </w:r>
      <w:r w:rsidR="003A0879">
        <w:t xml:space="preserve">. </w:t>
      </w:r>
      <w:r w:rsidR="003A0879" w:rsidRPr="003A0879">
        <w:t xml:space="preserve"> Leesbaar exemplaa</w:t>
      </w:r>
      <w:r w:rsidR="003A0879">
        <w:t>r:</w:t>
      </w:r>
      <w:r w:rsidR="003A0879" w:rsidRPr="003A0879">
        <w:t xml:space="preserve"> </w:t>
      </w:r>
      <w:hyperlink r:id="rId23" w:history="1">
        <w:r w:rsidR="003A0879" w:rsidRPr="003A0879">
          <w:rPr>
            <w:rStyle w:val="Hyperlink"/>
          </w:rPr>
          <w:t>Sequence_Diag</w:t>
        </w:r>
        <w:r w:rsidR="003A0879" w:rsidRPr="003A0879">
          <w:rPr>
            <w:rStyle w:val="Hyperlink"/>
          </w:rPr>
          <w:t>r</w:t>
        </w:r>
        <w:r w:rsidR="003A0879" w:rsidRPr="003A0879">
          <w:rPr>
            <w:rStyle w:val="Hyperlink"/>
          </w:rPr>
          <w:t>am_6.p</w:t>
        </w:r>
        <w:r w:rsidR="003A0879" w:rsidRPr="003A0879">
          <w:rPr>
            <w:rStyle w:val="Hyperlink"/>
          </w:rPr>
          <w:t>d</w:t>
        </w:r>
        <w:r w:rsidR="003A0879" w:rsidRPr="003A0879">
          <w:rPr>
            <w:rStyle w:val="Hyperlink"/>
          </w:rPr>
          <w:t xml:space="preserve">f op </w:t>
        </w:r>
        <w:proofErr w:type="spellStart"/>
        <w:r w:rsidR="003A0879" w:rsidRPr="003A0879">
          <w:rPr>
            <w:rStyle w:val="Hyperlink"/>
          </w:rPr>
          <w:t>Github</w:t>
        </w:r>
        <w:proofErr w:type="spellEnd"/>
      </w:hyperlink>
    </w:p>
    <w:p w14:paraId="5B4E5754" w14:textId="785905E2" w:rsidR="006D7DDD" w:rsidRDefault="006D7DDD" w:rsidP="008E29EC">
      <w:pPr>
        <w:pStyle w:val="Kop2"/>
      </w:pPr>
      <w:r>
        <w:rPr>
          <w:rStyle w:val="Hyperlink"/>
        </w:rPr>
        <w:br w:type="page"/>
      </w:r>
      <w:r>
        <w:lastRenderedPageBreak/>
        <w:t>Data</w:t>
      </w:r>
    </w:p>
    <w:p w14:paraId="2E27C085" w14:textId="77777777" w:rsidR="006D7DDD" w:rsidRDefault="006D7DDD" w:rsidP="006D7DDD">
      <w:pPr>
        <w:pStyle w:val="Kop3"/>
      </w:pPr>
      <w:r>
        <w:t>Entiteiten</w:t>
      </w:r>
    </w:p>
    <w:p w14:paraId="46117307" w14:textId="77777777" w:rsidR="006D7DDD" w:rsidRPr="00942B97" w:rsidRDefault="006D7DDD" w:rsidP="006D7DDD">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 en een beschrijving heeft. Een manager is eigenaar van een project. Een project kan nul of meer klussen bevatten. Elke klus heeft een volgnummer, een beschrijving en de status TO DO, BUSY of DONE. De naam van de klusser die aan de klus begint, wordt natuurlijk ook bewaard.</w:t>
      </w:r>
    </w:p>
    <w:p w14:paraId="26769CAD" w14:textId="77777777" w:rsidR="006D7DDD" w:rsidRDefault="006D7DDD" w:rsidP="006D7DDD">
      <w:pPr>
        <w:keepNext/>
        <w:keepLines/>
      </w:pPr>
      <w:r>
        <w:object w:dxaOrig="10441" w:dyaOrig="2449" w14:anchorId="6679FF63">
          <v:shape id="_x0000_i1035" type="#_x0000_t75" style="width:425.2pt;height:79.45pt" o:ole="">
            <v:imagedata r:id="rId24" o:title="" croptop="9175f" cropbottom="5660f" cropleft="1887f"/>
          </v:shape>
          <o:OLEObject Type="Embed" ProgID="Visio.Drawing.15" ShapeID="_x0000_i1035" DrawAspect="Content" ObjectID="_1736171600" r:id="rId25"/>
        </w:object>
      </w:r>
    </w:p>
    <w:p w14:paraId="2F65571D" w14:textId="472CCEB2" w:rsidR="006D7DDD" w:rsidRDefault="006D7DDD" w:rsidP="006D7DDD">
      <w:pPr>
        <w:pStyle w:val="Bijschrift"/>
      </w:pPr>
      <w:r>
        <w:t xml:space="preserve">Figuur </w:t>
      </w:r>
      <w:r>
        <w:fldChar w:fldCharType="begin"/>
      </w:r>
      <w:r>
        <w:instrText xml:space="preserve"> SEQ Figuur \* ARABIC </w:instrText>
      </w:r>
      <w:r>
        <w:fldChar w:fldCharType="separate"/>
      </w:r>
      <w:r w:rsidR="00256270">
        <w:rPr>
          <w:noProof/>
        </w:rPr>
        <w:t>7</w:t>
      </w:r>
      <w:r>
        <w:rPr>
          <w:noProof/>
        </w:rPr>
        <w:fldChar w:fldCharType="end"/>
      </w:r>
      <w:r>
        <w:t xml:space="preserve">. </w:t>
      </w:r>
      <w:proofErr w:type="spellStart"/>
      <w:r>
        <w:t>Entity</w:t>
      </w:r>
      <w:proofErr w:type="spellEnd"/>
      <w:r>
        <w:t xml:space="preserve"> </w:t>
      </w:r>
      <w:proofErr w:type="spellStart"/>
      <w:r>
        <w:t>Relation</w:t>
      </w:r>
      <w:proofErr w:type="spellEnd"/>
      <w:r>
        <w:t xml:space="preserve"> Diagram voor het klussensysteem.</w:t>
      </w:r>
    </w:p>
    <w:p w14:paraId="5DCBCB33" w14:textId="77777777" w:rsidR="006D7DDD" w:rsidRDefault="006D7DDD" w:rsidP="006D7DDD">
      <w:pPr>
        <w:pStyle w:val="Kop3"/>
      </w:pPr>
      <w:r w:rsidRPr="002A55B6">
        <w:t>Tabellen</w:t>
      </w:r>
    </w:p>
    <w:p w14:paraId="6E3F514B" w14:textId="77777777" w:rsidR="006D7DDD" w:rsidRDefault="006D7DDD" w:rsidP="006D7DDD">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0E1EAE6C" w14:textId="77777777" w:rsidR="006D7DDD" w:rsidRDefault="006D7DDD" w:rsidP="006D7DDD">
      <w:r>
        <w:t>Belangrijk hierbij dat we aangeven hoe we de relaties uit het ERD willen oplossen. De één-op-veel-relatie lossen we op met de vreemde sleutel (</w:t>
      </w:r>
      <w:proofErr w:type="spellStart"/>
      <w:r>
        <w:t>foreign</w:t>
      </w:r>
      <w:proofErr w:type="spellEnd"/>
      <w:r>
        <w:t xml:space="preserve"> </w:t>
      </w:r>
      <w:proofErr w:type="spellStart"/>
      <w:r>
        <w:t>key</w:t>
      </w:r>
      <w:proofErr w:type="spellEnd"/>
      <w:r>
        <w:t xml:space="preserve">) </w:t>
      </w:r>
      <w:proofErr w:type="spellStart"/>
      <w:r>
        <w:t>ProjectID</w:t>
      </w:r>
      <w:proofErr w:type="spellEnd"/>
      <w:r>
        <w:t xml:space="preserve"> in de tabel </w:t>
      </w:r>
      <w:proofErr w:type="spellStart"/>
      <w:r>
        <w:t>Task</w:t>
      </w:r>
      <w:proofErr w:type="spellEnd"/>
      <w:r>
        <w:t xml:space="preserve">, die verwijst naar een bestaand project. Met onderstreping markeren we de primaire sleutel in een tabel. De vreemde sleutel is met cursief aangegeven. </w:t>
      </w:r>
    </w:p>
    <w:p w14:paraId="4A162898" w14:textId="77777777" w:rsidR="006D7DDD" w:rsidRDefault="006D7DDD" w:rsidP="006D7DDD">
      <w:r>
        <w:t xml:space="preserve">We bepalen ook de referentiële integriteit. We hebben gekozen voor U:C, zodat een </w:t>
      </w:r>
      <w:proofErr w:type="spellStart"/>
      <w:r>
        <w:t>ProjectID</w:t>
      </w:r>
      <w:proofErr w:type="spellEnd"/>
      <w:r>
        <w:t xml:space="preserve"> ongestraft gewijzigd zou kunnen worden in de projecttabel (zal waarschijnlijk niet gebeuren). D:R is belangrijker. Het zorgt ervoor dat er geen projecten verwijderd kunnen worden als er klussen aan verbonden zijn.</w:t>
      </w:r>
    </w:p>
    <w:p w14:paraId="4F20345F" w14:textId="77777777" w:rsidR="006D7DDD" w:rsidRPr="001644F2" w:rsidRDefault="006D7DDD" w:rsidP="006D7DDD">
      <w:r>
        <w:t>Het kan geen kwaad om nu ook al over gegevenstypen na te denken. Dit kun je ook uitstellen tot de volgende stap.</w:t>
      </w:r>
    </w:p>
    <w:p w14:paraId="21860298" w14:textId="77777777" w:rsidR="006D7DDD" w:rsidRDefault="006D7DDD" w:rsidP="006D7DDD">
      <w:pPr>
        <w:keepNext/>
      </w:pPr>
      <w:r>
        <w:object w:dxaOrig="8460" w:dyaOrig="3193" w14:anchorId="7147672F">
          <v:shape id="_x0000_i1036" type="#_x0000_t75" style="width:395.3pt;height:122.95pt" o:ole="">
            <v:imagedata r:id="rId26" o:title="" croptop="6634f" cropbottom="8380f" cropleft="2284f" cropright="2152f"/>
          </v:shape>
          <o:OLEObject Type="Embed" ProgID="Visio.Drawing.15" ShapeID="_x0000_i1036" DrawAspect="Content" ObjectID="_1736171601" r:id="rId27"/>
        </w:object>
      </w:r>
    </w:p>
    <w:p w14:paraId="2D1E5225" w14:textId="45033D1B" w:rsidR="006D7DDD" w:rsidRDefault="006D7DDD" w:rsidP="006D7DDD">
      <w:pPr>
        <w:pStyle w:val="Bijschrift"/>
      </w:pPr>
      <w:r>
        <w:t xml:space="preserve">Figuur </w:t>
      </w:r>
      <w:r>
        <w:fldChar w:fldCharType="begin"/>
      </w:r>
      <w:r>
        <w:instrText xml:space="preserve"> SEQ Figuur \* ARABIC </w:instrText>
      </w:r>
      <w:r>
        <w:fldChar w:fldCharType="separate"/>
      </w:r>
      <w:r w:rsidR="00256270">
        <w:rPr>
          <w:noProof/>
        </w:rPr>
        <w:t>8</w:t>
      </w:r>
      <w:r>
        <w:rPr>
          <w:noProof/>
        </w:rPr>
        <w:fldChar w:fldCharType="end"/>
      </w:r>
      <w:r>
        <w:t>. Relationeel model voor de project- en klusgegevens</w:t>
      </w:r>
    </w:p>
    <w:p w14:paraId="7F420F82" w14:textId="77777777" w:rsidR="006D7DDD" w:rsidRDefault="006D7DDD" w:rsidP="006D7DDD">
      <w:pPr>
        <w:rPr>
          <w:rFonts w:asciiTheme="majorHAnsi" w:eastAsiaTheme="majorEastAsia" w:hAnsiTheme="majorHAnsi" w:cstheme="majorBidi"/>
          <w:color w:val="1F3763" w:themeColor="accent1" w:themeShade="7F"/>
          <w:sz w:val="24"/>
          <w:szCs w:val="24"/>
        </w:rPr>
      </w:pPr>
    </w:p>
    <w:p w14:paraId="2459E5AA" w14:textId="77777777" w:rsidR="006D7DDD" w:rsidRDefault="006D7DDD" w:rsidP="006D7DDD">
      <w:pPr>
        <w:pStyle w:val="Kop3"/>
      </w:pPr>
      <w:r>
        <w:lastRenderedPageBreak/>
        <w:t>De database</w:t>
      </w:r>
    </w:p>
    <w:p w14:paraId="27CC72EA" w14:textId="77777777" w:rsidR="006D7DDD" w:rsidRDefault="006D7DDD" w:rsidP="006D7DDD">
      <w:r>
        <w:t>Dit relationeel model kan bijna maar op één manier uitgelegd worden. De enige toevoeging is de keuze voor automatische nummering van projecten (auto increment). Het klusnummer (</w:t>
      </w:r>
      <w:proofErr w:type="spellStart"/>
      <w:r>
        <w:t>tasknumber</w:t>
      </w:r>
      <w:proofErr w:type="spellEnd"/>
      <w:r>
        <w:t>) kan vrij worden ingevuld, zodat de volgorde veranderd kan worden, maar moet wel uniek zijn binnen een project.</w:t>
      </w:r>
    </w:p>
    <w:p w14:paraId="696151C6" w14:textId="77777777" w:rsidR="006D7DDD" w:rsidRDefault="006D7DDD" w:rsidP="006D7DDD">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558AFFC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50846ABC"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02FF9387"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21CB64BB"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12E426B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`Manager` VARCHAR(40)</w:t>
      </w:r>
    </w:p>
    <w:p w14:paraId="55AEF21B"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p>
    <w:p w14:paraId="338AE0A8"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71D9679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C690964"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Pr>
          <w:rFonts w:ascii="Courier New" w:hAnsi="Courier New" w:cs="Courier New"/>
          <w:lang w:val="en-US"/>
        </w:rPr>
        <w:t>P</w:t>
      </w:r>
      <w:r w:rsidRPr="00486CA3">
        <w:rPr>
          <w:rFonts w:ascii="Courier New" w:hAnsi="Courier New" w:cs="Courier New"/>
          <w:lang w:val="en-US"/>
        </w:rPr>
        <w:t>roject</w:t>
      </w:r>
      <w:r>
        <w:rPr>
          <w:rFonts w:ascii="Courier New" w:hAnsi="Courier New" w:cs="Courier New"/>
          <w:lang w:val="en-US"/>
        </w:rPr>
        <w:t>Id</w:t>
      </w:r>
      <w:proofErr w:type="spellEnd"/>
      <w:r w:rsidRPr="00486CA3">
        <w:rPr>
          <w:rFonts w:ascii="Courier New" w:hAnsi="Courier New" w:cs="Courier New"/>
          <w:lang w:val="en-US"/>
        </w:rPr>
        <w:t>` INT,</w:t>
      </w:r>
    </w:p>
    <w:p w14:paraId="249A17DF"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Pr>
          <w:rFonts w:ascii="Courier New" w:hAnsi="Courier New" w:cs="Courier New"/>
          <w:lang w:val="en-US"/>
        </w:rPr>
        <w:t>T</w:t>
      </w:r>
      <w:r w:rsidRPr="00486CA3">
        <w:rPr>
          <w:rFonts w:ascii="Courier New" w:hAnsi="Courier New" w:cs="Courier New"/>
          <w:lang w:val="en-US"/>
        </w:rPr>
        <w:t>ask</w:t>
      </w:r>
      <w:r>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469297FC"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0DD6D73"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BC9285"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`Employee` VARCHAR(40),</w:t>
      </w:r>
    </w:p>
    <w:p w14:paraId="624DC591"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5CA13B64"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307064DD" w14:textId="77777777" w:rsidR="006D7DDD" w:rsidRPr="00B6469B"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Pr>
          <w:rFonts w:ascii="Courier New" w:hAnsi="Courier New" w:cs="Courier New"/>
        </w:rPr>
        <w:t>;</w:t>
      </w:r>
    </w:p>
    <w:p w14:paraId="62DA3D96" w14:textId="77777777" w:rsidR="006D7DDD" w:rsidRPr="005042EA" w:rsidRDefault="006D7DDD" w:rsidP="006D7DDD">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69799262" w14:textId="3ACB9F91" w:rsidR="006D7DDD" w:rsidRDefault="006D7DDD" w:rsidP="006D7DDD">
      <w:pPr>
        <w:rPr>
          <w:rFonts w:asciiTheme="majorHAnsi" w:eastAsiaTheme="majorEastAsia" w:hAnsiTheme="majorHAnsi" w:cstheme="majorBidi"/>
          <w:color w:val="2F5496" w:themeColor="accent1" w:themeShade="BF"/>
          <w:sz w:val="26"/>
          <w:szCs w:val="26"/>
        </w:rPr>
      </w:pPr>
    </w:p>
    <w:sectPr w:rsidR="006D7DDD" w:rsidSect="007B595C">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398E" w14:textId="77777777" w:rsidR="003A4CA1" w:rsidRDefault="003A4CA1" w:rsidP="000D24B2">
      <w:pPr>
        <w:spacing w:after="0" w:line="240" w:lineRule="auto"/>
      </w:pPr>
      <w:r>
        <w:separator/>
      </w:r>
    </w:p>
  </w:endnote>
  <w:endnote w:type="continuationSeparator" w:id="0">
    <w:p w14:paraId="1947E749" w14:textId="77777777" w:rsidR="003A4CA1" w:rsidRDefault="003A4CA1"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End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BD8B" w14:textId="77777777" w:rsidR="003A4CA1" w:rsidRDefault="003A4CA1" w:rsidP="000D24B2">
      <w:pPr>
        <w:spacing w:after="0" w:line="240" w:lineRule="auto"/>
      </w:pPr>
      <w:r>
        <w:separator/>
      </w:r>
    </w:p>
  </w:footnote>
  <w:footnote w:type="continuationSeparator" w:id="0">
    <w:p w14:paraId="2342585D" w14:textId="77777777" w:rsidR="003A4CA1" w:rsidRDefault="003A4CA1"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4E90"/>
    <w:rsid w:val="001E6309"/>
    <w:rsid w:val="00216C6B"/>
    <w:rsid w:val="0022089B"/>
    <w:rsid w:val="00256270"/>
    <w:rsid w:val="002A55B6"/>
    <w:rsid w:val="002B79CF"/>
    <w:rsid w:val="002E17F6"/>
    <w:rsid w:val="00305082"/>
    <w:rsid w:val="00307726"/>
    <w:rsid w:val="00312AE6"/>
    <w:rsid w:val="0032141C"/>
    <w:rsid w:val="003304B3"/>
    <w:rsid w:val="0036485E"/>
    <w:rsid w:val="00384D58"/>
    <w:rsid w:val="00392620"/>
    <w:rsid w:val="003A0879"/>
    <w:rsid w:val="003A4CA1"/>
    <w:rsid w:val="003D5D9A"/>
    <w:rsid w:val="004418D6"/>
    <w:rsid w:val="00441EDC"/>
    <w:rsid w:val="00470892"/>
    <w:rsid w:val="00486CA3"/>
    <w:rsid w:val="004B7624"/>
    <w:rsid w:val="004D4108"/>
    <w:rsid w:val="004E174A"/>
    <w:rsid w:val="004E5979"/>
    <w:rsid w:val="005042EA"/>
    <w:rsid w:val="00516D54"/>
    <w:rsid w:val="005402EC"/>
    <w:rsid w:val="0055580E"/>
    <w:rsid w:val="00580A61"/>
    <w:rsid w:val="005C3524"/>
    <w:rsid w:val="005F106D"/>
    <w:rsid w:val="00642BB4"/>
    <w:rsid w:val="006477D3"/>
    <w:rsid w:val="00653652"/>
    <w:rsid w:val="0069752C"/>
    <w:rsid w:val="006B3318"/>
    <w:rsid w:val="006D7DDD"/>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E29EC"/>
    <w:rsid w:val="008F0AD0"/>
    <w:rsid w:val="00942B97"/>
    <w:rsid w:val="0098180D"/>
    <w:rsid w:val="009C3FE8"/>
    <w:rsid w:val="009D64A8"/>
    <w:rsid w:val="009F2260"/>
    <w:rsid w:val="00A431F1"/>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04A9E"/>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 w:val="00FF5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hyperlink" Target="https://spijkerman.nl/project-manager-1/doc/Class_Diagram.pdf"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image" Target="media/image5.svg"/><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spijkerman.nl/project-manager-1/doc/Sequence_Diagram_6.pdf"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yperlink" Target="https://github.com/spijkerbak/project-manager-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package" Target="embeddings/Microsoft_Visio_Drawing4.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1604</Words>
  <Characters>8825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61</cp:revision>
  <cp:lastPrinted>2023-01-25T16:06:00Z</cp:lastPrinted>
  <dcterms:created xsi:type="dcterms:W3CDTF">2020-01-27T13:19:00Z</dcterms:created>
  <dcterms:modified xsi:type="dcterms:W3CDTF">2023-01-25T16:07:00Z</dcterms:modified>
</cp:coreProperties>
</file>