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26"/>
        </w:rPr>
        <w:t>Praxisprojekt – Backup &amp; Wiederherstellung</w:t>
      </w:r>
    </w:p>
    <w:p>
      <w:pPr>
        <w:jc w:val="center"/>
      </w:pPr>
      <w:r>
        <w:rPr>
          <w:b/>
          <w:color w:val="D46A8C"/>
          <w:sz w:val="60"/>
        </w:rPr>
        <w:t>UrBackup für Nextcloud</w:t>
      </w:r>
    </w:p>
    <w:p>
      <w:pPr>
        <w:jc w:val="center"/>
      </w:pPr>
      <w:r>
        <w:rPr>
          <w:sz w:val="28"/>
        </w:rPr>
        <w:t>Installation · Einrichtung · Test · Aufbewahrung</w:t>
      </w:r>
    </w:p>
    <w:p>
      <w:pPr>
        <w:jc w:val="center"/>
      </w:pPr>
      <w:r>
        <w:rPr>
          <w:color w:val="666666"/>
        </w:rPr>
        <w:t>Stand: 02.10.2026</w:t>
      </w:r>
    </w:p>
    <w:p>
      <w:r>
        <w:br w:type="page"/>
      </w:r>
    </w:p>
    <w:p>
      <w:pPr>
        <w:pStyle w:val="Heading1"/>
      </w:pPr>
      <w:r>
        <w:t>1. Ziel</w:t>
      </w:r>
    </w:p>
    <w:p>
      <w:r>
        <w:t>Zusätzlich zu den vollständigen Proxmox-Backups werden die wichtigen Nextcloud-Benutzerdateien und Bilder dateibasiert mit UrBackup auf einer separaten USB-Partition gesichert. Die vollständigen Proxmox-Backups bleiben die zentrale Option für eine komplette Container-Wiederherstellung.</w:t>
      </w:r>
    </w:p>
    <w:p>
      <w:pPr>
        <w:pStyle w:val="Heading1"/>
      </w:pPr>
      <w:r>
        <w:t>2. Aufbau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46A8C"/>
          </w:tcPr>
          <w:p>
            <w:r>
              <w:rPr>
                <w:b/>
                <w:color w:val="FFFFFF"/>
              </w:rPr>
              <w:t>Komponente</w:t>
            </w:r>
          </w:p>
        </w:tc>
        <w:tc>
          <w:tcPr>
            <w:tcW w:type="dxa" w:w="3360"/>
            <w:shd w:fill="D46A8C"/>
          </w:tcPr>
          <w:p>
            <w:r>
              <w:rPr>
                <w:b/>
                <w:color w:val="FFFFFF"/>
              </w:rPr>
              <w:t>Adresse / Pfad</w:t>
            </w:r>
          </w:p>
        </w:tc>
        <w:tc>
          <w:tcPr>
            <w:tcW w:type="dxa" w:w="3360"/>
            <w:shd w:fill="D46A8C"/>
          </w:tcPr>
          <w:p>
            <w:r>
              <w:rPr>
                <w:b/>
                <w:color w:val="FFFFFF"/>
              </w:rPr>
              <w:t>Aufgabe</w:t>
            </w:r>
          </w:p>
        </w:tc>
      </w:tr>
      <w:tr>
        <w:tc>
          <w:tcPr>
            <w:tcW w:type="dxa" w:w="3360"/>
          </w:tcPr>
          <w:p>
            <w:r>
              <w:t>Proxmox</w:t>
            </w:r>
          </w:p>
        </w:tc>
        <w:tc>
          <w:tcPr>
            <w:tcW w:type="dxa" w:w="3360"/>
          </w:tcPr>
          <w:p>
            <w:r>
              <w:t>192.168.178.132</w:t>
            </w:r>
          </w:p>
        </w:tc>
        <w:tc>
          <w:tcPr>
            <w:tcW w:type="dxa" w:w="3360"/>
          </w:tcPr>
          <w:p>
            <w:r>
              <w:t>Virtualisierung</w:t>
            </w:r>
          </w:p>
        </w:tc>
      </w:tr>
      <w:tr>
        <w:tc>
          <w:tcPr>
            <w:tcW w:type="dxa" w:w="3360"/>
          </w:tcPr>
          <w:p>
            <w:r>
              <w:t>Nextcloud CT 101</w:t>
            </w:r>
          </w:p>
        </w:tc>
        <w:tc>
          <w:tcPr>
            <w:tcW w:type="dxa" w:w="3360"/>
          </w:tcPr>
          <w:p>
            <w:r>
              <w:t>10.10.10.10</w:t>
            </w:r>
          </w:p>
        </w:tc>
        <w:tc>
          <w:tcPr>
            <w:tcW w:type="dxa" w:w="3360"/>
          </w:tcPr>
          <w:p>
            <w:r>
              <w:t>Dateien und Bilder</w:t>
            </w:r>
          </w:p>
        </w:tc>
      </w:tr>
      <w:tr>
        <w:tc>
          <w:tcPr>
            <w:tcW w:type="dxa" w:w="3360"/>
          </w:tcPr>
          <w:p>
            <w:r>
              <w:t>Uptime Kuma CT 102</w:t>
            </w:r>
          </w:p>
        </w:tc>
        <w:tc>
          <w:tcPr>
            <w:tcW w:type="dxa" w:w="3360"/>
          </w:tcPr>
          <w:p>
            <w:r>
              <w:t>10.10.10.11</w:t>
            </w:r>
          </w:p>
        </w:tc>
        <w:tc>
          <w:tcPr>
            <w:tcW w:type="dxa" w:w="3360"/>
          </w:tcPr>
          <w:p>
            <w:r>
              <w:t>Monitoring</w:t>
            </w:r>
          </w:p>
        </w:tc>
      </w:tr>
      <w:tr>
        <w:tc>
          <w:tcPr>
            <w:tcW w:type="dxa" w:w="3360"/>
          </w:tcPr>
          <w:p>
            <w:r>
              <w:t>UrBackup CT 103</w:t>
            </w:r>
          </w:p>
        </w:tc>
        <w:tc>
          <w:tcPr>
            <w:tcW w:type="dxa" w:w="3360"/>
          </w:tcPr>
          <w:p>
            <w:r>
              <w:t>10.10.10.12</w:t>
            </w:r>
          </w:p>
        </w:tc>
        <w:tc>
          <w:tcPr>
            <w:tcW w:type="dxa" w:w="3360"/>
          </w:tcPr>
          <w:p>
            <w:r>
              <w:t>Datei-Backup-Server</w:t>
            </w:r>
          </w:p>
        </w:tc>
      </w:tr>
      <w:tr>
        <w:tc>
          <w:tcPr>
            <w:tcW w:type="dxa" w:w="3360"/>
          </w:tcPr>
          <w:p>
            <w:r>
              <w:t>UrBackup-Speicher</w:t>
            </w:r>
          </w:p>
        </w:tc>
        <w:tc>
          <w:tcPr>
            <w:tcW w:type="dxa" w:w="3360"/>
          </w:tcPr>
          <w:p>
            <w:r>
              <w:t>/backup</w:t>
            </w:r>
          </w:p>
        </w:tc>
        <w:tc>
          <w:tcPr>
            <w:tcW w:type="dxa" w:w="3360"/>
          </w:tcPr>
          <w:p>
            <w:r>
              <w:t>USB-Partition</w:t>
            </w:r>
          </w:p>
        </w:tc>
      </w:tr>
      <w:tr>
        <w:tc>
          <w:tcPr>
            <w:tcW w:type="dxa" w:w="3360"/>
          </w:tcPr>
          <w:p>
            <w:r>
              <w:t>Backup-Quelle</w:t>
            </w:r>
          </w:p>
        </w:tc>
        <w:tc>
          <w:tcPr>
            <w:tcW w:type="dxa" w:w="3360"/>
          </w:tcPr>
          <w:p>
            <w:r>
              <w:t>/var/www/nextcloud/data</w:t>
            </w:r>
          </w:p>
        </w:tc>
        <w:tc>
          <w:tcPr>
            <w:tcW w:type="dxa" w:w="3360"/>
          </w:tcPr>
          <w:p>
            <w:r>
              <w:t>Nextcloud-Daten</w:t>
            </w:r>
          </w:p>
        </w:tc>
      </w:tr>
    </w:tbl>
    <w:p>
      <w:r>
        <w:t>Datenfluss: Nextcloud CT 101 → UrBackup Client → UrBackup CT 103 → USB-Speicher.</w:t>
      </w:r>
    </w:p>
    <w:p>
      <w:pPr>
        <w:pStyle w:val="Heading1"/>
      </w:pPr>
      <w:r>
        <w:t>3. USB-Speicher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46A8C"/>
          </w:tcPr>
          <w:p>
            <w:r>
              <w:rPr>
                <w:b/>
                <w:color w:val="FFFFFF"/>
              </w:rPr>
              <w:t>Partition</w:t>
            </w:r>
          </w:p>
        </w:tc>
        <w:tc>
          <w:tcPr>
            <w:tcW w:type="dxa" w:w="3360"/>
            <w:shd w:fill="D46A8C"/>
          </w:tcPr>
          <w:p>
            <w:r>
              <w:rPr>
                <w:b/>
                <w:color w:val="FFFFFF"/>
              </w:rPr>
              <w:t>Größe</w:t>
            </w:r>
          </w:p>
        </w:tc>
        <w:tc>
          <w:tcPr>
            <w:tcW w:type="dxa" w:w="3360"/>
            <w:shd w:fill="D46A8C"/>
          </w:tcPr>
          <w:p>
            <w:r>
              <w:rPr>
                <w:b/>
                <w:color w:val="FFFFFF"/>
              </w:rPr>
              <w:t>Verwendung</w:t>
            </w:r>
          </w:p>
        </w:tc>
      </w:tr>
      <w:tr>
        <w:tc>
          <w:tcPr>
            <w:tcW w:type="dxa" w:w="3360"/>
          </w:tcPr>
          <w:p>
            <w:r>
              <w:t>/dev/sdb1</w:t>
            </w:r>
          </w:p>
        </w:tc>
        <w:tc>
          <w:tcPr>
            <w:tcW w:type="dxa" w:w="3360"/>
          </w:tcPr>
          <w:p>
            <w:r>
              <w:t>5 GiB</w:t>
            </w:r>
          </w:p>
        </w:tc>
        <w:tc>
          <w:tcPr>
            <w:tcW w:type="dxa" w:w="3360"/>
          </w:tcPr>
          <w:p>
            <w:r>
              <w:t>Proxmox-Backups</w:t>
            </w:r>
          </w:p>
        </w:tc>
      </w:tr>
      <w:tr>
        <w:tc>
          <w:tcPr>
            <w:tcW w:type="dxa" w:w="3360"/>
          </w:tcPr>
          <w:p>
            <w:r>
              <w:t>/dev/sdb2</w:t>
            </w:r>
          </w:p>
        </w:tc>
        <w:tc>
          <w:tcPr>
            <w:tcW w:type="dxa" w:w="3360"/>
          </w:tcPr>
          <w:p>
            <w:r>
              <w:t>ca. 24,3 GiB</w:t>
            </w:r>
          </w:p>
        </w:tc>
        <w:tc>
          <w:tcPr>
            <w:tcW w:type="dxa" w:w="3360"/>
          </w:tcPr>
          <w:p>
            <w:r>
              <w:t>UrBackup</w:t>
            </w:r>
          </w:p>
        </w:tc>
      </w:tr>
    </w:tbl>
    <w:p>
      <w:r>
        <w:t>Die UrBackup-Partition wird auf dem Proxmox-Host unter /mnt/urbackup-data gemountet und in CT 103 als /backup eingebunden.</w:t>
      </w:r>
    </w:p>
    <w:p>
      <w:r>
        <w:rPr>
          <w:rFonts w:ascii="Consolas" w:hAnsi="Consolas"/>
          <w:sz w:val="18"/>
        </w:rPr>
        <w:t>mp0: /mnt/urbackup-data,mp=/backup</w:t>
      </w:r>
    </w:p>
    <w:p>
      <w:r>
        <w:t>Wichtig: /dev/sda enthält den Proxmox-Host und wurde nicht verändert.</w:t>
      </w:r>
    </w:p>
    <w:p>
      <w:pPr>
        <w:pStyle w:val="Heading1"/>
      </w:pPr>
      <w:r>
        <w:t>4. UrBackup-Container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46A8C"/>
          </w:tcPr>
          <w:p>
            <w:r>
              <w:rPr>
                <w:b/>
                <w:color w:val="FFFFFF"/>
              </w:rPr>
              <w:t>Eigenschaft</w:t>
            </w:r>
          </w:p>
        </w:tc>
        <w:tc>
          <w:tcPr>
            <w:tcW w:type="dxa" w:w="5040"/>
            <w:shd w:fill="D46A8C"/>
          </w:tcPr>
          <w:p>
            <w:r>
              <w:rPr>
                <w:b/>
                <w:color w:val="FFFFFF"/>
              </w:rPr>
              <w:t>Wert</w:t>
            </w:r>
          </w:p>
        </w:tc>
      </w:tr>
      <w:tr>
        <w:tc>
          <w:tcPr>
            <w:tcW w:type="dxa" w:w="5040"/>
          </w:tcPr>
          <w:p>
            <w:r>
              <w:t>CT-ID</w:t>
            </w:r>
          </w:p>
        </w:tc>
        <w:tc>
          <w:tcPr>
            <w:tcW w:type="dxa" w:w="5040"/>
          </w:tcPr>
          <w:p>
            <w:r>
              <w:t>103</w:t>
            </w:r>
          </w:p>
        </w:tc>
      </w:tr>
      <w:tr>
        <w:tc>
          <w:tcPr>
            <w:tcW w:type="dxa" w:w="5040"/>
          </w:tcPr>
          <w:p>
            <w:r>
              <w:t>Hostname</w:t>
            </w:r>
          </w:p>
        </w:tc>
        <w:tc>
          <w:tcPr>
            <w:tcW w:type="dxa" w:w="5040"/>
          </w:tcPr>
          <w:p>
            <w:r>
              <w:t>urbackup</w:t>
            </w:r>
          </w:p>
        </w:tc>
      </w:tr>
      <w:tr>
        <w:tc>
          <w:tcPr>
            <w:tcW w:type="dxa" w:w="5040"/>
          </w:tcPr>
          <w:p>
            <w:r>
              <w:t>OS</w:t>
            </w:r>
          </w:p>
        </w:tc>
        <w:tc>
          <w:tcPr>
            <w:tcW w:type="dxa" w:w="5040"/>
          </w:tcPr>
          <w:p>
            <w:r>
              <w:t>Debian 12</w:t>
            </w:r>
          </w:p>
        </w:tc>
      </w:tr>
      <w:tr>
        <w:tc>
          <w:tcPr>
            <w:tcW w:type="dxa" w:w="5040"/>
          </w:tcPr>
          <w:p>
            <w:r>
              <w:t>IP</w:t>
            </w:r>
          </w:p>
        </w:tc>
        <w:tc>
          <w:tcPr>
            <w:tcW w:type="dxa" w:w="5040"/>
          </w:tcPr>
          <w:p>
            <w:r>
              <w:t>10.10.10.12/24</w:t>
            </w:r>
          </w:p>
        </w:tc>
      </w:tr>
      <w:tr>
        <w:tc>
          <w:tcPr>
            <w:tcW w:type="dxa" w:w="5040"/>
          </w:tcPr>
          <w:p>
            <w:r>
              <w:t>Gateway</w:t>
            </w:r>
          </w:p>
        </w:tc>
        <w:tc>
          <w:tcPr>
            <w:tcW w:type="dxa" w:w="5040"/>
          </w:tcPr>
          <w:p>
            <w:r>
              <w:t>10.10.10.1</w:t>
            </w:r>
          </w:p>
        </w:tc>
      </w:tr>
      <w:tr>
        <w:tc>
          <w:tcPr>
            <w:tcW w:type="dxa" w:w="5040"/>
          </w:tcPr>
          <w:p>
            <w:r>
              <w:t>CPU</w:t>
            </w:r>
          </w:p>
        </w:tc>
        <w:tc>
          <w:tcPr>
            <w:tcW w:type="dxa" w:w="5040"/>
          </w:tcPr>
          <w:p>
            <w:r>
              <w:t>1 vCPU</w:t>
            </w:r>
          </w:p>
        </w:tc>
      </w:tr>
      <w:tr>
        <w:tc>
          <w:tcPr>
            <w:tcW w:type="dxa" w:w="5040"/>
          </w:tcPr>
          <w:p>
            <w:r>
              <w:t>RAM</w:t>
            </w:r>
          </w:p>
        </w:tc>
        <w:tc>
          <w:tcPr>
            <w:tcW w:type="dxa" w:w="5040"/>
          </w:tcPr>
          <w:p>
            <w:r>
              <w:t>1024 MB</w:t>
            </w:r>
          </w:p>
        </w:tc>
      </w:tr>
      <w:tr>
        <w:tc>
          <w:tcPr>
            <w:tcW w:type="dxa" w:w="5040"/>
          </w:tcPr>
          <w:p>
            <w:r>
              <w:t>Rootfs</w:t>
            </w:r>
          </w:p>
        </w:tc>
        <w:tc>
          <w:tcPr>
            <w:tcW w:type="dxa" w:w="5040"/>
          </w:tcPr>
          <w:p>
            <w:r>
              <w:t>8 GB</w:t>
            </w:r>
          </w:p>
        </w:tc>
      </w:tr>
      <w:tr>
        <w:tc>
          <w:tcPr>
            <w:tcW w:type="dxa" w:w="5040"/>
          </w:tcPr>
          <w:p>
            <w:r>
              <w:t>Backup-Mount</w:t>
            </w:r>
          </w:p>
        </w:tc>
        <w:tc>
          <w:tcPr>
            <w:tcW w:type="dxa" w:w="5040"/>
          </w:tcPr>
          <w:p>
            <w:r>
              <w:t>/backup</w:t>
            </w:r>
          </w:p>
        </w:tc>
      </w:tr>
    </w:tbl>
    <w:p>
      <w:r>
        <w:t>Der LXC ist unprivilegiert. Für den gemounteten Backup-Ordner mussten deshalb die UID/GID-Zuordnungen auf dem Proxmox-Host berücksichtigt werden.</w:t>
      </w:r>
    </w:p>
    <w:p>
      <w:pPr>
        <w:pStyle w:val="Heading1"/>
      </w:pPr>
      <w:r>
        <w:t>5. Installation des UrBackup-Servers</w:t>
      </w:r>
    </w:p>
    <w:p>
      <w:r>
        <w:rPr>
          <w:rFonts w:ascii="Consolas" w:hAnsi="Consolas"/>
          <w:sz w:val="18"/>
        </w:rPr>
        <w:t>wget https://hndl.urbackup.org/Server/latest/debian/bookworm/urbackup-server_2.5.38_amd64.deb</w:t>
      </w:r>
    </w:p>
    <w:p>
      <w:r>
        <w:rPr>
          <w:rFonts w:ascii="Consolas" w:hAnsi="Consolas"/>
          <w:sz w:val="18"/>
        </w:rPr>
        <w:t>dpkg -i urbackup-server_2.5.38_amd64.deb</w:t>
      </w:r>
    </w:p>
    <w:p>
      <w:r>
        <w:rPr>
          <w:rFonts w:ascii="Consolas" w:hAnsi="Consolas"/>
          <w:sz w:val="18"/>
        </w:rPr>
        <w:t>apt -f install -y</w:t>
      </w:r>
    </w:p>
    <w:p>
      <w:r>
        <w:t>Bei der Paketkonfiguration wurde /backup als Backup-Speicher eingetragen. Danach wurde das Paket mit dpkg --configure -a erfolgreich fertig konfiguriert.</w:t>
      </w:r>
    </w:p>
    <w:p>
      <w:r>
        <w:rPr>
          <w:rFonts w:ascii="Consolas" w:hAnsi="Consolas"/>
          <w:sz w:val="18"/>
        </w:rPr>
        <w:t>systemctl status urbackupsrv --no-pager</w:t>
      </w:r>
    </w:p>
    <w:p>
      <w:r>
        <w:rPr>
          <w:rFonts w:ascii="Consolas" w:hAnsi="Consolas"/>
          <w:sz w:val="18"/>
        </w:rPr>
        <w:t>ss -lntp | grep 55414</w:t>
      </w:r>
    </w:p>
    <w:p>
      <w:r>
        <w:t>Ergebnis: urbackupsrv läuft und lauscht auf Port 55414.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607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bceefa-af1c-4610-ad2f-dec681fefb5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07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Abb. 1 – UrBackup-Dienst läuft.</w:t>
      </w:r>
    </w:p>
    <w:p>
      <w:pPr>
        <w:pStyle w:val="Heading1"/>
      </w:pPr>
      <w:r>
        <w:t>6. Weboberfläche und Sicherheit</w:t>
      </w:r>
    </w:p>
    <w:p>
      <w:r>
        <w:t>Der Zugriff erfolgt über eine Weiterleitung vom Proxmox-Host auf den internen UrBackup-Container.</w:t>
      </w:r>
    </w:p>
    <w:p>
      <w:r>
        <w:rPr>
          <w:rFonts w:ascii="Consolas" w:hAnsi="Consolas"/>
          <w:sz w:val="18"/>
        </w:rPr>
        <w:t>iptables -t nat -A PREROUTING -i vmbr0 -p tcp --dport 55414 -j DNAT --to-destination 10.10.10.12:55414</w:t>
      </w:r>
    </w:p>
    <w:p>
      <w:r>
        <w:rPr>
          <w:rFonts w:ascii="Consolas" w:hAnsi="Consolas"/>
          <w:sz w:val="18"/>
        </w:rPr>
        <w:t>iptables -A FORWARD -i vmbr0 -o vmbr1 -p tcp -d 10.10.10.12 --dport 55414 -j ACCEPT</w:t>
      </w:r>
    </w:p>
    <w:p>
      <w:r>
        <w:rPr>
          <w:rFonts w:ascii="Consolas" w:hAnsi="Consolas"/>
          <w:sz w:val="18"/>
        </w:rPr>
        <w:t>iptables -A FORWARD -i vmbr1 -o vmbr0 -p tcp -s 10.10.10.12 --sport 55414 -m conntrack --ctstate ESTABLISHED,RELATED -j ACCEPT</w:t>
      </w:r>
    </w:p>
    <w:p>
      <w:r>
        <w:t>Weboberfläche: http://192.168.178.132:55414</w:t>
      </w:r>
    </w:p>
    <w:p>
      <w:r>
        <w:t>Anschließend wurde ein Admin-Benutzer mit Passwort eingerichtet.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133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2bc4aa-c0eb-43ad-a7e1-ac155d7174b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1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Abb. 2 – UrBackup-Weboberfläche.</w:t>
      </w:r>
    </w:p>
    <w:p>
      <w:pPr>
        <w:pStyle w:val="Heading1"/>
      </w:pPr>
      <w:r>
        <w:t>7. UrBackup-Client in Nextcloud</w:t>
      </w:r>
    </w:p>
    <w:p>
      <w:r>
        <w:rPr>
          <w:rFonts w:ascii="Consolas" w:hAnsi="Consolas"/>
          <w:sz w:val="18"/>
        </w:rPr>
        <w:t>wget https://hndl.urbackup.org/Client/2.5.31/UrBackup%20Client%20Linux%202.5.31.sh</w:t>
      </w:r>
    </w:p>
    <w:p>
      <w:r>
        <w:rPr>
          <w:rFonts w:ascii="Consolas" w:hAnsi="Consolas"/>
          <w:sz w:val="18"/>
        </w:rPr>
        <w:t>chmod +x "UrBackup Client Linux 2.5.31.sh"</w:t>
      </w:r>
    </w:p>
    <w:p>
      <w:r>
        <w:rPr>
          <w:rFonts w:ascii="Consolas" w:hAnsi="Consolas"/>
          <w:sz w:val="18"/>
        </w:rPr>
        <w:t>./"UrBackup Client Linux 2.5.31.sh"</w:t>
      </w:r>
    </w:p>
    <w:p>
      <w:r>
        <w:t>Bei der Snapshot-Abfrage wurde Option 5 gewählt: kein Snapshot-Mechanismus. Für dieses Projekt werden nur Dateisicherungen benötigt; Image-Backups sind nicht vorgesehen.</w:t>
      </w:r>
    </w:p>
    <w:p>
      <w:pPr>
        <w:pStyle w:val="Heading1"/>
      </w:pPr>
      <w:r>
        <w:t>8. Backup-Pfad</w:t>
      </w:r>
    </w:p>
    <w:p>
      <w:r>
        <w:t>Als Backup-Quelle wurde ausschließlich der Nextcloud-Datenordner eingetragen:</w:t>
      </w:r>
    </w:p>
    <w:p>
      <w:r>
        <w:rPr>
          <w:rFonts w:ascii="Consolas" w:hAnsi="Consolas"/>
          <w:sz w:val="18"/>
        </w:rPr>
        <w:t>/var/www/nextcloud/data</w:t>
      </w:r>
    </w:p>
    <w:p>
      <w:r>
        <w:rPr>
          <w:rFonts w:ascii="Consolas" w:hAnsi="Consolas"/>
          <w:sz w:val="18"/>
        </w:rPr>
        <w:t>urbackupclientctl add-backupdir --path /var/www/nextcloud/data</w:t>
      </w:r>
    </w:p>
    <w:p>
      <w:r>
        <w:rPr>
          <w:rFonts w:ascii="Consolas" w:hAnsi="Consolas"/>
          <w:sz w:val="18"/>
        </w:rPr>
        <w:t>urbackupclientctl list-backupdirs</w:t>
      </w:r>
    </w:p>
    <w:p>
      <w:r>
        <w:t>Die Ausgabe bestätigte /var/www/nextcloud/data als konfigurierten Pfad.</w:t>
      </w:r>
    </w:p>
    <w:p>
      <w:pPr>
        <w:jc w:val="center"/>
      </w:pPr>
    </w:p>
    <w:p>
      <w:pPr>
        <w:pStyle w:val="Heading1"/>
      </w:pPr>
      <w:r>
        <w:t>9. Verbindung prüfen</w:t>
      </w:r>
    </w:p>
    <w:p>
      <w:r>
        <w:rPr>
          <w:rFonts w:ascii="Consolas" w:hAnsi="Consolas"/>
          <w:sz w:val="18"/>
        </w:rPr>
        <w:t>urbackupclientctl status</w:t>
      </w:r>
    </w:p>
    <w:p>
      <w:r>
        <w:t>Der Client erkannte den UrBackup-Server unter 10.10.10.12.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641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e69573-53b6-49b6-9963-f8ec26b91b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4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Abb. 4 – Server 10.10.10.12 wird erkannt.</w:t>
      </w:r>
    </w:p>
    <w:p>
      <w:pPr>
        <w:pStyle w:val="Heading1"/>
      </w:pPr>
      <w:r>
        <w:t>10. Erster Backup-Test</w:t>
      </w:r>
    </w:p>
    <w:p>
      <w:r>
        <w:rPr>
          <w:rFonts w:ascii="Consolas" w:hAnsi="Consolas"/>
          <w:sz w:val="18"/>
        </w:rPr>
        <w:t>urbackupclientctl start -f</w:t>
      </w:r>
    </w:p>
    <w:p>
      <w:r>
        <w:t>Der manuelle Test meldete „Completed successfully“. Im Webinterface wurde die Dateisicherung anschließend mit Status „OK“ angezeigt.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992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2e09fd-ebf6-4227-a821-5cb669cca1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99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Abb. 5 – Manueller Backup-Test.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9240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513d09-9072-453e-a48d-0960d796579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24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Abb. 6 – Dateisicherung OK.</w:t>
      </w:r>
    </w:p>
    <w:p>
      <w:pPr>
        <w:pStyle w:val="Heading1"/>
      </w:pPr>
      <w:r>
        <w:t>11. Kontrolle des USB-Backups</w:t>
      </w:r>
    </w:p>
    <w:p>
      <w:r>
        <w:rPr>
          <w:rFonts w:ascii="Consolas" w:hAnsi="Consolas"/>
          <w:sz w:val="18"/>
        </w:rPr>
        <w:t>du -sh /backup/*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46A8C"/>
          </w:tcPr>
          <w:p>
            <w:r>
              <w:rPr>
                <w:b/>
                <w:color w:val="FFFFFF"/>
              </w:rPr>
              <w:t>Eintrag</w:t>
            </w:r>
          </w:p>
        </w:tc>
        <w:tc>
          <w:tcPr>
            <w:tcW w:type="dxa" w:w="5040"/>
            <w:shd w:fill="D46A8C"/>
          </w:tcPr>
          <w:p>
            <w:r>
              <w:rPr>
                <w:b/>
                <w:color w:val="FFFFFF"/>
              </w:rPr>
              <w:t>Testgröße</w:t>
            </w:r>
          </w:p>
        </w:tc>
      </w:tr>
      <w:tr>
        <w:tc>
          <w:tcPr>
            <w:tcW w:type="dxa" w:w="5040"/>
          </w:tcPr>
          <w:p>
            <w:r>
              <w:t>/backup/Nextcloud</w:t>
            </w:r>
          </w:p>
        </w:tc>
        <w:tc>
          <w:tcPr>
            <w:tcW w:type="dxa" w:w="5040"/>
          </w:tcPr>
          <w:p>
            <w:r>
              <w:t>105 MB</w:t>
            </w:r>
          </w:p>
        </w:tc>
      </w:tr>
      <w:tr>
        <w:tc>
          <w:tcPr>
            <w:tcW w:type="dxa" w:w="5040"/>
          </w:tcPr>
          <w:p>
            <w:r>
              <w:t>/backup/clients</w:t>
            </w:r>
          </w:p>
        </w:tc>
        <w:tc>
          <w:tcPr>
            <w:tcW w:type="dxa" w:w="5040"/>
          </w:tcPr>
          <w:p>
            <w:r>
              <w:t>4,0 KB</w:t>
            </w:r>
          </w:p>
        </w:tc>
      </w:tr>
      <w:tr>
        <w:tc>
          <w:tcPr>
            <w:tcW w:type="dxa" w:w="5040"/>
          </w:tcPr>
          <w:p>
            <w:r>
              <w:t>/backup/urbackup_tmp_files</w:t>
            </w:r>
          </w:p>
        </w:tc>
        <w:tc>
          <w:tcPr>
            <w:tcW w:type="dxa" w:w="5040"/>
          </w:tcPr>
          <w:p>
            <w:r>
              <w:t>4,0 KB</w:t>
            </w:r>
          </w:p>
        </w:tc>
      </w:tr>
    </w:tbl>
    <w:p>
      <w:r>
        <w:t>Damit wurde bestätigt, dass die Daten tatsächlich im UrBackup-Speicher angekommen sind.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893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123fb7-fcd4-49bb-baad-e6ab68aec55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89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Abb. 7 – UrBackup-Daten unter /backup.</w:t>
      </w:r>
    </w:p>
    <w:p>
      <w:pPr>
        <w:pStyle w:val="Heading1"/>
      </w:pPr>
      <w:r>
        <w:t>12. Automatische Sicherung und Aufbewahrung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46A8C"/>
          </w:tcPr>
          <w:p>
            <w:r>
              <w:rPr>
                <w:b/>
                <w:color w:val="FFFFFF"/>
              </w:rPr>
              <w:t>Einstellung</w:t>
            </w:r>
          </w:p>
        </w:tc>
        <w:tc>
          <w:tcPr>
            <w:tcW w:type="dxa" w:w="5040"/>
            <w:shd w:fill="D46A8C"/>
          </w:tcPr>
          <w:p>
            <w:r>
              <w:rPr>
                <w:b/>
                <w:color w:val="FFFFFF"/>
              </w:rPr>
              <w:t>Wert</w:t>
            </w:r>
          </w:p>
        </w:tc>
      </w:tr>
      <w:tr>
        <w:tc>
          <w:tcPr>
            <w:tcW w:type="dxa" w:w="5040"/>
          </w:tcPr>
          <w:p>
            <w:r>
              <w:t>Inkrementelle Dateisicherung</w:t>
            </w:r>
          </w:p>
        </w:tc>
        <w:tc>
          <w:tcPr>
            <w:tcW w:type="dxa" w:w="5040"/>
          </w:tcPr>
          <w:p>
            <w:r>
              <w:t>alle 3 Stunden</w:t>
            </w:r>
          </w:p>
        </w:tc>
      </w:tr>
      <w:tr>
        <w:tc>
          <w:tcPr>
            <w:tcW w:type="dxa" w:w="5040"/>
          </w:tcPr>
          <w:p>
            <w:r>
              <w:t>Vollständige Dateisicherung</w:t>
            </w:r>
          </w:p>
        </w:tc>
        <w:tc>
          <w:tcPr>
            <w:tcW w:type="dxa" w:w="5040"/>
          </w:tcPr>
          <w:p>
            <w:r>
              <w:t>alle 1 Tag</w:t>
            </w:r>
          </w:p>
        </w:tc>
      </w:tr>
      <w:tr>
        <w:tc>
          <w:tcPr>
            <w:tcW w:type="dxa" w:w="5040"/>
          </w:tcPr>
          <w:p>
            <w:r>
              <w:t>Max. inkrementelle Sicherungen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Min. inkrementelle Sicherungen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Max. vollständige Sicherungen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Min. vollständige Sicherungen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</w:tbl>
    <w:p>
      <w:r>
        <w:t>UrBackup überschreibt ältere Sicherungen nicht direkt. Es verwaltet Backup-Versionen und räumt ältere Versionen entsprechend den Aufbewahrungsgrenzen automatisch auf. Dadurch wird verhindert, dass der kleine USB-Speicher unbegrenzt wächst.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913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0d9d1f-15eb-4d93-84ac-c2b9f2bebf4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91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Abb. 8 – Aufbewahrungseinstellungen.</w:t>
      </w:r>
    </w:p>
    <w:p>
      <w:pPr>
        <w:pStyle w:val="Heading1"/>
      </w:pPr>
      <w:r>
        <w:t>13. Gesamte Infrastruktur</w:t>
      </w:r>
    </w:p>
    <w:p>
      <w:pPr>
        <w:pStyle w:val="ListBullet"/>
      </w:pPr>
      <w:r>
        <w:t>Nextcloud – zentrale Dateiablage</w:t>
      </w:r>
    </w:p>
    <w:p>
      <w:pPr>
        <w:pStyle w:val="ListBullet"/>
      </w:pPr>
      <w:r>
        <w:t>UrBackup – dateibasierte Zusatzsicherung der Nextcloud-Daten</w:t>
      </w:r>
    </w:p>
    <w:p>
      <w:pPr>
        <w:pStyle w:val="ListBullet"/>
      </w:pPr>
      <w:r>
        <w:t>Proxmox Backup – vollständige Container-Sicherung</w:t>
      </w:r>
    </w:p>
    <w:p>
      <w:pPr>
        <w:pStyle w:val="ListBullet"/>
      </w:pPr>
      <w:r>
        <w:t>USB-Backup – zusätzliche portable Sicherung</w:t>
      </w:r>
    </w:p>
    <w:p>
      <w:pPr>
        <w:pStyle w:val="ListBullet"/>
      </w:pPr>
      <w:r>
        <w:t>Uptime Kuma – Überwachung der Dienste und Backup-Komponenten</w:t>
      </w:r>
    </w:p>
    <w:p>
      <w:pPr>
        <w:pStyle w:val="ListBullet"/>
      </w:pPr>
      <w:r>
        <w:t>VPN/Tailscale – Fernzugriff</w:t>
      </w:r>
    </w:p>
    <w:p>
      <w:pPr>
        <w:pStyle w:val="ListBullet"/>
      </w:pPr>
      <w:r>
        <w:t>vmbr1/NAT – separates internes Netzwerk</w:t>
      </w:r>
    </w:p>
    <w:p>
      <w:pPr>
        <w:pStyle w:val="Heading1"/>
      </w:pPr>
      <w:r>
        <w:t>14. Wiederherstellung</w:t>
      </w:r>
    </w:p>
    <w:p>
      <w:r>
        <w:t>UrBackup-Dateien werden über die UrBackup-Weboberfläche durchsucht und wiederhergestellt. Die Daten auf dem USB-Stick liegen in der von UrBackup verwalteten Backup-Struktur und sind nicht als gewöhnliche Windows-Ordnerstruktur gedacht.</w:t>
      </w:r>
    </w:p>
    <w:p>
      <w:r>
        <w:t>Für eine vollständige Wiederherstellung der Nextcloud-Umgebung bleibt das Proxmox-Backup die zentrale Recovery-Option. UrBackup dient als zusätzliche dateibasierte Sicherung wichtiger Benutzerdateien.</w:t>
      </w:r>
    </w:p>
    <w:p>
      <w:pPr>
        <w:pStyle w:val="Heading1"/>
      </w:pPr>
      <w:r>
        <w:t>15. Ergebnis</w:t>
      </w:r>
    </w:p>
    <w:p>
      <w:r>
        <w:rPr>
          <w:b/>
          <w:color w:val="D46A8C"/>
        </w:rPr>
        <w:t xml:space="preserve">Erfolgreich umgesetzt: </w:t>
      </w:r>
      <w:r>
        <w:t>UrBackup Server 2.5.38 läuft in CT 103, der Nextcloud-Client ist verbunden, /var/www/nextcloud/data wird gesichert und die Sicherung wurde erfolgreich auf dem USB-Speicher nachgewiesen.</w:t>
      </w:r>
    </w:p>
    <w:p>
      <w:r>
        <w:t>Damit ist neben den Proxmox-Backups eine zusätzliche, dateibasierte Backup-Ebene für Nextcloud vorhanden.</w:t>
      </w:r>
    </w:p>
    <w:sectPr w:rsidR="00FC693F" w:rsidRPr="0006063C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UrBackup / Nextcloud – Dokumentation | 02.10.2026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D46A8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D46A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