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alibri" w:cs="Calibri" w:eastAsia="Calibri" w:hAnsi="Calibri"/>
          <w:b/>
          <w:bCs/>
          <w:sz w:val="28"/>
          <w:szCs w:val="28"/>
        </w:rPr>
        <w:t xml:space="preserve">QS (Qualitätssicherung Produktion) — Rollenbeschreibung</w:t>
      </w:r>
    </w:p>
    <w:p>
      <w:pPr>
        <w:spacing w:after="10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Arbeitsentwurf zum Ausdrucken — Review/Ergänzung gemeinsam mit AIDA</w:t>
      </w:r>
    </w:p>
    <w:p>
      <w:pPr>
        <w:spacing w:after="20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Noch nicht Teil der Verfahrensanweisung 7V-5-1 — Basis für die Konsolidierung der QS-Rollenbeschreibung.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Aufgaben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Sperren, Beurteilung, Pflege von Grenzmusterkatalogen, Erststückfreigaben (Systematik/Grundlagen) sowie interne Maßnahmen zur Verbesserung/Vermeidung von Reklamationen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Beratung des Produktionsleiters bei strukturierter Problemlösung (8D) bei internen Qualitätsabweichungen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Beurteilung der vom Produktionsleiter gesetzten Sofort-/Korrekturmaßnahmen; gemeinsame Prüfung der Wirksamkeit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Entscheidung, ob und wie fehlerhafte Teile nachgearbeitet/repariert werden dürfen, inkl. erneuter Prüfung danach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Durchführung/Koordination interner Prozess- und Produktaudits (über die laufende PQB-Prüfung hinaus)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Überwachung, ob bei Prozessabweichungen die im Lenkungsplan festgelegten Reaktionspläne eingehalten werden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Übergreifende Koordination/Steuerung der Tätigkeit der schichtbezogen aufgeteilten PQB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Unterstützung des Produktionsleiters bei 8D-Reports zu Reklamationen mit externer Relevanz (Auftrag kommt vom QMB)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Gemeinsame Definition von Vermeidungs-/Abstellmaßnahmen mit der Teamleitung bei Kundenreklamationen-Sofortmaßnahmen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Prüfung nach Störungsbehebung, ob Korrekturmaßnahmen notwendig sind, um Wiederholungsfehler zu vermeiden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Mitwirkung als Fachabteilung bei Unterweisungen (neben HR, SVP, SFK)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Einbindung bei multidisziplinären, automatisierungsbedingten Prozessänderungen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Kontrolle, Unterstützung und Einschulung neuen Personals (Qualitätsthemen)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 aller laufenden Aufträge: Teile- und Maschinenzustand, Ausschussquote, korrekte Ausschuss-Trennung direkt an der Maschine, korrekte Buchungen, ordnungsgemäße Auftragsvorbereitung (Erststück, Rückstellmuster, vollständig ausgefüllte Dokumente, gekennzeichnete Ausschussbehälter)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Verantwortlichkeit (Kompetenz/Entscheidungsbefugnis)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Vertretung des Produktionsleiters in allen qualitätsrelevanten Fragen (Bereich 3 von 3 der Vertretungsstruktur)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Befugnis, Produktion/Versand zu stoppen, um Qualitätsprobleme zu korrigieren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Fachliche Weisungsbefugnis gegenüber dem Produktionsleiter in Q-Themen (spätestens über den QMB durchsetzbar)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Organisatorisch übergeordnet zu den PQB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Freigabe-/Entscheidungsbefugnis bei Korrekturmaßnahmen (gibt nach Wirksamkeitsprüfung frei, z. B. Entsperren von Teilen/Prozessen)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Verantwortlich dafür, dass bei Prozessabweichungen die Reaktionspläne aus dem Lenkungsplan eingehalten werden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Ergänzungen / Anmerkungen von AIDA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2026-10-08T12:36:15.454Z</dcterms:created>
  <dcterms:modified xsi:type="dcterms:W3CDTF">2026-10-08T12:36:15.454Z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