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84" w:rsidRDefault="007F5084" w:rsidP="007F5084">
      <w:pPr>
        <w:pStyle w:val="Ttulo2"/>
      </w:pPr>
      <w:bookmarkStart w:id="0" w:name="_GoBack"/>
      <w:bookmarkEnd w:id="0"/>
      <w:r>
        <w:t>BLANCA FLOR</w:t>
      </w:r>
    </w:p>
    <w:p w:rsidR="007F5084" w:rsidRDefault="007F5084" w:rsidP="007F5084">
      <w:pPr>
        <w:ind w:left="360"/>
        <w:jc w:val="center"/>
        <w:rPr>
          <w:sz w:val="36"/>
          <w:lang w:val="es-MX"/>
        </w:rPr>
      </w:pPr>
      <w:r>
        <w:rPr>
          <w:sz w:val="36"/>
          <w:lang w:val="es-MX"/>
        </w:rPr>
        <w:t xml:space="preserve">(Cultura </w:t>
      </w:r>
      <w:proofErr w:type="spellStart"/>
      <w:r>
        <w:rPr>
          <w:sz w:val="36"/>
          <w:lang w:val="es-MX"/>
        </w:rPr>
        <w:t>Kamntzá</w:t>
      </w:r>
      <w:proofErr w:type="spellEnd"/>
      <w:r>
        <w:rPr>
          <w:sz w:val="36"/>
          <w:lang w:val="es-MX"/>
        </w:rPr>
        <w:t>)</w:t>
      </w:r>
    </w:p>
    <w:p w:rsidR="007F5084" w:rsidRDefault="007F5084" w:rsidP="007F5084">
      <w:pPr>
        <w:ind w:left="360"/>
        <w:jc w:val="center"/>
        <w:rPr>
          <w:sz w:val="36"/>
          <w:lang w:val="es-MX"/>
        </w:rPr>
      </w:pPr>
    </w:p>
    <w:p w:rsidR="007F5084" w:rsidRDefault="007F5084" w:rsidP="007F5084">
      <w:pPr>
        <w:pStyle w:val="Sangra2detindependiente"/>
        <w:jc w:val="both"/>
      </w:pPr>
      <w:r>
        <w:t xml:space="preserve">Cierto padre jugador, perdió en una apuesta con un foráneo sus doce mejores caballos cargados de mercancía. El padre al ver perdida su riqueza ofreció a su bella hija Blanca Flor a cambio de lo perdido, el forastero aceptó, sin embargo, el padre sugirió que hiciera el intento de enamorarla, así se hizo y el padre cedió la alcoba junto a él para el encuentro nupcial. </w:t>
      </w:r>
    </w:p>
    <w:p w:rsidR="007F5084" w:rsidRDefault="007F5084" w:rsidP="007F5084">
      <w:pPr>
        <w:ind w:left="360"/>
        <w:jc w:val="both"/>
        <w:rPr>
          <w:sz w:val="36"/>
          <w:lang w:val="es-MX"/>
        </w:rPr>
      </w:pPr>
      <w:r>
        <w:rPr>
          <w:sz w:val="36"/>
          <w:lang w:val="es-MX"/>
        </w:rPr>
        <w:t>A media noche Blanca Flor escuchó la conversación de sus padres con la mala intención de matarlos a los dos a garrotazos. Blanca Flor contó lo sucedido al j</w:t>
      </w:r>
      <w:r w:rsidR="00BA1770">
        <w:rPr>
          <w:sz w:val="36"/>
          <w:lang w:val="es-MX"/>
        </w:rPr>
        <w:t>oven foráneo y prepararon la hui</w:t>
      </w:r>
      <w:r>
        <w:rPr>
          <w:sz w:val="36"/>
          <w:lang w:val="es-MX"/>
        </w:rPr>
        <w:t>da, pero antes Blanca Flor pidió la ayuda del joven para llenar una vasija con saliva y huyeron.</w:t>
      </w:r>
    </w:p>
    <w:p w:rsidR="007F5084" w:rsidRDefault="007F5084" w:rsidP="007F5084">
      <w:pPr>
        <w:ind w:left="360"/>
        <w:jc w:val="both"/>
        <w:rPr>
          <w:sz w:val="36"/>
          <w:lang w:val="es-MX"/>
        </w:rPr>
      </w:pPr>
      <w:r>
        <w:rPr>
          <w:sz w:val="36"/>
          <w:lang w:val="es-MX"/>
        </w:rPr>
        <w:t>En el transcurso de la noche, la madre preguntaba en la puerta: Blanca Flor, Blanca Flor, y del cuarto se escuchaba: Señora, Señora. La voz era cada vez más débil a medida que la saliva se iba evaporando, cuando ya no se escuchó nada entraron los padres suponiendo que estaban dormidos. Al ver lo sucedido emprendieron la persecución.</w:t>
      </w:r>
    </w:p>
    <w:p w:rsidR="007F5084" w:rsidRDefault="007F5084" w:rsidP="007F5084">
      <w:pPr>
        <w:ind w:left="360"/>
        <w:jc w:val="both"/>
        <w:rPr>
          <w:sz w:val="36"/>
          <w:lang w:val="es-MX"/>
        </w:rPr>
      </w:pPr>
      <w:r>
        <w:rPr>
          <w:sz w:val="36"/>
          <w:lang w:val="es-MX"/>
        </w:rPr>
        <w:t>Los jóvenes fugitivos para evitar ser atrapados se convirtieron él en un árbol de naranja y ella en una paloma, así tuvieron que separarse, luego superaron la magia y se encontraron nuevamente para vivir felices.</w:t>
      </w:r>
    </w:p>
    <w:p w:rsidR="007F5084" w:rsidRDefault="007F5084" w:rsidP="007F5084">
      <w:pPr>
        <w:ind w:left="360"/>
        <w:jc w:val="both"/>
        <w:rPr>
          <w:sz w:val="36"/>
          <w:lang w:val="es-MX"/>
        </w:rPr>
      </w:pPr>
    </w:p>
    <w:p w:rsidR="007F5084" w:rsidRDefault="00BA1770" w:rsidP="007F5084">
      <w:pPr>
        <w:ind w:left="360"/>
        <w:rPr>
          <w:color w:val="FF0000"/>
          <w:sz w:val="36"/>
          <w:lang w:val="es-MX"/>
        </w:rPr>
      </w:pPr>
      <w:r>
        <w:rPr>
          <w:color w:val="FF0000"/>
          <w:sz w:val="36"/>
          <w:lang w:val="es-MX"/>
        </w:rPr>
        <w:t>ELEMENTOS DE ANÁLISIS.</w:t>
      </w:r>
    </w:p>
    <w:p w:rsidR="00BA1770" w:rsidRDefault="00BA1770" w:rsidP="007F5084">
      <w:pPr>
        <w:ind w:left="360"/>
        <w:rPr>
          <w:color w:val="FF0000"/>
          <w:sz w:val="36"/>
          <w:lang w:val="es-MX"/>
        </w:rPr>
      </w:pPr>
    </w:p>
    <w:p w:rsidR="00BA1770" w:rsidRDefault="00BA1770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lastRenderedPageBreak/>
        <w:t>1.- Identificar mínimo 3 imágenes centrales e interpretar su sentido.</w:t>
      </w:r>
    </w:p>
    <w:p w:rsidR="00BA1770" w:rsidRDefault="00EF1634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2.- Explicar</w:t>
      </w:r>
      <w:r w:rsidR="00BA1770">
        <w:rPr>
          <w:sz w:val="36"/>
          <w:lang w:val="es-MX"/>
        </w:rPr>
        <w:t xml:space="preserve"> los sentidos que representan los siguientes símbolos en el texto.</w:t>
      </w:r>
    </w:p>
    <w:p w:rsidR="00BA1770" w:rsidRDefault="00BA1770" w:rsidP="007F5084">
      <w:pPr>
        <w:ind w:left="360"/>
        <w:rPr>
          <w:sz w:val="36"/>
          <w:lang w:val="es-MX"/>
        </w:rPr>
      </w:pPr>
      <w:proofErr w:type="gramStart"/>
      <w:r>
        <w:rPr>
          <w:sz w:val="36"/>
          <w:lang w:val="es-MX"/>
        </w:rPr>
        <w:t>a</w:t>
      </w:r>
      <w:proofErr w:type="gramEnd"/>
      <w:r>
        <w:rPr>
          <w:sz w:val="36"/>
          <w:lang w:val="es-MX"/>
        </w:rPr>
        <w:t>.-La Mujer (Blanca Flor).</w:t>
      </w:r>
    </w:p>
    <w:p w:rsidR="00BA1770" w:rsidRDefault="00BA1770" w:rsidP="007F5084">
      <w:pPr>
        <w:ind w:left="360"/>
        <w:rPr>
          <w:sz w:val="36"/>
          <w:lang w:val="es-MX"/>
        </w:rPr>
      </w:pPr>
      <w:proofErr w:type="gramStart"/>
      <w:r>
        <w:rPr>
          <w:sz w:val="36"/>
          <w:lang w:val="es-MX"/>
        </w:rPr>
        <w:t>b</w:t>
      </w:r>
      <w:proofErr w:type="gramEnd"/>
      <w:r>
        <w:rPr>
          <w:sz w:val="36"/>
          <w:lang w:val="es-MX"/>
        </w:rPr>
        <w:t>.-La vasija.</w:t>
      </w:r>
    </w:p>
    <w:p w:rsidR="00BA1770" w:rsidRDefault="00BA1770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c- La saliva.</w:t>
      </w:r>
    </w:p>
    <w:p w:rsidR="00BA1770" w:rsidRDefault="00BA1770" w:rsidP="007F5084">
      <w:pPr>
        <w:ind w:left="360"/>
        <w:rPr>
          <w:sz w:val="36"/>
          <w:lang w:val="es-MX"/>
        </w:rPr>
      </w:pPr>
      <w:proofErr w:type="gramStart"/>
      <w:r>
        <w:rPr>
          <w:sz w:val="36"/>
          <w:lang w:val="es-MX"/>
        </w:rPr>
        <w:t>d.-árbol</w:t>
      </w:r>
      <w:proofErr w:type="gramEnd"/>
      <w:r>
        <w:rPr>
          <w:sz w:val="36"/>
          <w:lang w:val="es-MX"/>
        </w:rPr>
        <w:t xml:space="preserve"> de naranja.</w:t>
      </w:r>
    </w:p>
    <w:p w:rsidR="00BA1770" w:rsidRDefault="00BA1770" w:rsidP="007F5084">
      <w:pPr>
        <w:ind w:left="360"/>
        <w:rPr>
          <w:sz w:val="36"/>
          <w:lang w:val="es-MX"/>
        </w:rPr>
      </w:pPr>
      <w:proofErr w:type="spellStart"/>
      <w:r>
        <w:rPr>
          <w:sz w:val="36"/>
          <w:lang w:val="es-MX"/>
        </w:rPr>
        <w:t>e</w:t>
      </w:r>
      <w:proofErr w:type="spellEnd"/>
      <w:r>
        <w:rPr>
          <w:sz w:val="36"/>
          <w:lang w:val="es-MX"/>
        </w:rPr>
        <w:t>.- La paloma.</w:t>
      </w:r>
    </w:p>
    <w:p w:rsidR="00BA1770" w:rsidRDefault="00BA1770" w:rsidP="007F5084">
      <w:pPr>
        <w:ind w:left="360"/>
        <w:rPr>
          <w:sz w:val="36"/>
          <w:lang w:val="es-MX"/>
        </w:rPr>
      </w:pPr>
    </w:p>
    <w:p w:rsidR="00BA1770" w:rsidRDefault="00BA1770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3.- Lenguaje: Identificar e l significado de los siguientes términos en relaci</w:t>
      </w:r>
      <w:r w:rsidR="00EF1634">
        <w:rPr>
          <w:sz w:val="36"/>
          <w:lang w:val="es-MX"/>
        </w:rPr>
        <w:t>ón al sentido general del texto y el contexto indígena</w:t>
      </w:r>
    </w:p>
    <w:p w:rsidR="00BA1770" w:rsidRDefault="00BA1770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-Blanca Flor.</w:t>
      </w:r>
    </w:p>
    <w:p w:rsidR="00BA1770" w:rsidRDefault="00BA1770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-Foráneo.</w:t>
      </w:r>
    </w:p>
    <w:p w:rsidR="00BA1770" w:rsidRDefault="00BA1770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-</w:t>
      </w:r>
      <w:r w:rsidR="00C21343">
        <w:rPr>
          <w:sz w:val="36"/>
          <w:lang w:val="es-MX"/>
        </w:rPr>
        <w:t>Magia.</w:t>
      </w:r>
    </w:p>
    <w:p w:rsidR="00EF1634" w:rsidRDefault="00C21343" w:rsidP="00EF163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-evaporarse.</w:t>
      </w:r>
    </w:p>
    <w:p w:rsidR="00EF1634" w:rsidRDefault="00EF1634" w:rsidP="00EF1634">
      <w:pPr>
        <w:ind w:left="360"/>
        <w:rPr>
          <w:sz w:val="36"/>
          <w:lang w:val="es-MX"/>
        </w:rPr>
      </w:pPr>
    </w:p>
    <w:p w:rsidR="00EF1634" w:rsidRDefault="00EF1634" w:rsidP="00EF1634">
      <w:pPr>
        <w:ind w:left="360"/>
        <w:rPr>
          <w:sz w:val="36"/>
          <w:lang w:val="es-MX"/>
        </w:rPr>
      </w:pPr>
      <w:r>
        <w:rPr>
          <w:sz w:val="36"/>
          <w:lang w:val="es-MX"/>
        </w:rPr>
        <w:t xml:space="preserve">4.- Según su criterio, hasta </w:t>
      </w:r>
      <w:proofErr w:type="spellStart"/>
      <w:r>
        <w:rPr>
          <w:sz w:val="36"/>
          <w:lang w:val="es-MX"/>
        </w:rPr>
        <w:t>que</w:t>
      </w:r>
      <w:proofErr w:type="spellEnd"/>
      <w:r>
        <w:rPr>
          <w:sz w:val="36"/>
          <w:lang w:val="es-MX"/>
        </w:rPr>
        <w:t xml:space="preserve"> punto es importante o determinante la influencia de la moral familiar en la cosmovisión personal de sus integrantes</w:t>
      </w:r>
      <w:proofErr w:type="gramStart"/>
      <w:r>
        <w:rPr>
          <w:sz w:val="36"/>
          <w:lang w:val="es-MX"/>
        </w:rPr>
        <w:t>?</w:t>
      </w:r>
      <w:proofErr w:type="gramEnd"/>
      <w:r>
        <w:rPr>
          <w:sz w:val="36"/>
          <w:lang w:val="es-MX"/>
        </w:rPr>
        <w:t xml:space="preserve"> (hijos,hermanos,nietos,etc)</w:t>
      </w:r>
    </w:p>
    <w:p w:rsidR="00C21343" w:rsidRDefault="00C21343" w:rsidP="007F5084">
      <w:pPr>
        <w:ind w:left="360"/>
        <w:rPr>
          <w:sz w:val="36"/>
          <w:lang w:val="es-MX"/>
        </w:rPr>
      </w:pPr>
    </w:p>
    <w:p w:rsidR="00C21343" w:rsidRDefault="00C21343" w:rsidP="007F5084">
      <w:pPr>
        <w:ind w:left="360"/>
        <w:rPr>
          <w:sz w:val="36"/>
          <w:lang w:val="es-MX"/>
        </w:rPr>
      </w:pPr>
      <w:r>
        <w:rPr>
          <w:sz w:val="36"/>
          <w:lang w:val="es-MX"/>
        </w:rPr>
        <w:t>----------------------------------------------------------------------</w:t>
      </w:r>
    </w:p>
    <w:p w:rsidR="00BA1770" w:rsidRPr="00BA1770" w:rsidRDefault="00BA1770" w:rsidP="007F5084">
      <w:pPr>
        <w:ind w:left="360"/>
        <w:rPr>
          <w:sz w:val="36"/>
          <w:lang w:val="es-MX"/>
        </w:rPr>
      </w:pPr>
    </w:p>
    <w:p w:rsidR="00BA1770" w:rsidRDefault="00BA1770" w:rsidP="007F5084">
      <w:pPr>
        <w:ind w:left="360"/>
        <w:rPr>
          <w:color w:val="FF0000"/>
          <w:sz w:val="36"/>
          <w:lang w:val="es-MX"/>
        </w:rPr>
      </w:pPr>
    </w:p>
    <w:p w:rsidR="00BA1770" w:rsidRPr="00BA1770" w:rsidRDefault="00BA1770" w:rsidP="007F5084">
      <w:pPr>
        <w:ind w:left="360"/>
        <w:rPr>
          <w:color w:val="FF0000"/>
          <w:sz w:val="36"/>
          <w:lang w:val="es-MX"/>
        </w:rPr>
      </w:pPr>
    </w:p>
    <w:p w:rsidR="007F5084" w:rsidRDefault="007F5084" w:rsidP="007F5084">
      <w:pPr>
        <w:ind w:left="360"/>
        <w:rPr>
          <w:sz w:val="36"/>
          <w:lang w:val="es-MX"/>
        </w:rPr>
      </w:pPr>
    </w:p>
    <w:p w:rsidR="00053F85" w:rsidRPr="007F5084" w:rsidRDefault="00053F85">
      <w:pPr>
        <w:rPr>
          <w:lang w:val="es-MX"/>
        </w:rPr>
      </w:pPr>
    </w:p>
    <w:sectPr w:rsidR="00053F85" w:rsidRPr="007F5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84"/>
    <w:rsid w:val="00053F85"/>
    <w:rsid w:val="007F5084"/>
    <w:rsid w:val="00BA1770"/>
    <w:rsid w:val="00C21343"/>
    <w:rsid w:val="00EF1634"/>
    <w:rsid w:val="00F1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F5084"/>
    <w:pPr>
      <w:keepNext/>
      <w:ind w:left="360"/>
      <w:jc w:val="center"/>
      <w:outlineLvl w:val="1"/>
    </w:pPr>
    <w:rPr>
      <w:sz w:val="3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F5084"/>
    <w:rPr>
      <w:rFonts w:ascii="Times New Roman" w:eastAsia="Times New Roman" w:hAnsi="Times New Roman" w:cs="Times New Roman"/>
      <w:sz w:val="36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7F5084"/>
    <w:pPr>
      <w:ind w:left="360"/>
    </w:pPr>
    <w:rPr>
      <w:sz w:val="36"/>
      <w:lang w:val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F5084"/>
    <w:rPr>
      <w:rFonts w:ascii="Times New Roman" w:eastAsia="Times New Roman" w:hAnsi="Times New Roman" w:cs="Times New Roman"/>
      <w:sz w:val="36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F5084"/>
    <w:pPr>
      <w:keepNext/>
      <w:ind w:left="360"/>
      <w:jc w:val="center"/>
      <w:outlineLvl w:val="1"/>
    </w:pPr>
    <w:rPr>
      <w:sz w:val="3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F5084"/>
    <w:rPr>
      <w:rFonts w:ascii="Times New Roman" w:eastAsia="Times New Roman" w:hAnsi="Times New Roman" w:cs="Times New Roman"/>
      <w:sz w:val="36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7F5084"/>
    <w:pPr>
      <w:ind w:left="360"/>
    </w:pPr>
    <w:rPr>
      <w:sz w:val="36"/>
      <w:lang w:val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F5084"/>
    <w:rPr>
      <w:rFonts w:ascii="Times New Roman" w:eastAsia="Times New Roman" w:hAnsi="Times New Roman" w:cs="Times New Roman"/>
      <w:sz w:val="36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BLANCA FLOR</vt:lpstr>
    </vt:vector>
  </TitlesOfParts>
  <Company>GP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2022-01-13T23:13:00Z</dcterms:created>
  <dcterms:modified xsi:type="dcterms:W3CDTF">2022-01-13T23:13:00Z</dcterms:modified>
</cp:coreProperties>
</file>