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2.png" ContentType="image/png"/>
  <Override PartName="/word/media/rId36.png" ContentType="image/png"/>
  <Override PartName="/word/media/rId40.png" ContentType="image/png"/>
  <Override PartName="/word/media/rId60.png" ContentType="image/png"/>
  <Override PartName="/word/media/rId64.png" ContentType="image/png"/>
  <Override PartName="/word/media/rId69.png" ContentType="image/png"/>
  <Override PartName="/word/media/rId81.png" ContentType="image/png"/>
  <Override PartName="/word/media/rId9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8" w:name="Xeb68af8c01aead9767e5d9285b12437adc92924"/>
    <w:p>
      <w:pPr>
        <w:pStyle w:val="Heading1"/>
      </w:pPr>
      <w:r>
        <w:t xml:space="preserve">AV Central Deposit: Business Analysis Document</w:t>
      </w:r>
    </w:p>
    <w:tbl>
      <w:tblPr>
        <w:tblStyle w:val="Table"/>
        <w:tblW w:type="pct" w:w="5000"/>
        <w:tblLook w:firstRow="1" w:lastRow="0" w:firstColumn="0" w:lastColumn="0" w:noHBand="0" w:noVBand="0" w:val="0020"/>
        <w:jc w:val="start"/>
      </w:tblPr>
      <w:tblGrid>
        <w:gridCol w:w="1584"/>
        <w:gridCol w:w="6336"/>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rPr>
                <w:bCs/>
                <w:b/>
              </w:rPr>
              <w:t xml:space="preserve">Document</w:t>
            </w:r>
          </w:p>
        </w:tc>
        <w:tc>
          <w:tcPr/>
          <w:p>
            <w:pPr>
              <w:pStyle w:val="Compact"/>
              <w:jc w:val="left"/>
            </w:pPr>
            <w:r>
              <w:t xml:space="preserve">Business Analysis Document (BAD) for the implementation of the AV Central Deposit canvas application</w:t>
            </w:r>
          </w:p>
        </w:tc>
      </w:tr>
      <w:tr>
        <w:tc>
          <w:tcPr/>
          <w:p>
            <w:pPr>
              <w:pStyle w:val="Compact"/>
              <w:jc w:val="left"/>
            </w:pPr>
            <w:r>
              <w:rPr>
                <w:bCs/>
                <w:b/>
              </w:rPr>
              <w:t xml:space="preserve">Version / status</w:t>
            </w:r>
          </w:p>
        </w:tc>
        <w:tc>
          <w:tcPr/>
          <w:p>
            <w:pPr>
              <w:pStyle w:val="Compact"/>
              <w:jc w:val="left"/>
            </w:pPr>
            <w:r>
              <w:t xml:space="preserve">1.0, draft for stakeholder review</w:t>
            </w:r>
          </w:p>
        </w:tc>
      </w:tr>
      <w:tr>
        <w:tc>
          <w:tcPr/>
          <w:p>
            <w:pPr>
              <w:pStyle w:val="Compact"/>
              <w:jc w:val="left"/>
            </w:pPr>
            <w:r>
              <w:rPr>
                <w:bCs/>
                <w:b/>
              </w:rPr>
              <w:t xml:space="preserve">Date</w:t>
            </w:r>
          </w:p>
        </w:tc>
        <w:tc>
          <w:tcPr/>
          <w:p>
            <w:pPr>
              <w:pStyle w:val="Compact"/>
              <w:jc w:val="left"/>
            </w:pPr>
            <w:r>
              <w:t xml:space="preserve">2026-10-22</w:t>
            </w:r>
          </w:p>
        </w:tc>
      </w:tr>
      <w:tr>
        <w:tc>
          <w:tcPr/>
          <w:p>
            <w:pPr>
              <w:pStyle w:val="Compact"/>
              <w:jc w:val="left"/>
            </w:pPr>
            <w:r>
              <w:rPr>
                <w:bCs/>
                <w:b/>
              </w:rPr>
              <w:t xml:space="preserve">Document owner</w:t>
            </w:r>
          </w:p>
        </w:tc>
        <w:tc>
          <w:tcPr/>
          <w:p>
            <w:pPr>
              <w:pStyle w:val="Compact"/>
              <w:jc w:val="left"/>
            </w:pPr>
            <w:r>
              <w:t xml:space="preserve">to be completed</w:t>
            </w:r>
          </w:p>
        </w:tc>
      </w:tr>
      <w:tr>
        <w:tc>
          <w:tcPr/>
          <w:p>
            <w:pPr>
              <w:pStyle w:val="Compact"/>
              <w:jc w:val="left"/>
            </w:pPr>
            <w:r>
              <w:rPr>
                <w:bCs/>
                <w:b/>
              </w:rPr>
              <w:t xml:space="preserve">Approvers</w:t>
            </w:r>
          </w:p>
        </w:tc>
        <w:tc>
          <w:tcPr/>
          <w:p>
            <w:pPr>
              <w:pStyle w:val="Compact"/>
              <w:jc w:val="left"/>
            </w:pPr>
            <w:r>
              <w:t xml:space="preserve">Audiovisual Service (DG COMM) product owner; AV Library lead; SharePoint / Power Platform owner</w:t>
            </w:r>
          </w:p>
        </w:tc>
      </w:tr>
      <w:tr>
        <w:tc>
          <w:tcPr/>
          <w:p>
            <w:pPr>
              <w:pStyle w:val="Compact"/>
              <w:jc w:val="left"/>
            </w:pPr>
            <w:r>
              <w:rPr>
                <w:bCs/>
                <w:b/>
              </w:rPr>
              <w:t xml:space="preserve">Source material</w:t>
            </w:r>
          </w:p>
        </w:tc>
        <w:tc>
          <w:tcPr/>
          <w:p>
            <w:pPr>
              <w:pStyle w:val="Compact"/>
              <w:jc w:val="left"/>
            </w:pPr>
            <w:r>
              <w:t xml:space="preserve">the application package (FINAL184 baseline, 15 screens),</w:t>
            </w:r>
            <w:r>
              <w:t xml:space="preserve"> </w:t>
            </w:r>
            <w:r>
              <w:rPr>
                <w:rStyle w:val="VerbatimChar"/>
              </w:rPr>
              <w:t xml:space="preserve">power-automate-flows.md</w:t>
            </w:r>
            <w:r>
              <w:t xml:space="preserve">,</w:t>
            </w:r>
            <w:r>
              <w:t xml:space="preserve"> </w:t>
            </w:r>
            <w:r>
              <w:rPr>
                <w:rStyle w:val="VerbatimChar"/>
              </w:rPr>
              <w:t xml:space="preserve">import-form-spec.md</w:t>
            </w:r>
            <w:r>
              <w:t xml:space="preserve">,</w:t>
            </w:r>
            <w:r>
              <w:t xml:space="preserve"> </w:t>
            </w:r>
            <w:r>
              <w:rPr>
                <w:rStyle w:val="VerbatimChar"/>
              </w:rPr>
              <w:t xml:space="preserve">TEST-file-findings.md</w:t>
            </w:r>
            <w:r>
              <w:t xml:space="preserve">,</w:t>
            </w:r>
            <w:r>
              <w:t xml:space="preserve"> </w:t>
            </w:r>
            <w:r>
              <w:rPr>
                <w:rStyle w:val="VerbatimChar"/>
              </w:rPr>
              <w:t xml:space="preserve">test-phase-checklist.md</w:t>
            </w:r>
            <w:r>
              <w:t xml:space="preserve">, SharePoint list schemas, and the change requests handled during the build</w:t>
            </w:r>
          </w:p>
        </w:tc>
      </w:tr>
      <w:tr>
        <w:tc>
          <w:tcPr/>
          <w:p>
            <w:pPr>
              <w:pStyle w:val="Compact"/>
              <w:jc w:val="left"/>
            </w:pPr>
            <w:r>
              <w:rPr>
                <w:bCs/>
                <w:b/>
              </w:rPr>
              <w:t xml:space="preserve">Repository</w:t>
            </w:r>
          </w:p>
        </w:tc>
        <w:tc>
          <w:tcPr/>
          <w:p>
            <w:pPr>
              <w:pStyle w:val="Compact"/>
              <w:jc w:val="left"/>
            </w:pPr>
            <w:r>
              <w:rPr>
                <w:rStyle w:val="VerbatimChar"/>
              </w:rPr>
              <w:t xml:space="preserve">docs/central-deposit-business-analysis.md</w:t>
            </w:r>
          </w:p>
        </w:tc>
      </w:tr>
    </w:tbl>
    <w:p>
      <w:pPr>
        <w:pStyle w:val="BlockText"/>
      </w:pPr>
      <w:r>
        <w:rPr>
          <w:bCs/>
          <w:b/>
        </w:rPr>
        <w:t xml:space="preserve">About the diagrams.</w:t>
      </w:r>
      <w:r>
        <w:t xml:space="preserve"> </w:t>
      </w:r>
      <w:r>
        <w:t xml:space="preserve">In this Word copy the diagrams are embedded as images. The Markdown version holds the same diagrams as Mermaid code blocks; PNG exports are in</w:t>
      </w:r>
      <w:r>
        <w:t xml:space="preserve"> </w:t>
      </w:r>
      <w:r>
        <w:rPr>
          <w:rStyle w:val="VerbatimChar"/>
        </w:rPr>
        <w:t xml:space="preserve">docs/ba-diagrams/</w:t>
      </w:r>
      <w:r>
        <w:t xml:space="preserve">.</w:t>
      </w:r>
    </w:p>
    <w:p>
      <w:pPr>
        <w:pStyle w:val="BlockText"/>
      </w:pPr>
      <w:r>
        <w:rPr>
          <w:bCs/>
          <w:b/>
        </w:rPr>
        <w:t xml:space="preserve">Assumption about "Mermaid platform".</w:t>
      </w:r>
      <w:r>
        <w:t xml:space="preserve"> </w:t>
      </w:r>
      <w:r>
        <w:t xml:space="preserve">The request asked for a document "to implement the Central Deposit canvas app in Mermaid platform". Mermaid is a diagramming language, not an application platform, so this document is</w:t>
      </w:r>
      <w:r>
        <w:t xml:space="preserve"> </w:t>
      </w:r>
      <w:r>
        <w:rPr>
          <w:bCs/>
          <w:b/>
        </w:rPr>
        <w:t xml:space="preserve">platform-neutral</w:t>
      </w:r>
      <w:r>
        <w:t xml:space="preserve">: it states</w:t>
      </w:r>
      <w:r>
        <w:t xml:space="preserve"> </w:t>
      </w:r>
      <w:r>
        <w:rPr>
          <w:iCs/>
          <w:i/>
        </w:rPr>
        <w:t xml:space="preserve">what</w:t>
      </w:r>
      <w:r>
        <w:t xml:space="preserve"> </w:t>
      </w:r>
      <w:r>
        <w:t xml:space="preserve">the business needs and the rules the solution must follow, and models the processes, states, data and flows in Mermaid. The reference implementation described in the "As-built" columns is Microsoft Power Apps (canvas app) with SharePoint lists and Power Automate. Section 16 lists what any target platform must provide, so the document can drive an implementation elsewhere.</w:t>
      </w:r>
      <w:r>
        <w:t xml:space="preserve"> </w:t>
      </w:r>
      <w:r>
        <w:rPr>
          <w:bCs/>
          <w:b/>
        </w:rPr>
        <w:t xml:space="preserve">Please confirm what "Mermaid platform" means for you</w:t>
      </w:r>
      <w:r>
        <w:t xml:space="preserve"> </w:t>
      </w:r>
      <w:r>
        <w:t xml:space="preserve">(open question OQ-01).</w:t>
      </w:r>
    </w:p>
    <w:p>
      <w:pPr>
        <w:pStyle w:val="BlockText"/>
      </w:pPr>
      <w:r>
        <w:rPr>
          <w:bCs/>
          <w:b/>
        </w:rPr>
        <w:t xml:space="preserve">Test status.</w:t>
      </w:r>
      <w:r>
        <w:t xml:space="preserve"> </w:t>
      </w:r>
      <w:r>
        <w:t xml:space="preserve">Everything marked</w:t>
      </w:r>
      <w:r>
        <w:t xml:space="preserve"> </w:t>
      </w:r>
      <w:r>
        <w:rPr>
          <w:iCs/>
          <w:i/>
        </w:rPr>
        <w:t xml:space="preserve">In app</w:t>
      </w:r>
      <w:r>
        <w:t xml:space="preserve"> </w:t>
      </w:r>
      <w:r>
        <w:t xml:space="preserve">has been built and checked at file level (structure, formulas, App Checker). It has</w:t>
      </w:r>
      <w:r>
        <w:t xml:space="preserve"> </w:t>
      </w:r>
      <w:r>
        <w:rPr>
          <w:bCs/>
          <w:b/>
        </w:rPr>
        <w:t xml:space="preserve">not yet been run end to end in the production tenant</w:t>
      </w:r>
      <w:r>
        <w:t xml:space="preserve">; the two-week test phase (section 19) is what proves it.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The Audiovisual Service receives audiovisual material (photo and reportage, video, podcast) produced under contract for the European institutions. Before the material is kept in the archive or published, the AV Library must check the metadata, the contract situation and the legal documents. Today this is done with e-mails, Word metadata forms and manual re-typing.</w:t>
      </w:r>
    </w:p>
    <w:p>
      <w:pPr>
        <w:pStyle w:val="BodyText"/>
      </w:pPr>
      <w:r>
        <w:rPr>
          <w:bCs/>
          <w:b/>
        </w:rPr>
        <w:t xml:space="preserve">AV Central Deposit</w:t>
      </w:r>
      <w:r>
        <w:t xml:space="preserve"> </w:t>
      </w:r>
      <w:r>
        <w:t xml:space="preserve">replaces that with one controlled channel: a</w:t>
      </w:r>
      <w:r>
        <w:t xml:space="preserve"> </w:t>
      </w:r>
      <w:r>
        <w:rPr>
          <w:bCs/>
          <w:b/>
        </w:rPr>
        <w:t xml:space="preserve">requestor</w:t>
      </w:r>
      <w:r>
        <w:t xml:space="preserve"> </w:t>
      </w:r>
      <w:r>
        <w:t xml:space="preserve">describes the production and its media files, declares the rights and attaches the legal documents; an</w:t>
      </w:r>
      <w:r>
        <w:t xml:space="preserve"> </w:t>
      </w:r>
      <w:r>
        <w:rPr>
          <w:bCs/>
          <w:b/>
        </w:rPr>
        <w:t xml:space="preserve">administrator</w:t>
      </w:r>
      <w:r>
        <w:t xml:space="preserve"> </w:t>
      </w:r>
      <w:r>
        <w:t xml:space="preserve">of the AV Library reviews, asks for information, approves (for publication or for the archive only), or rejects; both talk in a</w:t>
      </w:r>
      <w:r>
        <w:t xml:space="preserve"> </w:t>
      </w:r>
      <w:r>
        <w:rPr>
          <w:bCs/>
          <w:b/>
        </w:rPr>
        <w:t xml:space="preserve">Message Center</w:t>
      </w:r>
      <w:r>
        <w:t xml:space="preserve"> </w:t>
      </w:r>
      <w:r>
        <w:t xml:space="preserve">attached to the request; e-mails keep everybody informed; dashboards show the workload.</w:t>
      </w:r>
    </w:p>
    <w:p>
      <w:pPr>
        <w:pStyle w:val="BodyText"/>
      </w:pPr>
      <w:r>
        <w:t xml:space="preserve">This document defines the business need, the processes, the rules, the data, the integrations, the non-functional requirements, the implementation approach and the acceptance criteria. It also adds</w:t>
      </w:r>
      <w:r>
        <w:t xml:space="preserve"> </w:t>
      </w:r>
      <w:r>
        <w:rPr>
          <w:bCs/>
          <w:b/>
        </w:rPr>
        <w:t xml:space="preserve">two new requirements</w:t>
      </w:r>
      <w:r>
        <w:t xml:space="preserve"> </w:t>
      </w:r>
      <w:r>
        <w:t xml:space="preserve">requested during the analysis:</w:t>
      </w:r>
    </w:p>
    <w:p>
      <w:pPr>
        <w:numPr>
          <w:ilvl w:val="0"/>
          <w:numId w:val="1001"/>
        </w:numPr>
        <w:pStyle w:val="Compact"/>
      </w:pPr>
      <w:r>
        <w:rPr>
          <w:bCs/>
          <w:b/>
        </w:rPr>
        <w:t xml:space="preserve">NR-A, Upload of the production form as a Draft request</w:t>
      </w:r>
      <w:r>
        <w:t xml:space="preserve"> </w:t>
      </w:r>
      <w:r>
        <w:t xml:space="preserve">(a screen that reads the filled Word form and creates the draft automatically), section 10.</w:t>
      </w:r>
    </w:p>
    <w:p>
      <w:pPr>
        <w:numPr>
          <w:ilvl w:val="0"/>
          <w:numId w:val="1001"/>
        </w:numPr>
        <w:pStyle w:val="Compact"/>
      </w:pPr>
      <w:r>
        <w:rPr>
          <w:bCs/>
          <w:b/>
        </w:rPr>
        <w:t xml:space="preserve">NR-B, Attachment validation by file name and by the ticked check boxes</w:t>
      </w:r>
      <w:r>
        <w:t xml:space="preserve">, section 11.</w:t>
      </w:r>
    </w:p>
    <w:bookmarkEnd w:id="20"/>
    <w:bookmarkStart w:id="25" w:name="purpose-scope-and-objectives"/>
    <w:p>
      <w:pPr>
        <w:pStyle w:val="Heading2"/>
      </w:pPr>
      <w:r>
        <w:t xml:space="preserve">2. Purpose, scope and objectives</w:t>
      </w:r>
    </w:p>
    <w:bookmarkStart w:id="21" w:name="purpose"/>
    <w:p>
      <w:pPr>
        <w:pStyle w:val="Heading3"/>
      </w:pPr>
      <w:r>
        <w:t xml:space="preserve">2.1 Purpose</w:t>
      </w:r>
    </w:p>
    <w:p>
      <w:pPr>
        <w:pStyle w:val="FirstParagraph"/>
      </w:pPr>
      <w:r>
        <w:t xml:space="preserve">Give the project team, the build team and the testers one agreed description of what the Central Deposit must do and why.</w:t>
      </w:r>
    </w:p>
    <w:bookmarkEnd w:id="21"/>
    <w:bookmarkStart w:id="22" w:name="in-scope"/>
    <w:p>
      <w:pPr>
        <w:pStyle w:val="Heading3"/>
      </w:pPr>
      <w:r>
        <w:t xml:space="preserve">2.2 In scope</w:t>
      </w:r>
    </w:p>
    <w:p>
      <w:pPr>
        <w:numPr>
          <w:ilvl w:val="0"/>
          <w:numId w:val="1002"/>
        </w:numPr>
        <w:pStyle w:val="Compact"/>
      </w:pPr>
      <w:r>
        <w:t xml:space="preserve">Requests and their media files (Photo/Reportage, Video, Podcast) from Draft to Published or Archive only.</w:t>
      </w:r>
    </w:p>
    <w:p>
      <w:pPr>
        <w:numPr>
          <w:ilvl w:val="0"/>
          <w:numId w:val="1002"/>
        </w:numPr>
        <w:pStyle w:val="Compact"/>
      </w:pPr>
      <w:r>
        <w:t xml:space="preserve">Metadata capture per production type, contract cases 1 to 6, rights and declarations, legal annexes.</w:t>
      </w:r>
    </w:p>
    <w:p>
      <w:pPr>
        <w:numPr>
          <w:ilvl w:val="0"/>
          <w:numId w:val="1002"/>
        </w:numPr>
        <w:pStyle w:val="Compact"/>
      </w:pPr>
      <w:r>
        <w:t xml:space="preserve">Review and decision by administrators, assignment and co-assignment, Beluga reference.</w:t>
      </w:r>
    </w:p>
    <w:p>
      <w:pPr>
        <w:numPr>
          <w:ilvl w:val="0"/>
          <w:numId w:val="1002"/>
        </w:numPr>
        <w:pStyle w:val="Compact"/>
      </w:pPr>
      <w:r>
        <w:t xml:space="preserve">Message Center (notes with read receipts) between requestor and administrators.</w:t>
      </w:r>
    </w:p>
    <w:p>
      <w:pPr>
        <w:numPr>
          <w:ilvl w:val="0"/>
          <w:numId w:val="1002"/>
        </w:numPr>
        <w:pStyle w:val="Compact"/>
      </w:pPr>
      <w:r>
        <w:t xml:space="preserve">E-mail notifications and reminders (Power Automate).</w:t>
      </w:r>
    </w:p>
    <w:p>
      <w:pPr>
        <w:numPr>
          <w:ilvl w:val="0"/>
          <w:numId w:val="1002"/>
        </w:numPr>
        <w:pStyle w:val="Compact"/>
      </w:pPr>
      <w:r>
        <w:t xml:space="preserve">Dashboards (requestor, administrator, KPI), print and export screens.</w:t>
      </w:r>
    </w:p>
    <w:p>
      <w:pPr>
        <w:numPr>
          <w:ilvl w:val="0"/>
          <w:numId w:val="1002"/>
        </w:numPr>
        <w:pStyle w:val="Compact"/>
      </w:pPr>
      <w:r>
        <w:t xml:space="preserve">Roles and permissions (ADMINISTRATOR, REQUESTOR) and the view-only rules.</w:t>
      </w:r>
    </w:p>
    <w:p>
      <w:pPr>
        <w:numPr>
          <w:ilvl w:val="0"/>
          <w:numId w:val="1002"/>
        </w:numPr>
        <w:pStyle w:val="Compact"/>
      </w:pPr>
      <w:r>
        <w:rPr>
          <w:bCs/>
          <w:b/>
        </w:rPr>
        <w:t xml:space="preserve">NR-A</w:t>
      </w:r>
      <w:r>
        <w:t xml:space="preserve"> </w:t>
      </w:r>
      <w:r>
        <w:t xml:space="preserve">form upload as Draft and</w:t>
      </w:r>
      <w:r>
        <w:t xml:space="preserve"> </w:t>
      </w:r>
      <w:r>
        <w:rPr>
          <w:bCs/>
          <w:b/>
        </w:rPr>
        <w:t xml:space="preserve">NR-B</w:t>
      </w:r>
      <w:r>
        <w:t xml:space="preserve"> </w:t>
      </w:r>
      <w:r>
        <w:t xml:space="preserve">attachment validation.</w:t>
      </w:r>
    </w:p>
    <w:p>
      <w:pPr>
        <w:numPr>
          <w:ilvl w:val="0"/>
          <w:numId w:val="1002"/>
        </w:numPr>
        <w:pStyle w:val="Compact"/>
      </w:pPr>
      <w:r>
        <w:t xml:space="preserve">Test phase and acceptance.</w:t>
      </w:r>
    </w:p>
    <w:bookmarkEnd w:id="22"/>
    <w:bookmarkStart w:id="23" w:name="out-of-scope"/>
    <w:p>
      <w:pPr>
        <w:pStyle w:val="Heading3"/>
      </w:pPr>
      <w:r>
        <w:t xml:space="preserve">2.3 Out of scope</w:t>
      </w:r>
    </w:p>
    <w:p>
      <w:pPr>
        <w:numPr>
          <w:ilvl w:val="0"/>
          <w:numId w:val="1003"/>
        </w:numPr>
        <w:pStyle w:val="Compact"/>
      </w:pPr>
      <w:r>
        <w:t xml:space="preserve">Publication itself on the web portal and the Beluga system (the app records the Beluga reference; it does not integrate).</w:t>
      </w:r>
    </w:p>
    <w:p>
      <w:pPr>
        <w:numPr>
          <w:ilvl w:val="0"/>
          <w:numId w:val="1003"/>
        </w:numPr>
        <w:pStyle w:val="Compact"/>
      </w:pPr>
      <w:r>
        <w:t xml:space="preserve">The FTP delivery of the large files (the app records the delivery path).</w:t>
      </w:r>
    </w:p>
    <w:p>
      <w:pPr>
        <w:numPr>
          <w:ilvl w:val="0"/>
          <w:numId w:val="1003"/>
        </w:numPr>
        <w:pStyle w:val="Compact"/>
      </w:pPr>
      <w:r>
        <w:t xml:space="preserve">Second approval of a decision (flow 5 was specified and is</w:t>
      </w:r>
      <w:r>
        <w:t xml:space="preserve"> </w:t>
      </w:r>
      <w:r>
        <w:rPr>
          <w:bCs/>
          <w:b/>
        </w:rPr>
        <w:t xml:space="preserve">not</w:t>
      </w:r>
      <w:r>
        <w:t xml:space="preserve"> </w:t>
      </w:r>
      <w:r>
        <w:t xml:space="preserve">part of the package).</w:t>
      </w:r>
    </w:p>
    <w:p>
      <w:pPr>
        <w:numPr>
          <w:ilvl w:val="0"/>
          <w:numId w:val="1003"/>
        </w:numPr>
        <w:pStyle w:val="Compact"/>
      </w:pPr>
      <w:r>
        <w:t xml:space="preserve">Migration of historical requests (open question OQ-09).</w:t>
      </w:r>
    </w:p>
    <w:bookmarkEnd w:id="23"/>
    <w:bookmarkStart w:id="24" w:name="objectives-and-success-measures"/>
    <w:p>
      <w:pPr>
        <w:pStyle w:val="Heading3"/>
      </w:pPr>
      <w:r>
        <w:t xml:space="preserve">2.4 Objectives and success measures</w:t>
      </w:r>
    </w:p>
    <w:tbl>
      <w:tblPr>
        <w:tblStyle w:val="Table"/>
        <w:tblW w:type="pct" w:w="5000"/>
        <w:tblLook w:firstRow="1" w:lastRow="0" w:firstColumn="0" w:lastColumn="0" w:noHBand="0" w:noVBand="0" w:val="0020"/>
        <w:jc w:val="start"/>
      </w:tblPr>
      <w:tblGrid>
        <w:gridCol w:w="627"/>
        <w:gridCol w:w="2666"/>
        <w:gridCol w:w="4626"/>
      </w:tblGrid>
      <w:tr>
        <w:trPr>
          <w:tblHeader w:val="true"/>
        </w:trPr>
        <w:tc>
          <w:tcPr/>
          <w:p>
            <w:pPr>
              <w:pStyle w:val="Compact"/>
              <w:jc w:val="left"/>
            </w:pPr>
            <w:r>
              <w:t xml:space="preserve">#</w:t>
            </w:r>
          </w:p>
        </w:tc>
        <w:tc>
          <w:tcPr/>
          <w:p>
            <w:pPr>
              <w:pStyle w:val="Compact"/>
              <w:jc w:val="left"/>
            </w:pPr>
            <w:r>
              <w:t xml:space="preserve">Objective</w:t>
            </w:r>
          </w:p>
        </w:tc>
        <w:tc>
          <w:tcPr/>
          <w:p>
            <w:pPr>
              <w:pStyle w:val="Compact"/>
              <w:jc w:val="left"/>
            </w:pPr>
            <w:r>
              <w:t xml:space="preserve">Measure (to baseline before go-live; no target figures are assumed here)</w:t>
            </w:r>
          </w:p>
        </w:tc>
      </w:tr>
      <w:tr>
        <w:tc>
          <w:tcPr/>
          <w:p>
            <w:pPr>
              <w:pStyle w:val="Compact"/>
              <w:jc w:val="left"/>
            </w:pPr>
            <w:r>
              <w:t xml:space="preserve">O1</w:t>
            </w:r>
          </w:p>
        </w:tc>
        <w:tc>
          <w:tcPr/>
          <w:p>
            <w:pPr>
              <w:pStyle w:val="Compact"/>
              <w:jc w:val="left"/>
            </w:pPr>
            <w:r>
              <w:t xml:space="preserve">One channel for every request, with a unique number</w:t>
            </w:r>
          </w:p>
        </w:tc>
        <w:tc>
          <w:tcPr/>
          <w:p>
            <w:pPr>
              <w:pStyle w:val="Compact"/>
              <w:jc w:val="left"/>
            </w:pPr>
            <w:r>
              <w:t xml:space="preserve">% of requests received through the app; requests without number = 0</w:t>
            </w:r>
          </w:p>
        </w:tc>
      </w:tr>
      <w:tr>
        <w:tc>
          <w:tcPr/>
          <w:p>
            <w:pPr>
              <w:pStyle w:val="Compact"/>
              <w:jc w:val="left"/>
            </w:pPr>
            <w:r>
              <w:t xml:space="preserve">O2</w:t>
            </w:r>
          </w:p>
        </w:tc>
        <w:tc>
          <w:tcPr/>
          <w:p>
            <w:pPr>
              <w:pStyle w:val="Compact"/>
              <w:jc w:val="left"/>
            </w:pPr>
            <w:r>
              <w:t xml:space="preserve">Complete and valid metadata at the first submission</w:t>
            </w:r>
          </w:p>
        </w:tc>
        <w:tc>
          <w:tcPr/>
          <w:p>
            <w:pPr>
              <w:pStyle w:val="Compact"/>
              <w:jc w:val="left"/>
            </w:pPr>
            <w:r>
              <w:t xml:space="preserve">% of requests accepted without a "need info" round; fields corrected per request</w:t>
            </w:r>
          </w:p>
        </w:tc>
      </w:tr>
      <w:tr>
        <w:tc>
          <w:tcPr/>
          <w:p>
            <w:pPr>
              <w:pStyle w:val="Compact"/>
              <w:jc w:val="left"/>
            </w:pPr>
            <w:r>
              <w:t xml:space="preserve">O3</w:t>
            </w:r>
          </w:p>
        </w:tc>
        <w:tc>
          <w:tcPr/>
          <w:p>
            <w:pPr>
              <w:pStyle w:val="Compact"/>
              <w:jc w:val="left"/>
            </w:pPr>
            <w:r>
              <w:t xml:space="preserve">Faster review</w:t>
            </w:r>
          </w:p>
        </w:tc>
        <w:tc>
          <w:tcPr/>
          <w:p>
            <w:pPr>
              <w:pStyle w:val="Compact"/>
              <w:jc w:val="left"/>
            </w:pPr>
            <w:r>
              <w:t xml:space="preserve">days from Submitted to first administrator action; days from Submitted to decision</w:t>
            </w:r>
          </w:p>
        </w:tc>
      </w:tr>
      <w:tr>
        <w:tc>
          <w:tcPr/>
          <w:p>
            <w:pPr>
              <w:pStyle w:val="Compact"/>
              <w:jc w:val="left"/>
            </w:pPr>
            <w:r>
              <w:t xml:space="preserve">O4</w:t>
            </w:r>
          </w:p>
        </w:tc>
        <w:tc>
          <w:tcPr/>
          <w:p>
            <w:pPr>
              <w:pStyle w:val="Compact"/>
              <w:jc w:val="left"/>
            </w:pPr>
            <w:r>
              <w:t xml:space="preserve">Legal compliance evidence kept with the media</w:t>
            </w:r>
          </w:p>
        </w:tc>
        <w:tc>
          <w:tcPr/>
          <w:p>
            <w:pPr>
              <w:pStyle w:val="Compact"/>
              <w:jc w:val="left"/>
            </w:pPr>
            <w:r>
              <w:t xml:space="preserve">% of approved media files with the mandatory legal documents attached and correctly named</w:t>
            </w:r>
          </w:p>
        </w:tc>
      </w:tr>
      <w:tr>
        <w:tc>
          <w:tcPr/>
          <w:p>
            <w:pPr>
              <w:pStyle w:val="Compact"/>
              <w:jc w:val="left"/>
            </w:pPr>
            <w:r>
              <w:t xml:space="preserve">O5</w:t>
            </w:r>
          </w:p>
        </w:tc>
        <w:tc>
          <w:tcPr/>
          <w:p>
            <w:pPr>
              <w:pStyle w:val="Compact"/>
              <w:jc w:val="left"/>
            </w:pPr>
            <w:r>
              <w:t xml:space="preserve">Traceable communication</w:t>
            </w:r>
          </w:p>
        </w:tc>
        <w:tc>
          <w:tcPr/>
          <w:p>
            <w:pPr>
              <w:pStyle w:val="Compact"/>
              <w:jc w:val="left"/>
            </w:pPr>
            <w:r>
              <w:t xml:space="preserve">% of decisions with a note; unread notes older than 24 h</w:t>
            </w:r>
          </w:p>
        </w:tc>
      </w:tr>
      <w:tr>
        <w:tc>
          <w:tcPr/>
          <w:p>
            <w:pPr>
              <w:pStyle w:val="Compact"/>
              <w:jc w:val="left"/>
            </w:pPr>
            <w:r>
              <w:t xml:space="preserve">O6</w:t>
            </w:r>
          </w:p>
        </w:tc>
        <w:tc>
          <w:tcPr/>
          <w:p>
            <w:pPr>
              <w:pStyle w:val="Compact"/>
              <w:jc w:val="left"/>
            </w:pPr>
            <w:r>
              <w:t xml:space="preserve">Less manual typing</w:t>
            </w:r>
          </w:p>
        </w:tc>
        <w:tc>
          <w:tcPr/>
          <w:p>
            <w:pPr>
              <w:pStyle w:val="Compact"/>
              <w:jc w:val="left"/>
            </w:pPr>
            <w:r>
              <w:t xml:space="preserve">time to create a request from a Word form (before / after NR-A)</w:t>
            </w:r>
          </w:p>
        </w:tc>
      </w:tr>
    </w:tbl>
    <w:bookmarkEnd w:id="24"/>
    <w:bookmarkEnd w:id="25"/>
    <w:bookmarkStart w:id="26" w:name="stakeholders-and-roles"/>
    <w:p>
      <w:pPr>
        <w:pStyle w:val="Heading2"/>
      </w:pPr>
      <w:r>
        <w:t xml:space="preserve">3. Stakeholders and roles</w:t>
      </w:r>
    </w:p>
    <w:tbl>
      <w:tblPr>
        <w:tblStyle w:val="Table"/>
        <w:tblW w:type="pct" w:w="5000"/>
        <w:tblLook w:firstRow="1" w:lastRow="0" w:firstColumn="0" w:lastColumn="0" w:noHBand="0" w:noVBand="0" w:val="0020"/>
        <w:jc w:val="start"/>
      </w:tblPr>
      <w:tblGrid>
        <w:gridCol w:w="2376"/>
        <w:gridCol w:w="3009"/>
        <w:gridCol w:w="2534"/>
      </w:tblGrid>
      <w:tr>
        <w:trPr>
          <w:tblHeader w:val="true"/>
        </w:trPr>
        <w:tc>
          <w:tcPr/>
          <w:p>
            <w:pPr>
              <w:pStyle w:val="Compact"/>
              <w:jc w:val="left"/>
            </w:pPr>
            <w:r>
              <w:t xml:space="preserve">Stakeholder</w:t>
            </w:r>
          </w:p>
        </w:tc>
        <w:tc>
          <w:tcPr/>
          <w:p>
            <w:pPr>
              <w:pStyle w:val="Compact"/>
              <w:jc w:val="left"/>
            </w:pPr>
            <w:r>
              <w:t xml:space="preserve">Role in the process</w:t>
            </w:r>
          </w:p>
        </w:tc>
        <w:tc>
          <w:tcPr/>
          <w:p>
            <w:pPr>
              <w:pStyle w:val="Compact"/>
              <w:jc w:val="left"/>
            </w:pPr>
            <w:r>
              <w:t xml:space="preserve">Interest / need</w:t>
            </w:r>
          </w:p>
        </w:tc>
      </w:tr>
      <w:tr>
        <w:tc>
          <w:tcPr/>
          <w:p>
            <w:pPr>
              <w:pStyle w:val="Compact"/>
              <w:jc w:val="left"/>
            </w:pPr>
            <w:r>
              <w:rPr>
                <w:bCs/>
                <w:b/>
              </w:rPr>
              <w:t xml:space="preserve">Requestor</w:t>
            </w:r>
            <w:r>
              <w:t xml:space="preserve"> </w:t>
            </w:r>
            <w:r>
              <w:t xml:space="preserve">(DG, agency, contractor representative; role</w:t>
            </w:r>
            <w:r>
              <w:t xml:space="preserve"> </w:t>
            </w:r>
            <w:r>
              <w:rPr>
                <w:rStyle w:val="VerbatimChar"/>
              </w:rPr>
              <w:t xml:space="preserve">REQUESTOR</w:t>
            </w:r>
            <w:r>
              <w:t xml:space="preserve">)</w:t>
            </w:r>
          </w:p>
        </w:tc>
        <w:tc>
          <w:tcPr/>
          <w:p>
            <w:pPr>
              <w:pStyle w:val="Compact"/>
              <w:jc w:val="left"/>
            </w:pPr>
            <w:r>
              <w:t xml:space="preserve">Creates and submits requests, answers questions, resubmits</w:t>
            </w:r>
          </w:p>
        </w:tc>
        <w:tc>
          <w:tcPr/>
          <w:p>
            <w:pPr>
              <w:pStyle w:val="Compact"/>
              <w:jc w:val="left"/>
            </w:pPr>
            <w:r>
              <w:t xml:space="preserve">Simple guided form, clear validation messages, status visibility, no re-typing</w:t>
            </w:r>
          </w:p>
        </w:tc>
      </w:tr>
      <w:tr>
        <w:tc>
          <w:tcPr/>
          <w:p>
            <w:pPr>
              <w:pStyle w:val="Compact"/>
              <w:jc w:val="left"/>
            </w:pPr>
            <w:r>
              <w:rPr>
                <w:bCs/>
                <w:b/>
              </w:rPr>
              <w:t xml:space="preserve">AV Library administrator</w:t>
            </w:r>
            <w:r>
              <w:t xml:space="preserve"> </w:t>
            </w:r>
            <w:r>
              <w:t xml:space="preserve">(role</w:t>
            </w:r>
            <w:r>
              <w:t xml:space="preserve"> </w:t>
            </w:r>
            <w:r>
              <w:rPr>
                <w:rStyle w:val="VerbatimChar"/>
              </w:rPr>
              <w:t xml:space="preserve">ADMINISTRATOR</w:t>
            </w:r>
            <w:r>
              <w:t xml:space="preserve">)</w:t>
            </w:r>
          </w:p>
        </w:tc>
        <w:tc>
          <w:tcPr/>
          <w:p>
            <w:pPr>
              <w:pStyle w:val="Compact"/>
              <w:jc w:val="left"/>
            </w:pPr>
            <w:r>
              <w:t xml:space="preserve">Reviews, asks for information, approves, rejects, publishes, adds the Beluga reference</w:t>
            </w:r>
          </w:p>
        </w:tc>
        <w:tc>
          <w:tcPr/>
          <w:p>
            <w:pPr>
              <w:pStyle w:val="Compact"/>
              <w:jc w:val="left"/>
            </w:pPr>
            <w:r>
              <w:t xml:space="preserve">Complete files, one place for the conversation, workload overview</w:t>
            </w:r>
          </w:p>
        </w:tc>
      </w:tr>
      <w:tr>
        <w:tc>
          <w:tcPr/>
          <w:p>
            <w:pPr>
              <w:pStyle w:val="Compact"/>
              <w:jc w:val="left"/>
            </w:pPr>
            <w:r>
              <w:rPr>
                <w:bCs/>
                <w:b/>
              </w:rPr>
              <w:t xml:space="preserve">Assignee / co-assignee</w:t>
            </w:r>
          </w:p>
        </w:tc>
        <w:tc>
          <w:tcPr/>
          <w:p>
            <w:pPr>
              <w:pStyle w:val="Compact"/>
              <w:jc w:val="left"/>
            </w:pPr>
            <w:r>
              <w:t xml:space="preserve">The administrators in charge of one request</w:t>
            </w:r>
          </w:p>
        </w:tc>
        <w:tc>
          <w:tcPr/>
          <w:p>
            <w:pPr>
              <w:pStyle w:val="Compact"/>
              <w:jc w:val="left"/>
            </w:pPr>
            <w:r>
              <w:t xml:space="preserve">Receive only the e-mails of their requests</w:t>
            </w:r>
          </w:p>
        </w:tc>
      </w:tr>
      <w:tr>
        <w:tc>
          <w:tcPr/>
          <w:p>
            <w:pPr>
              <w:pStyle w:val="Compact"/>
              <w:jc w:val="left"/>
            </w:pPr>
            <w:r>
              <w:rPr>
                <w:bCs/>
                <w:b/>
              </w:rPr>
              <w:t xml:space="preserve">Support mailbox owner</w:t>
            </w:r>
            <w:r>
              <w:t xml:space="preserve"> </w:t>
            </w:r>
            <w:r>
              <w:t xml:space="preserve">(Audiovisual Service, DG COMM)</w:t>
            </w:r>
          </w:p>
        </w:tc>
        <w:tc>
          <w:tcPr/>
          <w:p>
            <w:pPr>
              <w:pStyle w:val="Compact"/>
              <w:jc w:val="left"/>
            </w:pPr>
            <w:r>
              <w:t xml:space="preserve">Receives a copy of every relevant e-mail</w:t>
            </w:r>
          </w:p>
        </w:tc>
        <w:tc>
          <w:tcPr/>
          <w:p>
            <w:pPr>
              <w:pStyle w:val="Compact"/>
              <w:jc w:val="left"/>
            </w:pPr>
            <w:r>
              <w:t xml:space="preserve">Evidence and a safety net</w:t>
            </w:r>
          </w:p>
        </w:tc>
      </w:tr>
      <w:tr>
        <w:tc>
          <w:tcPr/>
          <w:p>
            <w:pPr>
              <w:pStyle w:val="Compact"/>
              <w:jc w:val="left"/>
            </w:pPr>
            <w:r>
              <w:rPr>
                <w:bCs/>
                <w:b/>
              </w:rPr>
              <w:t xml:space="preserve">Product owner / Audiovisual Service management</w:t>
            </w:r>
          </w:p>
        </w:tc>
        <w:tc>
          <w:tcPr/>
          <w:p>
            <w:pPr>
              <w:pStyle w:val="Compact"/>
              <w:jc w:val="left"/>
            </w:pPr>
            <w:r>
              <w:t xml:space="preserve">Owns rules and priorities</w:t>
            </w:r>
          </w:p>
        </w:tc>
        <w:tc>
          <w:tcPr/>
          <w:p>
            <w:pPr>
              <w:pStyle w:val="Compact"/>
              <w:jc w:val="left"/>
            </w:pPr>
            <w:r>
              <w:t xml:space="preserve">KPIs, compliance</w:t>
            </w:r>
          </w:p>
        </w:tc>
      </w:tr>
      <w:tr>
        <w:tc>
          <w:tcPr/>
          <w:p>
            <w:pPr>
              <w:pStyle w:val="Compact"/>
              <w:jc w:val="left"/>
            </w:pPr>
            <w:r>
              <w:rPr>
                <w:bCs/>
                <w:b/>
              </w:rPr>
              <w:t xml:space="preserve">SharePoint / Power Platform owner</w:t>
            </w:r>
          </w:p>
        </w:tc>
        <w:tc>
          <w:tcPr/>
          <w:p>
            <w:pPr>
              <w:pStyle w:val="Compact"/>
              <w:jc w:val="left"/>
            </w:pPr>
            <w:r>
              <w:t xml:space="preserve">Provisions lists, roles, flows, connections</w:t>
            </w:r>
          </w:p>
        </w:tc>
        <w:tc>
          <w:tcPr/>
          <w:p>
            <w:pPr>
              <w:pStyle w:val="Compact"/>
              <w:jc w:val="left"/>
            </w:pPr>
            <w:r>
              <w:t xml:space="preserve">Maintainable, documented solution</w:t>
            </w:r>
          </w:p>
        </w:tc>
      </w:tr>
      <w:tr>
        <w:tc>
          <w:tcPr/>
          <w:p>
            <w:pPr>
              <w:pStyle w:val="Compact"/>
              <w:jc w:val="left"/>
            </w:pPr>
            <w:r>
              <w:rPr>
                <w:bCs/>
                <w:b/>
              </w:rPr>
              <w:t xml:space="preserve">Legal / contract officers</w:t>
            </w:r>
            <w:r>
              <w:t xml:space="preserve"> </w:t>
            </w:r>
            <w:r>
              <w:t xml:space="preserve">(consulted)</w:t>
            </w:r>
          </w:p>
        </w:tc>
        <w:tc>
          <w:tcPr/>
          <w:p>
            <w:pPr>
              <w:pStyle w:val="Compact"/>
              <w:jc w:val="left"/>
            </w:pPr>
            <w:r>
              <w:t xml:space="preserve">Define the contract cases and the mandatory documents</w:t>
            </w:r>
          </w:p>
        </w:tc>
        <w:tc>
          <w:tcPr/>
          <w:p>
            <w:pPr>
              <w:pStyle w:val="Compact"/>
              <w:jc w:val="left"/>
            </w:pPr>
            <w:r>
              <w:t xml:space="preserve">Rules applied consistently</w:t>
            </w:r>
          </w:p>
        </w:tc>
      </w:tr>
      <w:tr>
        <w:tc>
          <w:tcPr/>
          <w:p>
            <w:pPr>
              <w:pStyle w:val="Compact"/>
              <w:jc w:val="left"/>
            </w:pPr>
            <w:r>
              <w:rPr>
                <w:bCs/>
                <w:b/>
              </w:rPr>
              <w:t xml:space="preserve">Accessibility and security officers</w:t>
            </w:r>
            <w:r>
              <w:t xml:space="preserve"> </w:t>
            </w:r>
            <w:r>
              <w:t xml:space="preserve">(consulted)</w:t>
            </w:r>
          </w:p>
        </w:tc>
        <w:tc>
          <w:tcPr/>
          <w:p>
            <w:pPr>
              <w:pStyle w:val="Compact"/>
              <w:jc w:val="left"/>
            </w:pPr>
            <w:r>
              <w:t xml:space="preserve">Review non-functional requirements</w:t>
            </w:r>
          </w:p>
        </w:tc>
        <w:tc>
          <w:tcPr/>
          <w:p>
            <w:pPr>
              <w:pStyle w:val="Compact"/>
              <w:jc w:val="left"/>
            </w:pPr>
            <w:r>
              <w:t xml:space="preserve">Compliance</w:t>
            </w:r>
          </w:p>
        </w:tc>
      </w:tr>
    </w:tbl>
    <w:bookmarkEnd w:id="26"/>
    <w:bookmarkStart w:id="27" w:name="X15c1dfc110d90142855e119fb68a88eda6cd667"/>
    <w:p>
      <w:pPr>
        <w:pStyle w:val="Heading2"/>
      </w:pPr>
      <w:r>
        <w:t xml:space="preserve">4. Current situation and pain points (to confirm with the AV Library)</w:t>
      </w:r>
    </w:p>
    <w:tbl>
      <w:tblPr>
        <w:tblStyle w:val="Table"/>
        <w:tblW w:type="pct" w:w="5000"/>
        <w:tblLook w:firstRow="1" w:lastRow="0" w:firstColumn="0" w:lastColumn="0" w:noHBand="0" w:noVBand="0" w:val="0020"/>
        <w:jc w:val="start"/>
      </w:tblPr>
      <w:tblGrid>
        <w:gridCol w:w="4197"/>
        <w:gridCol w:w="3722"/>
      </w:tblGrid>
      <w:tr>
        <w:trPr>
          <w:tblHeader w:val="true"/>
        </w:trPr>
        <w:tc>
          <w:tcPr/>
          <w:p>
            <w:pPr>
              <w:pStyle w:val="Compact"/>
              <w:jc w:val="left"/>
            </w:pPr>
            <w:r>
              <w:t xml:space="preserve">Pain point</w:t>
            </w:r>
          </w:p>
        </w:tc>
        <w:tc>
          <w:tcPr/>
          <w:p>
            <w:pPr>
              <w:pStyle w:val="Compact"/>
              <w:jc w:val="left"/>
            </w:pPr>
            <w:r>
              <w:t xml:space="preserve">Consequence</w:t>
            </w:r>
          </w:p>
        </w:tc>
      </w:tr>
      <w:tr>
        <w:tc>
          <w:tcPr/>
          <w:p>
            <w:pPr>
              <w:pStyle w:val="Compact"/>
              <w:jc w:val="left"/>
            </w:pPr>
            <w:r>
              <w:t xml:space="preserve">Metadata arrives as Word forms by e-mail and is re-typed</w:t>
            </w:r>
          </w:p>
        </w:tc>
        <w:tc>
          <w:tcPr/>
          <w:p>
            <w:pPr>
              <w:pStyle w:val="Compact"/>
              <w:jc w:val="left"/>
            </w:pPr>
            <w:r>
              <w:t xml:space="preserve">Errors, delay, duplicated work</w:t>
            </w:r>
          </w:p>
        </w:tc>
      </w:tr>
      <w:tr>
        <w:tc>
          <w:tcPr/>
          <w:p>
            <w:pPr>
              <w:pStyle w:val="Compact"/>
              <w:jc w:val="left"/>
            </w:pPr>
            <w:r>
              <w:t xml:space="preserve">No single request number across e-mails</w:t>
            </w:r>
          </w:p>
        </w:tc>
        <w:tc>
          <w:tcPr/>
          <w:p>
            <w:pPr>
              <w:pStyle w:val="Compact"/>
              <w:jc w:val="left"/>
            </w:pPr>
            <w:r>
              <w:t xml:space="preserve">Hard to follow a request</w:t>
            </w:r>
          </w:p>
        </w:tc>
      </w:tr>
      <w:tr>
        <w:tc>
          <w:tcPr/>
          <w:p>
            <w:pPr>
              <w:pStyle w:val="Compact"/>
              <w:jc w:val="left"/>
            </w:pPr>
            <w:r>
              <w:t xml:space="preserve">Legal documents arrive in different formats and names</w:t>
            </w:r>
          </w:p>
        </w:tc>
        <w:tc>
          <w:tcPr/>
          <w:p>
            <w:pPr>
              <w:pStyle w:val="Compact"/>
              <w:jc w:val="left"/>
            </w:pPr>
            <w:r>
              <w:t xml:space="preserve">Cannot check at a glance whether the file is complete</w:t>
            </w:r>
          </w:p>
        </w:tc>
      </w:tr>
      <w:tr>
        <w:tc>
          <w:tcPr/>
          <w:p>
            <w:pPr>
              <w:pStyle w:val="Compact"/>
              <w:jc w:val="left"/>
            </w:pPr>
            <w:r>
              <w:t xml:space="preserve">Questions and answers live in personal mailboxes</w:t>
            </w:r>
          </w:p>
        </w:tc>
        <w:tc>
          <w:tcPr/>
          <w:p>
            <w:pPr>
              <w:pStyle w:val="Compact"/>
              <w:jc w:val="left"/>
            </w:pPr>
            <w:r>
              <w:t xml:space="preserve">No history, no read evidence</w:t>
            </w:r>
          </w:p>
        </w:tc>
      </w:tr>
      <w:tr>
        <w:tc>
          <w:tcPr/>
          <w:p>
            <w:pPr>
              <w:pStyle w:val="Compact"/>
              <w:jc w:val="left"/>
            </w:pPr>
            <w:r>
              <w:t xml:space="preserve">No workload view</w:t>
            </w:r>
          </w:p>
        </w:tc>
        <w:tc>
          <w:tcPr/>
          <w:p>
            <w:pPr>
              <w:pStyle w:val="Compact"/>
              <w:jc w:val="left"/>
            </w:pPr>
            <w:r>
              <w:t xml:space="preserve">Late reviews are noticed late</w:t>
            </w:r>
          </w:p>
        </w:tc>
      </w:tr>
    </w:tbl>
    <w:bookmarkEnd w:id="27"/>
    <w:bookmarkStart w:id="44" w:name="business-process-models"/>
    <w:p>
      <w:pPr>
        <w:pStyle w:val="Heading2"/>
      </w:pPr>
      <w:r>
        <w:t xml:space="preserve">5. Business process models</w:t>
      </w:r>
    </w:p>
    <w:bookmarkStart w:id="31" w:name="end-to-end-process"/>
    <w:p>
      <w:pPr>
        <w:pStyle w:val="Heading3"/>
      </w:pPr>
      <w:r>
        <w:t xml:space="preserve">5.1 End-to-end process</w:t>
      </w:r>
    </w:p>
    <w:p>
      <w:pPr>
        <w:pStyle w:val="CaptionedFigure"/>
      </w:pPr>
      <w:r>
        <w:drawing>
          <wp:inline>
            <wp:extent cx="4579199" cy="7559999"/>
            <wp:effectExtent b="0" l="0" r="0" t="0"/>
            <wp:docPr descr="Figure 1. End-to-end process" title="" id="29" name="Picture"/>
            <a:graphic>
              <a:graphicData uri="http://schemas.openxmlformats.org/drawingml/2006/picture">
                <pic:pic>
                  <pic:nvPicPr>
                    <pic:cNvPr descr="/home/user/PowerApps_AJF/docs/ba-diagrams/01-end-to-end-process.png" id="30" name="Picture"/>
                    <pic:cNvPicPr>
                      <a:picLocks noChangeArrowheads="1" noChangeAspect="1"/>
                    </pic:cNvPicPr>
                  </pic:nvPicPr>
                  <pic:blipFill>
                    <a:blip r:embed="rId28"/>
                    <a:stretch>
                      <a:fillRect/>
                    </a:stretch>
                  </pic:blipFill>
                  <pic:spPr bwMode="auto">
                    <a:xfrm>
                      <a:off x="0" y="0"/>
                      <a:ext cx="4579199" cy="7559999"/>
                    </a:xfrm>
                    <a:prstGeom prst="rect">
                      <a:avLst/>
                    </a:prstGeom>
                    <a:noFill/>
                    <a:ln w="9525">
                      <a:noFill/>
                      <a:headEnd/>
                      <a:tailEnd/>
                    </a:ln>
                  </pic:spPr>
                </pic:pic>
              </a:graphicData>
            </a:graphic>
          </wp:inline>
        </w:drawing>
      </w:r>
    </w:p>
    <w:p>
      <w:pPr>
        <w:pStyle w:val="ImageCaption"/>
      </w:pPr>
      <w:r>
        <w:t xml:space="preserve">Figure 1. End-to-end process</w:t>
      </w:r>
    </w:p>
    <w:bookmarkEnd w:id="31"/>
    <w:bookmarkStart w:id="35" w:name="request-status-model"/>
    <w:p>
      <w:pPr>
        <w:pStyle w:val="Heading3"/>
      </w:pPr>
      <w:r>
        <w:t xml:space="preserve">5.2 Request status model</w:t>
      </w:r>
    </w:p>
    <w:p>
      <w:pPr>
        <w:pStyle w:val="CaptionedFigure"/>
      </w:pPr>
      <w:r>
        <w:drawing>
          <wp:inline>
            <wp:extent cx="5334000" cy="3885738"/>
            <wp:effectExtent b="0" l="0" r="0" t="0"/>
            <wp:docPr descr="Figure 2. Request status model" title="" id="33" name="Picture"/>
            <a:graphic>
              <a:graphicData uri="http://schemas.openxmlformats.org/drawingml/2006/picture">
                <pic:pic>
                  <pic:nvPicPr>
                    <pic:cNvPr descr="/home/user/PowerApps_AJF/docs/ba-diagrams/02-request-status-model.png" id="34" name="Picture"/>
                    <pic:cNvPicPr>
                      <a:picLocks noChangeArrowheads="1" noChangeAspect="1"/>
                    </pic:cNvPicPr>
                  </pic:nvPicPr>
                  <pic:blipFill>
                    <a:blip r:embed="rId32"/>
                    <a:stretch>
                      <a:fillRect/>
                    </a:stretch>
                  </pic:blipFill>
                  <pic:spPr bwMode="auto">
                    <a:xfrm>
                      <a:off x="0" y="0"/>
                      <a:ext cx="5334000" cy="3885738"/>
                    </a:xfrm>
                    <a:prstGeom prst="rect">
                      <a:avLst/>
                    </a:prstGeom>
                    <a:noFill/>
                    <a:ln w="9525">
                      <a:noFill/>
                      <a:headEnd/>
                      <a:tailEnd/>
                    </a:ln>
                  </pic:spPr>
                </pic:pic>
              </a:graphicData>
            </a:graphic>
          </wp:inline>
        </w:drawing>
      </w:r>
    </w:p>
    <w:p>
      <w:pPr>
        <w:pStyle w:val="ImageCaption"/>
      </w:pPr>
      <w:r>
        <w:t xml:space="preserve">Figure 2. Request status model</w:t>
      </w:r>
    </w:p>
    <w:bookmarkEnd w:id="35"/>
    <w:bookmarkStart w:id="39" w:name="submission-and-notification-sequence"/>
    <w:p>
      <w:pPr>
        <w:pStyle w:val="Heading3"/>
      </w:pPr>
      <w:r>
        <w:t xml:space="preserve">5.3 Submission and notification (sequence)</w:t>
      </w:r>
    </w:p>
    <w:p>
      <w:pPr>
        <w:pStyle w:val="CaptionedFigure"/>
      </w:pPr>
      <w:r>
        <w:drawing>
          <wp:inline>
            <wp:extent cx="5334000" cy="2033385"/>
            <wp:effectExtent b="0" l="0" r="0" t="0"/>
            <wp:docPr descr="Figure 3. Submission and notification" title="" id="37" name="Picture"/>
            <a:graphic>
              <a:graphicData uri="http://schemas.openxmlformats.org/drawingml/2006/picture">
                <pic:pic>
                  <pic:nvPicPr>
                    <pic:cNvPr descr="/home/user/PowerApps_AJF/docs/ba-diagrams/03-submission-sequence.png" id="38" name="Picture"/>
                    <pic:cNvPicPr>
                      <a:picLocks noChangeArrowheads="1" noChangeAspect="1"/>
                    </pic:cNvPicPr>
                  </pic:nvPicPr>
                  <pic:blipFill>
                    <a:blip r:embed="rId36"/>
                    <a:stretch>
                      <a:fillRect/>
                    </a:stretch>
                  </pic:blipFill>
                  <pic:spPr bwMode="auto">
                    <a:xfrm>
                      <a:off x="0" y="0"/>
                      <a:ext cx="5334000" cy="2033385"/>
                    </a:xfrm>
                    <a:prstGeom prst="rect">
                      <a:avLst/>
                    </a:prstGeom>
                    <a:noFill/>
                    <a:ln w="9525">
                      <a:noFill/>
                      <a:headEnd/>
                      <a:tailEnd/>
                    </a:ln>
                  </pic:spPr>
                </pic:pic>
              </a:graphicData>
            </a:graphic>
          </wp:inline>
        </w:drawing>
      </w:r>
    </w:p>
    <w:p>
      <w:pPr>
        <w:pStyle w:val="ImageCaption"/>
      </w:pPr>
      <w:r>
        <w:t xml:space="preserve">Figure 3. Submission and notification</w:t>
      </w:r>
    </w:p>
    <w:bookmarkEnd w:id="39"/>
    <w:bookmarkStart w:id="43" w:name="message-center"/>
    <w:p>
      <w:pPr>
        <w:pStyle w:val="Heading3"/>
      </w:pPr>
      <w:r>
        <w:t xml:space="preserve">5.4 Message Center</w:t>
      </w:r>
    </w:p>
    <w:p>
      <w:pPr>
        <w:pStyle w:val="CaptionedFigure"/>
      </w:pPr>
      <w:r>
        <w:drawing>
          <wp:inline>
            <wp:extent cx="5334000" cy="2101272"/>
            <wp:effectExtent b="0" l="0" r="0" t="0"/>
            <wp:docPr descr="Figure 4. Message Center" title="" id="41" name="Picture"/>
            <a:graphic>
              <a:graphicData uri="http://schemas.openxmlformats.org/drawingml/2006/picture">
                <pic:pic>
                  <pic:nvPicPr>
                    <pic:cNvPr descr="/home/user/PowerApps_AJF/docs/ba-diagrams/04-message-center.png" id="42" name="Picture"/>
                    <pic:cNvPicPr>
                      <a:picLocks noChangeArrowheads="1" noChangeAspect="1"/>
                    </pic:cNvPicPr>
                  </pic:nvPicPr>
                  <pic:blipFill>
                    <a:blip r:embed="rId40"/>
                    <a:stretch>
                      <a:fillRect/>
                    </a:stretch>
                  </pic:blipFill>
                  <pic:spPr bwMode="auto">
                    <a:xfrm>
                      <a:off x="0" y="0"/>
                      <a:ext cx="5334000" cy="2101272"/>
                    </a:xfrm>
                    <a:prstGeom prst="rect">
                      <a:avLst/>
                    </a:prstGeom>
                    <a:noFill/>
                    <a:ln w="9525">
                      <a:noFill/>
                      <a:headEnd/>
                      <a:tailEnd/>
                    </a:ln>
                  </pic:spPr>
                </pic:pic>
              </a:graphicData>
            </a:graphic>
          </wp:inline>
        </w:drawing>
      </w:r>
    </w:p>
    <w:p>
      <w:pPr>
        <w:pStyle w:val="ImageCaption"/>
      </w:pPr>
      <w:r>
        <w:t xml:space="preserve">Figure 4. Message Center</w:t>
      </w:r>
    </w:p>
    <w:bookmarkEnd w:id="43"/>
    <w:bookmarkEnd w:id="44"/>
    <w:bookmarkStart w:id="54" w:name="functional-requirements"/>
    <w:p>
      <w:pPr>
        <w:pStyle w:val="Heading2"/>
      </w:pPr>
      <w:r>
        <w:t xml:space="preserve">6. Functional requirements</w:t>
      </w:r>
    </w:p>
    <w:p>
      <w:pPr>
        <w:pStyle w:val="FirstParagraph"/>
      </w:pPr>
      <w:r>
        <w:t xml:space="preserve">Priority uses MoSCoW (M = must, S = should, C = could). Status:</w:t>
      </w:r>
      <w:r>
        <w:t xml:space="preserve"> </w:t>
      </w:r>
      <w:r>
        <w:rPr>
          <w:bCs/>
          <w:b/>
        </w:rPr>
        <w:t xml:space="preserve">In app</w:t>
      </w:r>
      <w:r>
        <w:t xml:space="preserve"> </w:t>
      </w:r>
      <w:r>
        <w:t xml:space="preserve">= built in the baseline,</w:t>
      </w:r>
      <w:r>
        <w:t xml:space="preserve"> </w:t>
      </w:r>
      <w:r>
        <w:rPr>
          <w:bCs/>
          <w:b/>
        </w:rPr>
        <w:t xml:space="preserve">Partly</w:t>
      </w:r>
      <w:r>
        <w:t xml:space="preserve"> </w:t>
      </w:r>
      <w:r>
        <w:t xml:space="preserve">= built with a gap stated,</w:t>
      </w:r>
      <w:r>
        <w:t xml:space="preserve"> </w:t>
      </w:r>
      <w:r>
        <w:rPr>
          <w:bCs/>
          <w:b/>
        </w:rPr>
        <w:t xml:space="preserve">New</w:t>
      </w:r>
      <w:r>
        <w:t xml:space="preserve"> </w:t>
      </w:r>
      <w:r>
        <w:t xml:space="preserve">= specified here, to be built.</w:t>
      </w:r>
    </w:p>
    <w:bookmarkStart w:id="45" w:name="requests"/>
    <w:p>
      <w:pPr>
        <w:pStyle w:val="Heading3"/>
      </w:pPr>
      <w:r>
        <w:t xml:space="preserve">6.1 Requests</w:t>
      </w:r>
    </w:p>
    <w:tbl>
      <w:tblPr>
        <w:tblStyle w:val="Table"/>
        <w:tblW w:type="pct" w:w="5000"/>
        <w:tblLook w:firstRow="1" w:lastRow="0" w:firstColumn="0" w:lastColumn="0" w:noHBand="0" w:noVBand="0" w:val="0020"/>
        <w:jc w:val="start"/>
      </w:tblPr>
      <w:tblGrid>
        <w:gridCol w:w="960"/>
        <w:gridCol w:w="5280"/>
        <w:gridCol w:w="720"/>
        <w:gridCol w:w="96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Status</w:t>
            </w:r>
          </w:p>
        </w:tc>
      </w:tr>
      <w:tr>
        <w:tc>
          <w:tcPr/>
          <w:p>
            <w:pPr>
              <w:pStyle w:val="Compact"/>
              <w:jc w:val="left"/>
            </w:pPr>
            <w:r>
              <w:t xml:space="preserve">REQ-01</w:t>
            </w:r>
          </w:p>
        </w:tc>
        <w:tc>
          <w:tcPr/>
          <w:p>
            <w:pPr>
              <w:pStyle w:val="Compact"/>
              <w:jc w:val="left"/>
            </w:pPr>
            <w:r>
              <w:t xml:space="preserve">A requestor can create a request with title, description, DG / Agency and the official and contractor contacts (people from the directory or e-mail addresses typed by hand).</w:t>
            </w:r>
          </w:p>
        </w:tc>
        <w:tc>
          <w:tcPr/>
          <w:p>
            <w:pPr>
              <w:pStyle w:val="Compact"/>
              <w:jc w:val="left"/>
            </w:pPr>
            <w:r>
              <w:t xml:space="preserve">M</w:t>
            </w:r>
          </w:p>
        </w:tc>
        <w:tc>
          <w:tcPr/>
          <w:p>
            <w:pPr>
              <w:pStyle w:val="Compact"/>
              <w:jc w:val="left"/>
            </w:pPr>
            <w:r>
              <w:t xml:space="preserve">In app</w:t>
            </w:r>
          </w:p>
        </w:tc>
      </w:tr>
      <w:tr>
        <w:tc>
          <w:tcPr/>
          <w:p>
            <w:pPr>
              <w:pStyle w:val="Compact"/>
              <w:jc w:val="left"/>
            </w:pPr>
            <w:r>
              <w:t xml:space="preserve">REQ-02</w:t>
            </w:r>
          </w:p>
        </w:tc>
        <w:tc>
          <w:tcPr/>
          <w:p>
            <w:pPr>
              <w:pStyle w:val="Compact"/>
              <w:jc w:val="left"/>
            </w:pPr>
            <w:r>
              <w:t xml:space="preserve">Every request gets a unique number</w:t>
            </w:r>
            <w:r>
              <w:t xml:space="preserve"> </w:t>
            </w:r>
            <w:r>
              <w:rPr>
                <w:rStyle w:val="VerbatimChar"/>
              </w:rPr>
              <w:t xml:space="preserve">YY-NNNN</w:t>
            </w:r>
            <w:r>
              <w:t xml:space="preserve"> </w:t>
            </w:r>
            <w:r>
              <w:t xml:space="preserve">when it is created.</w:t>
            </w:r>
          </w:p>
        </w:tc>
        <w:tc>
          <w:tcPr/>
          <w:p>
            <w:pPr>
              <w:pStyle w:val="Compact"/>
              <w:jc w:val="left"/>
            </w:pPr>
            <w:r>
              <w:t xml:space="preserve">M</w:t>
            </w:r>
          </w:p>
        </w:tc>
        <w:tc>
          <w:tcPr/>
          <w:p>
            <w:pPr>
              <w:pStyle w:val="Compact"/>
              <w:jc w:val="left"/>
            </w:pPr>
            <w:r>
              <w:t xml:space="preserve">In app</w:t>
            </w:r>
          </w:p>
        </w:tc>
      </w:tr>
      <w:tr>
        <w:tc>
          <w:tcPr/>
          <w:p>
            <w:pPr>
              <w:pStyle w:val="Compact"/>
              <w:jc w:val="left"/>
            </w:pPr>
            <w:r>
              <w:t xml:space="preserve">REQ-03</w:t>
            </w:r>
          </w:p>
        </w:tc>
        <w:tc>
          <w:tcPr/>
          <w:p>
            <w:pPr>
              <w:pStyle w:val="Compact"/>
              <w:jc w:val="left"/>
            </w:pPr>
            <w:r>
              <w:t xml:space="preserve">A request can be saved as</w:t>
            </w:r>
            <w:r>
              <w:t xml:space="preserve"> </w:t>
            </w:r>
            <w:r>
              <w:rPr>
                <w:bCs/>
                <w:b/>
              </w:rPr>
              <w:t xml:space="preserve">Draft</w:t>
            </w:r>
            <w:r>
              <w:t xml:space="preserve"> </w:t>
            </w:r>
            <w:r>
              <w:t xml:space="preserve">at any time and reopened later.</w:t>
            </w:r>
          </w:p>
        </w:tc>
        <w:tc>
          <w:tcPr/>
          <w:p>
            <w:pPr>
              <w:pStyle w:val="Compact"/>
              <w:jc w:val="left"/>
            </w:pPr>
            <w:r>
              <w:t xml:space="preserve">M</w:t>
            </w:r>
          </w:p>
        </w:tc>
        <w:tc>
          <w:tcPr/>
          <w:p>
            <w:pPr>
              <w:pStyle w:val="Compact"/>
              <w:jc w:val="left"/>
            </w:pPr>
            <w:r>
              <w:t xml:space="preserve">In app</w:t>
            </w:r>
          </w:p>
        </w:tc>
      </w:tr>
      <w:tr>
        <w:tc>
          <w:tcPr/>
          <w:p>
            <w:pPr>
              <w:pStyle w:val="Compact"/>
              <w:jc w:val="left"/>
            </w:pPr>
            <w:r>
              <w:t xml:space="preserve">REQ-04</w:t>
            </w:r>
          </w:p>
        </w:tc>
        <w:tc>
          <w:tcPr/>
          <w:p>
            <w:pPr>
              <w:pStyle w:val="Compact"/>
              <w:jc w:val="left"/>
            </w:pPr>
            <w:r>
              <w:t xml:space="preserve">A request holds one or more media files; each media file gets the number</w:t>
            </w:r>
            <w:r>
              <w:t xml:space="preserve"> </w:t>
            </w:r>
            <w:r>
              <w:rPr>
                <w:rStyle w:val="VerbatimChar"/>
              </w:rPr>
              <w:t xml:space="preserve">&lt;request number&gt;-NN</w:t>
            </w:r>
            <w:r>
              <w:t xml:space="preserve">.</w:t>
            </w:r>
          </w:p>
        </w:tc>
        <w:tc>
          <w:tcPr/>
          <w:p>
            <w:pPr>
              <w:pStyle w:val="Compact"/>
              <w:jc w:val="left"/>
            </w:pPr>
            <w:r>
              <w:t xml:space="preserve">M</w:t>
            </w:r>
          </w:p>
        </w:tc>
        <w:tc>
          <w:tcPr/>
          <w:p>
            <w:pPr>
              <w:pStyle w:val="Compact"/>
              <w:jc w:val="left"/>
            </w:pPr>
            <w:r>
              <w:t xml:space="preserve">In app</w:t>
            </w:r>
          </w:p>
        </w:tc>
      </w:tr>
      <w:tr>
        <w:tc>
          <w:tcPr/>
          <w:p>
            <w:pPr>
              <w:pStyle w:val="Compact"/>
              <w:jc w:val="left"/>
            </w:pPr>
            <w:r>
              <w:t xml:space="preserve">REQ-05</w:t>
            </w:r>
          </w:p>
        </w:tc>
        <w:tc>
          <w:tcPr/>
          <w:p>
            <w:pPr>
              <w:pStyle w:val="Compact"/>
              <w:jc w:val="left"/>
            </w:pPr>
            <w:r>
              <w:t xml:space="preserve">On Submit the app checks every media file (title, production type, contract case, no AI-generated voice-over), sets the status</w:t>
            </w:r>
            <w:r>
              <w:t xml:space="preserve"> </w:t>
            </w:r>
            <w:r>
              <w:rPr>
                <w:bCs/>
                <w:b/>
              </w:rPr>
              <w:t xml:space="preserve">Processing</w:t>
            </w:r>
            <w:r>
              <w:t xml:space="preserve">, writes the submission date and time, and reads the status back to confirm.</w:t>
            </w:r>
          </w:p>
        </w:tc>
        <w:tc>
          <w:tcPr/>
          <w:p>
            <w:pPr>
              <w:pStyle w:val="Compact"/>
              <w:jc w:val="left"/>
            </w:pPr>
            <w:r>
              <w:t xml:space="preserve">M</w:t>
            </w:r>
          </w:p>
        </w:tc>
        <w:tc>
          <w:tcPr/>
          <w:p>
            <w:pPr>
              <w:pStyle w:val="Compact"/>
              <w:jc w:val="left"/>
            </w:pPr>
            <w:r>
              <w:t xml:space="preserve">In app</w:t>
            </w:r>
          </w:p>
        </w:tc>
      </w:tr>
      <w:tr>
        <w:tc>
          <w:tcPr/>
          <w:p>
            <w:pPr>
              <w:pStyle w:val="Compact"/>
              <w:jc w:val="left"/>
            </w:pPr>
            <w:r>
              <w:t xml:space="preserve">REQ-06</w:t>
            </w:r>
          </w:p>
        </w:tc>
        <w:tc>
          <w:tcPr/>
          <w:p>
            <w:pPr>
              <w:pStyle w:val="Compact"/>
              <w:jc w:val="left"/>
            </w:pPr>
            <w:r>
              <w:t xml:space="preserve">After a successful submit the notification shows the request number.</w:t>
            </w:r>
          </w:p>
        </w:tc>
        <w:tc>
          <w:tcPr/>
          <w:p>
            <w:pPr>
              <w:pStyle w:val="Compact"/>
              <w:jc w:val="left"/>
            </w:pPr>
            <w:r>
              <w:t xml:space="preserve">M</w:t>
            </w:r>
          </w:p>
        </w:tc>
        <w:tc>
          <w:tcPr/>
          <w:p>
            <w:pPr>
              <w:pStyle w:val="Compact"/>
              <w:jc w:val="left"/>
            </w:pPr>
            <w:r>
              <w:t xml:space="preserve">In app</w:t>
            </w:r>
          </w:p>
        </w:tc>
      </w:tr>
      <w:tr>
        <w:tc>
          <w:tcPr/>
          <w:p>
            <w:pPr>
              <w:pStyle w:val="Compact"/>
              <w:jc w:val="left"/>
            </w:pPr>
            <w:r>
              <w:t xml:space="preserve">REQ-07</w:t>
            </w:r>
          </w:p>
        </w:tc>
        <w:tc>
          <w:tcPr/>
          <w:p>
            <w:pPr>
              <w:pStyle w:val="Compact"/>
              <w:jc w:val="left"/>
            </w:pPr>
            <w:r>
              <w:t xml:space="preserve">"Archive only" can be ticked: the request is processed like any other and, when approved, is kept but not published.</w:t>
            </w:r>
          </w:p>
        </w:tc>
        <w:tc>
          <w:tcPr/>
          <w:p>
            <w:pPr>
              <w:pStyle w:val="Compact"/>
              <w:jc w:val="left"/>
            </w:pPr>
            <w:r>
              <w:t xml:space="preserve">M</w:t>
            </w:r>
          </w:p>
        </w:tc>
        <w:tc>
          <w:tcPr/>
          <w:p>
            <w:pPr>
              <w:pStyle w:val="Compact"/>
              <w:jc w:val="left"/>
            </w:pPr>
            <w:r>
              <w:t xml:space="preserve">In app</w:t>
            </w:r>
          </w:p>
        </w:tc>
      </w:tr>
      <w:tr>
        <w:tc>
          <w:tcPr/>
          <w:p>
            <w:pPr>
              <w:pStyle w:val="Compact"/>
              <w:jc w:val="left"/>
            </w:pPr>
            <w:r>
              <w:t xml:space="preserve">REQ-08</w:t>
            </w:r>
          </w:p>
        </w:tc>
        <w:tc>
          <w:tcPr/>
          <w:p>
            <w:pPr>
              <w:pStyle w:val="Compact"/>
              <w:jc w:val="left"/>
            </w:pPr>
            <w:r>
              <w:t xml:space="preserve">A requestor sees only their own requests, with status filters; an administrator sees every request that is not someone else's draft.</w:t>
            </w:r>
          </w:p>
        </w:tc>
        <w:tc>
          <w:tcPr/>
          <w:p>
            <w:pPr>
              <w:pStyle w:val="Compact"/>
              <w:jc w:val="left"/>
            </w:pPr>
            <w:r>
              <w:t xml:space="preserve">M</w:t>
            </w:r>
          </w:p>
        </w:tc>
        <w:tc>
          <w:tcPr/>
          <w:p>
            <w:pPr>
              <w:pStyle w:val="Compact"/>
              <w:jc w:val="left"/>
            </w:pPr>
            <w:r>
              <w:t xml:space="preserve">In app</w:t>
            </w:r>
          </w:p>
        </w:tc>
      </w:tr>
      <w:tr>
        <w:tc>
          <w:tcPr/>
          <w:p>
            <w:pPr>
              <w:pStyle w:val="Compact"/>
              <w:jc w:val="left"/>
            </w:pPr>
            <w:r>
              <w:t xml:space="preserve">REQ-09</w:t>
            </w:r>
          </w:p>
        </w:tc>
        <w:tc>
          <w:tcPr/>
          <w:p>
            <w:pPr>
              <w:pStyle w:val="Compact"/>
              <w:jc w:val="left"/>
            </w:pPr>
            <w:r>
              <w:t xml:space="preserve">A request opens from a link (</w:t>
            </w:r>
            <w:r>
              <w:rPr>
                <w:rStyle w:val="VerbatimChar"/>
              </w:rPr>
              <w:t xml:space="preserve">&amp;RequestID=&lt;ID&gt;</w:t>
            </w:r>
            <w:r>
              <w:t xml:space="preserve">) with the viewer's own permissions.</w:t>
            </w:r>
          </w:p>
        </w:tc>
        <w:tc>
          <w:tcPr/>
          <w:p>
            <w:pPr>
              <w:pStyle w:val="Compact"/>
              <w:jc w:val="left"/>
            </w:pPr>
            <w:r>
              <w:t xml:space="preserve">M</w:t>
            </w:r>
          </w:p>
        </w:tc>
        <w:tc>
          <w:tcPr/>
          <w:p>
            <w:pPr>
              <w:pStyle w:val="Compact"/>
              <w:jc w:val="left"/>
            </w:pPr>
            <w:r>
              <w:t xml:space="preserve">In app</w:t>
            </w:r>
          </w:p>
        </w:tc>
      </w:tr>
      <w:tr>
        <w:tc>
          <w:tcPr/>
          <w:p>
            <w:pPr>
              <w:pStyle w:val="Compact"/>
              <w:jc w:val="left"/>
            </w:pPr>
            <w:r>
              <w:t xml:space="preserve">REQ-10</w:t>
            </w:r>
          </w:p>
        </w:tc>
        <w:tc>
          <w:tcPr/>
          <w:p>
            <w:pPr>
              <w:pStyle w:val="Compact"/>
              <w:jc w:val="left"/>
            </w:pPr>
            <w:r>
              <w:t xml:space="preserve">After a "need info" the requestor edits and resubmits; the request returns to Processing.</w:t>
            </w:r>
          </w:p>
        </w:tc>
        <w:tc>
          <w:tcPr/>
          <w:p>
            <w:pPr>
              <w:pStyle w:val="Compact"/>
              <w:jc w:val="left"/>
            </w:pPr>
            <w:r>
              <w:t xml:space="preserve">M</w:t>
            </w:r>
          </w:p>
        </w:tc>
        <w:tc>
          <w:tcPr/>
          <w:p>
            <w:pPr>
              <w:pStyle w:val="Compact"/>
              <w:jc w:val="left"/>
            </w:pPr>
            <w:r>
              <w:t xml:space="preserve">In app</w:t>
            </w:r>
          </w:p>
        </w:tc>
      </w:tr>
    </w:tbl>
    <w:bookmarkEnd w:id="45"/>
    <w:bookmarkStart w:id="46" w:name="media-files"/>
    <w:p>
      <w:pPr>
        <w:pStyle w:val="Heading3"/>
      </w:pPr>
      <w:r>
        <w:t xml:space="preserve">6.2 Media files</w:t>
      </w:r>
    </w:p>
    <w:tbl>
      <w:tblPr>
        <w:tblStyle w:val="Table"/>
        <w:tblW w:type="pct" w:w="5000"/>
        <w:tblLook w:firstRow="1" w:lastRow="0" w:firstColumn="0" w:lastColumn="0" w:noHBand="0" w:noVBand="0" w:val="0020"/>
        <w:jc w:val="start"/>
      </w:tblPr>
      <w:tblGrid>
        <w:gridCol w:w="792"/>
        <w:gridCol w:w="4039"/>
        <w:gridCol w:w="554"/>
        <w:gridCol w:w="2534"/>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Status</w:t>
            </w:r>
          </w:p>
        </w:tc>
      </w:tr>
      <w:tr>
        <w:tc>
          <w:tcPr/>
          <w:p>
            <w:pPr>
              <w:pStyle w:val="Compact"/>
              <w:jc w:val="left"/>
            </w:pPr>
            <w:r>
              <w:t xml:space="preserve">MED-01</w:t>
            </w:r>
          </w:p>
        </w:tc>
        <w:tc>
          <w:tcPr/>
          <w:p>
            <w:pPr>
              <w:pStyle w:val="Compact"/>
              <w:jc w:val="left"/>
            </w:pPr>
            <w:r>
              <w:t xml:space="preserve">Production types:</w:t>
            </w:r>
            <w:r>
              <w:t xml:space="preserve"> </w:t>
            </w:r>
            <w:r>
              <w:rPr>
                <w:bCs/>
                <w:b/>
              </w:rPr>
              <w:t xml:space="preserve">Photo / Reportage, Video, Podcast</w:t>
            </w:r>
            <w:r>
              <w:t xml:space="preserve">. The fields shown and required depend on the type (appendix A).</w:t>
            </w:r>
          </w:p>
        </w:tc>
        <w:tc>
          <w:tcPr/>
          <w:p>
            <w:pPr>
              <w:pStyle w:val="Compact"/>
              <w:jc w:val="left"/>
            </w:pPr>
            <w:r>
              <w:t xml:space="preserve">M</w:t>
            </w:r>
          </w:p>
        </w:tc>
        <w:tc>
          <w:tcPr/>
          <w:p>
            <w:pPr>
              <w:pStyle w:val="Compact"/>
              <w:jc w:val="left"/>
            </w:pPr>
            <w:r>
              <w:t xml:space="preserve">In app</w:t>
            </w:r>
          </w:p>
        </w:tc>
      </w:tr>
      <w:tr>
        <w:tc>
          <w:tcPr/>
          <w:p>
            <w:pPr>
              <w:pStyle w:val="Compact"/>
              <w:jc w:val="left"/>
            </w:pPr>
            <w:r>
              <w:t xml:space="preserve">MED-02</w:t>
            </w:r>
          </w:p>
        </w:tc>
        <w:tc>
          <w:tcPr/>
          <w:p>
            <w:pPr>
              <w:pStyle w:val="Compact"/>
              <w:jc w:val="left"/>
            </w:pPr>
            <w:r>
              <w:t xml:space="preserve">A media file is edited on tabs</w:t>
            </w:r>
            <w:r>
              <w:t xml:space="preserve"> </w:t>
            </w:r>
            <w:r>
              <w:rPr>
                <w:bCs/>
                <w:b/>
              </w:rPr>
              <w:t xml:space="preserve">Info</w:t>
            </w:r>
            <w:r>
              <w:t xml:space="preserve">,</w:t>
            </w:r>
            <w:r>
              <w:t xml:space="preserve"> </w:t>
            </w:r>
            <w:r>
              <w:rPr>
                <w:bCs/>
                <w:b/>
              </w:rPr>
              <w:t xml:space="preserve">Metadata</w:t>
            </w:r>
            <w:r>
              <w:t xml:space="preserve">,</w:t>
            </w:r>
            <w:r>
              <w:t xml:space="preserve"> </w:t>
            </w:r>
            <w:r>
              <w:rPr>
                <w:bCs/>
                <w:b/>
              </w:rPr>
              <w:t xml:space="preserve">Legal &amp; Docs</w:t>
            </w:r>
            <w:r>
              <w:t xml:space="preserve"> </w:t>
            </w:r>
            <w:r>
              <w:t xml:space="preserve">and</w:t>
            </w:r>
            <w:r>
              <w:t xml:space="preserve"> </w:t>
            </w:r>
            <w:r>
              <w:rPr>
                <w:bCs/>
                <w:b/>
              </w:rPr>
              <w:t xml:space="preserve">Validations</w:t>
            </w:r>
            <w:r>
              <w:t xml:space="preserve">;</w:t>
            </w:r>
            <w:r>
              <w:t xml:space="preserve"> </w:t>
            </w:r>
            <w:r>
              <w:rPr>
                <w:iCs/>
                <w:i/>
              </w:rPr>
              <w:t xml:space="preserve">Save Media</w:t>
            </w:r>
            <w:r>
              <w:t xml:space="preserve"> </w:t>
            </w:r>
            <w:r>
              <w:t xml:space="preserve">is blocked until the validations pass.</w:t>
            </w:r>
          </w:p>
        </w:tc>
        <w:tc>
          <w:tcPr/>
          <w:p>
            <w:pPr>
              <w:pStyle w:val="Compact"/>
              <w:jc w:val="left"/>
            </w:pPr>
            <w:r>
              <w:t xml:space="preserve">M</w:t>
            </w:r>
          </w:p>
        </w:tc>
        <w:tc>
          <w:tcPr/>
          <w:p>
            <w:pPr>
              <w:pStyle w:val="Compact"/>
              <w:jc w:val="left"/>
            </w:pPr>
            <w:r>
              <w:t xml:space="preserve">In app</w:t>
            </w:r>
          </w:p>
        </w:tc>
      </w:tr>
      <w:tr>
        <w:tc>
          <w:tcPr/>
          <w:p>
            <w:pPr>
              <w:pStyle w:val="Compact"/>
              <w:jc w:val="left"/>
            </w:pPr>
            <w:r>
              <w:t xml:space="preserve">MED-03</w:t>
            </w:r>
          </w:p>
        </w:tc>
        <w:tc>
          <w:tcPr/>
          <w:p>
            <w:pPr>
              <w:pStyle w:val="Compact"/>
              <w:jc w:val="left"/>
            </w:pPr>
            <w:r>
              <w:t xml:space="preserve">Single-line text fields accept at most</w:t>
            </w:r>
            <w:r>
              <w:t xml:space="preserve"> </w:t>
            </w:r>
            <w:r>
              <w:rPr>
                <w:bCs/>
                <w:b/>
              </w:rPr>
              <w:t xml:space="preserve">255 characters</w:t>
            </w:r>
            <w:r>
              <w:t xml:space="preserve">; the limit is shown and enforced (production title, shotlist / script and the other text columns).</w:t>
            </w:r>
          </w:p>
        </w:tc>
        <w:tc>
          <w:tcPr/>
          <w:p>
            <w:pPr>
              <w:pStyle w:val="Compact"/>
              <w:jc w:val="left"/>
            </w:pPr>
            <w:r>
              <w:t xml:space="preserve">M</w:t>
            </w:r>
          </w:p>
        </w:tc>
        <w:tc>
          <w:tcPr/>
          <w:p>
            <w:pPr>
              <w:pStyle w:val="Compact"/>
              <w:jc w:val="left"/>
            </w:pPr>
            <w:r>
              <w:t xml:space="preserve">In app</w:t>
            </w:r>
          </w:p>
        </w:tc>
      </w:tr>
      <w:tr>
        <w:tc>
          <w:tcPr/>
          <w:p>
            <w:pPr>
              <w:pStyle w:val="Compact"/>
              <w:jc w:val="left"/>
            </w:pPr>
            <w:r>
              <w:t xml:space="preserve">MED-04</w:t>
            </w:r>
          </w:p>
        </w:tc>
        <w:tc>
          <w:tcPr/>
          <w:p>
            <w:pPr>
              <w:pStyle w:val="Compact"/>
              <w:jc w:val="left"/>
            </w:pPr>
            <w:r>
              <w:t xml:space="preserve">Rich-text SharePoint columns (description, notes, photo caption, photographer name) are shown and saved as plain text in the form.</w:t>
            </w:r>
          </w:p>
        </w:tc>
        <w:tc>
          <w:tcPr/>
          <w:p>
            <w:pPr>
              <w:pStyle w:val="Compact"/>
              <w:jc w:val="left"/>
            </w:pPr>
            <w:r>
              <w:t xml:space="preserve">S</w:t>
            </w:r>
          </w:p>
        </w:tc>
        <w:tc>
          <w:tcPr/>
          <w:p>
            <w:pPr>
              <w:pStyle w:val="Compact"/>
              <w:jc w:val="left"/>
            </w:pPr>
            <w:r>
              <w:t xml:space="preserve">In app</w:t>
            </w:r>
          </w:p>
        </w:tc>
      </w:tr>
      <w:tr>
        <w:tc>
          <w:tcPr/>
          <w:p>
            <w:pPr>
              <w:pStyle w:val="Compact"/>
              <w:jc w:val="left"/>
            </w:pPr>
            <w:r>
              <w:t xml:space="preserve">MED-05</w:t>
            </w:r>
          </w:p>
        </w:tc>
        <w:tc>
          <w:tcPr/>
          <w:p>
            <w:pPr>
              <w:pStyle w:val="Compact"/>
              <w:jc w:val="left"/>
            </w:pPr>
            <w:r>
              <w:rPr>
                <w:bCs/>
                <w:b/>
              </w:rPr>
              <w:t xml:space="preserve">Copy from previous media file</w:t>
            </w:r>
            <w:r>
              <w:t xml:space="preserve">: pre-fills every field from an earlier media file</w:t>
            </w:r>
            <w:r>
              <w:t xml:space="preserve"> </w:t>
            </w:r>
            <w:r>
              <w:rPr>
                <w:bCs/>
                <w:b/>
              </w:rPr>
              <w:t xml:space="preserve">of the same production type</w:t>
            </w:r>
            <w:r>
              <w:t xml:space="preserve">; attachments and the Beluga reference are never copied; the original is never changed.</w:t>
            </w:r>
          </w:p>
        </w:tc>
        <w:tc>
          <w:tcPr/>
          <w:p>
            <w:pPr>
              <w:pStyle w:val="Compact"/>
              <w:jc w:val="left"/>
            </w:pPr>
            <w:r>
              <w:t xml:space="preserve">S</w:t>
            </w:r>
          </w:p>
        </w:tc>
        <w:tc>
          <w:tcPr/>
          <w:p>
            <w:pPr>
              <w:pStyle w:val="Compact"/>
              <w:jc w:val="left"/>
            </w:pPr>
            <w:r>
              <w:t xml:space="preserve">In app</w:t>
            </w:r>
          </w:p>
        </w:tc>
      </w:tr>
      <w:tr>
        <w:tc>
          <w:tcPr/>
          <w:p>
            <w:pPr>
              <w:pStyle w:val="Compact"/>
              <w:jc w:val="left"/>
            </w:pPr>
            <w:r>
              <w:t xml:space="preserve">MED-06</w:t>
            </w:r>
          </w:p>
        </w:tc>
        <w:tc>
          <w:tcPr/>
          <w:p>
            <w:pPr>
              <w:pStyle w:val="Compact"/>
              <w:jc w:val="left"/>
            </w:pPr>
            <w:r>
              <w:rPr>
                <w:bCs/>
                <w:b/>
              </w:rPr>
              <w:t xml:space="preserve">Podcast</w:t>
            </w:r>
            <w:r>
              <w:t xml:space="preserve">: season and episode number; podcast visual (JPEG or PNG, square, 1400 to 3000 px) mandatory when season 1 episode 1; episode visual (1280 x 720); audio files MP3, WAV, M4A or AAC; VTT subtitles, never SRT.</w:t>
            </w:r>
          </w:p>
        </w:tc>
        <w:tc>
          <w:tcPr/>
          <w:p>
            <w:pPr>
              <w:pStyle w:val="Compact"/>
              <w:jc w:val="left"/>
            </w:pPr>
            <w:r>
              <w:t xml:space="preserve">M</w:t>
            </w:r>
          </w:p>
        </w:tc>
        <w:tc>
          <w:tcPr/>
          <w:p>
            <w:pPr>
              <w:pStyle w:val="Compact"/>
              <w:jc w:val="left"/>
            </w:pPr>
            <w:r>
              <w:t xml:space="preserve">Partly (the app checks the file type; pixel sizes are shown as guidance)</w:t>
            </w:r>
          </w:p>
        </w:tc>
      </w:tr>
      <w:tr>
        <w:tc>
          <w:tcPr/>
          <w:p>
            <w:pPr>
              <w:pStyle w:val="Compact"/>
              <w:jc w:val="left"/>
            </w:pPr>
            <w:r>
              <w:t xml:space="preserve">MED-07</w:t>
            </w:r>
          </w:p>
        </w:tc>
        <w:tc>
          <w:tcPr/>
          <w:p>
            <w:pPr>
              <w:pStyle w:val="Compact"/>
              <w:jc w:val="left"/>
            </w:pPr>
            <w:r>
              <w:rPr>
                <w:bCs/>
                <w:b/>
              </w:rPr>
              <w:t xml:space="preserve">Video</w:t>
            </w:r>
            <w:r>
              <w:t xml:space="preserve">: language versions, type of product, producer, optional VTT subtitles (SRT refused).</w:t>
            </w:r>
          </w:p>
        </w:tc>
        <w:tc>
          <w:tcPr/>
          <w:p>
            <w:pPr>
              <w:pStyle w:val="Compact"/>
              <w:jc w:val="left"/>
            </w:pPr>
            <w:r>
              <w:t xml:space="preserve">M</w:t>
            </w:r>
          </w:p>
        </w:tc>
        <w:tc>
          <w:tcPr/>
          <w:p>
            <w:pPr>
              <w:pStyle w:val="Compact"/>
              <w:jc w:val="left"/>
            </w:pPr>
            <w:r>
              <w:t xml:space="preserve">In app</w:t>
            </w:r>
          </w:p>
        </w:tc>
      </w:tr>
      <w:tr>
        <w:tc>
          <w:tcPr/>
          <w:p>
            <w:pPr>
              <w:pStyle w:val="Compact"/>
              <w:jc w:val="left"/>
            </w:pPr>
            <w:r>
              <w:t xml:space="preserve">MED-08</w:t>
            </w:r>
          </w:p>
        </w:tc>
        <w:tc>
          <w:tcPr/>
          <w:p>
            <w:pPr>
              <w:pStyle w:val="Compact"/>
              <w:jc w:val="left"/>
            </w:pPr>
            <w:r>
              <w:rPr>
                <w:bCs/>
                <w:b/>
              </w:rPr>
              <w:t xml:space="preserve">Photo / Reportage</w:t>
            </w:r>
            <w:r>
              <w:t xml:space="preserve">: description, place, photo caption, contracting authority, free-text photographer, contractor / agency, FTP delivery path.</w:t>
            </w:r>
          </w:p>
        </w:tc>
        <w:tc>
          <w:tcPr/>
          <w:p>
            <w:pPr>
              <w:pStyle w:val="Compact"/>
              <w:jc w:val="left"/>
            </w:pPr>
            <w:r>
              <w:t xml:space="preserve">M</w:t>
            </w:r>
          </w:p>
        </w:tc>
        <w:tc>
          <w:tcPr/>
          <w:p>
            <w:pPr>
              <w:pStyle w:val="Compact"/>
              <w:jc w:val="left"/>
            </w:pPr>
            <w:r>
              <w:t xml:space="preserve">In app</w:t>
            </w:r>
          </w:p>
        </w:tc>
      </w:tr>
      <w:tr>
        <w:tc>
          <w:tcPr/>
          <w:p>
            <w:pPr>
              <w:pStyle w:val="Compact"/>
              <w:jc w:val="left"/>
            </w:pPr>
            <w:r>
              <w:t xml:space="preserve">MED-09</w:t>
            </w:r>
          </w:p>
        </w:tc>
        <w:tc>
          <w:tcPr/>
          <w:p>
            <w:pPr>
              <w:pStyle w:val="Compact"/>
              <w:jc w:val="left"/>
            </w:pPr>
            <w:r>
              <w:t xml:space="preserve">The</w:t>
            </w:r>
            <w:r>
              <w:t xml:space="preserve"> </w:t>
            </w:r>
            <w:r>
              <w:rPr>
                <w:bCs/>
                <w:b/>
              </w:rPr>
              <w:t xml:space="preserve">Beluga reference</w:t>
            </w:r>
            <w:r>
              <w:t xml:space="preserve"> </w:t>
            </w:r>
            <w:r>
              <w:t xml:space="preserve">is entered by administrators and is read-only for requestors; it is editable in every status except Draft and Pending.</w:t>
            </w:r>
          </w:p>
        </w:tc>
        <w:tc>
          <w:tcPr/>
          <w:p>
            <w:pPr>
              <w:pStyle w:val="Compact"/>
              <w:jc w:val="left"/>
            </w:pPr>
            <w:r>
              <w:t xml:space="preserve">M</w:t>
            </w:r>
          </w:p>
        </w:tc>
        <w:tc>
          <w:tcPr/>
          <w:p>
            <w:pPr>
              <w:pStyle w:val="Compact"/>
              <w:jc w:val="left"/>
            </w:pPr>
            <w:r>
              <w:t xml:space="preserve">In app</w:t>
            </w:r>
          </w:p>
        </w:tc>
      </w:tr>
      <w:tr>
        <w:tc>
          <w:tcPr/>
          <w:p>
            <w:pPr>
              <w:pStyle w:val="Compact"/>
              <w:jc w:val="left"/>
            </w:pPr>
            <w:r>
              <w:t xml:space="preserve">MED-10</w:t>
            </w:r>
          </w:p>
        </w:tc>
        <w:tc>
          <w:tcPr/>
          <w:p>
            <w:pPr>
              <w:pStyle w:val="Compact"/>
              <w:jc w:val="left"/>
            </w:pPr>
            <w:r>
              <w:t xml:space="preserve">The submission date is shown with the</w:t>
            </w:r>
            <w:r>
              <w:t xml:space="preserve"> </w:t>
            </w:r>
            <w:r>
              <w:rPr>
                <w:bCs/>
                <w:b/>
              </w:rPr>
              <w:t xml:space="preserve">time</w:t>
            </w:r>
            <w:r>
              <w:t xml:space="preserve"> </w:t>
            </w:r>
            <w:r>
              <w:t xml:space="preserve">in every list (needs the SharePoint column type</w:t>
            </w:r>
            <w:r>
              <w:t xml:space="preserve"> </w:t>
            </w:r>
            <w:r>
              <w:rPr>
                <w:iCs/>
                <w:i/>
              </w:rPr>
              <w:t xml:space="preserve">Date and time</w:t>
            </w:r>
            <w:r>
              <w:t xml:space="preserve">, see section 12).</w:t>
            </w:r>
          </w:p>
        </w:tc>
        <w:tc>
          <w:tcPr/>
          <w:p>
            <w:pPr>
              <w:pStyle w:val="Compact"/>
              <w:jc w:val="left"/>
            </w:pPr>
            <w:r>
              <w:t xml:space="preserve">S</w:t>
            </w:r>
          </w:p>
        </w:tc>
        <w:tc>
          <w:tcPr/>
          <w:p>
            <w:pPr>
              <w:pStyle w:val="Compact"/>
              <w:jc w:val="left"/>
            </w:pPr>
            <w:r>
              <w:t xml:space="preserve">Partly (column type to change)</w:t>
            </w:r>
          </w:p>
        </w:tc>
      </w:tr>
    </w:tbl>
    <w:bookmarkEnd w:id="46"/>
    <w:bookmarkStart w:id="47" w:name="legal-and-rights"/>
    <w:p>
      <w:pPr>
        <w:pStyle w:val="Heading3"/>
      </w:pPr>
      <w:r>
        <w:t xml:space="preserve">6.3 Legal and rights</w:t>
      </w:r>
    </w:p>
    <w:tbl>
      <w:tblPr>
        <w:tblStyle w:val="Table"/>
        <w:tblW w:type="pct" w:w="5000"/>
        <w:tblLook w:firstRow="1" w:lastRow="0" w:firstColumn="0" w:lastColumn="0" w:noHBand="0" w:noVBand="0" w:val="0020"/>
        <w:jc w:val="start"/>
      </w:tblPr>
      <w:tblGrid>
        <w:gridCol w:w="960"/>
        <w:gridCol w:w="5280"/>
        <w:gridCol w:w="720"/>
        <w:gridCol w:w="96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Status</w:t>
            </w:r>
          </w:p>
        </w:tc>
      </w:tr>
      <w:tr>
        <w:tc>
          <w:tcPr/>
          <w:p>
            <w:pPr>
              <w:pStyle w:val="Compact"/>
              <w:jc w:val="left"/>
            </w:pPr>
            <w:r>
              <w:t xml:space="preserve">LEG-01</w:t>
            </w:r>
          </w:p>
        </w:tc>
        <w:tc>
          <w:tcPr/>
          <w:p>
            <w:pPr>
              <w:pStyle w:val="Compact"/>
              <w:jc w:val="left"/>
            </w:pPr>
            <w:r>
              <w:t xml:space="preserve">The</w:t>
            </w:r>
            <w:r>
              <w:t xml:space="preserve"> </w:t>
            </w:r>
            <w:r>
              <w:rPr>
                <w:bCs/>
                <w:b/>
              </w:rPr>
              <w:t xml:space="preserve">contract case</w:t>
            </w:r>
            <w:r>
              <w:t xml:space="preserve"> </w:t>
            </w:r>
            <w:r>
              <w:t xml:space="preserve">(1 to 6, table in 7.3) is mandatory for every media file.</w:t>
            </w:r>
          </w:p>
        </w:tc>
        <w:tc>
          <w:tcPr/>
          <w:p>
            <w:pPr>
              <w:pStyle w:val="Compact"/>
              <w:jc w:val="left"/>
            </w:pPr>
            <w:r>
              <w:t xml:space="preserve">M</w:t>
            </w:r>
          </w:p>
        </w:tc>
        <w:tc>
          <w:tcPr/>
          <w:p>
            <w:pPr>
              <w:pStyle w:val="Compact"/>
              <w:jc w:val="left"/>
            </w:pPr>
            <w:r>
              <w:t xml:space="preserve">In app</w:t>
            </w:r>
          </w:p>
        </w:tc>
      </w:tr>
      <w:tr>
        <w:tc>
          <w:tcPr/>
          <w:p>
            <w:pPr>
              <w:pStyle w:val="Compact"/>
              <w:jc w:val="left"/>
            </w:pPr>
            <w:r>
              <w:t xml:space="preserve">LEG-02</w:t>
            </w:r>
          </w:p>
        </w:tc>
        <w:tc>
          <w:tcPr/>
          <w:p>
            <w:pPr>
              <w:pStyle w:val="Compact"/>
              <w:jc w:val="left"/>
            </w:pPr>
            <w:r>
              <w:rPr>
                <w:bCs/>
                <w:b/>
              </w:rPr>
              <w:t xml:space="preserve">Case 1</w:t>
            </w:r>
            <w:r>
              <w:t xml:space="preserve"> </w:t>
            </w:r>
            <w:r>
              <w:t xml:space="preserve">requires both the signed framework contract and the signed specific contract to be confirmed; the offer is optional.</w:t>
            </w:r>
          </w:p>
        </w:tc>
        <w:tc>
          <w:tcPr/>
          <w:p>
            <w:pPr>
              <w:pStyle w:val="Compact"/>
              <w:jc w:val="left"/>
            </w:pPr>
            <w:r>
              <w:t xml:space="preserve">M</w:t>
            </w:r>
          </w:p>
        </w:tc>
        <w:tc>
          <w:tcPr/>
          <w:p>
            <w:pPr>
              <w:pStyle w:val="Compact"/>
              <w:jc w:val="left"/>
            </w:pPr>
            <w:r>
              <w:t xml:space="preserve">In app</w:t>
            </w:r>
          </w:p>
        </w:tc>
      </w:tr>
      <w:tr>
        <w:tc>
          <w:tcPr/>
          <w:p>
            <w:pPr>
              <w:pStyle w:val="Compact"/>
              <w:jc w:val="left"/>
            </w:pPr>
            <w:r>
              <w:t xml:space="preserve">LEG-03</w:t>
            </w:r>
          </w:p>
        </w:tc>
        <w:tc>
          <w:tcPr/>
          <w:p>
            <w:pPr>
              <w:pStyle w:val="Compact"/>
              <w:jc w:val="left"/>
            </w:pPr>
            <w:r>
              <w:t xml:space="preserve">Rights and declarations: no third-party rights; recognisable private persons (model release); music (licence); pre-existing rights (annex); subtitles provided (VTT). Each follow-up ("provided") appears only when its declaration is ticked.</w:t>
            </w:r>
          </w:p>
        </w:tc>
        <w:tc>
          <w:tcPr/>
          <w:p>
            <w:pPr>
              <w:pStyle w:val="Compact"/>
              <w:jc w:val="left"/>
            </w:pPr>
            <w:r>
              <w:t xml:space="preserve">M</w:t>
            </w:r>
          </w:p>
        </w:tc>
        <w:tc>
          <w:tcPr/>
          <w:p>
            <w:pPr>
              <w:pStyle w:val="Compact"/>
              <w:jc w:val="left"/>
            </w:pPr>
            <w:r>
              <w:t xml:space="preserve">In app</w:t>
            </w:r>
          </w:p>
        </w:tc>
      </w:tr>
      <w:tr>
        <w:tc>
          <w:tcPr/>
          <w:p>
            <w:pPr>
              <w:pStyle w:val="Compact"/>
              <w:jc w:val="left"/>
            </w:pPr>
            <w:r>
              <w:t xml:space="preserve">LEG-04</w:t>
            </w:r>
          </w:p>
        </w:tc>
        <w:tc>
          <w:tcPr/>
          <w:p>
            <w:pPr>
              <w:pStyle w:val="Compact"/>
              <w:jc w:val="left"/>
            </w:pPr>
            <w:r>
              <w:t xml:space="preserve">An AI-generated voice-over is not accepted and blocks the media file.</w:t>
            </w:r>
          </w:p>
        </w:tc>
        <w:tc>
          <w:tcPr/>
          <w:p>
            <w:pPr>
              <w:pStyle w:val="Compact"/>
              <w:jc w:val="left"/>
            </w:pPr>
            <w:r>
              <w:t xml:space="preserve">M</w:t>
            </w:r>
          </w:p>
        </w:tc>
        <w:tc>
          <w:tcPr/>
          <w:p>
            <w:pPr>
              <w:pStyle w:val="Compact"/>
              <w:jc w:val="left"/>
            </w:pPr>
            <w:r>
              <w:t xml:space="preserve">In app</w:t>
            </w:r>
          </w:p>
        </w:tc>
      </w:tr>
      <w:tr>
        <w:tc>
          <w:tcPr/>
          <w:p>
            <w:pPr>
              <w:pStyle w:val="Compact"/>
              <w:jc w:val="left"/>
            </w:pPr>
            <w:r>
              <w:t xml:space="preserve">LEG-05</w:t>
            </w:r>
          </w:p>
        </w:tc>
        <w:tc>
          <w:tcPr/>
          <w:p>
            <w:pPr>
              <w:pStyle w:val="Compact"/>
              <w:jc w:val="left"/>
            </w:pPr>
            <w:r>
              <w:t xml:space="preserve">At least one</w:t>
            </w:r>
            <w:r>
              <w:t xml:space="preserve"> </w:t>
            </w:r>
            <w:r>
              <w:rPr>
                <w:bCs/>
                <w:b/>
              </w:rPr>
              <w:t xml:space="preserve">legal annex</w:t>
            </w:r>
            <w:r>
              <w:t xml:space="preserve"> </w:t>
            </w:r>
            <w:r>
              <w:t xml:space="preserve">is attached to every media file.</w:t>
            </w:r>
          </w:p>
        </w:tc>
        <w:tc>
          <w:tcPr/>
          <w:p>
            <w:pPr>
              <w:pStyle w:val="Compact"/>
              <w:jc w:val="left"/>
            </w:pPr>
            <w:r>
              <w:t xml:space="preserve">M</w:t>
            </w:r>
          </w:p>
        </w:tc>
        <w:tc>
          <w:tcPr/>
          <w:p>
            <w:pPr>
              <w:pStyle w:val="Compact"/>
              <w:jc w:val="left"/>
            </w:pPr>
            <w:r>
              <w:t xml:space="preserve">In app</w:t>
            </w:r>
          </w:p>
        </w:tc>
      </w:tr>
      <w:tr>
        <w:tc>
          <w:tcPr/>
          <w:p>
            <w:pPr>
              <w:pStyle w:val="Compact"/>
              <w:jc w:val="left"/>
            </w:pPr>
            <w:r>
              <w:t xml:space="preserve">LEG-06</w:t>
            </w:r>
          </w:p>
        </w:tc>
        <w:tc>
          <w:tcPr/>
          <w:p>
            <w:pPr>
              <w:pStyle w:val="Compact"/>
              <w:jc w:val="left"/>
            </w:pPr>
            <w:r>
              <w:t xml:space="preserve">The documents declared are really attached and correctly named (see NR-B).</w:t>
            </w:r>
          </w:p>
        </w:tc>
        <w:tc>
          <w:tcPr/>
          <w:p>
            <w:pPr>
              <w:pStyle w:val="Compact"/>
              <w:jc w:val="left"/>
            </w:pPr>
            <w:r>
              <w:t xml:space="preserve">M</w:t>
            </w:r>
          </w:p>
        </w:tc>
        <w:tc>
          <w:tcPr/>
          <w:p>
            <w:pPr>
              <w:pStyle w:val="Compact"/>
              <w:jc w:val="left"/>
            </w:pPr>
            <w:r>
              <w:rPr>
                <w:bCs/>
                <w:b/>
              </w:rPr>
              <w:t xml:space="preserve">New</w:t>
            </w:r>
          </w:p>
        </w:tc>
      </w:tr>
    </w:tbl>
    <w:bookmarkEnd w:id="47"/>
    <w:bookmarkStart w:id="48" w:name="review-and-decision"/>
    <w:p>
      <w:pPr>
        <w:pStyle w:val="Heading3"/>
      </w:pPr>
      <w:r>
        <w:t xml:space="preserve">6.4 Review and decision</w:t>
      </w:r>
    </w:p>
    <w:tbl>
      <w:tblPr>
        <w:tblStyle w:val="Table"/>
        <w:tblW w:type="pct" w:w="5000"/>
        <w:tblLook w:firstRow="1" w:lastRow="0" w:firstColumn="0" w:lastColumn="0" w:noHBand="0" w:noVBand="0" w:val="0020"/>
        <w:jc w:val="start"/>
      </w:tblPr>
      <w:tblGrid>
        <w:gridCol w:w="960"/>
        <w:gridCol w:w="5280"/>
        <w:gridCol w:w="720"/>
        <w:gridCol w:w="96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Status</w:t>
            </w:r>
          </w:p>
        </w:tc>
      </w:tr>
      <w:tr>
        <w:tc>
          <w:tcPr/>
          <w:p>
            <w:pPr>
              <w:pStyle w:val="Compact"/>
              <w:jc w:val="left"/>
            </w:pPr>
            <w:r>
              <w:t xml:space="preserve">REV-01</w:t>
            </w:r>
          </w:p>
        </w:tc>
        <w:tc>
          <w:tcPr/>
          <w:p>
            <w:pPr>
              <w:pStyle w:val="Compact"/>
              <w:jc w:val="left"/>
            </w:pPr>
            <w:r>
              <w:t xml:space="preserve">An administrator reviews a submitted request and can</w:t>
            </w:r>
            <w:r>
              <w:t xml:space="preserve"> </w:t>
            </w:r>
            <w:r>
              <w:rPr>
                <w:bCs/>
                <w:b/>
              </w:rPr>
              <w:t xml:space="preserve">approve, reject, or ask for information (Pending)</w:t>
            </w:r>
            <w:r>
              <w:t xml:space="preserve">. A message is written for the decision and stored as a note.</w:t>
            </w:r>
          </w:p>
        </w:tc>
        <w:tc>
          <w:tcPr/>
          <w:p>
            <w:pPr>
              <w:pStyle w:val="Compact"/>
              <w:jc w:val="left"/>
            </w:pPr>
            <w:r>
              <w:t xml:space="preserve">M</w:t>
            </w:r>
          </w:p>
        </w:tc>
        <w:tc>
          <w:tcPr/>
          <w:p>
            <w:pPr>
              <w:pStyle w:val="Compact"/>
              <w:jc w:val="left"/>
            </w:pPr>
            <w:r>
              <w:t xml:space="preserve">In app</w:t>
            </w:r>
          </w:p>
        </w:tc>
      </w:tr>
      <w:tr>
        <w:tc>
          <w:tcPr/>
          <w:p>
            <w:pPr>
              <w:pStyle w:val="Compact"/>
              <w:jc w:val="left"/>
            </w:pPr>
            <w:r>
              <w:t xml:space="preserve">REV-02</w:t>
            </w:r>
          </w:p>
        </w:tc>
        <w:tc>
          <w:tcPr/>
          <w:p>
            <w:pPr>
              <w:pStyle w:val="Compact"/>
              <w:jc w:val="left"/>
            </w:pPr>
            <w:r>
              <w:t xml:space="preserve">When only some media files are ticked as approved, the request shows</w:t>
            </w:r>
            <w:r>
              <w:t xml:space="preserve"> </w:t>
            </w:r>
            <w:r>
              <w:rPr>
                <w:bCs/>
                <w:b/>
              </w:rPr>
              <w:t xml:space="preserve">Partially approved</w:t>
            </w:r>
            <w:r>
              <w:t xml:space="preserve">.</w:t>
            </w:r>
          </w:p>
        </w:tc>
        <w:tc>
          <w:tcPr/>
          <w:p>
            <w:pPr>
              <w:pStyle w:val="Compact"/>
              <w:jc w:val="left"/>
            </w:pPr>
            <w:r>
              <w:t xml:space="preserve">S</w:t>
            </w:r>
          </w:p>
        </w:tc>
        <w:tc>
          <w:tcPr/>
          <w:p>
            <w:pPr>
              <w:pStyle w:val="Compact"/>
              <w:jc w:val="left"/>
            </w:pPr>
            <w:r>
              <w:t xml:space="preserve">In app</w:t>
            </w:r>
          </w:p>
        </w:tc>
      </w:tr>
      <w:tr>
        <w:tc>
          <w:tcPr/>
          <w:p>
            <w:pPr>
              <w:pStyle w:val="Compact"/>
              <w:jc w:val="left"/>
            </w:pPr>
            <w:r>
              <w:t xml:space="preserve">REV-03</w:t>
            </w:r>
          </w:p>
        </w:tc>
        <w:tc>
          <w:tcPr/>
          <w:p>
            <w:pPr>
              <w:pStyle w:val="Compact"/>
              <w:jc w:val="left"/>
            </w:pPr>
            <w:r>
              <w:rPr>
                <w:bCs/>
                <w:b/>
              </w:rPr>
              <w:t xml:space="preserve">Approved, archive only</w:t>
            </w:r>
            <w:r>
              <w:t xml:space="preserve">: the decision records that the material is kept but not published, with a reason.</w:t>
            </w:r>
          </w:p>
        </w:tc>
        <w:tc>
          <w:tcPr/>
          <w:p>
            <w:pPr>
              <w:pStyle w:val="Compact"/>
              <w:jc w:val="left"/>
            </w:pPr>
            <w:r>
              <w:t xml:space="preserve">M</w:t>
            </w:r>
          </w:p>
        </w:tc>
        <w:tc>
          <w:tcPr/>
          <w:p>
            <w:pPr>
              <w:pStyle w:val="Compact"/>
              <w:jc w:val="left"/>
            </w:pPr>
            <w:r>
              <w:t xml:space="preserve">In app</w:t>
            </w:r>
          </w:p>
        </w:tc>
      </w:tr>
      <w:tr>
        <w:tc>
          <w:tcPr/>
          <w:p>
            <w:pPr>
              <w:pStyle w:val="Compact"/>
              <w:jc w:val="left"/>
            </w:pPr>
            <w:r>
              <w:t xml:space="preserve">REV-04</w:t>
            </w:r>
          </w:p>
        </w:tc>
        <w:tc>
          <w:tcPr/>
          <w:p>
            <w:pPr>
              <w:pStyle w:val="Compact"/>
              <w:jc w:val="left"/>
            </w:pPr>
            <w:r>
              <w:t xml:space="preserve">An approved request can be moved to</w:t>
            </w:r>
            <w:r>
              <w:t xml:space="preserve"> </w:t>
            </w:r>
            <w:r>
              <w:rPr>
                <w:bCs/>
                <w:b/>
              </w:rPr>
              <w:t xml:space="preserve">Published</w:t>
            </w:r>
            <w:r>
              <w:t xml:space="preserve">.</w:t>
            </w:r>
          </w:p>
        </w:tc>
        <w:tc>
          <w:tcPr/>
          <w:p>
            <w:pPr>
              <w:pStyle w:val="Compact"/>
              <w:jc w:val="left"/>
            </w:pPr>
            <w:r>
              <w:t xml:space="preserve">M</w:t>
            </w:r>
          </w:p>
        </w:tc>
        <w:tc>
          <w:tcPr/>
          <w:p>
            <w:pPr>
              <w:pStyle w:val="Compact"/>
              <w:jc w:val="left"/>
            </w:pPr>
            <w:r>
              <w:t xml:space="preserve">In app</w:t>
            </w:r>
          </w:p>
        </w:tc>
      </w:tr>
      <w:tr>
        <w:tc>
          <w:tcPr/>
          <w:p>
            <w:pPr>
              <w:pStyle w:val="Compact"/>
              <w:jc w:val="left"/>
            </w:pPr>
            <w:r>
              <w:t xml:space="preserve">REV-05</w:t>
            </w:r>
          </w:p>
        </w:tc>
        <w:tc>
          <w:tcPr/>
          <w:p>
            <w:pPr>
              <w:pStyle w:val="Compact"/>
              <w:jc w:val="left"/>
            </w:pPr>
            <w:r>
              <w:t xml:space="preserve">An administrator can be</w:t>
            </w:r>
            <w:r>
              <w:t xml:space="preserve"> </w:t>
            </w:r>
            <w:r>
              <w:rPr>
                <w:bCs/>
                <w:b/>
              </w:rPr>
              <w:t xml:space="preserve">assignee</w:t>
            </w:r>
            <w:r>
              <w:t xml:space="preserve"> </w:t>
            </w:r>
            <w:r>
              <w:t xml:space="preserve">and another</w:t>
            </w:r>
            <w:r>
              <w:t xml:space="preserve"> </w:t>
            </w:r>
            <w:r>
              <w:rPr>
                <w:bCs/>
                <w:b/>
              </w:rPr>
              <w:t xml:space="preserve">co-assignee</w:t>
            </w:r>
            <w:r>
              <w:t xml:space="preserve">; each administrator has a colour used in lists and dashboards.</w:t>
            </w:r>
          </w:p>
        </w:tc>
        <w:tc>
          <w:tcPr/>
          <w:p>
            <w:pPr>
              <w:pStyle w:val="Compact"/>
              <w:jc w:val="left"/>
            </w:pPr>
            <w:r>
              <w:t xml:space="preserve">M</w:t>
            </w:r>
          </w:p>
        </w:tc>
        <w:tc>
          <w:tcPr/>
          <w:p>
            <w:pPr>
              <w:pStyle w:val="Compact"/>
              <w:jc w:val="left"/>
            </w:pPr>
            <w:r>
              <w:t xml:space="preserve">In app</w:t>
            </w:r>
          </w:p>
        </w:tc>
      </w:tr>
      <w:tr>
        <w:tc>
          <w:tcPr/>
          <w:p>
            <w:pPr>
              <w:pStyle w:val="Compact"/>
              <w:jc w:val="left"/>
            </w:pPr>
            <w:r>
              <w:t xml:space="preserve">REV-06</w:t>
            </w:r>
          </w:p>
        </w:tc>
        <w:tc>
          <w:tcPr/>
          <w:p>
            <w:pPr>
              <w:pStyle w:val="Compact"/>
              <w:jc w:val="left"/>
            </w:pPr>
            <w:r>
              <w:t xml:space="preserve">Lock rules (7.2): who can edit a request in which status. An administrator who is not the creator is always</w:t>
            </w:r>
            <w:r>
              <w:t xml:space="preserve"> </w:t>
            </w:r>
            <w:r>
              <w:rPr>
                <w:bCs/>
                <w:b/>
              </w:rPr>
              <w:t xml:space="preserve">view-only</w:t>
            </w:r>
            <w:r>
              <w:t xml:space="preserve">.</w:t>
            </w:r>
          </w:p>
        </w:tc>
        <w:tc>
          <w:tcPr/>
          <w:p>
            <w:pPr>
              <w:pStyle w:val="Compact"/>
              <w:jc w:val="left"/>
            </w:pPr>
            <w:r>
              <w:t xml:space="preserve">M</w:t>
            </w:r>
          </w:p>
        </w:tc>
        <w:tc>
          <w:tcPr/>
          <w:p>
            <w:pPr>
              <w:pStyle w:val="Compact"/>
              <w:jc w:val="left"/>
            </w:pPr>
            <w:r>
              <w:t xml:space="preserve">In app</w:t>
            </w:r>
          </w:p>
        </w:tc>
      </w:tr>
    </w:tbl>
    <w:bookmarkEnd w:id="48"/>
    <w:bookmarkStart w:id="49" w:name="message-center-1"/>
    <w:p>
      <w:pPr>
        <w:pStyle w:val="Heading3"/>
      </w:pPr>
      <w:r>
        <w:t xml:space="preserve">6.5 Message Center</w:t>
      </w:r>
    </w:p>
    <w:tbl>
      <w:tblPr>
        <w:tblStyle w:val="Table"/>
        <w:tblW w:type="pct" w:w="5000"/>
        <w:tblLook w:firstRow="1" w:lastRow="0" w:firstColumn="0" w:lastColumn="0" w:noHBand="0" w:noVBand="0" w:val="0020"/>
        <w:jc w:val="start"/>
      </w:tblPr>
      <w:tblGrid>
        <w:gridCol w:w="960"/>
        <w:gridCol w:w="5280"/>
        <w:gridCol w:w="720"/>
        <w:gridCol w:w="96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Status</w:t>
            </w:r>
          </w:p>
        </w:tc>
      </w:tr>
      <w:tr>
        <w:tc>
          <w:tcPr/>
          <w:p>
            <w:pPr>
              <w:pStyle w:val="Compact"/>
              <w:jc w:val="left"/>
            </w:pPr>
            <w:r>
              <w:t xml:space="preserve">MSG-01</w:t>
            </w:r>
          </w:p>
        </w:tc>
        <w:tc>
          <w:tcPr/>
          <w:p>
            <w:pPr>
              <w:pStyle w:val="Compact"/>
              <w:jc w:val="left"/>
            </w:pPr>
            <w:r>
              <w:t xml:space="preserve">Each request has a Message Center with notes from requestors and administrators (rich text), author, role and time.</w:t>
            </w:r>
          </w:p>
        </w:tc>
        <w:tc>
          <w:tcPr/>
          <w:p>
            <w:pPr>
              <w:pStyle w:val="Compact"/>
              <w:jc w:val="left"/>
            </w:pPr>
            <w:r>
              <w:t xml:space="preserve">M</w:t>
            </w:r>
          </w:p>
        </w:tc>
        <w:tc>
          <w:tcPr/>
          <w:p>
            <w:pPr>
              <w:pStyle w:val="Compact"/>
              <w:jc w:val="left"/>
            </w:pPr>
            <w:r>
              <w:t xml:space="preserve">In app</w:t>
            </w:r>
          </w:p>
        </w:tc>
      </w:tr>
      <w:tr>
        <w:tc>
          <w:tcPr/>
          <w:p>
            <w:pPr>
              <w:pStyle w:val="Compact"/>
              <w:jc w:val="left"/>
            </w:pPr>
            <w:r>
              <w:t xml:space="preserve">MSG-02</w:t>
            </w:r>
          </w:p>
        </w:tc>
        <w:tc>
          <w:tcPr/>
          <w:p>
            <w:pPr>
              <w:pStyle w:val="Compact"/>
              <w:jc w:val="left"/>
            </w:pPr>
            <w:r>
              <w:t xml:space="preserve">Unread notes are counted per request; reading marks them read (who and when).</w:t>
            </w:r>
          </w:p>
        </w:tc>
        <w:tc>
          <w:tcPr/>
          <w:p>
            <w:pPr>
              <w:pStyle w:val="Compact"/>
              <w:jc w:val="left"/>
            </w:pPr>
            <w:r>
              <w:t xml:space="preserve">M</w:t>
            </w:r>
          </w:p>
        </w:tc>
        <w:tc>
          <w:tcPr/>
          <w:p>
            <w:pPr>
              <w:pStyle w:val="Compact"/>
              <w:jc w:val="left"/>
            </w:pPr>
            <w:r>
              <w:t xml:space="preserve">In app</w:t>
            </w:r>
          </w:p>
        </w:tc>
      </w:tr>
      <w:tr>
        <w:tc>
          <w:tcPr/>
          <w:p>
            <w:pPr>
              <w:pStyle w:val="Compact"/>
              <w:jc w:val="left"/>
            </w:pPr>
            <w:r>
              <w:t xml:space="preserve">MSG-03</w:t>
            </w:r>
          </w:p>
        </w:tc>
        <w:tc>
          <w:tcPr/>
          <w:p>
            <w:pPr>
              <w:pStyle w:val="Compact"/>
              <w:jc w:val="left"/>
            </w:pPr>
            <w:r>
              <w:t xml:space="preserve">The notes refresh by themselves every 15 seconds; the last message appears as a tooltip on the notes button.</w:t>
            </w:r>
          </w:p>
        </w:tc>
        <w:tc>
          <w:tcPr/>
          <w:p>
            <w:pPr>
              <w:pStyle w:val="Compact"/>
              <w:jc w:val="left"/>
            </w:pPr>
            <w:r>
              <w:t xml:space="preserve">S</w:t>
            </w:r>
          </w:p>
        </w:tc>
        <w:tc>
          <w:tcPr/>
          <w:p>
            <w:pPr>
              <w:pStyle w:val="Compact"/>
              <w:jc w:val="left"/>
            </w:pPr>
            <w:r>
              <w:t xml:space="preserve">In app</w:t>
            </w:r>
          </w:p>
        </w:tc>
      </w:tr>
      <w:tr>
        <w:tc>
          <w:tcPr/>
          <w:p>
            <w:pPr>
              <w:pStyle w:val="Compact"/>
              <w:jc w:val="left"/>
            </w:pPr>
            <w:r>
              <w:t xml:space="preserve">MSG-04</w:t>
            </w:r>
          </w:p>
        </w:tc>
        <w:tc>
          <w:tcPr/>
          <w:p>
            <w:pPr>
              <w:pStyle w:val="Compact"/>
              <w:jc w:val="left"/>
            </w:pPr>
            <w:r>
              <w:t xml:space="preserve">An administrator's decision message (rejection reason, question, approval comment, archive-only reason) is a note in the same Message Center.</w:t>
            </w:r>
          </w:p>
        </w:tc>
        <w:tc>
          <w:tcPr/>
          <w:p>
            <w:pPr>
              <w:pStyle w:val="Compact"/>
              <w:jc w:val="left"/>
            </w:pPr>
            <w:r>
              <w:t xml:space="preserve">M</w:t>
            </w:r>
          </w:p>
        </w:tc>
        <w:tc>
          <w:tcPr/>
          <w:p>
            <w:pPr>
              <w:pStyle w:val="Compact"/>
              <w:jc w:val="left"/>
            </w:pPr>
            <w:r>
              <w:t xml:space="preserve">In app</w:t>
            </w:r>
          </w:p>
        </w:tc>
      </w:tr>
    </w:tbl>
    <w:bookmarkEnd w:id="49"/>
    <w:bookmarkStart w:id="50" w:name="notifications"/>
    <w:p>
      <w:pPr>
        <w:pStyle w:val="Heading3"/>
      </w:pPr>
      <w:r>
        <w:t xml:space="preserve">6.6 Notifications</w:t>
      </w:r>
    </w:p>
    <w:tbl>
      <w:tblPr>
        <w:tblStyle w:val="Table"/>
        <w:tblW w:type="pct" w:w="5000"/>
        <w:tblLook w:firstRow="1" w:lastRow="0" w:firstColumn="0" w:lastColumn="0" w:noHBand="0" w:noVBand="0" w:val="0020"/>
        <w:jc w:val="start"/>
      </w:tblPr>
      <w:tblGrid>
        <w:gridCol w:w="871"/>
        <w:gridCol w:w="4752"/>
        <w:gridCol w:w="712"/>
        <w:gridCol w:w="1584"/>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Status</w:t>
            </w:r>
          </w:p>
        </w:tc>
      </w:tr>
      <w:tr>
        <w:tc>
          <w:tcPr/>
          <w:p>
            <w:pPr>
              <w:pStyle w:val="Compact"/>
              <w:jc w:val="left"/>
            </w:pPr>
            <w:r>
              <w:t xml:space="preserve">NOT-01</w:t>
            </w:r>
          </w:p>
        </w:tc>
        <w:tc>
          <w:tcPr/>
          <w:p>
            <w:pPr>
              <w:pStyle w:val="Compact"/>
              <w:jc w:val="left"/>
            </w:pPr>
            <w:r>
              <w:t xml:space="preserve">E-mails are sent for: submission, decision, resubmission, assignment changes, new note, unread reminder, review overdue, waiting for the requestor (table in section 13).</w:t>
            </w:r>
          </w:p>
        </w:tc>
        <w:tc>
          <w:tcPr/>
          <w:p>
            <w:pPr>
              <w:pStyle w:val="Compact"/>
              <w:jc w:val="left"/>
            </w:pPr>
            <w:r>
              <w:t xml:space="preserve">M</w:t>
            </w:r>
          </w:p>
        </w:tc>
        <w:tc>
          <w:tcPr/>
          <w:p>
            <w:pPr>
              <w:pStyle w:val="Compact"/>
              <w:jc w:val="left"/>
            </w:pPr>
            <w:r>
              <w:t xml:space="preserve">In app (flows imported turned off)</w:t>
            </w:r>
          </w:p>
        </w:tc>
      </w:tr>
      <w:tr>
        <w:tc>
          <w:tcPr/>
          <w:p>
            <w:pPr>
              <w:pStyle w:val="Compact"/>
              <w:jc w:val="left"/>
            </w:pPr>
            <w:r>
              <w:t xml:space="preserve">NOT-02</w:t>
            </w:r>
          </w:p>
        </w:tc>
        <w:tc>
          <w:tcPr/>
          <w:p>
            <w:pPr>
              <w:pStyle w:val="Compact"/>
              <w:jc w:val="left"/>
            </w:pPr>
            <w:r>
              <w:t xml:space="preserve">The</w:t>
            </w:r>
            <w:r>
              <w:t xml:space="preserve"> </w:t>
            </w:r>
            <w:r>
              <w:rPr>
                <w:bCs/>
                <w:b/>
              </w:rPr>
              <w:t xml:space="preserve">support mailbox</w:t>
            </w:r>
            <w:r>
              <w:t xml:space="preserve"> </w:t>
            </w:r>
            <w:r>
              <w:t xml:space="preserve">is always among the recipients; e-mails to "the administrators" go only to the assignee and co-assignee, or to all administrators when nobody is assigned yet.</w:t>
            </w:r>
          </w:p>
        </w:tc>
        <w:tc>
          <w:tcPr/>
          <w:p>
            <w:pPr>
              <w:pStyle w:val="Compact"/>
              <w:jc w:val="left"/>
            </w:pPr>
            <w:r>
              <w:t xml:space="preserve">M</w:t>
            </w:r>
          </w:p>
        </w:tc>
        <w:tc>
          <w:tcPr/>
          <w:p>
            <w:pPr>
              <w:pStyle w:val="Compact"/>
              <w:jc w:val="left"/>
            </w:pPr>
            <w:r>
              <w:t xml:space="preserve">In app</w:t>
            </w:r>
          </w:p>
        </w:tc>
      </w:tr>
      <w:tr>
        <w:tc>
          <w:tcPr/>
          <w:p>
            <w:pPr>
              <w:pStyle w:val="Compact"/>
              <w:jc w:val="left"/>
            </w:pPr>
            <w:r>
              <w:t xml:space="preserve">NOT-03</w:t>
            </w:r>
          </w:p>
        </w:tc>
        <w:tc>
          <w:tcPr/>
          <w:p>
            <w:pPr>
              <w:pStyle w:val="Compact"/>
              <w:jc w:val="left"/>
            </w:pPr>
            <w:r>
              <w:t xml:space="preserve">Every e-mail carries a link that opens the request; the link is safe to forward because the app checks the viewer's role.</w:t>
            </w:r>
          </w:p>
        </w:tc>
        <w:tc>
          <w:tcPr/>
          <w:p>
            <w:pPr>
              <w:pStyle w:val="Compact"/>
              <w:jc w:val="left"/>
            </w:pPr>
            <w:r>
              <w:t xml:space="preserve">M</w:t>
            </w:r>
          </w:p>
        </w:tc>
        <w:tc>
          <w:tcPr/>
          <w:p>
            <w:pPr>
              <w:pStyle w:val="Compact"/>
              <w:jc w:val="left"/>
            </w:pPr>
            <w:r>
              <w:t xml:space="preserve">In app</w:t>
            </w:r>
          </w:p>
        </w:tc>
      </w:tr>
    </w:tbl>
    <w:bookmarkEnd w:id="50"/>
    <w:bookmarkStart w:id="51" w:name="dashboards-print-and-export"/>
    <w:p>
      <w:pPr>
        <w:pStyle w:val="Heading3"/>
      </w:pPr>
      <w:r>
        <w:t xml:space="preserve">6.7 Dashboards, print and export</w:t>
      </w:r>
    </w:p>
    <w:tbl>
      <w:tblPr>
        <w:tblStyle w:val="Table"/>
        <w:tblW w:type="pct" w:w="5000"/>
        <w:tblLook w:firstRow="1" w:lastRow="0" w:firstColumn="0" w:lastColumn="0" w:noHBand="0" w:noVBand="0" w:val="0020"/>
        <w:jc w:val="start"/>
      </w:tblPr>
      <w:tblGrid>
        <w:gridCol w:w="960"/>
        <w:gridCol w:w="5280"/>
        <w:gridCol w:w="720"/>
        <w:gridCol w:w="96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Status</w:t>
            </w:r>
          </w:p>
        </w:tc>
      </w:tr>
      <w:tr>
        <w:tc>
          <w:tcPr/>
          <w:p>
            <w:pPr>
              <w:pStyle w:val="Compact"/>
              <w:jc w:val="left"/>
            </w:pPr>
            <w:r>
              <w:t xml:space="preserve">DSH-01</w:t>
            </w:r>
          </w:p>
        </w:tc>
        <w:tc>
          <w:tcPr/>
          <w:p>
            <w:pPr>
              <w:pStyle w:val="Compact"/>
              <w:jc w:val="left"/>
            </w:pPr>
            <w:r>
              <w:t xml:space="preserve">An operational dashboard for the</w:t>
            </w:r>
            <w:r>
              <w:t xml:space="preserve"> </w:t>
            </w:r>
            <w:r>
              <w:rPr>
                <w:bCs/>
                <w:b/>
              </w:rPr>
              <w:t xml:space="preserve">requestor</w:t>
            </w:r>
            <w:r>
              <w:t xml:space="preserve"> </w:t>
            </w:r>
            <w:r>
              <w:t xml:space="preserve">and one for the</w:t>
            </w:r>
            <w:r>
              <w:t xml:space="preserve"> </w:t>
            </w:r>
            <w:r>
              <w:rPr>
                <w:bCs/>
                <w:b/>
              </w:rPr>
              <w:t xml:space="preserve">administrator</w:t>
            </w:r>
            <w:r>
              <w:t xml:space="preserve"> </w:t>
            </w:r>
            <w:r>
              <w:t xml:space="preserve">(counters by status, lists, refresh icon, last-update time).</w:t>
            </w:r>
          </w:p>
        </w:tc>
        <w:tc>
          <w:tcPr/>
          <w:p>
            <w:pPr>
              <w:pStyle w:val="Compact"/>
              <w:jc w:val="left"/>
            </w:pPr>
            <w:r>
              <w:t xml:space="preserve">M</w:t>
            </w:r>
          </w:p>
        </w:tc>
        <w:tc>
          <w:tcPr/>
          <w:p>
            <w:pPr>
              <w:pStyle w:val="Compact"/>
              <w:jc w:val="left"/>
            </w:pPr>
            <w:r>
              <w:t xml:space="preserve">In app</w:t>
            </w:r>
          </w:p>
        </w:tc>
      </w:tr>
      <w:tr>
        <w:tc>
          <w:tcPr/>
          <w:p>
            <w:pPr>
              <w:pStyle w:val="Compact"/>
              <w:jc w:val="left"/>
            </w:pPr>
            <w:r>
              <w:t xml:space="preserve">DSH-02</w:t>
            </w:r>
          </w:p>
        </w:tc>
        <w:tc>
          <w:tcPr/>
          <w:p>
            <w:pPr>
              <w:pStyle w:val="Compact"/>
              <w:jc w:val="left"/>
            </w:pPr>
            <w:r>
              <w:t xml:space="preserve">A</w:t>
            </w:r>
            <w:r>
              <w:t xml:space="preserve"> </w:t>
            </w:r>
            <w:r>
              <w:rPr>
                <w:bCs/>
                <w:b/>
              </w:rPr>
              <w:t xml:space="preserve">KPI dashboard</w:t>
            </w:r>
            <w:r>
              <w:t xml:space="preserve"> </w:t>
            </w:r>
            <w:r>
              <w:t xml:space="preserve">with the cards by status; average processing time and trend only for administrators.</w:t>
            </w:r>
          </w:p>
        </w:tc>
        <w:tc>
          <w:tcPr/>
          <w:p>
            <w:pPr>
              <w:pStyle w:val="Compact"/>
              <w:jc w:val="left"/>
            </w:pPr>
            <w:r>
              <w:t xml:space="preserve">S</w:t>
            </w:r>
          </w:p>
        </w:tc>
        <w:tc>
          <w:tcPr/>
          <w:p>
            <w:pPr>
              <w:pStyle w:val="Compact"/>
              <w:jc w:val="left"/>
            </w:pPr>
            <w:r>
              <w:t xml:space="preserve">In app</w:t>
            </w:r>
          </w:p>
        </w:tc>
      </w:tr>
      <w:tr>
        <w:tc>
          <w:tcPr/>
          <w:p>
            <w:pPr>
              <w:pStyle w:val="Compact"/>
              <w:jc w:val="left"/>
            </w:pPr>
            <w:r>
              <w:t xml:space="preserve">PRT-01</w:t>
            </w:r>
          </w:p>
        </w:tc>
        <w:tc>
          <w:tcPr/>
          <w:p>
            <w:pPr>
              <w:pStyle w:val="Compact"/>
              <w:jc w:val="left"/>
            </w:pPr>
            <w:r>
              <w:t xml:space="preserve">Print and export screens for a request and for each production type, with a</w:t>
            </w:r>
            <w:r>
              <w:t xml:space="preserve"> </w:t>
            </w:r>
            <w:r>
              <w:rPr>
                <w:bCs/>
                <w:b/>
              </w:rPr>
              <w:t xml:space="preserve">submission date range</w:t>
            </w:r>
            <w:r>
              <w:t xml:space="preserve"> </w:t>
            </w:r>
            <w:r>
              <w:t xml:space="preserve">filter.</w:t>
            </w:r>
          </w:p>
        </w:tc>
        <w:tc>
          <w:tcPr/>
          <w:p>
            <w:pPr>
              <w:pStyle w:val="Compact"/>
              <w:jc w:val="left"/>
            </w:pPr>
            <w:r>
              <w:t xml:space="preserve">S</w:t>
            </w:r>
          </w:p>
        </w:tc>
        <w:tc>
          <w:tcPr/>
          <w:p>
            <w:pPr>
              <w:pStyle w:val="Compact"/>
              <w:jc w:val="left"/>
            </w:pPr>
            <w:r>
              <w:t xml:space="preserve">In app</w:t>
            </w:r>
          </w:p>
        </w:tc>
      </w:tr>
      <w:tr>
        <w:tc>
          <w:tcPr/>
          <w:p>
            <w:pPr>
              <w:pStyle w:val="Compact"/>
              <w:jc w:val="left"/>
            </w:pPr>
            <w:r>
              <w:t xml:space="preserve">HLP-01</w:t>
            </w:r>
          </w:p>
        </w:tc>
        <w:tc>
          <w:tcPr/>
          <w:p>
            <w:pPr>
              <w:pStyle w:val="Compact"/>
              <w:jc w:val="left"/>
            </w:pPr>
            <w:r>
              <w:t xml:space="preserve">A help screen explains the process and the rules.</w:t>
            </w:r>
          </w:p>
        </w:tc>
        <w:tc>
          <w:tcPr/>
          <w:p>
            <w:pPr>
              <w:pStyle w:val="Compact"/>
              <w:jc w:val="left"/>
            </w:pPr>
            <w:r>
              <w:t xml:space="preserve">C</w:t>
            </w:r>
          </w:p>
        </w:tc>
        <w:tc>
          <w:tcPr/>
          <w:p>
            <w:pPr>
              <w:pStyle w:val="Compact"/>
              <w:jc w:val="left"/>
            </w:pPr>
            <w:r>
              <w:t xml:space="preserve">In app</w:t>
            </w:r>
          </w:p>
        </w:tc>
      </w:tr>
    </w:tbl>
    <w:bookmarkEnd w:id="51"/>
    <w:bookmarkStart w:id="52" w:name="security"/>
    <w:p>
      <w:pPr>
        <w:pStyle w:val="Heading3"/>
      </w:pPr>
      <w:r>
        <w:t xml:space="preserve">6.8 Security</w:t>
      </w:r>
    </w:p>
    <w:tbl>
      <w:tblPr>
        <w:tblStyle w:val="Table"/>
        <w:tblW w:type="pct" w:w="5000"/>
        <w:tblLook w:firstRow="1" w:lastRow="0" w:firstColumn="0" w:lastColumn="0" w:noHBand="0" w:noVBand="0" w:val="0020"/>
        <w:jc w:val="start"/>
      </w:tblPr>
      <w:tblGrid>
        <w:gridCol w:w="960"/>
        <w:gridCol w:w="5280"/>
        <w:gridCol w:w="720"/>
        <w:gridCol w:w="96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Status</w:t>
            </w:r>
          </w:p>
        </w:tc>
      </w:tr>
      <w:tr>
        <w:tc>
          <w:tcPr/>
          <w:p>
            <w:pPr>
              <w:pStyle w:val="Compact"/>
              <w:jc w:val="left"/>
            </w:pPr>
            <w:r>
              <w:t xml:space="preserve">SEC-01</w:t>
            </w:r>
          </w:p>
        </w:tc>
        <w:tc>
          <w:tcPr/>
          <w:p>
            <w:pPr>
              <w:pStyle w:val="Compact"/>
              <w:jc w:val="left"/>
            </w:pPr>
            <w:r>
              <w:t xml:space="preserve">Roles come from the list</w:t>
            </w:r>
            <w:r>
              <w:t xml:space="preserve"> </w:t>
            </w:r>
            <w:r>
              <w:rPr>
                <w:rStyle w:val="VerbatimChar"/>
              </w:rPr>
              <w:t xml:space="preserve">AV-CD-RolesPermissionsList</w:t>
            </w:r>
            <w:r>
              <w:t xml:space="preserve"> </w:t>
            </w:r>
            <w:r>
              <w:t xml:space="preserve">(</w:t>
            </w:r>
            <w:r>
              <w:rPr>
                <w:rStyle w:val="VerbatimChar"/>
              </w:rPr>
              <w:t xml:space="preserve">ADMINISTRATOR</w:t>
            </w:r>
            <w:r>
              <w:t xml:space="preserve">,</w:t>
            </w:r>
            <w:r>
              <w:t xml:space="preserve"> </w:t>
            </w:r>
            <w:r>
              <w:rPr>
                <w:rStyle w:val="VerbatimChar"/>
              </w:rPr>
              <w:t xml:space="preserve">REQUESTOR</w:t>
            </w:r>
            <w:r>
              <w:t xml:space="preserve">).</w:t>
            </w:r>
          </w:p>
        </w:tc>
        <w:tc>
          <w:tcPr/>
          <w:p>
            <w:pPr>
              <w:pStyle w:val="Compact"/>
              <w:jc w:val="left"/>
            </w:pPr>
            <w:r>
              <w:t xml:space="preserve">M</w:t>
            </w:r>
          </w:p>
        </w:tc>
        <w:tc>
          <w:tcPr/>
          <w:p>
            <w:pPr>
              <w:pStyle w:val="Compact"/>
              <w:jc w:val="left"/>
            </w:pPr>
            <w:r>
              <w:t xml:space="preserve">In app</w:t>
            </w:r>
          </w:p>
        </w:tc>
      </w:tr>
      <w:tr>
        <w:tc>
          <w:tcPr/>
          <w:p>
            <w:pPr>
              <w:pStyle w:val="Compact"/>
              <w:jc w:val="left"/>
            </w:pPr>
            <w:r>
              <w:t xml:space="preserve">SEC-02</w:t>
            </w:r>
          </w:p>
        </w:tc>
        <w:tc>
          <w:tcPr/>
          <w:p>
            <w:pPr>
              <w:pStyle w:val="Compact"/>
              <w:jc w:val="left"/>
            </w:pPr>
            <w:r>
              <w:t xml:space="preserve">Role-restricted buttons and screens are hidden or disabled for other roles.</w:t>
            </w:r>
          </w:p>
        </w:tc>
        <w:tc>
          <w:tcPr/>
          <w:p>
            <w:pPr>
              <w:pStyle w:val="Compact"/>
              <w:jc w:val="left"/>
            </w:pPr>
            <w:r>
              <w:t xml:space="preserve">M</w:t>
            </w:r>
          </w:p>
        </w:tc>
        <w:tc>
          <w:tcPr/>
          <w:p>
            <w:pPr>
              <w:pStyle w:val="Compact"/>
              <w:jc w:val="left"/>
            </w:pPr>
            <w:r>
              <w:t xml:space="preserve">In app</w:t>
            </w:r>
          </w:p>
        </w:tc>
      </w:tr>
      <w:tr>
        <w:tc>
          <w:tcPr/>
          <w:p>
            <w:pPr>
              <w:pStyle w:val="Compact"/>
              <w:jc w:val="left"/>
            </w:pPr>
            <w:r>
              <w:t xml:space="preserve">SEC-03</w:t>
            </w:r>
          </w:p>
        </w:tc>
        <w:tc>
          <w:tcPr/>
          <w:p>
            <w:pPr>
              <w:pStyle w:val="Compact"/>
              <w:jc w:val="left"/>
            </w:pPr>
            <w:r>
              <w:t xml:space="preserve">Data is read and written with the signed-in user's own permissions on the SharePoint site.</w:t>
            </w:r>
          </w:p>
        </w:tc>
        <w:tc>
          <w:tcPr/>
          <w:p>
            <w:pPr>
              <w:pStyle w:val="Compact"/>
              <w:jc w:val="left"/>
            </w:pPr>
            <w:r>
              <w:t xml:space="preserve">M</w:t>
            </w:r>
          </w:p>
        </w:tc>
        <w:tc>
          <w:tcPr/>
          <w:p>
            <w:pPr>
              <w:pStyle w:val="Compact"/>
              <w:jc w:val="left"/>
            </w:pPr>
            <w:r>
              <w:t xml:space="preserve">In app</w:t>
            </w:r>
          </w:p>
        </w:tc>
      </w:tr>
    </w:tbl>
    <w:bookmarkEnd w:id="52"/>
    <w:bookmarkStart w:id="53" w:name="new-requirements-summary"/>
    <w:p>
      <w:pPr>
        <w:pStyle w:val="Heading3"/>
      </w:pPr>
      <w:r>
        <w:t xml:space="preserve">6.9 New requirements (summary)</w:t>
      </w:r>
    </w:p>
    <w:tbl>
      <w:tblPr>
        <w:tblStyle w:val="Table"/>
        <w:tblW w:type="pct" w:w="5000"/>
        <w:tblLook w:firstRow="1" w:lastRow="0" w:firstColumn="0" w:lastColumn="0" w:noHBand="0" w:noVBand="0" w:val="0020"/>
        <w:jc w:val="start"/>
      </w:tblPr>
      <w:tblGrid>
        <w:gridCol w:w="1188"/>
        <w:gridCol w:w="4276"/>
        <w:gridCol w:w="633"/>
        <w:gridCol w:w="1821"/>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c>
          <w:tcPr/>
          <w:p>
            <w:pPr>
              <w:pStyle w:val="Compact"/>
              <w:jc w:val="left"/>
            </w:pPr>
            <w:r>
              <w:t xml:space="preserve">Status</w:t>
            </w:r>
          </w:p>
        </w:tc>
      </w:tr>
      <w:tr>
        <w:tc>
          <w:tcPr/>
          <w:p>
            <w:pPr>
              <w:pStyle w:val="Compact"/>
              <w:jc w:val="left"/>
            </w:pPr>
            <w:r>
              <w:t xml:space="preserve">NR-A (IMP-01 to IMP-12)</w:t>
            </w:r>
          </w:p>
        </w:tc>
        <w:tc>
          <w:tcPr/>
          <w:p>
            <w:pPr>
              <w:pStyle w:val="Compact"/>
              <w:jc w:val="left"/>
            </w:pPr>
            <w:r>
              <w:t xml:space="preserve">A screen to upload the filled production form and create a</w:t>
            </w:r>
            <w:r>
              <w:t xml:space="preserve"> </w:t>
            </w:r>
            <w:r>
              <w:rPr>
                <w:bCs/>
                <w:b/>
              </w:rPr>
              <w:t xml:space="preserve">Draft</w:t>
            </w:r>
            <w:r>
              <w:t xml:space="preserve"> </w:t>
            </w:r>
            <w:r>
              <w:t xml:space="preserve">request automatically. Section 10.</w:t>
            </w:r>
          </w:p>
        </w:tc>
        <w:tc>
          <w:tcPr/>
          <w:p>
            <w:pPr>
              <w:pStyle w:val="Compact"/>
              <w:jc w:val="left"/>
            </w:pPr>
            <w:r>
              <w:t xml:space="preserve">S</w:t>
            </w:r>
          </w:p>
        </w:tc>
        <w:tc>
          <w:tcPr/>
          <w:p>
            <w:pPr>
              <w:pStyle w:val="Compact"/>
              <w:jc w:val="left"/>
            </w:pPr>
            <w:r>
              <w:t xml:space="preserve">New (an earlier prototype exists, see 10.1)</w:t>
            </w:r>
          </w:p>
        </w:tc>
      </w:tr>
      <w:tr>
        <w:tc>
          <w:tcPr/>
          <w:p>
            <w:pPr>
              <w:pStyle w:val="Compact"/>
              <w:jc w:val="left"/>
            </w:pPr>
            <w:r>
              <w:t xml:space="preserve">NR-B (ATT-01 to ATT-14)</w:t>
            </w:r>
          </w:p>
        </w:tc>
        <w:tc>
          <w:tcPr/>
          <w:p>
            <w:pPr>
              <w:pStyle w:val="Compact"/>
              <w:jc w:val="left"/>
            </w:pPr>
            <w:r>
              <w:t xml:space="preserve">Validation of the attachments by</w:t>
            </w:r>
            <w:r>
              <w:t xml:space="preserve"> </w:t>
            </w:r>
            <w:r>
              <w:rPr>
                <w:bCs/>
                <w:b/>
              </w:rPr>
              <w:t xml:space="preserve">file name</w:t>
            </w:r>
            <w:r>
              <w:t xml:space="preserve"> </w:t>
            </w:r>
            <w:r>
              <w:t xml:space="preserve">and by the</w:t>
            </w:r>
            <w:r>
              <w:t xml:space="preserve"> </w:t>
            </w:r>
            <w:r>
              <w:rPr>
                <w:bCs/>
                <w:b/>
              </w:rPr>
              <w:t xml:space="preserve">check boxes</w:t>
            </w:r>
            <w:r>
              <w:t xml:space="preserve"> </w:t>
            </w:r>
            <w:r>
              <w:t xml:space="preserve">selected. Section 11.</w:t>
            </w:r>
          </w:p>
        </w:tc>
        <w:tc>
          <w:tcPr/>
          <w:p>
            <w:pPr>
              <w:pStyle w:val="Compact"/>
              <w:jc w:val="left"/>
            </w:pPr>
            <w:r>
              <w:t xml:space="preserve">M</w:t>
            </w:r>
          </w:p>
        </w:tc>
        <w:tc>
          <w:tcPr/>
          <w:p>
            <w:pPr>
              <w:pStyle w:val="Compact"/>
              <w:jc w:val="left"/>
            </w:pPr>
            <w:r>
              <w:t xml:space="preserve">New</w:t>
            </w:r>
          </w:p>
        </w:tc>
      </w:tr>
    </w:tbl>
    <w:bookmarkEnd w:id="53"/>
    <w:bookmarkEnd w:id="54"/>
    <w:bookmarkStart w:id="59" w:name="business-rules"/>
    <w:p>
      <w:pPr>
        <w:pStyle w:val="Heading2"/>
      </w:pPr>
      <w:r>
        <w:t xml:space="preserve">7. Business rules</w:t>
      </w:r>
    </w:p>
    <w:bookmarkStart w:id="55" w:name="numbering-and-fields"/>
    <w:p>
      <w:pPr>
        <w:pStyle w:val="Heading3"/>
      </w:pPr>
      <w:r>
        <w:t xml:space="preserve">7.1 Numbering and fields</w:t>
      </w:r>
    </w:p>
    <w:tbl>
      <w:tblPr>
        <w:tblStyle w:val="Table"/>
        <w:tblW w:type="pct" w:w="5000"/>
        <w:tblLook w:firstRow="1" w:lastRow="0" w:firstColumn="0" w:lastColumn="0" w:noHBand="0" w:noVBand="0" w:val="0020"/>
        <w:jc w:val="start"/>
      </w:tblPr>
      <w:tblGrid>
        <w:gridCol w:w="1188"/>
        <w:gridCol w:w="6732"/>
      </w:tblGrid>
      <w:tr>
        <w:trPr>
          <w:tblHeader w:val="true"/>
        </w:trPr>
        <w:tc>
          <w:tcPr/>
          <w:p>
            <w:pPr>
              <w:pStyle w:val="Compact"/>
              <w:jc w:val="left"/>
            </w:pPr>
            <w:r>
              <w:t xml:space="preserve">ID</w:t>
            </w:r>
          </w:p>
        </w:tc>
        <w:tc>
          <w:tcPr/>
          <w:p>
            <w:pPr>
              <w:pStyle w:val="Compact"/>
              <w:jc w:val="left"/>
            </w:pPr>
            <w:r>
              <w:t xml:space="preserve">Rule</w:t>
            </w:r>
          </w:p>
        </w:tc>
      </w:tr>
      <w:tr>
        <w:tc>
          <w:tcPr/>
          <w:p>
            <w:pPr>
              <w:pStyle w:val="Compact"/>
              <w:jc w:val="left"/>
            </w:pPr>
            <w:r>
              <w:t xml:space="preserve">BR-01</w:t>
            </w:r>
          </w:p>
        </w:tc>
        <w:tc>
          <w:tcPr/>
          <w:p>
            <w:pPr>
              <w:pStyle w:val="Compact"/>
              <w:jc w:val="left"/>
            </w:pPr>
            <w:r>
              <w:t xml:space="preserve">Request number</w:t>
            </w:r>
            <w:r>
              <w:t xml:space="preserve"> </w:t>
            </w:r>
            <w:r>
              <w:rPr>
                <w:rStyle w:val="VerbatimChar"/>
              </w:rPr>
              <w:t xml:space="preserve">YY-NNNN</w:t>
            </w:r>
            <w:r>
              <w:t xml:space="preserve">, unique; media number</w:t>
            </w:r>
            <w:r>
              <w:t xml:space="preserve"> </w:t>
            </w:r>
            <w:r>
              <w:rPr>
                <w:rStyle w:val="VerbatimChar"/>
              </w:rPr>
              <w:t xml:space="preserve">&lt;request number&gt;-NN</w:t>
            </w:r>
            <w:r>
              <w:t xml:space="preserve">.</w:t>
            </w:r>
          </w:p>
        </w:tc>
      </w:tr>
      <w:tr>
        <w:tc>
          <w:tcPr/>
          <w:p>
            <w:pPr>
              <w:pStyle w:val="Compact"/>
              <w:jc w:val="left"/>
            </w:pPr>
            <w:r>
              <w:t xml:space="preserve">BR-02</w:t>
            </w:r>
          </w:p>
        </w:tc>
        <w:tc>
          <w:tcPr/>
          <w:p>
            <w:pPr>
              <w:pStyle w:val="Compact"/>
              <w:jc w:val="left"/>
            </w:pPr>
            <w:r>
              <w:t xml:space="preserve">Status values:</w:t>
            </w:r>
            <w:r>
              <w:t xml:space="preserve"> </w:t>
            </w:r>
            <w:r>
              <w:rPr>
                <w:rStyle w:val="VerbatimChar"/>
              </w:rPr>
              <w:t xml:space="preserve">Draft</w:t>
            </w:r>
            <w:r>
              <w:t xml:space="preserve">,</w:t>
            </w:r>
            <w:r>
              <w:t xml:space="preserve"> </w:t>
            </w:r>
            <w:r>
              <w:rPr>
                <w:rStyle w:val="VerbatimChar"/>
              </w:rPr>
              <w:t xml:space="preserve">Processing</w:t>
            </w:r>
            <w:r>
              <w:t xml:space="preserve">,</w:t>
            </w:r>
            <w:r>
              <w:t xml:space="preserve"> </w:t>
            </w:r>
            <w:r>
              <w:rPr>
                <w:rStyle w:val="VerbatimChar"/>
              </w:rPr>
              <w:t xml:space="preserve">Pending</w:t>
            </w:r>
            <w:r>
              <w:t xml:space="preserve"> </w:t>
            </w:r>
            <w:r>
              <w:t xml:space="preserve">(shown as "Need info"),</w:t>
            </w:r>
            <w:r>
              <w:t xml:space="preserve"> </w:t>
            </w:r>
            <w:r>
              <w:rPr>
                <w:rStyle w:val="VerbatimChar"/>
              </w:rPr>
              <w:t xml:space="preserve">Approved</w:t>
            </w:r>
            <w:r>
              <w:t xml:space="preserve">,</w:t>
            </w:r>
            <w:r>
              <w:t xml:space="preserve"> </w:t>
            </w:r>
            <w:r>
              <w:rPr>
                <w:rStyle w:val="VerbatimChar"/>
              </w:rPr>
              <w:t xml:space="preserve">Rejected</w:t>
            </w:r>
            <w:r>
              <w:t xml:space="preserve">,</w:t>
            </w:r>
            <w:r>
              <w:t xml:space="preserve"> </w:t>
            </w:r>
            <w:r>
              <w:rPr>
                <w:rStyle w:val="VerbatimChar"/>
              </w:rPr>
              <w:t xml:space="preserve">Published</w:t>
            </w:r>
            <w:r>
              <w:t xml:space="preserve">. Older rows can hold</w:t>
            </w:r>
            <w:r>
              <w:t xml:space="preserve"> </w:t>
            </w:r>
            <w:r>
              <w:rPr>
                <w:rStyle w:val="VerbatimChar"/>
              </w:rPr>
              <w:t xml:space="preserve">Partially approved</w:t>
            </w:r>
            <w:r>
              <w:t xml:space="preserve">.</w:t>
            </w:r>
          </w:p>
        </w:tc>
      </w:tr>
      <w:tr>
        <w:tc>
          <w:tcPr/>
          <w:p>
            <w:pPr>
              <w:pStyle w:val="Compact"/>
              <w:jc w:val="left"/>
            </w:pPr>
            <w:r>
              <w:t xml:space="preserve">BR-03</w:t>
            </w:r>
          </w:p>
        </w:tc>
        <w:tc>
          <w:tcPr/>
          <w:p>
            <w:pPr>
              <w:pStyle w:val="Compact"/>
              <w:jc w:val="left"/>
            </w:pPr>
            <w:r>
              <w:t xml:space="preserve">Single-line text: maximum 255 characters.</w:t>
            </w:r>
          </w:p>
        </w:tc>
      </w:tr>
      <w:tr>
        <w:tc>
          <w:tcPr/>
          <w:p>
            <w:pPr>
              <w:pStyle w:val="Compact"/>
              <w:jc w:val="left"/>
            </w:pPr>
            <w:r>
              <w:t xml:space="preserve">BR-04</w:t>
            </w:r>
          </w:p>
        </w:tc>
        <w:tc>
          <w:tcPr/>
          <w:p>
            <w:pPr>
              <w:pStyle w:val="Compact"/>
              <w:jc w:val="left"/>
            </w:pPr>
            <w:r>
              <w:t xml:space="preserve">Podcast visual: JPEG or PNG; mandatory when season and episode are both 1; episode visual 1280 x 720 px.</w:t>
            </w:r>
          </w:p>
        </w:tc>
      </w:tr>
      <w:tr>
        <w:tc>
          <w:tcPr/>
          <w:p>
            <w:pPr>
              <w:pStyle w:val="Compact"/>
              <w:jc w:val="left"/>
            </w:pPr>
            <w:r>
              <w:t xml:space="preserve">BR-05</w:t>
            </w:r>
          </w:p>
        </w:tc>
        <w:tc>
          <w:tcPr/>
          <w:p>
            <w:pPr>
              <w:pStyle w:val="Compact"/>
              <w:jc w:val="left"/>
            </w:pPr>
            <w:r>
              <w:t xml:space="preserve">Video subtitles are VTT; SRT is refused.</w:t>
            </w:r>
          </w:p>
        </w:tc>
      </w:tr>
      <w:tr>
        <w:tc>
          <w:tcPr/>
          <w:p>
            <w:pPr>
              <w:pStyle w:val="Compact"/>
              <w:jc w:val="left"/>
            </w:pPr>
            <w:r>
              <w:t xml:space="preserve">BR-06</w:t>
            </w:r>
          </w:p>
        </w:tc>
        <w:tc>
          <w:tcPr/>
          <w:p>
            <w:pPr>
              <w:pStyle w:val="Compact"/>
              <w:jc w:val="left"/>
            </w:pPr>
            <w:r>
              <w:t xml:space="preserve">Publication end date is not earlier than the publication start date; production end date is not earlier than the filming date.</w:t>
            </w:r>
          </w:p>
        </w:tc>
      </w:tr>
    </w:tbl>
    <w:bookmarkEnd w:id="55"/>
    <w:bookmarkStart w:id="56" w:name="who-can-edit-what-lock-logic"/>
    <w:p>
      <w:pPr>
        <w:pStyle w:val="Heading3"/>
      </w:pPr>
      <w:r>
        <w:t xml:space="preserve">7.2 Who can edit what (lock logic)</w:t>
      </w:r>
    </w:p>
    <w:tbl>
      <w:tblPr>
        <w:tblStyle w:val="Table"/>
        <w:tblW w:type="pct" w:w="5000"/>
        <w:tblLook w:firstRow="1" w:lastRow="0" w:firstColumn="0" w:lastColumn="0" w:noHBand="0" w:noVBand="0" w:val="0020"/>
        <w:jc w:val="start"/>
      </w:tblPr>
      <w:tblGrid>
        <w:gridCol w:w="2138"/>
        <w:gridCol w:w="792"/>
        <w:gridCol w:w="1108"/>
        <w:gridCol w:w="871"/>
        <w:gridCol w:w="1029"/>
        <w:gridCol w:w="950"/>
        <w:gridCol w:w="1029"/>
      </w:tblGrid>
      <w:tr>
        <w:trPr>
          <w:tblHeader w:val="true"/>
        </w:trPr>
        <w:tc>
          <w:tcPr/>
          <w:p>
            <w:pPr>
              <w:pStyle w:val="Compact"/>
              <w:jc w:val="left"/>
            </w:pPr>
            <w:r>
              <w:t xml:space="preserve">Viewer</w:t>
            </w:r>
          </w:p>
        </w:tc>
        <w:tc>
          <w:tcPr/>
          <w:p>
            <w:pPr>
              <w:pStyle w:val="Compact"/>
              <w:jc w:val="left"/>
            </w:pPr>
            <w:r>
              <w:t xml:space="preserve">Draft</w:t>
            </w:r>
          </w:p>
        </w:tc>
        <w:tc>
          <w:tcPr/>
          <w:p>
            <w:pPr>
              <w:pStyle w:val="Compact"/>
              <w:jc w:val="left"/>
            </w:pPr>
            <w:r>
              <w:t xml:space="preserve">Processing</w:t>
            </w:r>
          </w:p>
        </w:tc>
        <w:tc>
          <w:tcPr/>
          <w:p>
            <w:pPr>
              <w:pStyle w:val="Compact"/>
              <w:jc w:val="left"/>
            </w:pPr>
            <w:r>
              <w:t xml:space="preserve">Pending</w:t>
            </w:r>
          </w:p>
        </w:tc>
        <w:tc>
          <w:tcPr/>
          <w:p>
            <w:pPr>
              <w:pStyle w:val="Compact"/>
              <w:jc w:val="left"/>
            </w:pPr>
            <w:r>
              <w:t xml:space="preserve">Approved</w:t>
            </w:r>
          </w:p>
        </w:tc>
        <w:tc>
          <w:tcPr/>
          <w:p>
            <w:pPr>
              <w:pStyle w:val="Compact"/>
              <w:jc w:val="left"/>
            </w:pPr>
            <w:r>
              <w:t xml:space="preserve">Rejected</w:t>
            </w:r>
          </w:p>
        </w:tc>
        <w:tc>
          <w:tcPr/>
          <w:p>
            <w:pPr>
              <w:pStyle w:val="Compact"/>
              <w:jc w:val="left"/>
            </w:pPr>
            <w:r>
              <w:t xml:space="preserve">Published</w:t>
            </w:r>
          </w:p>
        </w:tc>
      </w:tr>
      <w:tr>
        <w:tc>
          <w:tcPr/>
          <w:p>
            <w:pPr>
              <w:pStyle w:val="Compact"/>
              <w:jc w:val="left"/>
            </w:pPr>
            <w:r>
              <w:t xml:space="preserve">Requestor (creator)</w:t>
            </w:r>
          </w:p>
        </w:tc>
        <w:tc>
          <w:tcPr/>
          <w:p>
            <w:pPr>
              <w:pStyle w:val="Compact"/>
              <w:jc w:val="left"/>
            </w:pPr>
            <w:r>
              <w:t xml:space="preserve">edit</w:t>
            </w:r>
          </w:p>
        </w:tc>
        <w:tc>
          <w:tcPr/>
          <w:p>
            <w:pPr>
              <w:pStyle w:val="Compact"/>
              <w:jc w:val="left"/>
            </w:pPr>
            <w:r>
              <w:t xml:space="preserve">view</w:t>
            </w:r>
          </w:p>
        </w:tc>
        <w:tc>
          <w:tcPr/>
          <w:p>
            <w:pPr>
              <w:pStyle w:val="Compact"/>
              <w:jc w:val="left"/>
            </w:pPr>
            <w:r>
              <w:rPr>
                <w:bCs/>
                <w:b/>
              </w:rPr>
              <w:t xml:space="preserve">edit</w:t>
            </w:r>
          </w:p>
        </w:tc>
        <w:tc>
          <w:tcPr/>
          <w:p>
            <w:pPr>
              <w:pStyle w:val="Compact"/>
              <w:jc w:val="left"/>
            </w:pPr>
            <w:r>
              <w:t xml:space="preserve">view</w:t>
            </w:r>
          </w:p>
        </w:tc>
        <w:tc>
          <w:tcPr/>
          <w:p>
            <w:pPr>
              <w:pStyle w:val="Compact"/>
              <w:jc w:val="left"/>
            </w:pPr>
            <w:r>
              <w:t xml:space="preserve">view</w:t>
            </w:r>
          </w:p>
        </w:tc>
        <w:tc>
          <w:tcPr/>
          <w:p>
            <w:pPr>
              <w:pStyle w:val="Compact"/>
              <w:jc w:val="left"/>
            </w:pPr>
            <w:r>
              <w:t xml:space="preserve">view</w:t>
            </w:r>
          </w:p>
        </w:tc>
      </w:tr>
      <w:tr>
        <w:tc>
          <w:tcPr/>
          <w:p>
            <w:pPr>
              <w:pStyle w:val="Compact"/>
              <w:jc w:val="left"/>
            </w:pPr>
            <w:r>
              <w:t xml:space="preserve">Administrator who created the request</w:t>
            </w:r>
          </w:p>
        </w:tc>
        <w:tc>
          <w:tcPr/>
          <w:p>
            <w:pPr>
              <w:pStyle w:val="Compact"/>
              <w:jc w:val="left"/>
            </w:pPr>
            <w:r>
              <w:t xml:space="preserve">edit</w:t>
            </w:r>
          </w:p>
        </w:tc>
        <w:tc>
          <w:tcPr/>
          <w:p>
            <w:pPr>
              <w:pStyle w:val="Compact"/>
              <w:jc w:val="left"/>
            </w:pPr>
            <w:r>
              <w:t xml:space="preserve">edit</w:t>
            </w:r>
          </w:p>
        </w:tc>
        <w:tc>
          <w:tcPr/>
          <w:p>
            <w:pPr>
              <w:pStyle w:val="Compact"/>
              <w:jc w:val="left"/>
            </w:pPr>
            <w:r>
              <w:t xml:space="preserve">view</w:t>
            </w:r>
          </w:p>
        </w:tc>
        <w:tc>
          <w:tcPr/>
          <w:p>
            <w:pPr>
              <w:pStyle w:val="Compact"/>
              <w:jc w:val="left"/>
            </w:pPr>
            <w:r>
              <w:t xml:space="preserve">view (Beluga editable)</w:t>
            </w:r>
          </w:p>
        </w:tc>
        <w:tc>
          <w:tcPr/>
          <w:p>
            <w:pPr>
              <w:pStyle w:val="Compact"/>
              <w:jc w:val="left"/>
            </w:pPr>
            <w:r>
              <w:t xml:space="preserve">edit</w:t>
            </w:r>
          </w:p>
        </w:tc>
        <w:tc>
          <w:tcPr/>
          <w:p>
            <w:pPr>
              <w:pStyle w:val="Compact"/>
              <w:jc w:val="left"/>
            </w:pPr>
            <w:r>
              <w:t xml:space="preserve">view (Beluga editable)</w:t>
            </w:r>
          </w:p>
        </w:tc>
      </w:tr>
      <w:tr>
        <w:tc>
          <w:tcPr/>
          <w:p>
            <w:pPr>
              <w:pStyle w:val="Compact"/>
              <w:jc w:val="left"/>
            </w:pPr>
            <w:r>
              <w:t xml:space="preserve">Administrator who is</w:t>
            </w:r>
            <w:r>
              <w:t xml:space="preserve"> </w:t>
            </w:r>
            <w:r>
              <w:rPr>
                <w:bCs/>
                <w:b/>
              </w:rPr>
              <w:t xml:space="preserve">not</w:t>
            </w:r>
            <w:r>
              <w:t xml:space="preserve"> </w:t>
            </w:r>
            <w:r>
              <w:t xml:space="preserve">the creator</w:t>
            </w:r>
          </w:p>
        </w:tc>
        <w:tc>
          <w:tcPr/>
          <w:p>
            <w:pPr>
              <w:pStyle w:val="Compact"/>
              <w:jc w:val="left"/>
            </w:pPr>
            <w:r>
              <w:t xml:space="preserve">view</w:t>
            </w:r>
          </w:p>
        </w:tc>
        <w:tc>
          <w:tcPr/>
          <w:p>
            <w:pPr>
              <w:pStyle w:val="Compact"/>
              <w:jc w:val="left"/>
            </w:pPr>
            <w:r>
              <w:t xml:space="preserve">view</w:t>
            </w:r>
          </w:p>
        </w:tc>
        <w:tc>
          <w:tcPr/>
          <w:p>
            <w:pPr>
              <w:pStyle w:val="Compact"/>
              <w:jc w:val="left"/>
            </w:pPr>
            <w:r>
              <w:t xml:space="preserve">view</w:t>
            </w:r>
          </w:p>
        </w:tc>
        <w:tc>
          <w:tcPr/>
          <w:p>
            <w:pPr>
              <w:pStyle w:val="Compact"/>
              <w:jc w:val="left"/>
            </w:pPr>
            <w:r>
              <w:t xml:space="preserve">view</w:t>
            </w:r>
          </w:p>
        </w:tc>
        <w:tc>
          <w:tcPr/>
          <w:p>
            <w:pPr>
              <w:pStyle w:val="Compact"/>
              <w:jc w:val="left"/>
            </w:pPr>
            <w:r>
              <w:t xml:space="preserve">view</w:t>
            </w:r>
          </w:p>
        </w:tc>
        <w:tc>
          <w:tcPr/>
          <w:p>
            <w:pPr>
              <w:pStyle w:val="Compact"/>
              <w:jc w:val="left"/>
            </w:pPr>
            <w:r>
              <w:t xml:space="preserve">view</w:t>
            </w:r>
          </w:p>
        </w:tc>
      </w:tr>
      <w:tr>
        <w:tc>
          <w:tcPr/>
          <w:p>
            <w:pPr>
              <w:pStyle w:val="Compact"/>
              <w:jc w:val="left"/>
            </w:pPr>
            <w:r>
              <w:t xml:space="preserve">Request opened from a dashboard ID box</w:t>
            </w:r>
          </w:p>
        </w:tc>
        <w:tc>
          <w:tcPr/>
          <w:p>
            <w:pPr>
              <w:pStyle w:val="Compact"/>
              <w:jc w:val="left"/>
            </w:pPr>
            <w:r>
              <w:t xml:space="preserve">view</w:t>
            </w:r>
          </w:p>
        </w:tc>
        <w:tc>
          <w:tcPr/>
          <w:p>
            <w:pPr>
              <w:pStyle w:val="Compact"/>
              <w:jc w:val="left"/>
            </w:pPr>
            <w:r>
              <w:t xml:space="preserve">view</w:t>
            </w:r>
          </w:p>
        </w:tc>
        <w:tc>
          <w:tcPr/>
          <w:p>
            <w:pPr>
              <w:pStyle w:val="Compact"/>
              <w:jc w:val="left"/>
            </w:pPr>
            <w:r>
              <w:t xml:space="preserve">view</w:t>
            </w:r>
          </w:p>
        </w:tc>
        <w:tc>
          <w:tcPr/>
          <w:p>
            <w:pPr>
              <w:pStyle w:val="Compact"/>
              <w:jc w:val="left"/>
            </w:pPr>
            <w:r>
              <w:t xml:space="preserve">view</w:t>
            </w:r>
          </w:p>
        </w:tc>
        <w:tc>
          <w:tcPr/>
          <w:p>
            <w:pPr>
              <w:pStyle w:val="Compact"/>
              <w:jc w:val="left"/>
            </w:pPr>
            <w:r>
              <w:t xml:space="preserve">view</w:t>
            </w:r>
          </w:p>
        </w:tc>
        <w:tc>
          <w:tcPr/>
          <w:p>
            <w:pPr>
              <w:pStyle w:val="Compact"/>
              <w:jc w:val="left"/>
            </w:pPr>
            <w:r>
              <w:t xml:space="preserve">view</w:t>
            </w:r>
          </w:p>
        </w:tc>
      </w:tr>
    </w:tbl>
    <w:p>
      <w:pPr>
        <w:pStyle w:val="BodyText"/>
      </w:pPr>
      <w:r>
        <w:t xml:space="preserve">Administrators act on a request through the</w:t>
      </w:r>
      <w:r>
        <w:t xml:space="preserve"> </w:t>
      </w:r>
      <w:r>
        <w:rPr>
          <w:bCs/>
          <w:b/>
        </w:rPr>
        <w:t xml:space="preserve">Review</w:t>
      </w:r>
      <w:r>
        <w:t xml:space="preserve"> </w:t>
      </w:r>
      <w:r>
        <w:t xml:space="preserve">screen (decision, assignment, Beluga reference); the table above is about editing the request content.</w:t>
      </w:r>
    </w:p>
    <w:bookmarkEnd w:id="56"/>
    <w:bookmarkStart w:id="57" w:name="contract-cases"/>
    <w:p>
      <w:pPr>
        <w:pStyle w:val="Heading3"/>
      </w:pPr>
      <w:r>
        <w:t xml:space="preserve">7.3 Contract cases</w:t>
      </w:r>
    </w:p>
    <w:tbl>
      <w:tblPr>
        <w:tblStyle w:val="Table"/>
        <w:tblW w:type="pct" w:w="5000"/>
        <w:tblLook w:firstRow="1" w:lastRow="0" w:firstColumn="0" w:lastColumn="0" w:noHBand="0" w:noVBand="0" w:val="0020"/>
        <w:jc w:val="start"/>
      </w:tblPr>
      <w:tblGrid>
        <w:gridCol w:w="633"/>
        <w:gridCol w:w="1742"/>
        <w:gridCol w:w="3009"/>
        <w:gridCol w:w="2534"/>
      </w:tblGrid>
      <w:tr>
        <w:trPr>
          <w:tblHeader w:val="true"/>
        </w:trPr>
        <w:tc>
          <w:tcPr/>
          <w:p>
            <w:pPr>
              <w:pStyle w:val="Compact"/>
              <w:jc w:val="left"/>
            </w:pPr>
            <w:r>
              <w:t xml:space="preserve">Case</w:t>
            </w:r>
          </w:p>
        </w:tc>
        <w:tc>
          <w:tcPr/>
          <w:p>
            <w:pPr>
              <w:pStyle w:val="Compact"/>
              <w:jc w:val="left"/>
            </w:pPr>
            <w:r>
              <w:t xml:space="preserve">Meaning</w:t>
            </w:r>
          </w:p>
        </w:tc>
        <w:tc>
          <w:tcPr/>
          <w:p>
            <w:pPr>
              <w:pStyle w:val="Compact"/>
              <w:jc w:val="left"/>
            </w:pPr>
            <w:r>
              <w:t xml:space="preserve">Mandatory confirmation today</w:t>
            </w:r>
          </w:p>
        </w:tc>
        <w:tc>
          <w:tcPr/>
          <w:p>
            <w:pPr>
              <w:pStyle w:val="Compact"/>
              <w:jc w:val="left"/>
            </w:pPr>
            <w:r>
              <w:t xml:space="preserve">Evidence expected (NR-B)</w:t>
            </w:r>
          </w:p>
        </w:tc>
      </w:tr>
      <w:tr>
        <w:tc>
          <w:tcPr/>
          <w:p>
            <w:pPr>
              <w:pStyle w:val="Compact"/>
              <w:jc w:val="left"/>
            </w:pPr>
            <w:r>
              <w:t xml:space="preserve">1</w:t>
            </w:r>
          </w:p>
        </w:tc>
        <w:tc>
          <w:tcPr/>
          <w:p>
            <w:pPr>
              <w:pStyle w:val="Compact"/>
              <w:jc w:val="left"/>
            </w:pPr>
            <w:r>
              <w:t xml:space="preserve">Framework / direct service contract</w:t>
            </w:r>
          </w:p>
        </w:tc>
        <w:tc>
          <w:tcPr/>
          <w:p>
            <w:pPr>
              <w:pStyle w:val="Compact"/>
              <w:jc w:val="left"/>
            </w:pPr>
            <w:r>
              <w:t xml:space="preserve">signed framework contract</w:t>
            </w:r>
            <w:r>
              <w:t xml:space="preserve"> </w:t>
            </w:r>
            <w:r>
              <w:rPr>
                <w:bCs/>
                <w:b/>
              </w:rPr>
              <w:t xml:space="preserve">and</w:t>
            </w:r>
            <w:r>
              <w:t xml:space="preserve"> </w:t>
            </w:r>
            <w:r>
              <w:t xml:space="preserve">signed specific contract; offer optional</w:t>
            </w:r>
          </w:p>
        </w:tc>
        <w:tc>
          <w:tcPr/>
          <w:p>
            <w:pPr>
              <w:pStyle w:val="Compact"/>
              <w:jc w:val="left"/>
            </w:pPr>
            <w:r>
              <w:t xml:space="preserve">framework contract, specific contract, offer if ticked</w:t>
            </w:r>
          </w:p>
        </w:tc>
      </w:tr>
      <w:tr>
        <w:tc>
          <w:tcPr/>
          <w:p>
            <w:pPr>
              <w:pStyle w:val="Compact"/>
              <w:jc w:val="left"/>
            </w:pPr>
            <w:r>
              <w:t xml:space="preserve">2</w:t>
            </w:r>
          </w:p>
        </w:tc>
        <w:tc>
          <w:tcPr/>
          <w:p>
            <w:pPr>
              <w:pStyle w:val="Compact"/>
              <w:jc w:val="left"/>
            </w:pPr>
            <w:r>
              <w:t xml:space="preserve">Specific service contract</w:t>
            </w:r>
          </w:p>
        </w:tc>
        <w:tc>
          <w:tcPr/>
          <w:p>
            <w:pPr>
              <w:pStyle w:val="Compact"/>
              <w:jc w:val="left"/>
            </w:pPr>
            <w:r>
              <w:t xml:space="preserve">none beyond the annex</w:t>
            </w:r>
          </w:p>
        </w:tc>
        <w:tc>
          <w:tcPr/>
          <w:p>
            <w:pPr>
              <w:pStyle w:val="Compact"/>
              <w:jc w:val="left"/>
            </w:pPr>
            <w:r>
              <w:t xml:space="preserve">specific contract</w:t>
            </w:r>
          </w:p>
        </w:tc>
      </w:tr>
      <w:tr>
        <w:tc>
          <w:tcPr/>
          <w:p>
            <w:pPr>
              <w:pStyle w:val="Compact"/>
              <w:jc w:val="left"/>
            </w:pPr>
            <w:r>
              <w:t xml:space="preserve">3</w:t>
            </w:r>
          </w:p>
        </w:tc>
        <w:tc>
          <w:tcPr/>
          <w:p>
            <w:pPr>
              <w:pStyle w:val="Compact"/>
              <w:jc w:val="left"/>
            </w:pPr>
            <w:r>
              <w:t xml:space="preserve">Co-production agreement</w:t>
            </w:r>
          </w:p>
        </w:tc>
        <w:tc>
          <w:tcPr/>
          <w:p>
            <w:pPr>
              <w:pStyle w:val="Compact"/>
              <w:jc w:val="left"/>
            </w:pPr>
            <w:r>
              <w:t xml:space="preserve">none beyond the annex</w:t>
            </w:r>
          </w:p>
        </w:tc>
        <w:tc>
          <w:tcPr/>
          <w:p>
            <w:pPr>
              <w:pStyle w:val="Compact"/>
              <w:jc w:val="left"/>
            </w:pPr>
            <w:r>
              <w:t xml:space="preserve">co-production agreement</w:t>
            </w:r>
          </w:p>
        </w:tc>
      </w:tr>
      <w:tr>
        <w:tc>
          <w:tcPr/>
          <w:p>
            <w:pPr>
              <w:pStyle w:val="Compact"/>
              <w:jc w:val="left"/>
            </w:pPr>
            <w:r>
              <w:t xml:space="preserve">4</w:t>
            </w:r>
          </w:p>
        </w:tc>
        <w:tc>
          <w:tcPr/>
          <w:p>
            <w:pPr>
              <w:pStyle w:val="Compact"/>
              <w:jc w:val="left"/>
            </w:pPr>
            <w:r>
              <w:t xml:space="preserve">Acquisition of existing material</w:t>
            </w:r>
          </w:p>
        </w:tc>
        <w:tc>
          <w:tcPr/>
          <w:p>
            <w:pPr>
              <w:pStyle w:val="Compact"/>
              <w:jc w:val="left"/>
            </w:pPr>
            <w:r>
              <w:t xml:space="preserve">none beyond the annex</w:t>
            </w:r>
          </w:p>
        </w:tc>
        <w:tc>
          <w:tcPr/>
          <w:p>
            <w:pPr>
              <w:pStyle w:val="Compact"/>
              <w:jc w:val="left"/>
            </w:pPr>
            <w:r>
              <w:t xml:space="preserve">acquisition contract or licence</w:t>
            </w:r>
          </w:p>
        </w:tc>
      </w:tr>
      <w:tr>
        <w:tc>
          <w:tcPr/>
          <w:p>
            <w:pPr>
              <w:pStyle w:val="Compact"/>
              <w:jc w:val="left"/>
            </w:pPr>
            <w:r>
              <w:t xml:space="preserve">5</w:t>
            </w:r>
          </w:p>
        </w:tc>
        <w:tc>
          <w:tcPr/>
          <w:p>
            <w:pPr>
              <w:pStyle w:val="Compact"/>
              <w:jc w:val="left"/>
            </w:pPr>
            <w:r>
              <w:t xml:space="preserve">Internal EU production</w:t>
            </w:r>
          </w:p>
        </w:tc>
        <w:tc>
          <w:tcPr/>
          <w:p>
            <w:pPr>
              <w:pStyle w:val="Compact"/>
              <w:jc w:val="left"/>
            </w:pPr>
            <w:r>
              <w:t xml:space="preserve">none beyond the annex</w:t>
            </w:r>
          </w:p>
        </w:tc>
        <w:tc>
          <w:tcPr/>
          <w:p>
            <w:pPr>
              <w:pStyle w:val="Compact"/>
              <w:jc w:val="left"/>
            </w:pPr>
            <w:r>
              <w:t xml:space="preserve">internal production declaration</w:t>
            </w:r>
          </w:p>
        </w:tc>
      </w:tr>
      <w:tr>
        <w:tc>
          <w:tcPr/>
          <w:p>
            <w:pPr>
              <w:pStyle w:val="Compact"/>
              <w:jc w:val="left"/>
            </w:pPr>
            <w:r>
              <w:t xml:space="preserve">6</w:t>
            </w:r>
          </w:p>
        </w:tc>
        <w:tc>
          <w:tcPr/>
          <w:p>
            <w:pPr>
              <w:pStyle w:val="Compact"/>
              <w:jc w:val="left"/>
            </w:pPr>
            <w:r>
              <w:t xml:space="preserve">Donation / free licence</w:t>
            </w:r>
          </w:p>
        </w:tc>
        <w:tc>
          <w:tcPr/>
          <w:p>
            <w:pPr>
              <w:pStyle w:val="Compact"/>
              <w:jc w:val="left"/>
            </w:pPr>
            <w:r>
              <w:t xml:space="preserve">none beyond the annex</w:t>
            </w:r>
          </w:p>
        </w:tc>
        <w:tc>
          <w:tcPr/>
          <w:p>
            <w:pPr>
              <w:pStyle w:val="Compact"/>
              <w:jc w:val="left"/>
            </w:pPr>
            <w:r>
              <w:t xml:space="preserve">donation or licence document</w:t>
            </w:r>
          </w:p>
        </w:tc>
      </w:tr>
    </w:tbl>
    <w:p>
      <w:pPr>
        <w:pStyle w:val="BodyText"/>
      </w:pPr>
      <w:r>
        <w:t xml:space="preserve">The last column for cases 2 to 6 is a</w:t>
      </w:r>
      <w:r>
        <w:t xml:space="preserve"> </w:t>
      </w:r>
      <w:r>
        <w:rPr>
          <w:bCs/>
          <w:b/>
        </w:rPr>
        <w:t xml:space="preserve">proposal</w:t>
      </w:r>
      <w:r>
        <w:t xml:space="preserve"> </w:t>
      </w:r>
      <w:r>
        <w:t xml:space="preserve">to confirm with the contract officers (OQ-06).</w:t>
      </w:r>
    </w:p>
    <w:bookmarkEnd w:id="57"/>
    <w:bookmarkStart w:id="58" w:name="decision-rules"/>
    <w:p>
      <w:pPr>
        <w:pStyle w:val="Heading3"/>
      </w:pPr>
      <w:r>
        <w:t xml:space="preserve">7.4 Decision rules</w:t>
      </w:r>
    </w:p>
    <w:tbl>
      <w:tblPr>
        <w:tblStyle w:val="Table"/>
        <w:tblW w:type="pct" w:w="5000"/>
        <w:tblLook w:firstRow="1" w:lastRow="0" w:firstColumn="0" w:lastColumn="0" w:noHBand="0" w:noVBand="0" w:val="0020"/>
        <w:jc w:val="start"/>
      </w:tblPr>
      <w:tblGrid>
        <w:gridCol w:w="1188"/>
        <w:gridCol w:w="6732"/>
      </w:tblGrid>
      <w:tr>
        <w:trPr>
          <w:tblHeader w:val="true"/>
        </w:trPr>
        <w:tc>
          <w:tcPr/>
          <w:p>
            <w:pPr>
              <w:pStyle w:val="Compact"/>
              <w:jc w:val="left"/>
            </w:pPr>
            <w:r>
              <w:t xml:space="preserve">ID</w:t>
            </w:r>
          </w:p>
        </w:tc>
        <w:tc>
          <w:tcPr/>
          <w:p>
            <w:pPr>
              <w:pStyle w:val="Compact"/>
              <w:jc w:val="left"/>
            </w:pPr>
            <w:r>
              <w:t xml:space="preserve">Rule</w:t>
            </w:r>
          </w:p>
        </w:tc>
      </w:tr>
      <w:tr>
        <w:tc>
          <w:tcPr/>
          <w:p>
            <w:pPr>
              <w:pStyle w:val="Compact"/>
              <w:jc w:val="left"/>
            </w:pPr>
            <w:r>
              <w:t xml:space="preserve">BR-10</w:t>
            </w:r>
          </w:p>
        </w:tc>
        <w:tc>
          <w:tcPr/>
          <w:p>
            <w:pPr>
              <w:pStyle w:val="Compact"/>
              <w:jc w:val="left"/>
            </w:pPr>
            <w:r>
              <w:t xml:space="preserve">Reject, Pending and archive-only decisions need a written message (a note).</w:t>
            </w:r>
          </w:p>
        </w:tc>
      </w:tr>
      <w:tr>
        <w:tc>
          <w:tcPr/>
          <w:p>
            <w:pPr>
              <w:pStyle w:val="Compact"/>
              <w:jc w:val="left"/>
            </w:pPr>
            <w:r>
              <w:t xml:space="preserve">BR-11</w:t>
            </w:r>
          </w:p>
        </w:tc>
        <w:tc>
          <w:tcPr/>
          <w:p>
            <w:pPr>
              <w:pStyle w:val="Compact"/>
              <w:jc w:val="left"/>
            </w:pPr>
            <w:r>
              <w:t xml:space="preserve">A request moves to Processing only through Submit or Resubmit.</w:t>
            </w:r>
          </w:p>
        </w:tc>
      </w:tr>
      <w:tr>
        <w:tc>
          <w:tcPr/>
          <w:p>
            <w:pPr>
              <w:pStyle w:val="Compact"/>
              <w:jc w:val="left"/>
            </w:pPr>
            <w:r>
              <w:t xml:space="preserve">BR-12</w:t>
            </w:r>
          </w:p>
        </w:tc>
        <w:tc>
          <w:tcPr/>
          <w:p>
            <w:pPr>
              <w:pStyle w:val="Compact"/>
              <w:jc w:val="left"/>
            </w:pPr>
            <w:r>
              <w:t xml:space="preserve">The decision date and the reviewer are recorded (</w:t>
            </w:r>
            <w:r>
              <w:rPr>
                <w:rStyle w:val="VerbatimChar"/>
              </w:rPr>
              <w:t xml:space="preserve">ReviewedDate</w:t>
            </w:r>
            <w:r>
              <w:t xml:space="preserve">,</w:t>
            </w:r>
            <w:r>
              <w:t xml:space="preserve"> </w:t>
            </w:r>
            <w:r>
              <w:rPr>
                <w:rStyle w:val="VerbatimChar"/>
              </w:rPr>
              <w:t xml:space="preserve">ReviewedByContact</w:t>
            </w:r>
            <w:r>
              <w:t xml:space="preserve">).</w:t>
            </w:r>
          </w:p>
        </w:tc>
      </w:tr>
      <w:tr>
        <w:tc>
          <w:tcPr/>
          <w:p>
            <w:pPr>
              <w:pStyle w:val="Compact"/>
              <w:jc w:val="left"/>
            </w:pPr>
            <w:r>
              <w:t xml:space="preserve">BR-13</w:t>
            </w:r>
          </w:p>
        </w:tc>
        <w:tc>
          <w:tcPr/>
          <w:p>
            <w:pPr>
              <w:pStyle w:val="Compact"/>
              <w:jc w:val="left"/>
            </w:pPr>
            <w:r>
              <w:t xml:space="preserve">Reminders: Processing for more than 7 calendar days (about 5 working days) goes to the assignee, the co-assignee and the support mailbox; Pending for more than 7 days goes to the requestor with the assignee in copy; at most one reminder every 3 days.</w:t>
            </w:r>
          </w:p>
        </w:tc>
      </w:tr>
      <w:tr>
        <w:tc>
          <w:tcPr/>
          <w:p>
            <w:pPr>
              <w:pStyle w:val="Compact"/>
              <w:jc w:val="left"/>
            </w:pPr>
            <w:r>
              <w:t xml:space="preserve">BR-14</w:t>
            </w:r>
          </w:p>
        </w:tc>
        <w:tc>
          <w:tcPr/>
          <w:p>
            <w:pPr>
              <w:pStyle w:val="Compact"/>
              <w:jc w:val="left"/>
            </w:pPr>
            <w:r>
              <w:t xml:space="preserve">A note unread for 24 hours triggers a daily reminder to the other party.</w:t>
            </w:r>
          </w:p>
        </w:tc>
      </w:tr>
    </w:tbl>
    <w:bookmarkEnd w:id="58"/>
    <w:bookmarkEnd w:id="59"/>
    <w:bookmarkStart w:id="63" w:name="X278f059a73e67134b314b2afbb0874e915500a1"/>
    <w:p>
      <w:pPr>
        <w:pStyle w:val="Heading2"/>
      </w:pPr>
      <w:r>
        <w:t xml:space="preserve">8. Screens and navigation (baseline of 15 screens)</w:t>
      </w:r>
    </w:p>
    <w:tbl>
      <w:tblPr>
        <w:tblStyle w:val="Table"/>
        <w:tblW w:type="pct" w:w="5000"/>
        <w:tblLook w:firstRow="1" w:lastRow="0" w:firstColumn="0" w:lastColumn="0" w:noHBand="0" w:noVBand="0" w:val="0020"/>
        <w:jc w:val="start"/>
      </w:tblPr>
      <w:tblGrid>
        <w:gridCol w:w="3326"/>
        <w:gridCol w:w="4593"/>
      </w:tblGrid>
      <w:tr>
        <w:trPr>
          <w:tblHeader w:val="true"/>
        </w:trPr>
        <w:tc>
          <w:tcPr/>
          <w:p>
            <w:pPr>
              <w:pStyle w:val="Compact"/>
              <w:jc w:val="left"/>
            </w:pPr>
            <w:r>
              <w:t xml:space="preserve">Screen</w:t>
            </w:r>
          </w:p>
        </w:tc>
        <w:tc>
          <w:tcPr/>
          <w:p>
            <w:pPr>
              <w:pStyle w:val="Compact"/>
              <w:jc w:val="left"/>
            </w:pPr>
            <w:r>
              <w:t xml:space="preserve">Purpose</w:t>
            </w:r>
          </w:p>
        </w:tc>
      </w:tr>
      <w:tr>
        <w:tc>
          <w:tcPr/>
          <w:p>
            <w:pPr>
              <w:pStyle w:val="Compact"/>
              <w:jc w:val="left"/>
            </w:pPr>
            <w:r>
              <w:rPr>
                <w:rStyle w:val="VerbatimChar"/>
              </w:rPr>
              <w:t xml:space="preserve">RequestManagementScreen</w:t>
            </w:r>
          </w:p>
        </w:tc>
        <w:tc>
          <w:tcPr/>
          <w:p>
            <w:pPr>
              <w:pStyle w:val="Compact"/>
              <w:jc w:val="left"/>
            </w:pPr>
            <w:r>
              <w:t xml:space="preserve">The list of requests with status filters; entry to create or open a request</w:t>
            </w:r>
          </w:p>
        </w:tc>
      </w:tr>
      <w:tr>
        <w:tc>
          <w:tcPr/>
          <w:p>
            <w:pPr>
              <w:pStyle w:val="Compact"/>
              <w:jc w:val="left"/>
            </w:pPr>
            <w:r>
              <w:rPr>
                <w:rStyle w:val="VerbatimChar"/>
              </w:rPr>
              <w:t xml:space="preserve">RequesDetailScreen</w:t>
            </w:r>
          </w:p>
        </w:tc>
        <w:tc>
          <w:tcPr/>
          <w:p>
            <w:pPr>
              <w:pStyle w:val="Compact"/>
              <w:jc w:val="left"/>
            </w:pPr>
            <w:r>
              <w:t xml:space="preserve">One request: data, media files list, Message Center, Submit / Resubmit</w:t>
            </w:r>
          </w:p>
        </w:tc>
      </w:tr>
      <w:tr>
        <w:tc>
          <w:tcPr/>
          <w:p>
            <w:pPr>
              <w:pStyle w:val="Compact"/>
              <w:jc w:val="left"/>
            </w:pPr>
            <w:r>
              <w:rPr>
                <w:rStyle w:val="VerbatimChar"/>
              </w:rPr>
              <w:t xml:space="preserve">ChildInfoScreen</w:t>
            </w:r>
          </w:p>
        </w:tc>
        <w:tc>
          <w:tcPr/>
          <w:p>
            <w:pPr>
              <w:pStyle w:val="Compact"/>
              <w:jc w:val="left"/>
            </w:pPr>
            <w:r>
              <w:t xml:space="preserve">Media file, tab Info (title, description, type-specific fields, template picker)</w:t>
            </w:r>
          </w:p>
        </w:tc>
      </w:tr>
      <w:tr>
        <w:tc>
          <w:tcPr/>
          <w:p>
            <w:pPr>
              <w:pStyle w:val="Compact"/>
              <w:jc w:val="left"/>
            </w:pPr>
            <w:r>
              <w:rPr>
                <w:rStyle w:val="VerbatimChar"/>
              </w:rPr>
              <w:t xml:space="preserve">ChildMetaScreen</w:t>
            </w:r>
          </w:p>
        </w:tc>
        <w:tc>
          <w:tcPr/>
          <w:p>
            <w:pPr>
              <w:pStyle w:val="Compact"/>
              <w:jc w:val="left"/>
            </w:pPr>
            <w:r>
              <w:t xml:space="preserve">Media file, tab Metadata (dates, place, producer, season and episode, files)</w:t>
            </w:r>
          </w:p>
        </w:tc>
      </w:tr>
      <w:tr>
        <w:tc>
          <w:tcPr/>
          <w:p>
            <w:pPr>
              <w:pStyle w:val="Compact"/>
              <w:jc w:val="left"/>
            </w:pPr>
            <w:r>
              <w:rPr>
                <w:rStyle w:val="VerbatimChar"/>
              </w:rPr>
              <w:t xml:space="preserve">ChildLegalScreen</w:t>
            </w:r>
          </w:p>
        </w:tc>
        <w:tc>
          <w:tcPr/>
          <w:p>
            <w:pPr>
              <w:pStyle w:val="Compact"/>
              <w:jc w:val="left"/>
            </w:pPr>
            <w:r>
              <w:t xml:space="preserve">Media file, tab Legal &amp; Docs (contract case, rights and declarations, annexes)</w:t>
            </w:r>
          </w:p>
        </w:tc>
      </w:tr>
      <w:tr>
        <w:tc>
          <w:tcPr/>
          <w:p>
            <w:pPr>
              <w:pStyle w:val="Compact"/>
              <w:jc w:val="left"/>
            </w:pPr>
            <w:r>
              <w:rPr>
                <w:rStyle w:val="VerbatimChar"/>
              </w:rPr>
              <w:t xml:space="preserve">ChildValidScreen</w:t>
            </w:r>
          </w:p>
        </w:tc>
        <w:tc>
          <w:tcPr/>
          <w:p>
            <w:pPr>
              <w:pStyle w:val="Compact"/>
              <w:jc w:val="left"/>
            </w:pPr>
            <w:r>
              <w:t xml:space="preserve">Media file, tab Validations (checklist that gates</w:t>
            </w:r>
            <w:r>
              <w:t xml:space="preserve"> </w:t>
            </w:r>
            <w:r>
              <w:rPr>
                <w:iCs/>
                <w:i/>
              </w:rPr>
              <w:t xml:space="preserve">Save Media</w:t>
            </w:r>
            <w:r>
              <w:t xml:space="preserve">)</w:t>
            </w:r>
          </w:p>
        </w:tc>
      </w:tr>
      <w:tr>
        <w:tc>
          <w:tcPr/>
          <w:p>
            <w:pPr>
              <w:pStyle w:val="Compact"/>
              <w:jc w:val="left"/>
            </w:pPr>
            <w:r>
              <w:rPr>
                <w:rStyle w:val="VerbatimChar"/>
              </w:rPr>
              <w:t xml:space="preserve">ReviewScreen</w:t>
            </w:r>
          </w:p>
        </w:tc>
        <w:tc>
          <w:tcPr/>
          <w:p>
            <w:pPr>
              <w:pStyle w:val="Compact"/>
              <w:jc w:val="left"/>
            </w:pPr>
            <w:r>
              <w:t xml:space="preserve">Administrator decision, assignment, Beluga reference</w:t>
            </w:r>
          </w:p>
        </w:tc>
      </w:tr>
      <w:tr>
        <w:tc>
          <w:tcPr/>
          <w:p>
            <w:pPr>
              <w:pStyle w:val="Compact"/>
              <w:jc w:val="left"/>
            </w:pPr>
            <w:r>
              <w:rPr>
                <w:rStyle w:val="VerbatimChar"/>
              </w:rPr>
              <w:t xml:space="preserve">Dashboard-Ope-Requestor</w:t>
            </w:r>
          </w:p>
        </w:tc>
        <w:tc>
          <w:tcPr/>
          <w:p>
            <w:pPr>
              <w:pStyle w:val="Compact"/>
              <w:jc w:val="left"/>
            </w:pPr>
            <w:r>
              <w:t xml:space="preserve">Requestor operational dashboard</w:t>
            </w:r>
          </w:p>
        </w:tc>
      </w:tr>
      <w:tr>
        <w:tc>
          <w:tcPr/>
          <w:p>
            <w:pPr>
              <w:pStyle w:val="Compact"/>
              <w:jc w:val="left"/>
            </w:pPr>
            <w:r>
              <w:rPr>
                <w:rStyle w:val="VerbatimChar"/>
              </w:rPr>
              <w:t xml:space="preserve">Dashboard-Ope-Administrator</w:t>
            </w:r>
          </w:p>
        </w:tc>
        <w:tc>
          <w:tcPr/>
          <w:p>
            <w:pPr>
              <w:pStyle w:val="Compact"/>
              <w:jc w:val="left"/>
            </w:pPr>
            <w:r>
              <w:t xml:space="preserve">Administrator operational dashboard</w:t>
            </w:r>
          </w:p>
        </w:tc>
      </w:tr>
      <w:tr>
        <w:tc>
          <w:tcPr/>
          <w:p>
            <w:pPr>
              <w:pStyle w:val="Compact"/>
              <w:jc w:val="left"/>
            </w:pPr>
            <w:r>
              <w:rPr>
                <w:rStyle w:val="VerbatimChar"/>
              </w:rPr>
              <w:t xml:space="preserve">DashboardScreen</w:t>
            </w:r>
          </w:p>
        </w:tc>
        <w:tc>
          <w:tcPr/>
          <w:p>
            <w:pPr>
              <w:pStyle w:val="Compact"/>
              <w:jc w:val="left"/>
            </w:pPr>
            <w:r>
              <w:t xml:space="preserve">KPI dashboard</w:t>
            </w:r>
          </w:p>
        </w:tc>
      </w:tr>
      <w:tr>
        <w:tc>
          <w:tcPr/>
          <w:p>
            <w:pPr>
              <w:pStyle w:val="Compact"/>
              <w:jc w:val="left"/>
            </w:pPr>
            <w:r>
              <w:rPr>
                <w:rStyle w:val="VerbatimChar"/>
              </w:rPr>
              <w:t xml:space="preserve">HomePrintScreen</w:t>
            </w:r>
          </w:p>
        </w:tc>
        <w:tc>
          <w:tcPr/>
          <w:p>
            <w:pPr>
              <w:pStyle w:val="Compact"/>
              <w:jc w:val="left"/>
            </w:pPr>
            <w:r>
              <w:t xml:space="preserve">Print / export entry with the date range</w:t>
            </w:r>
          </w:p>
        </w:tc>
      </w:tr>
      <w:tr>
        <w:tc>
          <w:tcPr/>
          <w:p>
            <w:pPr>
              <w:pStyle w:val="Compact"/>
              <w:jc w:val="left"/>
            </w:pPr>
            <w:r>
              <w:rPr>
                <w:rStyle w:val="VerbatimChar"/>
              </w:rPr>
              <w:t xml:space="preserve">PrintPhotoDetailScreen</w:t>
            </w:r>
            <w:r>
              <w:t xml:space="preserve">,</w:t>
            </w:r>
            <w:r>
              <w:t xml:space="preserve"> </w:t>
            </w:r>
            <w:r>
              <w:rPr>
                <w:rStyle w:val="VerbatimChar"/>
              </w:rPr>
              <w:t xml:space="preserve">PrintVideoDetailScreen</w:t>
            </w:r>
            <w:r>
              <w:t xml:space="preserve">,</w:t>
            </w:r>
            <w:r>
              <w:t xml:space="preserve"> </w:t>
            </w:r>
            <w:r>
              <w:rPr>
                <w:rStyle w:val="VerbatimChar"/>
              </w:rPr>
              <w:t xml:space="preserve">PrintPodcastDetailScreen</w:t>
            </w:r>
          </w:p>
        </w:tc>
        <w:tc>
          <w:tcPr/>
          <w:p>
            <w:pPr>
              <w:pStyle w:val="Compact"/>
              <w:jc w:val="left"/>
            </w:pPr>
            <w:r>
              <w:t xml:space="preserve">Print layouts per production type</w:t>
            </w:r>
          </w:p>
        </w:tc>
      </w:tr>
      <w:tr>
        <w:tc>
          <w:tcPr/>
          <w:p>
            <w:pPr>
              <w:pStyle w:val="Compact"/>
              <w:jc w:val="left"/>
            </w:pPr>
            <w:r>
              <w:rPr>
                <w:rStyle w:val="VerbatimChar"/>
              </w:rPr>
              <w:t xml:space="preserve">HelpScreen</w:t>
            </w:r>
          </w:p>
        </w:tc>
        <w:tc>
          <w:tcPr/>
          <w:p>
            <w:pPr>
              <w:pStyle w:val="Compact"/>
              <w:jc w:val="left"/>
            </w:pPr>
            <w:r>
              <w:t xml:space="preserve">Help</w:t>
            </w:r>
          </w:p>
        </w:tc>
      </w:tr>
      <w:tr>
        <w:tc>
          <w:tcPr/>
          <w:p>
            <w:pPr>
              <w:pStyle w:val="Compact"/>
              <w:jc w:val="left"/>
            </w:pPr>
            <w:r>
              <w:rPr>
                <w:rStyle w:val="VerbatimChar"/>
                <w:bCs/>
                <w:b/>
              </w:rPr>
              <w:t xml:space="preserve">ImportFormScreen</w:t>
            </w:r>
            <w:r>
              <w:t xml:space="preserve"> </w:t>
            </w:r>
            <w:r>
              <w:t xml:space="preserve">(new, NR-A)</w:t>
            </w:r>
          </w:p>
        </w:tc>
        <w:tc>
          <w:tcPr/>
          <w:p>
            <w:pPr>
              <w:pStyle w:val="Compact"/>
              <w:jc w:val="left"/>
            </w:pPr>
            <w:r>
              <w:t xml:space="preserve">Upload of the production form as Draft</w:t>
            </w:r>
          </w:p>
        </w:tc>
      </w:tr>
    </w:tbl>
    <w:p>
      <w:pPr>
        <w:pStyle w:val="CaptionedFigure"/>
      </w:pPr>
      <w:r>
        <w:drawing>
          <wp:inline>
            <wp:extent cx="5334000" cy="2237047"/>
            <wp:effectExtent b="0" l="0" r="0" t="0"/>
            <wp:docPr descr="Figure 5. Screens and navigation" title="" id="61" name="Picture"/>
            <a:graphic>
              <a:graphicData uri="http://schemas.openxmlformats.org/drawingml/2006/picture">
                <pic:pic>
                  <pic:nvPicPr>
                    <pic:cNvPr descr="/home/user/PowerApps_AJF/docs/ba-diagrams/05-screen-navigation.png" id="62" name="Picture"/>
                    <pic:cNvPicPr>
                      <a:picLocks noChangeArrowheads="1" noChangeAspect="1"/>
                    </pic:cNvPicPr>
                  </pic:nvPicPr>
                  <pic:blipFill>
                    <a:blip r:embed="rId60"/>
                    <a:stretch>
                      <a:fillRect/>
                    </a:stretch>
                  </pic:blipFill>
                  <pic:spPr bwMode="auto">
                    <a:xfrm>
                      <a:off x="0" y="0"/>
                      <a:ext cx="5334000" cy="2237047"/>
                    </a:xfrm>
                    <a:prstGeom prst="rect">
                      <a:avLst/>
                    </a:prstGeom>
                    <a:noFill/>
                    <a:ln w="9525">
                      <a:noFill/>
                      <a:headEnd/>
                      <a:tailEnd/>
                    </a:ln>
                  </pic:spPr>
                </pic:pic>
              </a:graphicData>
            </a:graphic>
          </wp:inline>
        </w:drawing>
      </w:r>
    </w:p>
    <w:p>
      <w:pPr>
        <w:pStyle w:val="ImageCaption"/>
      </w:pPr>
      <w:r>
        <w:t xml:space="preserve">Figure 5. Screens and navigation</w:t>
      </w:r>
    </w:p>
    <w:bookmarkEnd w:id="63"/>
    <w:bookmarkStart w:id="67" w:name="data-model"/>
    <w:p>
      <w:pPr>
        <w:pStyle w:val="Heading2"/>
      </w:pPr>
      <w:r>
        <w:t xml:space="preserve">9. Data model</w:t>
      </w:r>
    </w:p>
    <w:p>
      <w:pPr>
        <w:pStyle w:val="CaptionedFigure"/>
      </w:pPr>
      <w:r>
        <w:drawing>
          <wp:inline>
            <wp:extent cx="4906799" cy="7559999"/>
            <wp:effectExtent b="0" l="0" r="0" t="0"/>
            <wp:docPr descr="Figure 6. Data model" title="" id="65" name="Picture"/>
            <a:graphic>
              <a:graphicData uri="http://schemas.openxmlformats.org/drawingml/2006/picture">
                <pic:pic>
                  <pic:nvPicPr>
                    <pic:cNvPr descr="/home/user/PowerApps_AJF/docs/ba-diagrams/06-data-model.png" id="66" name="Picture"/>
                    <pic:cNvPicPr>
                      <a:picLocks noChangeArrowheads="1" noChangeAspect="1"/>
                    </pic:cNvPicPr>
                  </pic:nvPicPr>
                  <pic:blipFill>
                    <a:blip r:embed="rId64"/>
                    <a:stretch>
                      <a:fillRect/>
                    </a:stretch>
                  </pic:blipFill>
                  <pic:spPr bwMode="auto">
                    <a:xfrm>
                      <a:off x="0" y="0"/>
                      <a:ext cx="4906799" cy="7559999"/>
                    </a:xfrm>
                    <a:prstGeom prst="rect">
                      <a:avLst/>
                    </a:prstGeom>
                    <a:noFill/>
                    <a:ln w="9525">
                      <a:noFill/>
                      <a:headEnd/>
                      <a:tailEnd/>
                    </a:ln>
                  </pic:spPr>
                </pic:pic>
              </a:graphicData>
            </a:graphic>
          </wp:inline>
        </w:drawing>
      </w:r>
    </w:p>
    <w:p>
      <w:pPr>
        <w:pStyle w:val="ImageCaption"/>
      </w:pPr>
      <w:r>
        <w:t xml:space="preserve">Figure 6. Data model</w:t>
      </w:r>
    </w:p>
    <w:p>
      <w:pPr>
        <w:pStyle w:val="BodyText"/>
      </w:pPr>
      <w:r>
        <w:t xml:space="preserve">Notes on the model:</w:t>
      </w:r>
      <w:r>
        <w:t xml:space="preserve"> </w:t>
      </w:r>
      <w:r>
        <w:t xml:space="preserve">- The lists are</w:t>
      </w:r>
      <w:r>
        <w:t xml:space="preserve"> </w:t>
      </w:r>
      <w:r>
        <w:rPr>
          <w:rStyle w:val="VerbatimChar"/>
        </w:rPr>
        <w:t xml:space="preserve">AV-CD-Requests</w:t>
      </w:r>
      <w:r>
        <w:t xml:space="preserve">,</w:t>
      </w:r>
      <w:r>
        <w:t xml:space="preserve"> </w:t>
      </w:r>
      <w:r>
        <w:rPr>
          <w:rStyle w:val="VerbatimChar"/>
        </w:rPr>
        <w:t xml:space="preserve">AV-CD-Mediafiles</w:t>
      </w:r>
      <w:r>
        <w:t xml:space="preserve"> </w:t>
      </w:r>
      <w:r>
        <w:t xml:space="preserve">(93 columns, only the title is required in SharePoint, so the</w:t>
      </w:r>
      <w:r>
        <w:t xml:space="preserve"> </w:t>
      </w:r>
      <w:r>
        <w:rPr>
          <w:bCs/>
          <w:b/>
        </w:rPr>
        <w:t xml:space="preserve">app</w:t>
      </w:r>
      <w:r>
        <w:t xml:space="preserve"> </w:t>
      </w:r>
      <w:r>
        <w:t xml:space="preserve">enforces the business rules),</w:t>
      </w:r>
      <w:r>
        <w:t xml:space="preserve"> </w:t>
      </w:r>
      <w:r>
        <w:rPr>
          <w:rStyle w:val="VerbatimChar"/>
        </w:rPr>
        <w:t xml:space="preserve">AV-CD-Notes</w:t>
      </w:r>
      <w:r>
        <w:t xml:space="preserve">,</w:t>
      </w:r>
      <w:r>
        <w:t xml:space="preserve"> </w:t>
      </w:r>
      <w:r>
        <w:rPr>
          <w:rStyle w:val="VerbatimChar"/>
        </w:rPr>
        <w:t xml:space="preserve">AV-CD-RolesPermissionsList</w:t>
      </w:r>
      <w:r>
        <w:t xml:space="preserve">.</w:t>
      </w:r>
      <w:r>
        <w:t xml:space="preserve"> </w:t>
      </w:r>
      <w:r>
        <w:rPr>
          <w:rStyle w:val="VerbatimChar"/>
        </w:rPr>
        <w:t xml:space="preserve">AV-CD-AttachmentRules</w:t>
      </w:r>
      <w:r>
        <w:t xml:space="preserve"> </w:t>
      </w:r>
      <w:r>
        <w:t xml:space="preserve">is new (NR-B).</w:t>
      </w:r>
      <w:r>
        <w:t xml:space="preserve"> </w:t>
      </w:r>
      <w:r>
        <w:t xml:space="preserve">- Request and media files are linked by the</w:t>
      </w:r>
      <w:r>
        <w:t xml:space="preserve"> </w:t>
      </w:r>
      <w:r>
        <w:rPr>
          <w:bCs/>
          <w:b/>
        </w:rPr>
        <w:t xml:space="preserve">request number</w:t>
      </w:r>
      <w:r>
        <w:t xml:space="preserve">, not by a lookup column.</w:t>
      </w:r>
      <w:r>
        <w:t xml:space="preserve"> </w:t>
      </w:r>
      <w:r>
        <w:t xml:space="preserve">- Person columns are written with the claim</w:t>
      </w:r>
      <w:r>
        <w:t xml:space="preserve"> </w:t>
      </w:r>
      <w:r>
        <w:rPr>
          <w:rStyle w:val="VerbatimChar"/>
        </w:rPr>
        <w:t xml:space="preserve">i:0#.f|membership|&lt;mail&gt;</w:t>
      </w:r>
      <w:r>
        <w:t xml:space="preserve">.</w:t>
      </w:r>
      <w:r>
        <w:t xml:space="preserve"> </w:t>
      </w:r>
      <w:r>
        <w:t xml:space="preserve">- Row limit: lists must stay under the app's data row limit (2000 in the app) and filters must be delegable; index</w:t>
      </w:r>
      <w:r>
        <w:t xml:space="preserve"> </w:t>
      </w:r>
      <w:r>
        <w:rPr>
          <w:rStyle w:val="VerbatimChar"/>
        </w:rPr>
        <w:t xml:space="preserve">Status</w:t>
      </w:r>
      <w:r>
        <w:t xml:space="preserve">,</w:t>
      </w:r>
      <w:r>
        <w:t xml:space="preserve"> </w:t>
      </w:r>
      <w:r>
        <w:rPr>
          <w:rStyle w:val="VerbatimChar"/>
        </w:rPr>
        <w:t xml:space="preserve">RequestNumber</w:t>
      </w:r>
      <w:r>
        <w:t xml:space="preserve">,</w:t>
      </w:r>
      <w:r>
        <w:t xml:space="preserve"> </w:t>
      </w:r>
      <w:r>
        <w:rPr>
          <w:rStyle w:val="VerbatimChar"/>
        </w:rPr>
        <w:t xml:space="preserve">ParentRequest</w:t>
      </w:r>
      <w:r>
        <w:t xml:space="preserve"> </w:t>
      </w:r>
      <w:r>
        <w:t xml:space="preserve">and</w:t>
      </w:r>
      <w:r>
        <w:t xml:space="preserve"> </w:t>
      </w:r>
      <w:r>
        <w:rPr>
          <w:rStyle w:val="VerbatimChar"/>
        </w:rPr>
        <w:t xml:space="preserve">ReadOn</w:t>
      </w:r>
      <w:r>
        <w:t xml:space="preserve"> </w:t>
      </w:r>
      <w:r>
        <w:t xml:space="preserve">if the lists grow beyond 5,000 items.</w:t>
      </w:r>
    </w:p>
    <w:bookmarkEnd w:id="67"/>
    <w:bookmarkStart w:id="76" w:name="X3fc0480ff2e516425486b5bc23e55f20a626e8a"/>
    <w:p>
      <w:pPr>
        <w:pStyle w:val="Heading2"/>
      </w:pPr>
      <w:r>
        <w:t xml:space="preserve">10. New requirement NR-A: upload the production form as a Draft request</w:t>
      </w:r>
    </w:p>
    <w:bookmarkStart w:id="68" w:name="business-need-and-current-state"/>
    <w:p>
      <w:pPr>
        <w:pStyle w:val="Heading3"/>
      </w:pPr>
      <w:r>
        <w:t xml:space="preserve">10.1 Business need and current state</w:t>
      </w:r>
    </w:p>
    <w:p>
      <w:pPr>
        <w:pStyle w:val="FirstParagraph"/>
      </w:pPr>
      <w:r>
        <w:t xml:space="preserve">Requestors and contractors already fill a</w:t>
      </w:r>
      <w:r>
        <w:t xml:space="preserve"> </w:t>
      </w:r>
      <w:r>
        <w:rPr>
          <w:bCs/>
          <w:b/>
        </w:rPr>
        <w:t xml:space="preserve">Word metadata form</w:t>
      </w:r>
      <w:r>
        <w:t xml:space="preserve"> </w:t>
      </w:r>
      <w:r>
        <w:t xml:space="preserve">(one form per production type: Photos, Video, Podcast) and send it by e-mail. Someone then re-types it. The need is a</w:t>
      </w:r>
      <w:r>
        <w:t xml:space="preserve"> </w:t>
      </w:r>
      <w:r>
        <w:rPr>
          <w:bCs/>
          <w:b/>
        </w:rPr>
        <w:t xml:space="preserve">screen where the filled form is uploaded and a Draft request is created automatically</w:t>
      </w:r>
      <w:r>
        <w:t xml:space="preserve">, already filled, so the requestor only reviews, adds the attachments and submits.</w:t>
      </w:r>
    </w:p>
    <w:p>
      <w:pPr>
        <w:pStyle w:val="BodyText"/>
      </w:pPr>
      <w:r>
        <w:t xml:space="preserve">State: an earlier prototype existed in package versions FINAL113 to FINAL115 with the flow</w:t>
      </w:r>
      <w:r>
        <w:t xml:space="preserve"> </w:t>
      </w:r>
      <w:r>
        <w:rPr>
          <w:rStyle w:val="VerbatimChar"/>
        </w:rPr>
        <w:t xml:space="preserve">CD - 09 Import form</w:t>
      </w:r>
      <w:r>
        <w:t xml:space="preserve"> </w:t>
      </w:r>
      <w:r>
        <w:t xml:space="preserve">(specification in</w:t>
      </w:r>
      <w:r>
        <w:t xml:space="preserve"> </w:t>
      </w:r>
      <w:r>
        <w:rPr>
          <w:rStyle w:val="VerbatimChar"/>
        </w:rPr>
        <w:t xml:space="preserve">import-form-spec.md</w:t>
      </w:r>
      <w:r>
        <w:t xml:space="preserve">). The</w:t>
      </w:r>
      <w:r>
        <w:t xml:space="preserve"> </w:t>
      </w:r>
      <w:r>
        <w:rPr>
          <w:bCs/>
          <w:b/>
        </w:rPr>
        <w:t xml:space="preserve">current 15-screen baseline does not contain it</w:t>
      </w:r>
      <w:r>
        <w:t xml:space="preserve">, so it is specified here as a requirement to (re)introduce. The Word templates need one fix: the video form's "Subtitles provided" boxes are old symbol boxes and must be replaced by Word check-box content controls.</w:t>
      </w:r>
    </w:p>
    <w:bookmarkEnd w:id="68"/>
    <w:bookmarkStart w:id="72" w:name="process"/>
    <w:p>
      <w:pPr>
        <w:pStyle w:val="Heading3"/>
      </w:pPr>
      <w:r>
        <w:t xml:space="preserve">10.2 Process</w:t>
      </w:r>
    </w:p>
    <w:p>
      <w:pPr>
        <w:pStyle w:val="CaptionedFigure"/>
      </w:pPr>
      <w:r>
        <w:drawing>
          <wp:inline>
            <wp:extent cx="2447999" cy="7559999"/>
            <wp:effectExtent b="0" l="0" r="0" t="0"/>
            <wp:docPr descr="Figure 7. Form upload process (NR-A)" title="" id="70" name="Picture"/>
            <a:graphic>
              <a:graphicData uri="http://schemas.openxmlformats.org/drawingml/2006/picture">
                <pic:pic>
                  <pic:nvPicPr>
                    <pic:cNvPr descr="/home/user/PowerApps_AJF/docs/ba-diagrams/07-nra-form-upload.png" id="71" name="Picture"/>
                    <pic:cNvPicPr>
                      <a:picLocks noChangeArrowheads="1" noChangeAspect="1"/>
                    </pic:cNvPicPr>
                  </pic:nvPicPr>
                  <pic:blipFill>
                    <a:blip r:embed="rId69"/>
                    <a:stretch>
                      <a:fillRect/>
                    </a:stretch>
                  </pic:blipFill>
                  <pic:spPr bwMode="auto">
                    <a:xfrm>
                      <a:off x="0" y="0"/>
                      <a:ext cx="2447999" cy="7559999"/>
                    </a:xfrm>
                    <a:prstGeom prst="rect">
                      <a:avLst/>
                    </a:prstGeom>
                    <a:noFill/>
                    <a:ln w="9525">
                      <a:noFill/>
                      <a:headEnd/>
                      <a:tailEnd/>
                    </a:ln>
                  </pic:spPr>
                </pic:pic>
              </a:graphicData>
            </a:graphic>
          </wp:inline>
        </w:drawing>
      </w:r>
    </w:p>
    <w:p>
      <w:pPr>
        <w:pStyle w:val="ImageCaption"/>
      </w:pPr>
      <w:r>
        <w:t xml:space="preserve">Figure 7. Form upload process (NR-A)</w:t>
      </w:r>
    </w:p>
    <w:bookmarkEnd w:id="72"/>
    <w:bookmarkStart w:id="73" w:name="requirements"/>
    <w:p>
      <w:pPr>
        <w:pStyle w:val="Heading3"/>
      </w:pPr>
      <w:r>
        <w:t xml:space="preserve">10.3 Requirements</w:t>
      </w:r>
    </w:p>
    <w:tbl>
      <w:tblPr>
        <w:tblStyle w:val="Table"/>
        <w:tblW w:type="pct" w:w="5000"/>
        <w:tblLook w:firstRow="1" w:lastRow="0" w:firstColumn="0" w:lastColumn="0" w:noHBand="0" w:noVBand="0" w:val="0020"/>
        <w:jc w:val="start"/>
      </w:tblPr>
      <w:tblGrid>
        <w:gridCol w:w="1108"/>
        <w:gridCol w:w="5940"/>
        <w:gridCol w:w="871"/>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r>
      <w:tr>
        <w:tc>
          <w:tcPr/>
          <w:p>
            <w:pPr>
              <w:pStyle w:val="Compact"/>
              <w:jc w:val="left"/>
            </w:pPr>
            <w:r>
              <w:t xml:space="preserve">IMP-01</w:t>
            </w:r>
          </w:p>
        </w:tc>
        <w:tc>
          <w:tcPr/>
          <w:p>
            <w:pPr>
              <w:pStyle w:val="Compact"/>
              <w:jc w:val="left"/>
            </w:pPr>
            <w:r>
              <w:t xml:space="preserve">A dedicated screen</w:t>
            </w:r>
            <w:r>
              <w:t xml:space="preserve"> </w:t>
            </w:r>
            <w:r>
              <w:rPr>
                <w:rStyle w:val="VerbatimChar"/>
              </w:rPr>
              <w:t xml:space="preserve">ImportFormScreen</w:t>
            </w:r>
            <w:r>
              <w:t xml:space="preserve">, reachable by a direct link and by a button visible to administrators (and to requestors for their own forms).</w:t>
            </w:r>
          </w:p>
        </w:tc>
        <w:tc>
          <w:tcPr/>
          <w:p>
            <w:pPr>
              <w:pStyle w:val="Compact"/>
              <w:jc w:val="left"/>
            </w:pPr>
            <w:r>
              <w:t xml:space="preserve">S</w:t>
            </w:r>
          </w:p>
        </w:tc>
      </w:tr>
      <w:tr>
        <w:tc>
          <w:tcPr/>
          <w:p>
            <w:pPr>
              <w:pStyle w:val="Compact"/>
              <w:jc w:val="left"/>
            </w:pPr>
            <w:r>
              <w:t xml:space="preserve">IMP-02</w:t>
            </w:r>
          </w:p>
        </w:tc>
        <w:tc>
          <w:tcPr/>
          <w:p>
            <w:pPr>
              <w:pStyle w:val="Compact"/>
              <w:jc w:val="left"/>
            </w:pPr>
            <w:r>
              <w:t xml:space="preserve">An administrator enters the requestor e-mail; the screen says whether it is a known person (shows the name) or not (warning). A requestor can import only for themselves.</w:t>
            </w:r>
          </w:p>
        </w:tc>
        <w:tc>
          <w:tcPr/>
          <w:p>
            <w:pPr>
              <w:pStyle w:val="Compact"/>
              <w:jc w:val="left"/>
            </w:pPr>
            <w:r>
              <w:t xml:space="preserve">S</w:t>
            </w:r>
          </w:p>
        </w:tc>
      </w:tr>
      <w:tr>
        <w:tc>
          <w:tcPr/>
          <w:p>
            <w:pPr>
              <w:pStyle w:val="Compact"/>
              <w:jc w:val="left"/>
            </w:pPr>
            <w:r>
              <w:t xml:space="preserve">IMP-03</w:t>
            </w:r>
          </w:p>
        </w:tc>
        <w:tc>
          <w:tcPr/>
          <w:p>
            <w:pPr>
              <w:pStyle w:val="Compact"/>
              <w:jc w:val="left"/>
            </w:pPr>
            <w:r>
              <w:t xml:space="preserve">Only</w:t>
            </w:r>
            <w:r>
              <w:t xml:space="preserve"> </w:t>
            </w:r>
            <w:r>
              <w:rPr>
                <w:rStyle w:val="VerbatimChar"/>
              </w:rPr>
              <w:t xml:space="preserve">.docx</w:t>
            </w:r>
            <w:r>
              <w:t xml:space="preserve"> </w:t>
            </w:r>
            <w:r>
              <w:t xml:space="preserve">is accepted (not PDF); the form version is checked from the heading and labels; an unknown layout stops with a clear error and imports nothing.</w:t>
            </w:r>
          </w:p>
        </w:tc>
        <w:tc>
          <w:tcPr/>
          <w:p>
            <w:pPr>
              <w:pStyle w:val="Compact"/>
              <w:jc w:val="left"/>
            </w:pPr>
            <w:r>
              <w:t xml:space="preserve">M</w:t>
            </w:r>
          </w:p>
        </w:tc>
      </w:tr>
      <w:tr>
        <w:tc>
          <w:tcPr/>
          <w:p>
            <w:pPr>
              <w:pStyle w:val="Compact"/>
              <w:jc w:val="left"/>
            </w:pPr>
            <w:r>
              <w:t xml:space="preserve">IMP-04</w:t>
            </w:r>
          </w:p>
        </w:tc>
        <w:tc>
          <w:tcPr/>
          <w:p>
            <w:pPr>
              <w:pStyle w:val="Compact"/>
              <w:jc w:val="left"/>
            </w:pPr>
            <w:r>
              <w:t xml:space="preserve">The flow fills the request (title, description, DG, production type) and creates</w:t>
            </w:r>
            <w:r>
              <w:t xml:space="preserve"> </w:t>
            </w:r>
            <w:r>
              <w:rPr>
                <w:bCs/>
                <w:b/>
              </w:rPr>
              <w:t xml:space="preserve">one media file</w:t>
            </w:r>
            <w:r>
              <w:t xml:space="preserve"> </w:t>
            </w:r>
            <w:r>
              <w:t xml:space="preserve">with the form data (field mapping in</w:t>
            </w:r>
            <w:r>
              <w:t xml:space="preserve"> </w:t>
            </w:r>
            <w:r>
              <w:rPr>
                <w:rStyle w:val="VerbatimChar"/>
              </w:rPr>
              <w:t xml:space="preserve">import-form-spec.md</w:t>
            </w:r>
            <w:r>
              <w:t xml:space="preserve">, section 4).</w:t>
            </w:r>
          </w:p>
        </w:tc>
        <w:tc>
          <w:tcPr/>
          <w:p>
            <w:pPr>
              <w:pStyle w:val="Compact"/>
              <w:jc w:val="left"/>
            </w:pPr>
            <w:r>
              <w:t xml:space="preserve">M</w:t>
            </w:r>
          </w:p>
        </w:tc>
      </w:tr>
      <w:tr>
        <w:tc>
          <w:tcPr/>
          <w:p>
            <w:pPr>
              <w:pStyle w:val="Compact"/>
              <w:jc w:val="left"/>
            </w:pPr>
            <w:r>
              <w:t xml:space="preserve">IMP-05</w:t>
            </w:r>
          </w:p>
        </w:tc>
        <w:tc>
          <w:tcPr/>
          <w:p>
            <w:pPr>
              <w:pStyle w:val="Compact"/>
              <w:jc w:val="left"/>
            </w:pPr>
            <w:r>
              <w:t xml:space="preserve">The Word check boxes (contract case 1 ticks, model release, music, pre-existing rights, subtitles) are read</w:t>
            </w:r>
            <w:r>
              <w:t xml:space="preserve"> </w:t>
            </w:r>
            <w:r>
              <w:rPr>
                <w:bCs/>
                <w:b/>
              </w:rPr>
              <w:t xml:space="preserve">only when the control state is checked</w:t>
            </w:r>
            <w:r>
              <w:t xml:space="preserve">.</w:t>
            </w:r>
          </w:p>
        </w:tc>
        <w:tc>
          <w:tcPr/>
          <w:p>
            <w:pPr>
              <w:pStyle w:val="Compact"/>
              <w:jc w:val="left"/>
            </w:pPr>
            <w:r>
              <w:t xml:space="preserve">M</w:t>
            </w:r>
          </w:p>
        </w:tc>
      </w:tr>
      <w:tr>
        <w:tc>
          <w:tcPr/>
          <w:p>
            <w:pPr>
              <w:pStyle w:val="Compact"/>
              <w:jc w:val="left"/>
            </w:pPr>
            <w:r>
              <w:t xml:space="preserve">IMP-06</w:t>
            </w:r>
          </w:p>
        </w:tc>
        <w:tc>
          <w:tcPr/>
          <w:p>
            <w:pPr>
              <w:pStyle w:val="Compact"/>
              <w:jc w:val="left"/>
            </w:pPr>
            <w:r>
              <w:t xml:space="preserve">Dates typed as free text are accepted as</w:t>
            </w:r>
            <w:r>
              <w:t xml:space="preserve"> </w:t>
            </w:r>
            <w:r>
              <w:rPr>
                <w:rStyle w:val="VerbatimChar"/>
              </w:rPr>
              <w:t xml:space="preserve">dd/mm/yyyy</w:t>
            </w:r>
            <w:r>
              <w:t xml:space="preserve">,</w:t>
            </w:r>
            <w:r>
              <w:t xml:space="preserve"> </w:t>
            </w:r>
            <w:r>
              <w:rPr>
                <w:rStyle w:val="VerbatimChar"/>
              </w:rPr>
              <w:t xml:space="preserve">dd-mm-yyyy</w:t>
            </w:r>
            <w:r>
              <w:t xml:space="preserve"> </w:t>
            </w:r>
            <w:r>
              <w:t xml:space="preserve">or</w:t>
            </w:r>
            <w:r>
              <w:t xml:space="preserve"> </w:t>
            </w:r>
            <w:r>
              <w:rPr>
                <w:rStyle w:val="VerbatimChar"/>
              </w:rPr>
              <w:t xml:space="preserve">yyyy-mm-dd</w:t>
            </w:r>
            <w:r>
              <w:t xml:space="preserve">; anything else stays empty and is listed in the import message.</w:t>
            </w:r>
          </w:p>
        </w:tc>
        <w:tc>
          <w:tcPr/>
          <w:p>
            <w:pPr>
              <w:pStyle w:val="Compact"/>
              <w:jc w:val="left"/>
            </w:pPr>
            <w:r>
              <w:t xml:space="preserve">S</w:t>
            </w:r>
          </w:p>
        </w:tc>
      </w:tr>
      <w:tr>
        <w:tc>
          <w:tcPr/>
          <w:p>
            <w:pPr>
              <w:pStyle w:val="Compact"/>
              <w:jc w:val="left"/>
            </w:pPr>
            <w:r>
              <w:t xml:space="preserve">IMP-07</w:t>
            </w:r>
          </w:p>
        </w:tc>
        <w:tc>
          <w:tcPr/>
          <w:p>
            <w:pPr>
              <w:pStyle w:val="Compact"/>
              <w:jc w:val="left"/>
            </w:pPr>
            <w:r>
              <w:t xml:space="preserve">The result is always status</w:t>
            </w:r>
            <w:r>
              <w:t xml:space="preserve"> </w:t>
            </w:r>
            <w:r>
              <w:rPr>
                <w:bCs/>
                <w:b/>
              </w:rPr>
              <w:t xml:space="preserve">Draft</w:t>
            </w:r>
            <w:r>
              <w:t xml:space="preserve">; nothing is submitted automatically.</w:t>
            </w:r>
          </w:p>
        </w:tc>
        <w:tc>
          <w:tcPr/>
          <w:p>
            <w:pPr>
              <w:pStyle w:val="Compact"/>
              <w:jc w:val="left"/>
            </w:pPr>
            <w:r>
              <w:t xml:space="preserve">M</w:t>
            </w:r>
          </w:p>
        </w:tc>
      </w:tr>
      <w:tr>
        <w:tc>
          <w:tcPr/>
          <w:p>
            <w:pPr>
              <w:pStyle w:val="Compact"/>
              <w:jc w:val="left"/>
            </w:pPr>
            <w:r>
              <w:t xml:space="preserve">IMP-08</w:t>
            </w:r>
          </w:p>
        </w:tc>
        <w:tc>
          <w:tcPr/>
          <w:p>
            <w:pPr>
              <w:pStyle w:val="Compact"/>
              <w:jc w:val="left"/>
            </w:pPr>
            <w:r>
              <w:t xml:space="preserve">A</w:t>
            </w:r>
            <w:r>
              <w:t xml:space="preserve"> </w:t>
            </w:r>
            <w:r>
              <w:rPr>
                <w:bCs/>
                <w:b/>
              </w:rPr>
              <w:t xml:space="preserve">preview</w:t>
            </w:r>
            <w:r>
              <w:t xml:space="preserve"> </w:t>
            </w:r>
            <w:r>
              <w:t xml:space="preserve">shows what was read, marks empty required items and runs the attachment check of NR-B before the user confirms.</w:t>
            </w:r>
          </w:p>
        </w:tc>
        <w:tc>
          <w:tcPr/>
          <w:p>
            <w:pPr>
              <w:pStyle w:val="Compact"/>
              <w:jc w:val="left"/>
            </w:pPr>
            <w:r>
              <w:t xml:space="preserve">S</w:t>
            </w:r>
          </w:p>
        </w:tc>
      </w:tr>
      <w:tr>
        <w:tc>
          <w:tcPr/>
          <w:p>
            <w:pPr>
              <w:pStyle w:val="Compact"/>
              <w:jc w:val="left"/>
            </w:pPr>
            <w:r>
              <w:t xml:space="preserve">IMP-09</w:t>
            </w:r>
          </w:p>
        </w:tc>
        <w:tc>
          <w:tcPr/>
          <w:p>
            <w:pPr>
              <w:pStyle w:val="Compact"/>
              <w:jc w:val="left"/>
            </w:pPr>
            <w:r>
              <w:t xml:space="preserve">The requestor owns the draft (</w:t>
            </w:r>
            <w:r>
              <w:rPr>
                <w:rStyle w:val="VerbatimChar"/>
              </w:rPr>
              <w:t xml:space="preserve">Created By</w:t>
            </w:r>
            <w:r>
              <w:t xml:space="preserve">); if the e-mail is not a person, the draft is created by the flow account and the e-mail is kept in</w:t>
            </w:r>
            <w:r>
              <w:t xml:space="preserve"> </w:t>
            </w:r>
            <w:r>
              <w:rPr>
                <w:rStyle w:val="VerbatimChar"/>
              </w:rPr>
              <w:t xml:space="preserve">RequestorEmail</w:t>
            </w:r>
            <w:r>
              <w:t xml:space="preserve">.</w:t>
            </w:r>
          </w:p>
        </w:tc>
        <w:tc>
          <w:tcPr/>
          <w:p>
            <w:pPr>
              <w:pStyle w:val="Compact"/>
              <w:jc w:val="left"/>
            </w:pPr>
            <w:r>
              <w:t xml:space="preserve">M</w:t>
            </w:r>
          </w:p>
        </w:tc>
      </w:tr>
      <w:tr>
        <w:tc>
          <w:tcPr/>
          <w:p>
            <w:pPr>
              <w:pStyle w:val="Compact"/>
              <w:jc w:val="left"/>
            </w:pPr>
            <w:r>
              <w:t xml:space="preserve">IMP-10</w:t>
            </w:r>
          </w:p>
        </w:tc>
        <w:tc>
          <w:tcPr/>
          <w:p>
            <w:pPr>
              <w:pStyle w:val="Compact"/>
              <w:jc w:val="left"/>
            </w:pPr>
            <w:r>
              <w:t xml:space="preserve">The requestor receives an e-mail with the link</w:t>
            </w:r>
            <w:r>
              <w:t xml:space="preserve"> </w:t>
            </w:r>
            <w:r>
              <w:rPr>
                <w:rStyle w:val="VerbatimChar"/>
              </w:rPr>
              <w:t xml:space="preserve">&lt;app&gt;&amp;RequestID=&lt;ID&gt;</w:t>
            </w:r>
            <w:r>
              <w:t xml:space="preserve">; the support mailbox is in copy.</w:t>
            </w:r>
          </w:p>
        </w:tc>
        <w:tc>
          <w:tcPr/>
          <w:p>
            <w:pPr>
              <w:pStyle w:val="Compact"/>
              <w:jc w:val="left"/>
            </w:pPr>
            <w:r>
              <w:t xml:space="preserve">M</w:t>
            </w:r>
          </w:p>
        </w:tc>
      </w:tr>
      <w:tr>
        <w:tc>
          <w:tcPr/>
          <w:p>
            <w:pPr>
              <w:pStyle w:val="Compact"/>
              <w:jc w:val="left"/>
            </w:pPr>
            <w:r>
              <w:t xml:space="preserve">IMP-11</w:t>
            </w:r>
          </w:p>
        </w:tc>
        <w:tc>
          <w:tcPr/>
          <w:p>
            <w:pPr>
              <w:pStyle w:val="Compact"/>
              <w:jc w:val="left"/>
            </w:pPr>
            <w:r>
              <w:t xml:space="preserve">Errors are visible:</w:t>
            </w:r>
            <w:r>
              <w:t xml:space="preserve"> </w:t>
            </w:r>
            <w:r>
              <w:rPr>
                <w:rStyle w:val="VerbatimChar"/>
              </w:rPr>
              <w:t xml:space="preserve">ImportStatus = Error</w:t>
            </w:r>
            <w:r>
              <w:t xml:space="preserve"> </w:t>
            </w:r>
            <w:r>
              <w:t xml:space="preserve">and</w:t>
            </w:r>
            <w:r>
              <w:t xml:space="preserve"> </w:t>
            </w:r>
            <w:r>
              <w:rPr>
                <w:rStyle w:val="VerbatimChar"/>
              </w:rPr>
              <w:t xml:space="preserve">ImportMessage</w:t>
            </w:r>
            <w:r>
              <w:t xml:space="preserve">, an e-mail to the support mailbox and the uploader, no half-created request left behind.</w:t>
            </w:r>
          </w:p>
        </w:tc>
        <w:tc>
          <w:tcPr/>
          <w:p>
            <w:pPr>
              <w:pStyle w:val="Compact"/>
              <w:jc w:val="left"/>
            </w:pPr>
            <w:r>
              <w:t xml:space="preserve">M</w:t>
            </w:r>
          </w:p>
        </w:tc>
      </w:tr>
      <w:tr>
        <w:tc>
          <w:tcPr/>
          <w:p>
            <w:pPr>
              <w:pStyle w:val="Compact"/>
              <w:jc w:val="left"/>
            </w:pPr>
            <w:r>
              <w:t xml:space="preserve">IMP-12</w:t>
            </w:r>
          </w:p>
        </w:tc>
        <w:tc>
          <w:tcPr/>
          <w:p>
            <w:pPr>
              <w:pStyle w:val="Compact"/>
              <w:jc w:val="left"/>
            </w:pPr>
            <w:r>
              <w:t xml:space="preserve">Probable duplicate (same requestor and title within 7 days) is warned, not blocked.</w:t>
            </w:r>
          </w:p>
        </w:tc>
        <w:tc>
          <w:tcPr/>
          <w:p>
            <w:pPr>
              <w:pStyle w:val="Compact"/>
              <w:jc w:val="left"/>
            </w:pPr>
            <w:r>
              <w:t xml:space="preserve">C</w:t>
            </w:r>
          </w:p>
        </w:tc>
      </w:tr>
    </w:tbl>
    <w:p>
      <w:pPr>
        <w:pStyle w:val="BodyText"/>
      </w:pPr>
      <w:r>
        <w:t xml:space="preserve">Import statuses:</w:t>
      </w:r>
      <w:r>
        <w:t xml:space="preserve"> </w:t>
      </w:r>
      <w:r>
        <w:rPr>
          <w:rStyle w:val="VerbatimChar"/>
        </w:rPr>
        <w:t xml:space="preserve">New</w:t>
      </w:r>
      <w:r>
        <w:t xml:space="preserve">,</w:t>
      </w:r>
      <w:r>
        <w:t xml:space="preserve"> </w:t>
      </w:r>
      <w:r>
        <w:rPr>
          <w:rStyle w:val="VerbatimChar"/>
        </w:rPr>
        <w:t xml:space="preserve">Uploaded</w:t>
      </w:r>
      <w:r>
        <w:t xml:space="preserve">,</w:t>
      </w:r>
      <w:r>
        <w:t xml:space="preserve"> </w:t>
      </w:r>
      <w:r>
        <w:rPr>
          <w:rStyle w:val="VerbatimChar"/>
        </w:rPr>
        <w:t xml:space="preserve">Reading</w:t>
      </w:r>
      <w:r>
        <w:t xml:space="preserve">,</w:t>
      </w:r>
      <w:r>
        <w:t xml:space="preserve"> </w:t>
      </w:r>
      <w:r>
        <w:rPr>
          <w:rStyle w:val="VerbatimChar"/>
        </w:rPr>
        <w:t xml:space="preserve">Parsed</w:t>
      </w:r>
      <w:r>
        <w:t xml:space="preserve">,</w:t>
      </w:r>
      <w:r>
        <w:t xml:space="preserve"> </w:t>
      </w:r>
      <w:r>
        <w:rPr>
          <w:rStyle w:val="VerbatimChar"/>
        </w:rPr>
        <w:t xml:space="preserve">Confirmed</w:t>
      </w:r>
      <w:r>
        <w:t xml:space="preserve">,</w:t>
      </w:r>
      <w:r>
        <w:t xml:space="preserve"> </w:t>
      </w:r>
      <w:r>
        <w:rPr>
          <w:rStyle w:val="VerbatimChar"/>
        </w:rPr>
        <w:t xml:space="preserve">Creating</w:t>
      </w:r>
      <w:r>
        <w:t xml:space="preserve">,</w:t>
      </w:r>
      <w:r>
        <w:t xml:space="preserve"> </w:t>
      </w:r>
      <w:r>
        <w:rPr>
          <w:rStyle w:val="VerbatimChar"/>
        </w:rPr>
        <w:t xml:space="preserve">Done</w:t>
      </w:r>
      <w:r>
        <w:t xml:space="preserve">,</w:t>
      </w:r>
      <w:r>
        <w:t xml:space="preserve"> </w:t>
      </w:r>
      <w:r>
        <w:rPr>
          <w:rStyle w:val="VerbatimChar"/>
        </w:rPr>
        <w:t xml:space="preserve">Error</w:t>
      </w:r>
      <w:r>
        <w:t xml:space="preserve">. The staging request stays hidden from every list until</w:t>
      </w:r>
      <w:r>
        <w:t xml:space="preserve"> </w:t>
      </w:r>
      <w:r>
        <w:rPr>
          <w:rStyle w:val="VerbatimChar"/>
        </w:rPr>
        <w:t xml:space="preserve">Done</w:t>
      </w:r>
      <w:r>
        <w:t xml:space="preserve">.</w:t>
      </w:r>
    </w:p>
    <w:bookmarkEnd w:id="73"/>
    <w:bookmarkStart w:id="74" w:name="acceptance-criteria-examples"/>
    <w:p>
      <w:pPr>
        <w:pStyle w:val="Heading3"/>
      </w:pPr>
      <w:r>
        <w:t xml:space="preserve">10.4 Acceptance criteria (examples)</w:t>
      </w:r>
    </w:p>
    <w:tbl>
      <w:tblPr>
        <w:tblStyle w:val="Table"/>
        <w:tblW w:type="pct" w:w="5000"/>
        <w:tblLook w:firstRow="1" w:lastRow="0" w:firstColumn="0" w:lastColumn="0" w:noHBand="0" w:noVBand="0" w:val="0020"/>
        <w:jc w:val="start"/>
      </w:tblPr>
      <w:tblGrid>
        <w:gridCol w:w="1346"/>
        <w:gridCol w:w="6573"/>
      </w:tblGrid>
      <w:tr>
        <w:trPr>
          <w:tblHeader w:val="true"/>
        </w:trPr>
        <w:tc>
          <w:tcPr/>
          <w:p>
            <w:pPr>
              <w:pStyle w:val="Compact"/>
              <w:jc w:val="left"/>
            </w:pPr>
            <w:r>
              <w:t xml:space="preserve">#</w:t>
            </w:r>
          </w:p>
        </w:tc>
        <w:tc>
          <w:tcPr/>
          <w:p>
            <w:pPr>
              <w:pStyle w:val="Compact"/>
              <w:jc w:val="left"/>
            </w:pPr>
            <w:r>
              <w:t xml:space="preserve">Given / When / Then</w:t>
            </w:r>
          </w:p>
        </w:tc>
      </w:tr>
      <w:tr>
        <w:tc>
          <w:tcPr/>
          <w:p>
            <w:pPr>
              <w:pStyle w:val="Compact"/>
              <w:jc w:val="left"/>
            </w:pPr>
            <w:r>
              <w:t xml:space="preserve">IMP-AC1</w:t>
            </w:r>
          </w:p>
        </w:tc>
        <w:tc>
          <w:tcPr/>
          <w:p>
            <w:pPr>
              <w:pStyle w:val="Compact"/>
              <w:jc w:val="left"/>
            </w:pPr>
            <w:r>
              <w:t xml:space="preserve">Given an administrator, when they open the screen, then the requestor e-mail field is required and the button</w:t>
            </w:r>
            <w:r>
              <w:t xml:space="preserve"> </w:t>
            </w:r>
            <w:r>
              <w:rPr>
                <w:iCs/>
                <w:i/>
              </w:rPr>
              <w:t xml:space="preserve">Create draft request</w:t>
            </w:r>
            <w:r>
              <w:t xml:space="preserve"> </w:t>
            </w:r>
            <w:r>
              <w:t xml:space="preserve">stays disabled until a</w:t>
            </w:r>
            <w:r>
              <w:t xml:space="preserve"> </w:t>
            </w:r>
            <w:r>
              <w:rPr>
                <w:rStyle w:val="VerbatimChar"/>
              </w:rPr>
              <w:t xml:space="preserve">.docx</w:t>
            </w:r>
            <w:r>
              <w:t xml:space="preserve"> </w:t>
            </w:r>
            <w:r>
              <w:t xml:space="preserve">is attached.</w:t>
            </w:r>
          </w:p>
        </w:tc>
      </w:tr>
      <w:tr>
        <w:tc>
          <w:tcPr/>
          <w:p>
            <w:pPr>
              <w:pStyle w:val="Compact"/>
              <w:jc w:val="left"/>
            </w:pPr>
            <w:r>
              <w:t xml:space="preserve">IMP-AC2</w:t>
            </w:r>
          </w:p>
        </w:tc>
        <w:tc>
          <w:tcPr/>
          <w:p>
            <w:pPr>
              <w:pStyle w:val="Compact"/>
              <w:jc w:val="left"/>
            </w:pPr>
            <w:r>
              <w:t xml:space="preserve">Given a filled video form, when the import finishes, then a request in status Draft exists with title, description and the video metadata filled, one media file</w:t>
            </w:r>
            <w:r>
              <w:t xml:space="preserve"> </w:t>
            </w:r>
            <w:r>
              <w:rPr>
                <w:rStyle w:val="VerbatimChar"/>
              </w:rPr>
              <w:t xml:space="preserve">…-01</w:t>
            </w:r>
            <w:r>
              <w:t xml:space="preserve">, and the requestor as creator.</w:t>
            </w:r>
          </w:p>
        </w:tc>
      </w:tr>
      <w:tr>
        <w:tc>
          <w:tcPr/>
          <w:p>
            <w:pPr>
              <w:pStyle w:val="Compact"/>
              <w:jc w:val="left"/>
            </w:pPr>
            <w:r>
              <w:t xml:space="preserve">IMP-AC3</w:t>
            </w:r>
          </w:p>
        </w:tc>
        <w:tc>
          <w:tcPr/>
          <w:p>
            <w:pPr>
              <w:pStyle w:val="Compact"/>
              <w:jc w:val="left"/>
            </w:pPr>
            <w:r>
              <w:t xml:space="preserve">Given a form whose heading is not one of the three known forms, when the flow runs, then</w:t>
            </w:r>
            <w:r>
              <w:t xml:space="preserve"> </w:t>
            </w:r>
            <w:r>
              <w:rPr>
                <w:rStyle w:val="VerbatimChar"/>
              </w:rPr>
              <w:t xml:space="preserve">ImportStatus = Error</w:t>
            </w:r>
            <w:r>
              <w:t xml:space="preserve">, the message names the problem and no request is left visible.</w:t>
            </w:r>
          </w:p>
        </w:tc>
      </w:tr>
      <w:tr>
        <w:tc>
          <w:tcPr/>
          <w:p>
            <w:pPr>
              <w:pStyle w:val="Compact"/>
              <w:jc w:val="left"/>
            </w:pPr>
            <w:r>
              <w:t xml:space="preserve">IMP-AC4</w:t>
            </w:r>
          </w:p>
        </w:tc>
        <w:tc>
          <w:tcPr/>
          <w:p>
            <w:pPr>
              <w:pStyle w:val="Compact"/>
              <w:jc w:val="left"/>
            </w:pPr>
            <w:r>
              <w:t xml:space="preserve">Given a form with "Recognisable persons" ticked and no model-release file attached, when the preview opens, then the line "Model release" is shown as</w:t>
            </w:r>
            <w:r>
              <w:t xml:space="preserve"> </w:t>
            </w:r>
            <w:r>
              <w:rPr>
                <w:bCs/>
                <w:b/>
              </w:rPr>
              <w:t xml:space="preserve">missing</w:t>
            </w:r>
            <w:r>
              <w:t xml:space="preserve"> </w:t>
            </w:r>
            <w:r>
              <w:t xml:space="preserve">(NR-B rule ATT-R03).</w:t>
            </w:r>
          </w:p>
        </w:tc>
      </w:tr>
      <w:tr>
        <w:tc>
          <w:tcPr/>
          <w:p>
            <w:pPr>
              <w:pStyle w:val="Compact"/>
              <w:jc w:val="left"/>
            </w:pPr>
            <w:r>
              <w:t xml:space="preserve">IMP-AC5</w:t>
            </w:r>
          </w:p>
        </w:tc>
        <w:tc>
          <w:tcPr/>
          <w:p>
            <w:pPr>
              <w:pStyle w:val="Compact"/>
              <w:jc w:val="left"/>
            </w:pPr>
            <w:r>
              <w:t xml:space="preserve">Given the draft is created, when the requestor opens the link, then they can edit it (Draft) and an administrator who is not the creator sees it view-only.</w:t>
            </w:r>
          </w:p>
        </w:tc>
      </w:tr>
    </w:tbl>
    <w:bookmarkEnd w:id="74"/>
    <w:bookmarkStart w:id="75" w:name="risks-and-open-points"/>
    <w:p>
      <w:pPr>
        <w:pStyle w:val="Heading3"/>
      </w:pPr>
      <w:r>
        <w:t xml:space="preserve">10.5 Risks and open points</w:t>
      </w:r>
    </w:p>
    <w:p>
      <w:pPr>
        <w:pStyle w:val="FirstParagraph"/>
      </w:pPr>
      <w:r>
        <w:t xml:space="preserve">The template may change (labels live in one table of the flow; the layout check fails loudly); the form carries personal data (retention, OQ-07); the flow needs a service account with OneDrive for Business for the</w:t>
      </w:r>
      <w:r>
        <w:t xml:space="preserve"> </w:t>
      </w:r>
      <w:r>
        <w:rPr>
          <w:iCs/>
          <w:i/>
        </w:rPr>
        <w:t xml:space="preserve">Extract archive</w:t>
      </w:r>
      <w:r>
        <w:t xml:space="preserve"> </w:t>
      </w:r>
      <w:r>
        <w:t xml:space="preserve">step; the original</w:t>
      </w:r>
      <w:r>
        <w:t xml:space="preserve"> </w:t>
      </w:r>
      <w:r>
        <w:rPr>
          <w:rStyle w:val="VerbatimChar"/>
        </w:rPr>
        <w:t xml:space="preserve">.docx</w:t>
      </w:r>
      <w:r>
        <w:t xml:space="preserve"> </w:t>
      </w:r>
      <w:r>
        <w:t xml:space="preserve">is not kept on the media file because it would count as a legal annex (OQ-08).</w:t>
      </w:r>
    </w:p>
    <w:bookmarkEnd w:id="75"/>
    <w:bookmarkEnd w:id="76"/>
    <w:bookmarkStart w:id="88" w:name="X96abde6f38e039fc7b618fa3e2b1ba9eb7b8114"/>
    <w:p>
      <w:pPr>
        <w:pStyle w:val="Heading2"/>
      </w:pPr>
      <w:r>
        <w:t xml:space="preserve">11. New requirement NR-B: validate attachments by file name and by the ticked check boxes</w:t>
      </w:r>
    </w:p>
    <w:bookmarkStart w:id="77" w:name="business-need"/>
    <w:p>
      <w:pPr>
        <w:pStyle w:val="Heading3"/>
      </w:pPr>
      <w:r>
        <w:t xml:space="preserve">11.1 Business need</w:t>
      </w:r>
    </w:p>
    <w:p>
      <w:pPr>
        <w:pStyle w:val="FirstParagraph"/>
      </w:pPr>
      <w:r>
        <w:t xml:space="preserve">Today the app only counts files and checks some extensions (at least one legal annex; podcast and episode visuals are JPEG or PNG; no</w:t>
      </w:r>
      <w:r>
        <w:t xml:space="preserve"> </w:t>
      </w:r>
      <w:r>
        <w:rPr>
          <w:rStyle w:val="VerbatimChar"/>
        </w:rPr>
        <w:t xml:space="preserve">.srt</w:t>
      </w:r>
      <w:r>
        <w:t xml:space="preserve">; a prefix</w:t>
      </w:r>
      <w:r>
        <w:t xml:space="preserve"> </w:t>
      </w:r>
      <w:r>
        <w:rPr>
          <w:rStyle w:val="VerbatimChar"/>
        </w:rPr>
        <w:t xml:space="preserve">EpisodeVisual_</w:t>
      </w:r>
      <w:r>
        <w:t xml:space="preserve"> </w:t>
      </w:r>
      <w:r>
        <w:t xml:space="preserve">tells the episode visual from the podcast visual). The "document provided" boxes (framework contract, specific contract, model release, music licence, pre-existing rights annex) are</w:t>
      </w:r>
      <w:r>
        <w:t xml:space="preserve"> </w:t>
      </w:r>
      <w:r>
        <w:rPr>
          <w:bCs/>
          <w:b/>
        </w:rPr>
        <w:t xml:space="preserve">self-declared</w:t>
      </w:r>
      <w:r>
        <w:t xml:space="preserve">: ticking them proves nothing. The need:</w:t>
      </w:r>
      <w:r>
        <w:t xml:space="preserve"> </w:t>
      </w:r>
      <w:r>
        <w:rPr>
          <w:bCs/>
          <w:b/>
        </w:rPr>
        <w:t xml:space="preserve">the files attached must match what is declared</w:t>
      </w:r>
      <w:r>
        <w:t xml:space="preserve">, so that an administrator can see at a glance that the dossier is complete, and the requestor is told exactly what is missing or misnamed before submitting.</w:t>
      </w:r>
    </w:p>
    <w:bookmarkEnd w:id="77"/>
    <w:bookmarkStart w:id="78" w:name="concept"/>
    <w:p>
      <w:pPr>
        <w:pStyle w:val="Heading3"/>
      </w:pPr>
      <w:r>
        <w:t xml:space="preserve">11.2 Concept</w:t>
      </w:r>
    </w:p>
    <w:p>
      <w:pPr>
        <w:numPr>
          <w:ilvl w:val="0"/>
          <w:numId w:val="1004"/>
        </w:numPr>
        <w:pStyle w:val="Compact"/>
      </w:pPr>
      <w:r>
        <w:t xml:space="preserve">Every attached file is</w:t>
      </w:r>
      <w:r>
        <w:t xml:space="preserve"> </w:t>
      </w:r>
      <w:r>
        <w:rPr>
          <w:bCs/>
          <w:b/>
        </w:rPr>
        <w:t xml:space="preserve">classified</w:t>
      </w:r>
      <w:r>
        <w:t xml:space="preserve"> </w:t>
      </w:r>
      <w:r>
        <w:t xml:space="preserve">into a</w:t>
      </w:r>
      <w:r>
        <w:t xml:space="preserve"> </w:t>
      </w:r>
      <w:r>
        <w:rPr>
          <w:iCs/>
          <w:i/>
        </w:rPr>
        <w:t xml:space="preserve">document kind</w:t>
      </w:r>
      <w:r>
        <w:t xml:space="preserve"> </w:t>
      </w:r>
      <w:r>
        <w:t xml:space="preserve">from its</w:t>
      </w:r>
      <w:r>
        <w:t xml:space="preserve"> </w:t>
      </w:r>
      <w:r>
        <w:rPr>
          <w:bCs/>
          <w:b/>
        </w:rPr>
        <w:t xml:space="preserve">file name</w:t>
      </w:r>
      <w:r>
        <w:t xml:space="preserve"> </w:t>
      </w:r>
      <w:r>
        <w:t xml:space="preserve">(a token at the start of the name) and its</w:t>
      </w:r>
      <w:r>
        <w:t xml:space="preserve"> </w:t>
      </w:r>
      <w:r>
        <w:rPr>
          <w:bCs/>
          <w:b/>
        </w:rPr>
        <w:t xml:space="preserve">extension</w:t>
      </w:r>
      <w:r>
        <w:t xml:space="preserve">.</w:t>
      </w:r>
    </w:p>
    <w:p>
      <w:pPr>
        <w:numPr>
          <w:ilvl w:val="0"/>
          <w:numId w:val="1004"/>
        </w:numPr>
        <w:pStyle w:val="Compact"/>
      </w:pPr>
      <w:r>
        <w:t xml:space="preserve">Every ticked check box, selected contract case and production type</w:t>
      </w:r>
      <w:r>
        <w:t xml:space="preserve"> </w:t>
      </w:r>
      <w:r>
        <w:rPr>
          <w:bCs/>
          <w:b/>
        </w:rPr>
        <w:t xml:space="preserve">requires</w:t>
      </w:r>
      <w:r>
        <w:t xml:space="preserve"> </w:t>
      </w:r>
      <w:r>
        <w:t xml:space="preserve">one or more document kinds.</w:t>
      </w:r>
    </w:p>
    <w:p>
      <w:pPr>
        <w:numPr>
          <w:ilvl w:val="0"/>
          <w:numId w:val="1004"/>
        </w:numPr>
        <w:pStyle w:val="Compact"/>
      </w:pPr>
      <w:r>
        <w:t xml:space="preserve">The validation compares</w:t>
      </w:r>
      <w:r>
        <w:t xml:space="preserve"> </w:t>
      </w:r>
      <w:r>
        <w:rPr>
          <w:iCs/>
          <w:i/>
        </w:rPr>
        <w:t xml:space="preserve">required</w:t>
      </w:r>
      <w:r>
        <w:t xml:space="preserve"> </w:t>
      </w:r>
      <w:r>
        <w:t xml:space="preserve">with</w:t>
      </w:r>
      <w:r>
        <w:t xml:space="preserve"> </w:t>
      </w:r>
      <w:r>
        <w:rPr>
          <w:iCs/>
          <w:i/>
        </w:rPr>
        <w:t xml:space="preserve">found</w:t>
      </w:r>
      <w:r>
        <w:t xml:space="preserve"> </w:t>
      </w:r>
      <w:r>
        <w:t xml:space="preserve">and reports, per rule,</w:t>
      </w:r>
      <w:r>
        <w:t xml:space="preserve"> </w:t>
      </w:r>
      <w:r>
        <w:rPr>
          <w:bCs/>
          <w:b/>
        </w:rPr>
        <w:t xml:space="preserve">Pass</w:t>
      </w:r>
      <w:r>
        <w:t xml:space="preserve">,</w:t>
      </w:r>
      <w:r>
        <w:t xml:space="preserve"> </w:t>
      </w:r>
      <w:r>
        <w:rPr>
          <w:bCs/>
          <w:b/>
        </w:rPr>
        <w:t xml:space="preserve">Missing</w:t>
      </w:r>
      <w:r>
        <w:t xml:space="preserve">,</w:t>
      </w:r>
      <w:r>
        <w:t xml:space="preserve"> </w:t>
      </w:r>
      <w:r>
        <w:rPr>
          <w:bCs/>
          <w:b/>
        </w:rPr>
        <w:t xml:space="preserve">Misnamed</w:t>
      </w:r>
      <w:r>
        <w:t xml:space="preserve"> </w:t>
      </w:r>
      <w:r>
        <w:t xml:space="preserve">or</w:t>
      </w:r>
      <w:r>
        <w:t xml:space="preserve"> </w:t>
      </w:r>
      <w:r>
        <w:rPr>
          <w:bCs/>
          <w:b/>
        </w:rPr>
        <w:t xml:space="preserve">Not declared</w:t>
      </w:r>
      <w:r>
        <w:t xml:space="preserve">.</w:t>
      </w:r>
    </w:p>
    <w:p>
      <w:pPr>
        <w:numPr>
          <w:ilvl w:val="0"/>
          <w:numId w:val="1004"/>
        </w:numPr>
        <w:pStyle w:val="Compact"/>
      </w:pPr>
      <w:r>
        <w:t xml:space="preserve">The rules live in a</w:t>
      </w:r>
      <w:r>
        <w:t xml:space="preserve"> </w:t>
      </w:r>
      <w:r>
        <w:rPr>
          <w:bCs/>
          <w:b/>
        </w:rPr>
        <w:t xml:space="preserve">configuration list</w:t>
      </w:r>
      <w:r>
        <w:t xml:space="preserve"> </w:t>
      </w:r>
      <w:r>
        <w:t xml:space="preserve">(</w:t>
      </w:r>
      <w:r>
        <w:rPr>
          <w:rStyle w:val="VerbatimChar"/>
        </w:rPr>
        <w:t xml:space="preserve">AV-CD-AttachmentRules</w:t>
      </w:r>
      <w:r>
        <w:t xml:space="preserve">), not in formulas, so the AV Library can change a token or a requirement without a new version of the app.</w:t>
      </w:r>
    </w:p>
    <w:bookmarkEnd w:id="78"/>
    <w:bookmarkStart w:id="79" w:name="X4e146b1dee2f305fe674375386f6837319f8ccc"/>
    <w:p>
      <w:pPr>
        <w:pStyle w:val="Heading3"/>
      </w:pPr>
      <w:r>
        <w:t xml:space="preserve">11.3 Proposed naming convention (to confirm, OQ-05)</w:t>
      </w:r>
    </w:p>
    <w:p>
      <w:pPr>
        <w:pStyle w:val="FirstParagraph"/>
      </w:pPr>
      <w:r>
        <w:rPr>
          <w:rStyle w:val="VerbatimChar"/>
        </w:rPr>
        <w:t xml:space="preserve">&lt;KIND&gt;_&lt;free text&gt;.&lt;extension&gt;</w:t>
      </w:r>
      <w:r>
        <w:t xml:space="preserve">, for example</w:t>
      </w:r>
      <w:r>
        <w:t xml:space="preserve"> </w:t>
      </w:r>
      <w:r>
        <w:rPr>
          <w:rStyle w:val="VerbatimChar"/>
        </w:rPr>
        <w:t xml:space="preserve">FRAMEWORK_Contract2026-014.pdf</w:t>
      </w:r>
      <w:r>
        <w:t xml:space="preserve">,</w:t>
      </w:r>
      <w:r>
        <w:t xml:space="preserve"> </w:t>
      </w:r>
      <w:r>
        <w:rPr>
          <w:rStyle w:val="VerbatimChar"/>
        </w:rPr>
        <w:t xml:space="preserve">MODELRELEASE_J-Dupont.pdf</w:t>
      </w:r>
      <w:r>
        <w:t xml:space="preserve">,</w:t>
      </w:r>
      <w:r>
        <w:t xml:space="preserve"> </w:t>
      </w:r>
      <w:r>
        <w:rPr>
          <w:rStyle w:val="VerbatimChar"/>
        </w:rPr>
        <w:t xml:space="preserve">SUBTITLES_EN.vtt</w:t>
      </w:r>
      <w:r>
        <w:t xml:space="preserve">. The token is not case sensitive;</w:t>
      </w:r>
      <w:r>
        <w:t xml:space="preserve"> </w:t>
      </w:r>
      <w:r>
        <w:rPr>
          <w:rStyle w:val="VerbatimChar"/>
        </w:rPr>
        <w:t xml:space="preserve">_</w:t>
      </w:r>
      <w:r>
        <w:t xml:space="preserve"> </w:t>
      </w:r>
      <w:r>
        <w:t xml:space="preserve">or</w:t>
      </w:r>
      <w:r>
        <w:t xml:space="preserve"> </w:t>
      </w:r>
      <w:r>
        <w:rPr>
          <w:rStyle w:val="VerbatimChar"/>
        </w:rPr>
        <w:t xml:space="preserve">-</w:t>
      </w:r>
      <w:r>
        <w:t xml:space="preserve"> </w:t>
      </w:r>
      <w:r>
        <w:t xml:space="preserve">after the token; the free text is up to the requestor.</w:t>
      </w:r>
    </w:p>
    <w:tbl>
      <w:tblPr>
        <w:tblStyle w:val="Table"/>
        <w:tblW w:type="pct" w:w="5000"/>
        <w:tblLook w:firstRow="1" w:lastRow="0" w:firstColumn="0" w:lastColumn="0" w:noHBand="0" w:noVBand="0" w:val="0020"/>
        <w:jc w:val="start"/>
      </w:tblPr>
      <w:tblGrid>
        <w:gridCol w:w="1425"/>
        <w:gridCol w:w="1504"/>
        <w:gridCol w:w="950"/>
        <w:gridCol w:w="2772"/>
        <w:gridCol w:w="1267"/>
      </w:tblGrid>
      <w:tr>
        <w:trPr>
          <w:tblHeader w:val="true"/>
        </w:trPr>
        <w:tc>
          <w:tcPr/>
          <w:p>
            <w:pPr>
              <w:pStyle w:val="Compact"/>
              <w:jc w:val="left"/>
            </w:pPr>
            <w:r>
              <w:t xml:space="preserve">Document kind</w:t>
            </w:r>
          </w:p>
        </w:tc>
        <w:tc>
          <w:tcPr/>
          <w:p>
            <w:pPr>
              <w:pStyle w:val="Compact"/>
              <w:jc w:val="left"/>
            </w:pPr>
            <w:r>
              <w:t xml:space="preserve">Token</w:t>
            </w:r>
          </w:p>
        </w:tc>
        <w:tc>
          <w:tcPr/>
          <w:p>
            <w:pPr>
              <w:pStyle w:val="Compact"/>
              <w:jc w:val="left"/>
            </w:pPr>
            <w:r>
              <w:t xml:space="preserve">Extensions</w:t>
            </w:r>
          </w:p>
        </w:tc>
        <w:tc>
          <w:tcPr/>
          <w:p>
            <w:pPr>
              <w:pStyle w:val="Compact"/>
              <w:jc w:val="left"/>
            </w:pPr>
            <w:r>
              <w:t xml:space="preserve">Required when</w:t>
            </w:r>
          </w:p>
        </w:tc>
        <w:tc>
          <w:tcPr/>
          <w:p>
            <w:pPr>
              <w:pStyle w:val="Compact"/>
              <w:jc w:val="left"/>
            </w:pPr>
            <w:r>
              <w:t xml:space="preserve">Today</w:t>
            </w:r>
          </w:p>
        </w:tc>
      </w:tr>
      <w:tr>
        <w:tc>
          <w:tcPr/>
          <w:p>
            <w:pPr>
              <w:pStyle w:val="Compact"/>
              <w:jc w:val="left"/>
            </w:pPr>
            <w:r>
              <w:t xml:space="preserve">Signed framework contract</w:t>
            </w:r>
          </w:p>
        </w:tc>
        <w:tc>
          <w:tcPr/>
          <w:p>
            <w:pPr>
              <w:pStyle w:val="Compact"/>
              <w:jc w:val="left"/>
            </w:pPr>
            <w:r>
              <w:rPr>
                <w:rStyle w:val="VerbatimChar"/>
              </w:rPr>
              <w:t xml:space="preserve">FRAMEWORK</w:t>
            </w:r>
          </w:p>
        </w:tc>
        <w:tc>
          <w:tcPr/>
          <w:p>
            <w:pPr>
              <w:pStyle w:val="Compact"/>
              <w:jc w:val="left"/>
            </w:pPr>
            <w:r>
              <w:t xml:space="preserve">pdf</w:t>
            </w:r>
          </w:p>
        </w:tc>
        <w:tc>
          <w:tcPr/>
          <w:p>
            <w:pPr>
              <w:pStyle w:val="Compact"/>
              <w:jc w:val="left"/>
            </w:pPr>
            <w:r>
              <w:t xml:space="preserve">Contract case 1 and "Signed framework contract" ticked</w:t>
            </w:r>
          </w:p>
        </w:tc>
        <w:tc>
          <w:tcPr/>
          <w:p>
            <w:pPr>
              <w:pStyle w:val="Compact"/>
              <w:jc w:val="left"/>
            </w:pPr>
            <w:r>
              <w:t xml:space="preserve">tick only</w:t>
            </w:r>
          </w:p>
        </w:tc>
      </w:tr>
      <w:tr>
        <w:tc>
          <w:tcPr/>
          <w:p>
            <w:pPr>
              <w:pStyle w:val="Compact"/>
              <w:jc w:val="left"/>
            </w:pPr>
            <w:r>
              <w:t xml:space="preserve">Signed specific contract</w:t>
            </w:r>
          </w:p>
        </w:tc>
        <w:tc>
          <w:tcPr/>
          <w:p>
            <w:pPr>
              <w:pStyle w:val="Compact"/>
              <w:jc w:val="left"/>
            </w:pPr>
            <w:r>
              <w:rPr>
                <w:rStyle w:val="VerbatimChar"/>
              </w:rPr>
              <w:t xml:space="preserve">SPECIFIC</w:t>
            </w:r>
          </w:p>
        </w:tc>
        <w:tc>
          <w:tcPr/>
          <w:p>
            <w:pPr>
              <w:pStyle w:val="Compact"/>
              <w:jc w:val="left"/>
            </w:pPr>
            <w:r>
              <w:t xml:space="preserve">pdf</w:t>
            </w:r>
          </w:p>
        </w:tc>
        <w:tc>
          <w:tcPr/>
          <w:p>
            <w:pPr>
              <w:pStyle w:val="Compact"/>
              <w:jc w:val="left"/>
            </w:pPr>
            <w:r>
              <w:t xml:space="preserve">Case 1 and "Signed specific contract" ticked; case 2</w:t>
            </w:r>
          </w:p>
        </w:tc>
        <w:tc>
          <w:tcPr/>
          <w:p>
            <w:pPr>
              <w:pStyle w:val="Compact"/>
              <w:jc w:val="left"/>
            </w:pPr>
            <w:r>
              <w:t xml:space="preserve">tick only</w:t>
            </w:r>
          </w:p>
        </w:tc>
      </w:tr>
      <w:tr>
        <w:tc>
          <w:tcPr/>
          <w:p>
            <w:pPr>
              <w:pStyle w:val="Compact"/>
              <w:jc w:val="left"/>
            </w:pPr>
            <w:r>
              <w:t xml:space="preserve">Offer</w:t>
            </w:r>
          </w:p>
        </w:tc>
        <w:tc>
          <w:tcPr/>
          <w:p>
            <w:pPr>
              <w:pStyle w:val="Compact"/>
              <w:jc w:val="left"/>
            </w:pPr>
            <w:r>
              <w:rPr>
                <w:rStyle w:val="VerbatimChar"/>
              </w:rPr>
              <w:t xml:space="preserve">OFFER</w:t>
            </w:r>
          </w:p>
        </w:tc>
        <w:tc>
          <w:tcPr/>
          <w:p>
            <w:pPr>
              <w:pStyle w:val="Compact"/>
              <w:jc w:val="left"/>
            </w:pPr>
            <w:r>
              <w:t xml:space="preserve">pdf</w:t>
            </w:r>
          </w:p>
        </w:tc>
        <w:tc>
          <w:tcPr/>
          <w:p>
            <w:pPr>
              <w:pStyle w:val="Compact"/>
              <w:jc w:val="left"/>
            </w:pPr>
            <w:r>
              <w:t xml:space="preserve">"Offer" ticked (case 1, optional)</w:t>
            </w:r>
          </w:p>
        </w:tc>
        <w:tc>
          <w:tcPr/>
          <w:p>
            <w:pPr>
              <w:pStyle w:val="Compact"/>
              <w:jc w:val="left"/>
            </w:pPr>
            <w:r>
              <w:t xml:space="preserve">not checked</w:t>
            </w:r>
          </w:p>
        </w:tc>
      </w:tr>
      <w:tr>
        <w:tc>
          <w:tcPr/>
          <w:p>
            <w:pPr>
              <w:pStyle w:val="Compact"/>
              <w:jc w:val="left"/>
            </w:pPr>
            <w:r>
              <w:t xml:space="preserve">Co-production agreement</w:t>
            </w:r>
          </w:p>
        </w:tc>
        <w:tc>
          <w:tcPr/>
          <w:p>
            <w:pPr>
              <w:pStyle w:val="Compact"/>
              <w:jc w:val="left"/>
            </w:pPr>
            <w:r>
              <w:rPr>
                <w:rStyle w:val="VerbatimChar"/>
              </w:rPr>
              <w:t xml:space="preserve">COPRODUCTION</w:t>
            </w:r>
          </w:p>
        </w:tc>
        <w:tc>
          <w:tcPr/>
          <w:p>
            <w:pPr>
              <w:pStyle w:val="Compact"/>
              <w:jc w:val="left"/>
            </w:pPr>
            <w:r>
              <w:t xml:space="preserve">pdf</w:t>
            </w:r>
          </w:p>
        </w:tc>
        <w:tc>
          <w:tcPr/>
          <w:p>
            <w:pPr>
              <w:pStyle w:val="Compact"/>
              <w:jc w:val="left"/>
            </w:pPr>
            <w:r>
              <w:t xml:space="preserve">Case 3</w:t>
            </w:r>
          </w:p>
        </w:tc>
        <w:tc>
          <w:tcPr/>
          <w:p>
            <w:pPr>
              <w:pStyle w:val="Compact"/>
              <w:jc w:val="left"/>
            </w:pPr>
            <w:r>
              <w:t xml:space="preserve">proposal</w:t>
            </w:r>
          </w:p>
        </w:tc>
      </w:tr>
      <w:tr>
        <w:tc>
          <w:tcPr/>
          <w:p>
            <w:pPr>
              <w:pStyle w:val="Compact"/>
              <w:jc w:val="left"/>
            </w:pPr>
            <w:r>
              <w:t xml:space="preserve">Acquisition contract / licence</w:t>
            </w:r>
          </w:p>
        </w:tc>
        <w:tc>
          <w:tcPr/>
          <w:p>
            <w:pPr>
              <w:pStyle w:val="Compact"/>
              <w:jc w:val="left"/>
            </w:pPr>
            <w:r>
              <w:rPr>
                <w:rStyle w:val="VerbatimChar"/>
              </w:rPr>
              <w:t xml:space="preserve">ACQUISITION</w:t>
            </w:r>
          </w:p>
        </w:tc>
        <w:tc>
          <w:tcPr/>
          <w:p>
            <w:pPr>
              <w:pStyle w:val="Compact"/>
              <w:jc w:val="left"/>
            </w:pPr>
            <w:r>
              <w:t xml:space="preserve">pdf</w:t>
            </w:r>
          </w:p>
        </w:tc>
        <w:tc>
          <w:tcPr/>
          <w:p>
            <w:pPr>
              <w:pStyle w:val="Compact"/>
              <w:jc w:val="left"/>
            </w:pPr>
            <w:r>
              <w:t xml:space="preserve">Case 4</w:t>
            </w:r>
          </w:p>
        </w:tc>
        <w:tc>
          <w:tcPr/>
          <w:p>
            <w:pPr>
              <w:pStyle w:val="Compact"/>
              <w:jc w:val="left"/>
            </w:pPr>
            <w:r>
              <w:t xml:space="preserve">proposal</w:t>
            </w:r>
          </w:p>
        </w:tc>
      </w:tr>
      <w:tr>
        <w:tc>
          <w:tcPr/>
          <w:p>
            <w:pPr>
              <w:pStyle w:val="Compact"/>
              <w:jc w:val="left"/>
            </w:pPr>
            <w:r>
              <w:t xml:space="preserve">Internal production declaration</w:t>
            </w:r>
          </w:p>
        </w:tc>
        <w:tc>
          <w:tcPr/>
          <w:p>
            <w:pPr>
              <w:pStyle w:val="Compact"/>
              <w:jc w:val="left"/>
            </w:pPr>
            <w:r>
              <w:rPr>
                <w:rStyle w:val="VerbatimChar"/>
              </w:rPr>
              <w:t xml:space="preserve">INTERNAL</w:t>
            </w:r>
          </w:p>
        </w:tc>
        <w:tc>
          <w:tcPr/>
          <w:p>
            <w:pPr>
              <w:pStyle w:val="Compact"/>
              <w:jc w:val="left"/>
            </w:pPr>
            <w:r>
              <w:t xml:space="preserve">pdf</w:t>
            </w:r>
          </w:p>
        </w:tc>
        <w:tc>
          <w:tcPr/>
          <w:p>
            <w:pPr>
              <w:pStyle w:val="Compact"/>
              <w:jc w:val="left"/>
            </w:pPr>
            <w:r>
              <w:t xml:space="preserve">Case 5</w:t>
            </w:r>
          </w:p>
        </w:tc>
        <w:tc>
          <w:tcPr/>
          <w:p>
            <w:pPr>
              <w:pStyle w:val="Compact"/>
              <w:jc w:val="left"/>
            </w:pPr>
            <w:r>
              <w:t xml:space="preserve">proposal</w:t>
            </w:r>
          </w:p>
        </w:tc>
      </w:tr>
      <w:tr>
        <w:tc>
          <w:tcPr/>
          <w:p>
            <w:pPr>
              <w:pStyle w:val="Compact"/>
              <w:jc w:val="left"/>
            </w:pPr>
            <w:r>
              <w:t xml:space="preserve">Donation / free-licence document</w:t>
            </w:r>
          </w:p>
        </w:tc>
        <w:tc>
          <w:tcPr/>
          <w:p>
            <w:pPr>
              <w:pStyle w:val="Compact"/>
              <w:jc w:val="left"/>
            </w:pPr>
            <w:r>
              <w:rPr>
                <w:rStyle w:val="VerbatimChar"/>
              </w:rPr>
              <w:t xml:space="preserve">DONATION</w:t>
            </w:r>
          </w:p>
        </w:tc>
        <w:tc>
          <w:tcPr/>
          <w:p>
            <w:pPr>
              <w:pStyle w:val="Compact"/>
              <w:jc w:val="left"/>
            </w:pPr>
            <w:r>
              <w:t xml:space="preserve">pdf</w:t>
            </w:r>
          </w:p>
        </w:tc>
        <w:tc>
          <w:tcPr/>
          <w:p>
            <w:pPr>
              <w:pStyle w:val="Compact"/>
              <w:jc w:val="left"/>
            </w:pPr>
            <w:r>
              <w:t xml:space="preserve">Case 6</w:t>
            </w:r>
          </w:p>
        </w:tc>
        <w:tc>
          <w:tcPr/>
          <w:p>
            <w:pPr>
              <w:pStyle w:val="Compact"/>
              <w:jc w:val="left"/>
            </w:pPr>
            <w:r>
              <w:t xml:space="preserve">proposal</w:t>
            </w:r>
          </w:p>
        </w:tc>
      </w:tr>
      <w:tr>
        <w:tc>
          <w:tcPr/>
          <w:p>
            <w:pPr>
              <w:pStyle w:val="Compact"/>
              <w:jc w:val="left"/>
            </w:pPr>
            <w:r>
              <w:t xml:space="preserve">Model release</w:t>
            </w:r>
          </w:p>
        </w:tc>
        <w:tc>
          <w:tcPr/>
          <w:p>
            <w:pPr>
              <w:pStyle w:val="Compact"/>
              <w:jc w:val="left"/>
            </w:pPr>
            <w:r>
              <w:rPr>
                <w:rStyle w:val="VerbatimChar"/>
              </w:rPr>
              <w:t xml:space="preserve">MODELRELEASE</w:t>
            </w:r>
          </w:p>
        </w:tc>
        <w:tc>
          <w:tcPr/>
          <w:p>
            <w:pPr>
              <w:pStyle w:val="Compact"/>
              <w:jc w:val="left"/>
            </w:pPr>
            <w:r>
              <w:t xml:space="preserve">pdf, jpg, png</w:t>
            </w:r>
          </w:p>
        </w:tc>
        <w:tc>
          <w:tcPr/>
          <w:p>
            <w:pPr>
              <w:pStyle w:val="Compact"/>
              <w:jc w:val="left"/>
            </w:pPr>
            <w:r>
              <w:t xml:space="preserve">"Recognisable private persons" ticked</w:t>
            </w:r>
            <w:r>
              <w:t xml:space="preserve"> </w:t>
            </w:r>
            <w:r>
              <w:rPr>
                <w:bCs/>
                <w:b/>
              </w:rPr>
              <w:t xml:space="preserve">and</w:t>
            </w:r>
            <w:r>
              <w:t xml:space="preserve"> </w:t>
            </w:r>
            <w:r>
              <w:t xml:space="preserve">"Model release provided" ticked</w:t>
            </w:r>
          </w:p>
        </w:tc>
        <w:tc>
          <w:tcPr/>
          <w:p>
            <w:pPr>
              <w:pStyle w:val="Compact"/>
              <w:jc w:val="left"/>
            </w:pPr>
            <w:r>
              <w:t xml:space="preserve">optional</w:t>
            </w:r>
          </w:p>
        </w:tc>
      </w:tr>
      <w:tr>
        <w:tc>
          <w:tcPr/>
          <w:p>
            <w:pPr>
              <w:pStyle w:val="Compact"/>
              <w:jc w:val="left"/>
            </w:pPr>
            <w:r>
              <w:t xml:space="preserve">Music licence</w:t>
            </w:r>
          </w:p>
        </w:tc>
        <w:tc>
          <w:tcPr/>
          <w:p>
            <w:pPr>
              <w:pStyle w:val="Compact"/>
              <w:jc w:val="left"/>
            </w:pPr>
            <w:r>
              <w:rPr>
                <w:rStyle w:val="VerbatimChar"/>
              </w:rPr>
              <w:t xml:space="preserve">MUSICLICENCE</w:t>
            </w:r>
          </w:p>
        </w:tc>
        <w:tc>
          <w:tcPr/>
          <w:p>
            <w:pPr>
              <w:pStyle w:val="Compact"/>
              <w:jc w:val="left"/>
            </w:pPr>
            <w:r>
              <w:t xml:space="preserve">pdf</w:t>
            </w:r>
          </w:p>
        </w:tc>
        <w:tc>
          <w:tcPr/>
          <w:p>
            <w:pPr>
              <w:pStyle w:val="Compact"/>
              <w:jc w:val="left"/>
            </w:pPr>
            <w:r>
              <w:t xml:space="preserve">"Contains music" ticked and "licence provided" ticked</w:t>
            </w:r>
          </w:p>
        </w:tc>
        <w:tc>
          <w:tcPr/>
          <w:p>
            <w:pPr>
              <w:pStyle w:val="Compact"/>
              <w:jc w:val="left"/>
            </w:pPr>
            <w:r>
              <w:t xml:space="preserve">tick only</w:t>
            </w:r>
          </w:p>
        </w:tc>
      </w:tr>
      <w:tr>
        <w:tc>
          <w:tcPr/>
          <w:p>
            <w:pPr>
              <w:pStyle w:val="Compact"/>
              <w:jc w:val="left"/>
            </w:pPr>
            <w:r>
              <w:t xml:space="preserve">Pre-existing rights annex</w:t>
            </w:r>
          </w:p>
        </w:tc>
        <w:tc>
          <w:tcPr/>
          <w:p>
            <w:pPr>
              <w:pStyle w:val="Compact"/>
              <w:jc w:val="left"/>
            </w:pPr>
            <w:r>
              <w:rPr>
                <w:rStyle w:val="VerbatimChar"/>
              </w:rPr>
              <w:t xml:space="preserve">PREEXISTING</w:t>
            </w:r>
          </w:p>
        </w:tc>
        <w:tc>
          <w:tcPr/>
          <w:p>
            <w:pPr>
              <w:pStyle w:val="Compact"/>
              <w:jc w:val="left"/>
            </w:pPr>
            <w:r>
              <w:t xml:space="preserve">pdf</w:t>
            </w:r>
          </w:p>
        </w:tc>
        <w:tc>
          <w:tcPr/>
          <w:p>
            <w:pPr>
              <w:pStyle w:val="Compact"/>
              <w:jc w:val="left"/>
            </w:pPr>
            <w:r>
              <w:t xml:space="preserve">"Pre-existing rights" ticked and "provided" ticked</w:t>
            </w:r>
          </w:p>
        </w:tc>
        <w:tc>
          <w:tcPr/>
          <w:p>
            <w:pPr>
              <w:pStyle w:val="Compact"/>
              <w:jc w:val="left"/>
            </w:pPr>
            <w:r>
              <w:t xml:space="preserve">optional</w:t>
            </w:r>
          </w:p>
        </w:tc>
      </w:tr>
      <w:tr>
        <w:tc>
          <w:tcPr/>
          <w:p>
            <w:pPr>
              <w:pStyle w:val="Compact"/>
              <w:jc w:val="left"/>
            </w:pPr>
            <w:r>
              <w:t xml:space="preserve">Subtitles</w:t>
            </w:r>
          </w:p>
        </w:tc>
        <w:tc>
          <w:tcPr/>
          <w:p>
            <w:pPr>
              <w:pStyle w:val="Compact"/>
              <w:jc w:val="left"/>
            </w:pPr>
            <w:r>
              <w:rPr>
                <w:rStyle w:val="VerbatimChar"/>
              </w:rPr>
              <w:t xml:space="preserve">SUBTITLES</w:t>
            </w:r>
            <w:r>
              <w:t xml:space="preserve"> </w:t>
            </w:r>
            <w:r>
              <w:t xml:space="preserve">(optionally</w:t>
            </w:r>
            <w:r>
              <w:t xml:space="preserve"> </w:t>
            </w:r>
            <w:r>
              <w:rPr>
                <w:rStyle w:val="VerbatimChar"/>
              </w:rPr>
              <w:t xml:space="preserve">SUBTITLES_&lt;language&gt;</w:t>
            </w:r>
            <w:r>
              <w:t xml:space="preserve">)</w:t>
            </w:r>
          </w:p>
        </w:tc>
        <w:tc>
          <w:tcPr/>
          <w:p>
            <w:pPr>
              <w:pStyle w:val="Compact"/>
              <w:jc w:val="left"/>
            </w:pPr>
            <w:r>
              <w:rPr>
                <w:bCs/>
                <w:b/>
              </w:rPr>
              <w:t xml:space="preserve">vtt</w:t>
            </w:r>
            <w:r>
              <w:t xml:space="preserve"> </w:t>
            </w:r>
            <w:r>
              <w:t xml:space="preserve">only</w:t>
            </w:r>
          </w:p>
        </w:tc>
        <w:tc>
          <w:tcPr/>
          <w:p>
            <w:pPr>
              <w:pStyle w:val="Compact"/>
              <w:jc w:val="left"/>
            </w:pPr>
            <w:r>
              <w:t xml:space="preserve">"Subtitles are provided" ticked (video)</w:t>
            </w:r>
          </w:p>
        </w:tc>
        <w:tc>
          <w:tcPr/>
          <w:p>
            <w:pPr>
              <w:pStyle w:val="Compact"/>
              <w:jc w:val="left"/>
            </w:pPr>
            <w:r>
              <w:rPr>
                <w:rStyle w:val="VerbatimChar"/>
              </w:rPr>
              <w:t xml:space="preserve">.srt</w:t>
            </w:r>
            <w:r>
              <w:t xml:space="preserve"> </w:t>
            </w:r>
            <w:r>
              <w:t xml:space="preserve">refused,</w:t>
            </w:r>
            <w:r>
              <w:t xml:space="preserve"> </w:t>
            </w:r>
            <w:r>
              <w:rPr>
                <w:rStyle w:val="VerbatimChar"/>
              </w:rPr>
              <w:t xml:space="preserve">.vtt</w:t>
            </w:r>
            <w:r>
              <w:t xml:space="preserve"> </w:t>
            </w:r>
            <w:r>
              <w:t xml:space="preserve">optional</w:t>
            </w:r>
          </w:p>
        </w:tc>
      </w:tr>
      <w:tr>
        <w:tc>
          <w:tcPr/>
          <w:p>
            <w:pPr>
              <w:pStyle w:val="Compact"/>
              <w:jc w:val="left"/>
            </w:pPr>
            <w:r>
              <w:t xml:space="preserve">Podcast visual</w:t>
            </w:r>
          </w:p>
        </w:tc>
        <w:tc>
          <w:tcPr/>
          <w:p>
            <w:pPr>
              <w:pStyle w:val="Compact"/>
              <w:jc w:val="left"/>
            </w:pPr>
            <w:r>
              <w:rPr>
                <w:rStyle w:val="VerbatimChar"/>
              </w:rPr>
              <w:t xml:space="preserve">PODCASTVISUAL</w:t>
            </w:r>
          </w:p>
        </w:tc>
        <w:tc>
          <w:tcPr/>
          <w:p>
            <w:pPr>
              <w:pStyle w:val="Compact"/>
              <w:jc w:val="left"/>
            </w:pPr>
            <w:r>
              <w:t xml:space="preserve">jpg, jpeg, png</w:t>
            </w:r>
          </w:p>
        </w:tc>
        <w:tc>
          <w:tcPr/>
          <w:p>
            <w:pPr>
              <w:pStyle w:val="Compact"/>
              <w:jc w:val="left"/>
            </w:pPr>
            <w:r>
              <w:t xml:space="preserve">Podcast, season 1 and episode 1</w:t>
            </w:r>
          </w:p>
        </w:tc>
        <w:tc>
          <w:tcPr/>
          <w:p>
            <w:pPr>
              <w:pStyle w:val="Compact"/>
              <w:jc w:val="left"/>
            </w:pPr>
            <w:r>
              <w:t xml:space="preserve">JPEG/PNG check, by position</w:t>
            </w:r>
          </w:p>
        </w:tc>
      </w:tr>
      <w:tr>
        <w:tc>
          <w:tcPr/>
          <w:p>
            <w:pPr>
              <w:pStyle w:val="Compact"/>
              <w:jc w:val="left"/>
            </w:pPr>
            <w:r>
              <w:t xml:space="preserve">Episode visual</w:t>
            </w:r>
          </w:p>
        </w:tc>
        <w:tc>
          <w:tcPr/>
          <w:p>
            <w:pPr>
              <w:pStyle w:val="Compact"/>
              <w:jc w:val="left"/>
            </w:pPr>
            <w:r>
              <w:rPr>
                <w:rStyle w:val="VerbatimChar"/>
              </w:rPr>
              <w:t xml:space="preserve">EPISODEVISUAL</w:t>
            </w:r>
          </w:p>
        </w:tc>
        <w:tc>
          <w:tcPr/>
          <w:p>
            <w:pPr>
              <w:pStyle w:val="Compact"/>
              <w:jc w:val="left"/>
            </w:pPr>
            <w:r>
              <w:t xml:space="preserve">jpg, jpeg, png</w:t>
            </w:r>
          </w:p>
        </w:tc>
        <w:tc>
          <w:tcPr/>
          <w:p>
            <w:pPr>
              <w:pStyle w:val="Compact"/>
              <w:jc w:val="left"/>
            </w:pPr>
            <w:r>
              <w:t xml:space="preserve">Podcast (optional)</w:t>
            </w:r>
          </w:p>
        </w:tc>
        <w:tc>
          <w:tcPr/>
          <w:p>
            <w:pPr>
              <w:pStyle w:val="Compact"/>
              <w:jc w:val="left"/>
            </w:pPr>
            <w:r>
              <w:t xml:space="preserve">prefix</w:t>
            </w:r>
            <w:r>
              <w:t xml:space="preserve"> </w:t>
            </w:r>
            <w:r>
              <w:rPr>
                <w:rStyle w:val="VerbatimChar"/>
              </w:rPr>
              <w:t xml:space="preserve">EpisodeVisual_</w:t>
            </w:r>
            <w:r>
              <w:t xml:space="preserve"> </w:t>
            </w:r>
            <w:r>
              <w:t xml:space="preserve">already used</w:t>
            </w:r>
          </w:p>
        </w:tc>
      </w:tr>
      <w:tr>
        <w:tc>
          <w:tcPr/>
          <w:p>
            <w:pPr>
              <w:pStyle w:val="Compact"/>
              <w:jc w:val="left"/>
            </w:pPr>
            <w:r>
              <w:t xml:space="preserve">Audio</w:t>
            </w:r>
          </w:p>
        </w:tc>
        <w:tc>
          <w:tcPr/>
          <w:p>
            <w:pPr>
              <w:pStyle w:val="Compact"/>
              <w:jc w:val="left"/>
            </w:pPr>
            <w:r>
              <w:rPr>
                <w:rStyle w:val="VerbatimChar"/>
              </w:rPr>
              <w:t xml:space="preserve">AUDIO</w:t>
            </w:r>
          </w:p>
        </w:tc>
        <w:tc>
          <w:tcPr/>
          <w:p>
            <w:pPr>
              <w:pStyle w:val="Compact"/>
              <w:jc w:val="left"/>
            </w:pPr>
            <w:r>
              <w:t xml:space="preserve">mp3, wav, m4a, aac</w:t>
            </w:r>
          </w:p>
        </w:tc>
        <w:tc>
          <w:tcPr/>
          <w:p>
            <w:pPr>
              <w:pStyle w:val="Compact"/>
              <w:jc w:val="left"/>
            </w:pPr>
            <w:r>
              <w:t xml:space="preserve">Podcast</w:t>
            </w:r>
          </w:p>
        </w:tc>
        <w:tc>
          <w:tcPr/>
          <w:p>
            <w:pPr>
              <w:pStyle w:val="Compact"/>
              <w:jc w:val="left"/>
            </w:pPr>
            <w:r>
              <w:t xml:space="preserve">by extension</w:t>
            </w:r>
          </w:p>
        </w:tc>
      </w:tr>
      <w:tr>
        <w:tc>
          <w:tcPr/>
          <w:p>
            <w:pPr>
              <w:pStyle w:val="Compact"/>
              <w:jc w:val="left"/>
            </w:pPr>
            <w:r>
              <w:t xml:space="preserve">Other supporting document</w:t>
            </w:r>
          </w:p>
        </w:tc>
        <w:tc>
          <w:tcPr/>
          <w:p>
            <w:pPr>
              <w:pStyle w:val="Compact"/>
              <w:jc w:val="left"/>
            </w:pPr>
            <w:r>
              <w:rPr>
                <w:iCs/>
                <w:i/>
              </w:rPr>
              <w:t xml:space="preserve">(any other name)</w:t>
            </w:r>
          </w:p>
        </w:tc>
        <w:tc>
          <w:tcPr/>
          <w:p>
            <w:pPr>
              <w:pStyle w:val="Compact"/>
              <w:jc w:val="left"/>
            </w:pPr>
            <w:r>
              <w:t xml:space="preserve">pdf, docx, jpg, png</w:t>
            </w:r>
          </w:p>
        </w:tc>
        <w:tc>
          <w:tcPr/>
          <w:p>
            <w:pPr>
              <w:pStyle w:val="Compact"/>
              <w:jc w:val="left"/>
            </w:pPr>
            <w:r>
              <w:t xml:space="preserve">never required</w:t>
            </w:r>
          </w:p>
        </w:tc>
        <w:tc>
          <w:tcPr/>
          <w:p>
            <w:pPr>
              <w:pStyle w:val="Compact"/>
              <w:jc w:val="left"/>
            </w:pPr>
            <w:r>
              <w:t xml:space="preserve">counts as annex</w:t>
            </w:r>
          </w:p>
        </w:tc>
      </w:tr>
    </w:tbl>
    <w:bookmarkEnd w:id="79"/>
    <w:bookmarkStart w:id="80" w:name="requirements-1"/>
    <w:p>
      <w:pPr>
        <w:pStyle w:val="Heading3"/>
      </w:pPr>
      <w:r>
        <w:t xml:space="preserve">11.4 Requirements</w:t>
      </w:r>
    </w:p>
    <w:tbl>
      <w:tblPr>
        <w:tblStyle w:val="Table"/>
        <w:tblW w:type="pct" w:w="5000"/>
        <w:tblLook w:firstRow="1" w:lastRow="0" w:firstColumn="0" w:lastColumn="0" w:noHBand="0" w:noVBand="0" w:val="0020"/>
        <w:jc w:val="start"/>
      </w:tblPr>
      <w:tblGrid>
        <w:gridCol w:w="1108"/>
        <w:gridCol w:w="5940"/>
        <w:gridCol w:w="871"/>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r>
      <w:tr>
        <w:tc>
          <w:tcPr/>
          <w:p>
            <w:pPr>
              <w:pStyle w:val="Compact"/>
              <w:jc w:val="left"/>
            </w:pPr>
            <w:r>
              <w:t xml:space="preserve">ATT-01</w:t>
            </w:r>
          </w:p>
        </w:tc>
        <w:tc>
          <w:tcPr/>
          <w:p>
            <w:pPr>
              <w:pStyle w:val="Compact"/>
              <w:jc w:val="left"/>
            </w:pPr>
            <w:r>
              <w:t xml:space="preserve">Each attachment is classified by token and extension; a file without a known token is</w:t>
            </w:r>
            <w:r>
              <w:t xml:space="preserve"> </w:t>
            </w:r>
            <w:r>
              <w:rPr>
                <w:iCs/>
                <w:i/>
              </w:rPr>
              <w:t xml:space="preserve">Other supporting document</w:t>
            </w:r>
            <w:r>
              <w:t xml:space="preserve">.</w:t>
            </w:r>
          </w:p>
        </w:tc>
        <w:tc>
          <w:tcPr/>
          <w:p>
            <w:pPr>
              <w:pStyle w:val="Compact"/>
              <w:jc w:val="left"/>
            </w:pPr>
            <w:r>
              <w:t xml:space="preserve">M</w:t>
            </w:r>
          </w:p>
        </w:tc>
      </w:tr>
      <w:tr>
        <w:tc>
          <w:tcPr/>
          <w:p>
            <w:pPr>
              <w:pStyle w:val="Compact"/>
              <w:jc w:val="left"/>
            </w:pPr>
            <w:r>
              <w:t xml:space="preserve">ATT-02</w:t>
            </w:r>
          </w:p>
        </w:tc>
        <w:tc>
          <w:tcPr/>
          <w:p>
            <w:pPr>
              <w:pStyle w:val="Compact"/>
              <w:jc w:val="left"/>
            </w:pPr>
            <w:r>
              <w:t xml:space="preserve">The rule set is read from</w:t>
            </w:r>
            <w:r>
              <w:t xml:space="preserve"> </w:t>
            </w:r>
            <w:r>
              <w:rPr>
                <w:rStyle w:val="VerbatimChar"/>
              </w:rPr>
              <w:t xml:space="preserve">AV-CD-AttachmentRules</w:t>
            </w:r>
            <w:r>
              <w:t xml:space="preserve"> </w:t>
            </w:r>
            <w:r>
              <w:t xml:space="preserve">(trigger, token, extensions, minimum count, severity, message).</w:t>
            </w:r>
          </w:p>
        </w:tc>
        <w:tc>
          <w:tcPr/>
          <w:p>
            <w:pPr>
              <w:pStyle w:val="Compact"/>
              <w:jc w:val="left"/>
            </w:pPr>
            <w:r>
              <w:t xml:space="preserve">S</w:t>
            </w:r>
          </w:p>
        </w:tc>
      </w:tr>
      <w:tr>
        <w:tc>
          <w:tcPr/>
          <w:p>
            <w:pPr>
              <w:pStyle w:val="Compact"/>
              <w:jc w:val="left"/>
            </w:pPr>
            <w:r>
              <w:t xml:space="preserve">ATT-03</w:t>
            </w:r>
          </w:p>
        </w:tc>
        <w:tc>
          <w:tcPr/>
          <w:p>
            <w:pPr>
              <w:pStyle w:val="Compact"/>
              <w:jc w:val="left"/>
            </w:pPr>
            <w:r>
              <w:rPr>
                <w:bCs/>
                <w:b/>
              </w:rPr>
              <w:t xml:space="preserve">Declared but missing</w:t>
            </w:r>
            <w:r>
              <w:t xml:space="preserve">: a ticked box or selected case whose required document kind has fewer files than the minimum is reported with the missing kind named (for example "Model release declared, no file named MODELRELEASE_… attached"). Severity</w:t>
            </w:r>
            <w:r>
              <w:t xml:space="preserve"> </w:t>
            </w:r>
            <w:r>
              <w:rPr>
                <w:iCs/>
                <w:i/>
              </w:rPr>
              <w:t xml:space="preserve">Error</w:t>
            </w:r>
            <w:r>
              <w:t xml:space="preserve"> </w:t>
            </w:r>
            <w:r>
              <w:t xml:space="preserve">blocks</w:t>
            </w:r>
            <w:r>
              <w:t xml:space="preserve"> </w:t>
            </w:r>
            <w:r>
              <w:rPr>
                <w:iCs/>
                <w:i/>
              </w:rPr>
              <w:t xml:space="preserve">Save Media</w:t>
            </w:r>
            <w:r>
              <w:t xml:space="preserve"> </w:t>
            </w:r>
            <w:r>
              <w:t xml:space="preserve">and Submit.</w:t>
            </w:r>
          </w:p>
        </w:tc>
        <w:tc>
          <w:tcPr/>
          <w:p>
            <w:pPr>
              <w:pStyle w:val="Compact"/>
              <w:jc w:val="left"/>
            </w:pPr>
            <w:r>
              <w:t xml:space="preserve">M</w:t>
            </w:r>
          </w:p>
        </w:tc>
      </w:tr>
      <w:tr>
        <w:tc>
          <w:tcPr/>
          <w:p>
            <w:pPr>
              <w:pStyle w:val="Compact"/>
              <w:jc w:val="left"/>
            </w:pPr>
            <w:r>
              <w:t xml:space="preserve">ATT-04</w:t>
            </w:r>
          </w:p>
        </w:tc>
        <w:tc>
          <w:tcPr/>
          <w:p>
            <w:pPr>
              <w:pStyle w:val="Compact"/>
              <w:jc w:val="left"/>
            </w:pPr>
            <w:r>
              <w:rPr>
                <w:bCs/>
                <w:b/>
              </w:rPr>
              <w:t xml:space="preserve">Attached but not declared</w:t>
            </w:r>
            <w:r>
              <w:t xml:space="preserve">: a file whose token is known but whose declaration is not ticked is reported (for example</w:t>
            </w:r>
            <w:r>
              <w:t xml:space="preserve"> </w:t>
            </w:r>
            <w:r>
              <w:rPr>
                <w:rStyle w:val="VerbatimChar"/>
              </w:rPr>
              <w:t xml:space="preserve">MUSICLICENCE_x.pdf</w:t>
            </w:r>
            <w:r>
              <w:t xml:space="preserve"> </w:t>
            </w:r>
            <w:r>
              <w:t xml:space="preserve">while "contains music" is unticked). Severity</w:t>
            </w:r>
            <w:r>
              <w:t xml:space="preserve"> </w:t>
            </w:r>
            <w:r>
              <w:rPr>
                <w:iCs/>
                <w:i/>
              </w:rPr>
              <w:t xml:space="preserve">Warning</w:t>
            </w:r>
            <w:r>
              <w:t xml:space="preserve">: the user can continue.</w:t>
            </w:r>
          </w:p>
        </w:tc>
        <w:tc>
          <w:tcPr/>
          <w:p>
            <w:pPr>
              <w:pStyle w:val="Compact"/>
              <w:jc w:val="left"/>
            </w:pPr>
            <w:r>
              <w:t xml:space="preserve">S</w:t>
            </w:r>
          </w:p>
        </w:tc>
      </w:tr>
      <w:tr>
        <w:tc>
          <w:tcPr/>
          <w:p>
            <w:pPr>
              <w:pStyle w:val="Compact"/>
              <w:jc w:val="left"/>
            </w:pPr>
            <w:r>
              <w:t xml:space="preserve">ATT-05</w:t>
            </w:r>
          </w:p>
        </w:tc>
        <w:tc>
          <w:tcPr/>
          <w:p>
            <w:pPr>
              <w:pStyle w:val="Compact"/>
              <w:jc w:val="left"/>
            </w:pPr>
            <w:r>
              <w:rPr>
                <w:bCs/>
                <w:b/>
              </w:rPr>
              <w:t xml:space="preserve">Wrong format</w:t>
            </w:r>
            <w:r>
              <w:t xml:space="preserve">: a known token with an extension outside the list (for example</w:t>
            </w:r>
            <w:r>
              <w:t xml:space="preserve"> </w:t>
            </w:r>
            <w:r>
              <w:rPr>
                <w:rStyle w:val="VerbatimChar"/>
              </w:rPr>
              <w:t xml:space="preserve">SUBTITLES_EN.srt</w:t>
            </w:r>
            <w:r>
              <w:t xml:space="preserve">,</w:t>
            </w:r>
            <w:r>
              <w:t xml:space="preserve"> </w:t>
            </w:r>
            <w:r>
              <w:rPr>
                <w:rStyle w:val="VerbatimChar"/>
              </w:rPr>
              <w:t xml:space="preserve">PODCASTVISUAL_x.gif</w:t>
            </w:r>
            <w:r>
              <w:t xml:space="preserve">) is an Error.</w:t>
            </w:r>
          </w:p>
        </w:tc>
        <w:tc>
          <w:tcPr/>
          <w:p>
            <w:pPr>
              <w:pStyle w:val="Compact"/>
              <w:jc w:val="left"/>
            </w:pPr>
            <w:r>
              <w:t xml:space="preserve">M</w:t>
            </w:r>
          </w:p>
        </w:tc>
      </w:tr>
      <w:tr>
        <w:tc>
          <w:tcPr/>
          <w:p>
            <w:pPr>
              <w:pStyle w:val="Compact"/>
              <w:jc w:val="left"/>
            </w:pPr>
            <w:r>
              <w:t xml:space="preserve">ATT-06</w:t>
            </w:r>
          </w:p>
        </w:tc>
        <w:tc>
          <w:tcPr/>
          <w:p>
            <w:pPr>
              <w:pStyle w:val="Compact"/>
              <w:jc w:val="left"/>
            </w:pPr>
            <w:r>
              <w:rPr>
                <w:bCs/>
                <w:b/>
              </w:rPr>
              <w:t xml:space="preserve">Case 1</w:t>
            </w:r>
            <w:r>
              <w:t xml:space="preserve">: both</w:t>
            </w:r>
            <w:r>
              <w:t xml:space="preserve"> </w:t>
            </w:r>
            <w:r>
              <w:rPr>
                <w:rStyle w:val="VerbatimChar"/>
              </w:rPr>
              <w:t xml:space="preserve">FRAMEWORK</w:t>
            </w:r>
            <w:r>
              <w:t xml:space="preserve"> </w:t>
            </w:r>
            <w:r>
              <w:t xml:space="preserve">and</w:t>
            </w:r>
            <w:r>
              <w:t xml:space="preserve"> </w:t>
            </w:r>
            <w:r>
              <w:rPr>
                <w:rStyle w:val="VerbatimChar"/>
              </w:rPr>
              <w:t xml:space="preserve">SPECIFIC</w:t>
            </w:r>
            <w:r>
              <w:t xml:space="preserve"> </w:t>
            </w:r>
            <w:r>
              <w:t xml:space="preserve">files are required in addition to the two ticks;</w:t>
            </w:r>
            <w:r>
              <w:t xml:space="preserve"> </w:t>
            </w:r>
            <w:r>
              <w:rPr>
                <w:rStyle w:val="VerbatimChar"/>
              </w:rPr>
              <w:t xml:space="preserve">OFFER</w:t>
            </w:r>
            <w:r>
              <w:t xml:space="preserve"> </w:t>
            </w:r>
            <w:r>
              <w:t xml:space="preserve">only when its box is ticked.</w:t>
            </w:r>
          </w:p>
        </w:tc>
        <w:tc>
          <w:tcPr/>
          <w:p>
            <w:pPr>
              <w:pStyle w:val="Compact"/>
              <w:jc w:val="left"/>
            </w:pPr>
            <w:r>
              <w:t xml:space="preserve">M</w:t>
            </w:r>
          </w:p>
        </w:tc>
      </w:tr>
      <w:tr>
        <w:tc>
          <w:tcPr/>
          <w:p>
            <w:pPr>
              <w:pStyle w:val="Compact"/>
              <w:jc w:val="left"/>
            </w:pPr>
            <w:r>
              <w:t xml:space="preserve">ATT-07</w:t>
            </w:r>
          </w:p>
        </w:tc>
        <w:tc>
          <w:tcPr/>
          <w:p>
            <w:pPr>
              <w:pStyle w:val="Compact"/>
              <w:jc w:val="left"/>
            </w:pPr>
            <w:r>
              <w:t xml:space="preserve">The "provided" boxes are</w:t>
            </w:r>
            <w:r>
              <w:t xml:space="preserve"> </w:t>
            </w:r>
            <w:r>
              <w:rPr>
                <w:bCs/>
                <w:b/>
              </w:rPr>
              <w:t xml:space="preserve">derived</w:t>
            </w:r>
            <w:r>
              <w:t xml:space="preserve">: the follow-up box ("Model release provided", "Music licence provided", "Pre-existing rights provided") shows as satisfied only when the matching file exists; the user cannot tick it without the file.</w:t>
            </w:r>
          </w:p>
        </w:tc>
        <w:tc>
          <w:tcPr/>
          <w:p>
            <w:pPr>
              <w:pStyle w:val="Compact"/>
              <w:jc w:val="left"/>
            </w:pPr>
            <w:r>
              <w:t xml:space="preserve">S</w:t>
            </w:r>
          </w:p>
        </w:tc>
      </w:tr>
      <w:tr>
        <w:tc>
          <w:tcPr/>
          <w:p>
            <w:pPr>
              <w:pStyle w:val="Compact"/>
              <w:jc w:val="left"/>
            </w:pPr>
            <w:r>
              <w:t xml:space="preserve">ATT-08</w:t>
            </w:r>
          </w:p>
        </w:tc>
        <w:tc>
          <w:tcPr/>
          <w:p>
            <w:pPr>
              <w:pStyle w:val="Compact"/>
              <w:jc w:val="left"/>
            </w:pPr>
            <w:r>
              <w:t xml:space="preserve">Duplicate file names in the same media file are refused; characters SharePoint does not accept in file names are reported before saving.</w:t>
            </w:r>
          </w:p>
        </w:tc>
        <w:tc>
          <w:tcPr/>
          <w:p>
            <w:pPr>
              <w:pStyle w:val="Compact"/>
              <w:jc w:val="left"/>
            </w:pPr>
            <w:r>
              <w:t xml:space="preserve">M</w:t>
            </w:r>
          </w:p>
        </w:tc>
      </w:tr>
      <w:tr>
        <w:tc>
          <w:tcPr/>
          <w:p>
            <w:pPr>
              <w:pStyle w:val="Compact"/>
              <w:jc w:val="left"/>
            </w:pPr>
            <w:r>
              <w:t xml:space="preserve">ATT-09</w:t>
            </w:r>
          </w:p>
        </w:tc>
        <w:tc>
          <w:tcPr/>
          <w:p>
            <w:pPr>
              <w:pStyle w:val="Compact"/>
              <w:jc w:val="left"/>
            </w:pPr>
            <w:r>
              <w:t xml:space="preserve">The Validations tab lists every rule with its result and a plain-language fix; the same text appears on the Submit check.</w:t>
            </w:r>
          </w:p>
        </w:tc>
        <w:tc>
          <w:tcPr/>
          <w:p>
            <w:pPr>
              <w:pStyle w:val="Compact"/>
              <w:jc w:val="left"/>
            </w:pPr>
            <w:r>
              <w:t xml:space="preserve">M</w:t>
            </w:r>
          </w:p>
        </w:tc>
      </w:tr>
      <w:tr>
        <w:tc>
          <w:tcPr/>
          <w:p>
            <w:pPr>
              <w:pStyle w:val="Compact"/>
              <w:jc w:val="left"/>
            </w:pPr>
            <w:r>
              <w:t xml:space="preserve">ATT-10</w:t>
            </w:r>
          </w:p>
        </w:tc>
        <w:tc>
          <w:tcPr/>
          <w:p>
            <w:pPr>
              <w:pStyle w:val="Compact"/>
              <w:jc w:val="left"/>
            </w:pPr>
            <w:r>
              <w:t xml:space="preserve">A</w:t>
            </w:r>
            <w:r>
              <w:t xml:space="preserve"> </w:t>
            </w:r>
            <w:r>
              <w:rPr>
                <w:bCs/>
                <w:b/>
              </w:rPr>
              <w:t xml:space="preserve">file-name hint</w:t>
            </w:r>
            <w:r>
              <w:t xml:space="preserve"> </w:t>
            </w:r>
            <w:r>
              <w:t xml:space="preserve">next to the attachment control shows the convention and the kinds expected for the current declarations.</w:t>
            </w:r>
          </w:p>
        </w:tc>
        <w:tc>
          <w:tcPr/>
          <w:p>
            <w:pPr>
              <w:pStyle w:val="Compact"/>
              <w:jc w:val="left"/>
            </w:pPr>
            <w:r>
              <w:t xml:space="preserve">S</w:t>
            </w:r>
          </w:p>
        </w:tc>
      </w:tr>
      <w:tr>
        <w:tc>
          <w:tcPr/>
          <w:p>
            <w:pPr>
              <w:pStyle w:val="Compact"/>
              <w:jc w:val="left"/>
            </w:pPr>
            <w:r>
              <w:t xml:space="preserve">ATT-11</w:t>
            </w:r>
          </w:p>
        </w:tc>
        <w:tc>
          <w:tcPr/>
          <w:p>
            <w:pPr>
              <w:pStyle w:val="Compact"/>
              <w:jc w:val="left"/>
            </w:pPr>
            <w:r>
              <w:t xml:space="preserve">The check runs on the three entry points:</w:t>
            </w:r>
            <w:r>
              <w:t xml:space="preserve"> </w:t>
            </w:r>
            <w:r>
              <w:rPr>
                <w:iCs/>
                <w:i/>
              </w:rPr>
              <w:t xml:space="preserve">Save Media</w:t>
            </w:r>
            <w:r>
              <w:t xml:space="preserve">,</w:t>
            </w:r>
            <w:r>
              <w:t xml:space="preserve"> </w:t>
            </w:r>
            <w:r>
              <w:rPr>
                <w:iCs/>
                <w:i/>
              </w:rPr>
              <w:t xml:space="preserve">Submit request</w:t>
            </w:r>
            <w:r>
              <w:t xml:space="preserve">, and the preview of the form upload (NR-A).</w:t>
            </w:r>
          </w:p>
        </w:tc>
        <w:tc>
          <w:tcPr/>
          <w:p>
            <w:pPr>
              <w:pStyle w:val="Compact"/>
              <w:jc w:val="left"/>
            </w:pPr>
            <w:r>
              <w:t xml:space="preserve">M</w:t>
            </w:r>
          </w:p>
        </w:tc>
      </w:tr>
      <w:tr>
        <w:tc>
          <w:tcPr/>
          <w:p>
            <w:pPr>
              <w:pStyle w:val="Compact"/>
              <w:jc w:val="left"/>
            </w:pPr>
            <w:r>
              <w:t xml:space="preserve">ATT-12</w:t>
            </w:r>
          </w:p>
        </w:tc>
        <w:tc>
          <w:tcPr/>
          <w:p>
            <w:pPr>
              <w:pStyle w:val="Compact"/>
              <w:jc w:val="left"/>
            </w:pPr>
            <w:r>
              <w:t xml:space="preserve">An administrator sees the classification result on the Review screen (kind, file, pass or missing) without opening each media file.</w:t>
            </w:r>
          </w:p>
        </w:tc>
        <w:tc>
          <w:tcPr/>
          <w:p>
            <w:pPr>
              <w:pStyle w:val="Compact"/>
              <w:jc w:val="left"/>
            </w:pPr>
            <w:r>
              <w:t xml:space="preserve">S</w:t>
            </w:r>
          </w:p>
        </w:tc>
      </w:tr>
      <w:tr>
        <w:tc>
          <w:tcPr/>
          <w:p>
            <w:pPr>
              <w:pStyle w:val="Compact"/>
              <w:jc w:val="left"/>
            </w:pPr>
            <w:r>
              <w:t xml:space="preserve">ATT-13</w:t>
            </w:r>
          </w:p>
        </w:tc>
        <w:tc>
          <w:tcPr/>
          <w:p>
            <w:pPr>
              <w:pStyle w:val="Compact"/>
              <w:jc w:val="left"/>
            </w:pPr>
            <w:r>
              <w:t xml:space="preserve">Because a canvas app check can be bypassed, a server-side check (flow on Submit) writes the result into the request and e-mails the support mailbox if a rule is broken.</w:t>
            </w:r>
          </w:p>
        </w:tc>
        <w:tc>
          <w:tcPr/>
          <w:p>
            <w:pPr>
              <w:pStyle w:val="Compact"/>
              <w:jc w:val="left"/>
            </w:pPr>
            <w:r>
              <w:t xml:space="preserve">C</w:t>
            </w:r>
          </w:p>
        </w:tc>
      </w:tr>
      <w:tr>
        <w:tc>
          <w:tcPr/>
          <w:p>
            <w:pPr>
              <w:pStyle w:val="Compact"/>
              <w:jc w:val="left"/>
            </w:pPr>
            <w:r>
              <w:t xml:space="preserve">ATT-14</w:t>
            </w:r>
          </w:p>
        </w:tc>
        <w:tc>
          <w:tcPr/>
          <w:p>
            <w:pPr>
              <w:pStyle w:val="Compact"/>
              <w:jc w:val="left"/>
            </w:pPr>
            <w:r>
              <w:t xml:space="preserve">Rules are testable: every rule has at least one passing and one failing example in the test checklist.</w:t>
            </w:r>
          </w:p>
        </w:tc>
        <w:tc>
          <w:tcPr/>
          <w:p>
            <w:pPr>
              <w:pStyle w:val="Compact"/>
              <w:jc w:val="left"/>
            </w:pPr>
            <w:r>
              <w:t xml:space="preserve">M</w:t>
            </w:r>
          </w:p>
        </w:tc>
      </w:tr>
    </w:tbl>
    <w:bookmarkEnd w:id="80"/>
    <w:bookmarkStart w:id="84" w:name="validation-algorithm"/>
    <w:p>
      <w:pPr>
        <w:pStyle w:val="Heading3"/>
      </w:pPr>
      <w:r>
        <w:t xml:space="preserve">11.5 Validation algorithm</w:t>
      </w:r>
    </w:p>
    <w:p>
      <w:pPr>
        <w:pStyle w:val="CaptionedFigure"/>
      </w:pPr>
      <w:r>
        <w:drawing>
          <wp:inline>
            <wp:extent cx="4795199" cy="7559999"/>
            <wp:effectExtent b="0" l="0" r="0" t="0"/>
            <wp:docPr descr="Figure 8. Attachment validation algorithm (NR-B)" title="" id="82" name="Picture"/>
            <a:graphic>
              <a:graphicData uri="http://schemas.openxmlformats.org/drawingml/2006/picture">
                <pic:pic>
                  <pic:nvPicPr>
                    <pic:cNvPr descr="/home/user/PowerApps_AJF/docs/ba-diagrams/08-nrb-validation-algorithm.png" id="83" name="Picture"/>
                    <pic:cNvPicPr>
                      <a:picLocks noChangeArrowheads="1" noChangeAspect="1"/>
                    </pic:cNvPicPr>
                  </pic:nvPicPr>
                  <pic:blipFill>
                    <a:blip r:embed="rId81"/>
                    <a:stretch>
                      <a:fillRect/>
                    </a:stretch>
                  </pic:blipFill>
                  <pic:spPr bwMode="auto">
                    <a:xfrm>
                      <a:off x="0" y="0"/>
                      <a:ext cx="4795199" cy="7559999"/>
                    </a:xfrm>
                    <a:prstGeom prst="rect">
                      <a:avLst/>
                    </a:prstGeom>
                    <a:noFill/>
                    <a:ln w="9525">
                      <a:noFill/>
                      <a:headEnd/>
                      <a:tailEnd/>
                    </a:ln>
                  </pic:spPr>
                </pic:pic>
              </a:graphicData>
            </a:graphic>
          </wp:inline>
        </w:drawing>
      </w:r>
    </w:p>
    <w:p>
      <w:pPr>
        <w:pStyle w:val="ImageCaption"/>
      </w:pPr>
      <w:r>
        <w:t xml:space="preserve">Figure 8. Attachment validation algorithm (NR-B)</w:t>
      </w:r>
    </w:p>
    <w:bookmarkEnd w:id="84"/>
    <w:bookmarkStart w:id="85" w:name="examples"/>
    <w:p>
      <w:pPr>
        <w:pStyle w:val="Heading3"/>
      </w:pPr>
      <w:r>
        <w:t xml:space="preserve">11.6 Examples</w:t>
      </w:r>
    </w:p>
    <w:tbl>
      <w:tblPr>
        <w:tblStyle w:val="Table"/>
        <w:tblW w:type="pct" w:w="5000"/>
        <w:tblLook w:firstRow="1" w:lastRow="0" w:firstColumn="0" w:lastColumn="0" w:noHBand="0" w:noVBand="0" w:val="0020"/>
        <w:jc w:val="start"/>
      </w:tblPr>
      <w:tblGrid>
        <w:gridCol w:w="2274"/>
        <w:gridCol w:w="1803"/>
        <w:gridCol w:w="3842"/>
      </w:tblGrid>
      <w:tr>
        <w:trPr>
          <w:tblHeader w:val="true"/>
        </w:trPr>
        <w:tc>
          <w:tcPr/>
          <w:p>
            <w:pPr>
              <w:pStyle w:val="Compact"/>
              <w:jc w:val="left"/>
            </w:pPr>
            <w:r>
              <w:t xml:space="preserve">Declaration</w:t>
            </w:r>
          </w:p>
        </w:tc>
        <w:tc>
          <w:tcPr/>
          <w:p>
            <w:pPr>
              <w:pStyle w:val="Compact"/>
              <w:jc w:val="left"/>
            </w:pPr>
            <w:r>
              <w:t xml:space="preserve">Files attached</w:t>
            </w:r>
          </w:p>
        </w:tc>
        <w:tc>
          <w:tcPr/>
          <w:p>
            <w:pPr>
              <w:pStyle w:val="Compact"/>
              <w:jc w:val="left"/>
            </w:pPr>
            <w:r>
              <w:t xml:space="preserve">Result</w:t>
            </w:r>
          </w:p>
        </w:tc>
      </w:tr>
      <w:tr>
        <w:tc>
          <w:tcPr/>
          <w:p>
            <w:pPr>
              <w:pStyle w:val="Compact"/>
              <w:jc w:val="left"/>
            </w:pPr>
            <w:r>
              <w:t xml:space="preserve">Case 1, both contracts ticked</w:t>
            </w:r>
          </w:p>
        </w:tc>
        <w:tc>
          <w:tcPr/>
          <w:p>
            <w:pPr>
              <w:pStyle w:val="Compact"/>
              <w:jc w:val="left"/>
            </w:pPr>
            <w:r>
              <w:rPr>
                <w:rStyle w:val="VerbatimChar"/>
              </w:rPr>
              <w:t xml:space="preserve">FRAMEWORK_C-2026-14.pdf</w:t>
            </w:r>
            <w:r>
              <w:t xml:space="preserve">,</w:t>
            </w:r>
            <w:r>
              <w:t xml:space="preserve"> </w:t>
            </w:r>
            <w:r>
              <w:rPr>
                <w:rStyle w:val="VerbatimChar"/>
              </w:rPr>
              <w:t xml:space="preserve">SPECIFIC_SC-07.pdf</w:t>
            </w:r>
          </w:p>
        </w:tc>
        <w:tc>
          <w:tcPr/>
          <w:p>
            <w:pPr>
              <w:pStyle w:val="Compact"/>
              <w:jc w:val="left"/>
            </w:pPr>
            <w:r>
              <w:t xml:space="preserve">Pass</w:t>
            </w:r>
          </w:p>
        </w:tc>
      </w:tr>
      <w:tr>
        <w:tc>
          <w:tcPr/>
          <w:p>
            <w:pPr>
              <w:pStyle w:val="Compact"/>
              <w:jc w:val="left"/>
            </w:pPr>
            <w:r>
              <w:t xml:space="preserve">Case 1, both ticked</w:t>
            </w:r>
          </w:p>
        </w:tc>
        <w:tc>
          <w:tcPr/>
          <w:p>
            <w:pPr>
              <w:pStyle w:val="Compact"/>
              <w:jc w:val="left"/>
            </w:pPr>
            <w:r>
              <w:rPr>
                <w:rStyle w:val="VerbatimChar"/>
              </w:rPr>
              <w:t xml:space="preserve">FRAMEWORK_C-2026-14.pdf</w:t>
            </w:r>
          </w:p>
        </w:tc>
        <w:tc>
          <w:tcPr/>
          <w:p>
            <w:pPr>
              <w:pStyle w:val="Compact"/>
              <w:jc w:val="left"/>
            </w:pPr>
            <w:r>
              <w:t xml:space="preserve">Error: specific contract file missing</w:t>
            </w:r>
          </w:p>
        </w:tc>
      </w:tr>
      <w:tr>
        <w:tc>
          <w:tcPr/>
          <w:p>
            <w:pPr>
              <w:pStyle w:val="Compact"/>
              <w:jc w:val="left"/>
            </w:pPr>
            <w:r>
              <w:t xml:space="preserve">Recognisable persons ticked, model release provided ticked</w:t>
            </w:r>
          </w:p>
        </w:tc>
        <w:tc>
          <w:tcPr/>
          <w:p>
            <w:pPr>
              <w:pStyle w:val="Compact"/>
              <w:jc w:val="left"/>
            </w:pPr>
            <w:r>
              <w:rPr>
                <w:rStyle w:val="VerbatimChar"/>
              </w:rPr>
              <w:t xml:space="preserve">contract.pdf</w:t>
            </w:r>
          </w:p>
        </w:tc>
        <w:tc>
          <w:tcPr/>
          <w:p>
            <w:pPr>
              <w:pStyle w:val="Compact"/>
              <w:jc w:val="left"/>
            </w:pPr>
            <w:r>
              <w:t xml:space="preserve">Error: model release declared, no</w:t>
            </w:r>
            <w:r>
              <w:t xml:space="preserve"> </w:t>
            </w:r>
            <w:r>
              <w:rPr>
                <w:rStyle w:val="VerbatimChar"/>
              </w:rPr>
              <w:t xml:space="preserve">MODELRELEASE_…</w:t>
            </w:r>
            <w:r>
              <w:t xml:space="preserve"> </w:t>
            </w:r>
            <w:r>
              <w:t xml:space="preserve">file;</w:t>
            </w:r>
            <w:r>
              <w:t xml:space="preserve"> </w:t>
            </w:r>
            <w:r>
              <w:rPr>
                <w:rStyle w:val="VerbatimChar"/>
              </w:rPr>
              <w:t xml:space="preserve">contract.pdf</w:t>
            </w:r>
            <w:r>
              <w:t xml:space="preserve"> </w:t>
            </w:r>
            <w:r>
              <w:t xml:space="preserve">counted as other supporting document</w:t>
            </w:r>
          </w:p>
        </w:tc>
      </w:tr>
      <w:tr>
        <w:tc>
          <w:tcPr/>
          <w:p>
            <w:pPr>
              <w:pStyle w:val="Compact"/>
              <w:jc w:val="left"/>
            </w:pPr>
            <w:r>
              <w:t xml:space="preserve">Music not ticked</w:t>
            </w:r>
          </w:p>
        </w:tc>
        <w:tc>
          <w:tcPr/>
          <w:p>
            <w:pPr>
              <w:pStyle w:val="Compact"/>
              <w:jc w:val="left"/>
            </w:pPr>
            <w:r>
              <w:rPr>
                <w:rStyle w:val="VerbatimChar"/>
              </w:rPr>
              <w:t xml:space="preserve">MUSICLICENCE_track.pdf</w:t>
            </w:r>
          </w:p>
        </w:tc>
        <w:tc>
          <w:tcPr/>
          <w:p>
            <w:pPr>
              <w:pStyle w:val="Compact"/>
              <w:jc w:val="left"/>
            </w:pPr>
            <w:r>
              <w:t xml:space="preserve">Warning: licence attached but music not declared</w:t>
            </w:r>
          </w:p>
        </w:tc>
      </w:tr>
      <w:tr>
        <w:tc>
          <w:tcPr/>
          <w:p>
            <w:pPr>
              <w:pStyle w:val="Compact"/>
              <w:jc w:val="left"/>
            </w:pPr>
            <w:r>
              <w:t xml:space="preserve">Video, subtitles provided ticked</w:t>
            </w:r>
          </w:p>
        </w:tc>
        <w:tc>
          <w:tcPr/>
          <w:p>
            <w:pPr>
              <w:pStyle w:val="Compact"/>
              <w:jc w:val="left"/>
            </w:pPr>
            <w:r>
              <w:rPr>
                <w:rStyle w:val="VerbatimChar"/>
              </w:rPr>
              <w:t xml:space="preserve">SUBTITLES_EN.srt</w:t>
            </w:r>
          </w:p>
        </w:tc>
        <w:tc>
          <w:tcPr/>
          <w:p>
            <w:pPr>
              <w:pStyle w:val="Compact"/>
              <w:jc w:val="left"/>
            </w:pPr>
            <w:r>
              <w:t xml:space="preserve">Error: SRT not accepted, attach VTT</w:t>
            </w:r>
          </w:p>
        </w:tc>
      </w:tr>
      <w:tr>
        <w:tc>
          <w:tcPr/>
          <w:p>
            <w:pPr>
              <w:pStyle w:val="Compact"/>
              <w:jc w:val="left"/>
            </w:pPr>
            <w:r>
              <w:t xml:space="preserve">Podcast season 1 episode 1</w:t>
            </w:r>
          </w:p>
        </w:tc>
        <w:tc>
          <w:tcPr/>
          <w:p>
            <w:pPr>
              <w:pStyle w:val="Compact"/>
              <w:jc w:val="left"/>
            </w:pPr>
            <w:r>
              <w:t xml:space="preserve">no</w:t>
            </w:r>
            <w:r>
              <w:t xml:space="preserve"> </w:t>
            </w:r>
            <w:r>
              <w:rPr>
                <w:rStyle w:val="VerbatimChar"/>
              </w:rPr>
              <w:t xml:space="preserve">PODCASTVISUAL_…</w:t>
            </w:r>
            <w:r>
              <w:t xml:space="preserve"> </w:t>
            </w:r>
            <w:r>
              <w:t xml:space="preserve">file</w:t>
            </w:r>
          </w:p>
        </w:tc>
        <w:tc>
          <w:tcPr/>
          <w:p>
            <w:pPr>
              <w:pStyle w:val="Compact"/>
              <w:jc w:val="left"/>
            </w:pPr>
            <w:r>
              <w:t xml:space="preserve">Error: podcast visual missing</w:t>
            </w:r>
          </w:p>
        </w:tc>
      </w:tr>
      <w:tr>
        <w:tc>
          <w:tcPr/>
          <w:p>
            <w:pPr>
              <w:pStyle w:val="Compact"/>
              <w:jc w:val="left"/>
            </w:pPr>
            <w:r>
              <w:t xml:space="preserve">Any</w:t>
            </w:r>
          </w:p>
        </w:tc>
        <w:tc>
          <w:tcPr/>
          <w:p>
            <w:pPr>
              <w:pStyle w:val="Compact"/>
              <w:jc w:val="left"/>
            </w:pPr>
            <w:r>
              <w:t xml:space="preserve">two files named</w:t>
            </w:r>
            <w:r>
              <w:t xml:space="preserve"> </w:t>
            </w:r>
            <w:r>
              <w:rPr>
                <w:rStyle w:val="VerbatimChar"/>
              </w:rPr>
              <w:t xml:space="preserve">SPECIFIC_a.pdf</w:t>
            </w:r>
          </w:p>
        </w:tc>
        <w:tc>
          <w:tcPr/>
          <w:p>
            <w:pPr>
              <w:pStyle w:val="Compact"/>
              <w:jc w:val="left"/>
            </w:pPr>
            <w:r>
              <w:t xml:space="preserve">Error: duplicate file name</w:t>
            </w:r>
          </w:p>
        </w:tc>
      </w:tr>
    </w:tbl>
    <w:bookmarkEnd w:id="85"/>
    <w:bookmarkStart w:id="86" w:name="acceptance-criteria-examples-1"/>
    <w:p>
      <w:pPr>
        <w:pStyle w:val="Heading3"/>
      </w:pPr>
      <w:r>
        <w:t xml:space="preserve">11.7 Acceptance criteria (examples)</w:t>
      </w:r>
    </w:p>
    <w:tbl>
      <w:tblPr>
        <w:tblStyle w:val="Table"/>
        <w:tblW w:type="pct" w:w="5000"/>
        <w:tblLook w:firstRow="1" w:lastRow="0" w:firstColumn="0" w:lastColumn="0" w:noHBand="0" w:noVBand="0" w:val="0020"/>
        <w:jc w:val="start"/>
      </w:tblPr>
      <w:tblGrid>
        <w:gridCol w:w="1346"/>
        <w:gridCol w:w="6573"/>
      </w:tblGrid>
      <w:tr>
        <w:trPr>
          <w:tblHeader w:val="true"/>
        </w:trPr>
        <w:tc>
          <w:tcPr/>
          <w:p>
            <w:pPr>
              <w:pStyle w:val="Compact"/>
              <w:jc w:val="left"/>
            </w:pPr>
            <w:r>
              <w:t xml:space="preserve">#</w:t>
            </w:r>
          </w:p>
        </w:tc>
        <w:tc>
          <w:tcPr/>
          <w:p>
            <w:pPr>
              <w:pStyle w:val="Compact"/>
              <w:jc w:val="left"/>
            </w:pPr>
            <w:r>
              <w:t xml:space="preserve">Given / When / Then</w:t>
            </w:r>
          </w:p>
        </w:tc>
      </w:tr>
      <w:tr>
        <w:tc>
          <w:tcPr/>
          <w:p>
            <w:pPr>
              <w:pStyle w:val="Compact"/>
              <w:jc w:val="left"/>
            </w:pPr>
            <w:r>
              <w:t xml:space="preserve">ATT-AC1</w:t>
            </w:r>
          </w:p>
        </w:tc>
        <w:tc>
          <w:tcPr/>
          <w:p>
            <w:pPr>
              <w:pStyle w:val="Compact"/>
              <w:jc w:val="left"/>
            </w:pPr>
            <w:r>
              <w:t xml:space="preserve">Given case 1 with both contract boxes ticked and only</w:t>
            </w:r>
            <w:r>
              <w:t xml:space="preserve"> </w:t>
            </w:r>
            <w:r>
              <w:rPr>
                <w:rStyle w:val="VerbatimChar"/>
              </w:rPr>
              <w:t xml:space="preserve">FRAMEWORK_x.pdf</w:t>
            </w:r>
            <w:r>
              <w:t xml:space="preserve"> </w:t>
            </w:r>
            <w:r>
              <w:t xml:space="preserve">attached, when the user presses</w:t>
            </w:r>
            <w:r>
              <w:t xml:space="preserve"> </w:t>
            </w:r>
            <w:r>
              <w:rPr>
                <w:iCs/>
                <w:i/>
              </w:rPr>
              <w:t xml:space="preserve">Save Media</w:t>
            </w:r>
            <w:r>
              <w:t xml:space="preserve">, then the save is blocked and the Validations tab names the missing</w:t>
            </w:r>
            <w:r>
              <w:t xml:space="preserve"> </w:t>
            </w:r>
            <w:r>
              <w:rPr>
                <w:rStyle w:val="VerbatimChar"/>
              </w:rPr>
              <w:t xml:space="preserve">SPECIFIC</w:t>
            </w:r>
            <w:r>
              <w:t xml:space="preserve"> </w:t>
            </w:r>
            <w:r>
              <w:t xml:space="preserve">file.</w:t>
            </w:r>
          </w:p>
        </w:tc>
      </w:tr>
      <w:tr>
        <w:tc>
          <w:tcPr/>
          <w:p>
            <w:pPr>
              <w:pStyle w:val="Compact"/>
              <w:jc w:val="left"/>
            </w:pPr>
            <w:r>
              <w:t xml:space="preserve">ATT-AC2</w:t>
            </w:r>
          </w:p>
        </w:tc>
        <w:tc>
          <w:tcPr/>
          <w:p>
            <w:pPr>
              <w:pStyle w:val="Compact"/>
              <w:jc w:val="left"/>
            </w:pPr>
            <w:r>
              <w:t xml:space="preserve">Given a rule changed in</w:t>
            </w:r>
            <w:r>
              <w:t xml:space="preserve"> </w:t>
            </w:r>
            <w:r>
              <w:rPr>
                <w:rStyle w:val="VerbatimChar"/>
              </w:rPr>
              <w:t xml:space="preserve">AV-CD-AttachmentRules</w:t>
            </w:r>
            <w:r>
              <w:t xml:space="preserve"> </w:t>
            </w:r>
            <w:r>
              <w:t xml:space="preserve">(for example the token</w:t>
            </w:r>
            <w:r>
              <w:t xml:space="preserve"> </w:t>
            </w:r>
            <w:r>
              <w:rPr>
                <w:rStyle w:val="VerbatimChar"/>
              </w:rPr>
              <w:t xml:space="preserve">MODELRELEASE</w:t>
            </w:r>
            <w:r>
              <w:t xml:space="preserve"> </w:t>
            </w:r>
            <w:r>
              <w:t xml:space="preserve">renamed), when the app is reopened, then the new token is applied without a new app version.</w:t>
            </w:r>
          </w:p>
        </w:tc>
      </w:tr>
      <w:tr>
        <w:tc>
          <w:tcPr/>
          <w:p>
            <w:pPr>
              <w:pStyle w:val="Compact"/>
              <w:jc w:val="left"/>
            </w:pPr>
            <w:r>
              <w:t xml:space="preserve">ATT-AC3</w:t>
            </w:r>
          </w:p>
        </w:tc>
        <w:tc>
          <w:tcPr/>
          <w:p>
            <w:pPr>
              <w:pStyle w:val="Compact"/>
              <w:jc w:val="left"/>
            </w:pPr>
            <w:r>
              <w:t xml:space="preserve">Given a file with an unknown name, when the media file is validated, then it counts as</w:t>
            </w:r>
            <w:r>
              <w:t xml:space="preserve"> </w:t>
            </w:r>
            <w:r>
              <w:rPr>
                <w:iCs/>
                <w:i/>
              </w:rPr>
              <w:t xml:space="preserve">Other supporting document</w:t>
            </w:r>
            <w:r>
              <w:t xml:space="preserve"> </w:t>
            </w:r>
            <w:r>
              <w:t xml:space="preserve">and satisfies the "at least one legal annex" rule only.</w:t>
            </w:r>
          </w:p>
        </w:tc>
      </w:tr>
      <w:tr>
        <w:tc>
          <w:tcPr/>
          <w:p>
            <w:pPr>
              <w:pStyle w:val="Compact"/>
              <w:jc w:val="left"/>
            </w:pPr>
            <w:r>
              <w:t xml:space="preserve">ATT-AC4</w:t>
            </w:r>
          </w:p>
        </w:tc>
        <w:tc>
          <w:tcPr/>
          <w:p>
            <w:pPr>
              <w:pStyle w:val="Compact"/>
              <w:jc w:val="left"/>
            </w:pPr>
            <w:r>
              <w:t xml:space="preserve">Given the requestor unticks "contains music", when</w:t>
            </w:r>
            <w:r>
              <w:t xml:space="preserve"> </w:t>
            </w:r>
            <w:r>
              <w:rPr>
                <w:rStyle w:val="VerbatimChar"/>
              </w:rPr>
              <w:t xml:space="preserve">MUSICLICENCE_x.pdf</w:t>
            </w:r>
            <w:r>
              <w:t xml:space="preserve"> </w:t>
            </w:r>
            <w:r>
              <w:t xml:space="preserve">is still attached, then a warning (not an error) is shown and Submit remains possible.</w:t>
            </w:r>
          </w:p>
        </w:tc>
      </w:tr>
      <w:tr>
        <w:tc>
          <w:tcPr/>
          <w:p>
            <w:pPr>
              <w:pStyle w:val="Compact"/>
              <w:jc w:val="left"/>
            </w:pPr>
            <w:r>
              <w:t xml:space="preserve">ATT-AC5</w:t>
            </w:r>
          </w:p>
        </w:tc>
        <w:tc>
          <w:tcPr/>
          <w:p>
            <w:pPr>
              <w:pStyle w:val="Compact"/>
              <w:jc w:val="left"/>
            </w:pPr>
            <w:r>
              <w:t xml:space="preserve">Given an administrator opens the Review screen, when the request has a missing mandatory document, then the line is marked missing next to the media file.</w:t>
            </w:r>
          </w:p>
        </w:tc>
      </w:tr>
    </w:tbl>
    <w:bookmarkEnd w:id="86"/>
    <w:bookmarkStart w:id="87" w:name="risks"/>
    <w:p>
      <w:pPr>
        <w:pStyle w:val="Heading3"/>
      </w:pPr>
      <w:r>
        <w:t xml:space="preserve">11.8 Risks</w:t>
      </w:r>
    </w:p>
    <w:p>
      <w:pPr>
        <w:pStyle w:val="FirstParagraph"/>
      </w:pPr>
      <w:r>
        <w:t xml:space="preserve">Requestors may not follow a naming convention (mitigation: the hint, the clear message, an optional</w:t>
      </w:r>
      <w:r>
        <w:t xml:space="preserve"> </w:t>
      </w:r>
      <w:r>
        <w:rPr>
          <w:iCs/>
          <w:i/>
        </w:rPr>
        <w:t xml:space="preserve">rename on upload</w:t>
      </w:r>
      <w:r>
        <w:t xml:space="preserve"> </w:t>
      </w:r>
      <w:r>
        <w:t xml:space="preserve">helper later); renaming a file after upload is not possible in a SharePoint attachment control (the user deletes and re-attaches); the rules for cases 2 to 6 are proposals until the contract officers confirm them; the token list must be agreed once and published in the Help screen and in the e-mails.</w:t>
      </w:r>
    </w:p>
    <w:bookmarkEnd w:id="87"/>
    <w:bookmarkEnd w:id="88"/>
    <w:bookmarkStart w:id="89" w:name="sharepoint-prerequisites"/>
    <w:p>
      <w:pPr>
        <w:pStyle w:val="Heading2"/>
      </w:pPr>
      <w:r>
        <w:t xml:space="preserve">12. SharePoint prerequisites</w:t>
      </w:r>
    </w:p>
    <w:tbl>
      <w:tblPr>
        <w:tblStyle w:val="Table"/>
        <w:tblW w:type="pct" w:w="5000"/>
        <w:tblLook w:firstRow="1" w:lastRow="0" w:firstColumn="0" w:lastColumn="0" w:noHBand="0" w:noVBand="0" w:val="0020"/>
        <w:jc w:val="start"/>
      </w:tblPr>
      <w:tblGrid>
        <w:gridCol w:w="1584"/>
        <w:gridCol w:w="6336"/>
      </w:tblGrid>
      <w:tr>
        <w:trPr>
          <w:tblHeader w:val="true"/>
        </w:trPr>
        <w:tc>
          <w:tcPr/>
          <w:p>
            <w:pPr>
              <w:pStyle w:val="Compact"/>
              <w:jc w:val="left"/>
            </w:pPr>
            <w:r>
              <w:t xml:space="preserve">Item</w:t>
            </w:r>
          </w:p>
        </w:tc>
        <w:tc>
          <w:tcPr/>
          <w:p>
            <w:pPr>
              <w:pStyle w:val="Compact"/>
              <w:jc w:val="left"/>
            </w:pPr>
            <w:r>
              <w:t xml:space="preserve">Action</w:t>
            </w:r>
          </w:p>
        </w:tc>
      </w:tr>
      <w:tr>
        <w:tc>
          <w:tcPr/>
          <w:p>
            <w:pPr>
              <w:pStyle w:val="Compact"/>
              <w:jc w:val="left"/>
            </w:pPr>
            <w:r>
              <w:rPr>
                <w:rStyle w:val="VerbatimChar"/>
              </w:rPr>
              <w:t xml:space="preserve">SubmittedOn</w:t>
            </w:r>
          </w:p>
        </w:tc>
        <w:tc>
          <w:tcPr/>
          <w:p>
            <w:pPr>
              <w:pStyle w:val="Compact"/>
              <w:jc w:val="left"/>
            </w:pPr>
            <w:r>
              <w:t xml:space="preserve">Change the column to</w:t>
            </w:r>
            <w:r>
              <w:t xml:space="preserve"> </w:t>
            </w:r>
            <w:r>
              <w:rPr>
                <w:bCs/>
                <w:b/>
              </w:rPr>
              <w:t xml:space="preserve">Date and time</w:t>
            </w:r>
            <w:r>
              <w:t xml:space="preserve"> </w:t>
            </w:r>
            <w:r>
              <w:t xml:space="preserve">to show the hours (MED-10).</w:t>
            </w:r>
          </w:p>
        </w:tc>
      </w:tr>
      <w:tr>
        <w:tc>
          <w:tcPr/>
          <w:p>
            <w:pPr>
              <w:pStyle w:val="Compact"/>
              <w:jc w:val="left"/>
            </w:pPr>
            <w:r>
              <w:t xml:space="preserve">Roles list</w:t>
            </w:r>
          </w:p>
        </w:tc>
        <w:tc>
          <w:tcPr/>
          <w:p>
            <w:pPr>
              <w:pStyle w:val="Compact"/>
              <w:jc w:val="left"/>
            </w:pPr>
            <w:r>
              <w:t xml:space="preserve">Column</w:t>
            </w:r>
            <w:r>
              <w:t xml:space="preserve"> </w:t>
            </w:r>
            <w:r>
              <w:rPr>
                <w:rStyle w:val="VerbatimChar"/>
              </w:rPr>
              <w:t xml:space="preserve">Colour</w:t>
            </w:r>
            <w:r>
              <w:t xml:space="preserve"> </w:t>
            </w:r>
            <w:r>
              <w:t xml:space="preserve">per administrator; at least one</w:t>
            </w:r>
            <w:r>
              <w:t xml:space="preserve"> </w:t>
            </w:r>
            <w:r>
              <w:rPr>
                <w:rStyle w:val="VerbatimChar"/>
              </w:rPr>
              <w:t xml:space="preserve">ADMINISTRATOR</w:t>
            </w:r>
            <w:r>
              <w:t xml:space="preserve"> </w:t>
            </w:r>
            <w:r>
              <w:t xml:space="preserve">row.</w:t>
            </w:r>
          </w:p>
        </w:tc>
      </w:tr>
      <w:tr>
        <w:tc>
          <w:tcPr/>
          <w:p>
            <w:pPr>
              <w:pStyle w:val="Compact"/>
              <w:jc w:val="left"/>
            </w:pPr>
            <w:r>
              <w:t xml:space="preserve">Requests list</w:t>
            </w:r>
          </w:p>
        </w:tc>
        <w:tc>
          <w:tcPr/>
          <w:p>
            <w:pPr>
              <w:pStyle w:val="Compact"/>
              <w:jc w:val="left"/>
            </w:pPr>
            <w:r>
              <w:t xml:space="preserve">Versioning on (flows use "Get changes"); columns</w:t>
            </w:r>
            <w:r>
              <w:t xml:space="preserve"> </w:t>
            </w:r>
            <w:r>
              <w:rPr>
                <w:rStyle w:val="VerbatimChar"/>
              </w:rPr>
              <w:t xml:space="preserve">LastNotifiedStatus</w:t>
            </w:r>
            <w:r>
              <w:t xml:space="preserve">,</w:t>
            </w:r>
            <w:r>
              <w:t xml:space="preserve"> </w:t>
            </w:r>
            <w:r>
              <w:rPr>
                <w:rStyle w:val="VerbatimChar"/>
              </w:rPr>
              <w:t xml:space="preserve">RequestorEmail</w:t>
            </w:r>
            <w:r>
              <w:t xml:space="preserve">, marker columns used by the flows; import columns (NR-A).</w:t>
            </w:r>
          </w:p>
        </w:tc>
      </w:tr>
      <w:tr>
        <w:tc>
          <w:tcPr/>
          <w:p>
            <w:pPr>
              <w:pStyle w:val="Compact"/>
              <w:jc w:val="left"/>
            </w:pPr>
            <w:r>
              <w:t xml:space="preserve">Media list</w:t>
            </w:r>
          </w:p>
        </w:tc>
        <w:tc>
          <w:tcPr/>
          <w:p>
            <w:pPr>
              <w:pStyle w:val="Compact"/>
              <w:jc w:val="left"/>
            </w:pPr>
            <w:r>
              <w:t xml:space="preserve">Check the columns of the rights ticks and "provided" ticks; text columns are single line 255.</w:t>
            </w:r>
          </w:p>
        </w:tc>
      </w:tr>
      <w:tr>
        <w:tc>
          <w:tcPr/>
          <w:p>
            <w:pPr>
              <w:pStyle w:val="Compact"/>
              <w:jc w:val="left"/>
            </w:pPr>
            <w:r>
              <w:t xml:space="preserve">New list</w:t>
            </w:r>
          </w:p>
        </w:tc>
        <w:tc>
          <w:tcPr/>
          <w:p>
            <w:pPr>
              <w:pStyle w:val="Compact"/>
              <w:jc w:val="left"/>
            </w:pPr>
            <w:r>
              <w:rPr>
                <w:rStyle w:val="VerbatimChar"/>
              </w:rPr>
              <w:t xml:space="preserve">AV-CD-AttachmentRules</w:t>
            </w:r>
            <w:r>
              <w:t xml:space="preserve"> </w:t>
            </w:r>
            <w:r>
              <w:t xml:space="preserve">(NR-B), seeded with the table in 11.3.</w:t>
            </w:r>
          </w:p>
        </w:tc>
      </w:tr>
      <w:tr>
        <w:tc>
          <w:tcPr/>
          <w:p>
            <w:pPr>
              <w:pStyle w:val="Compact"/>
              <w:jc w:val="left"/>
            </w:pPr>
            <w:r>
              <w:t xml:space="preserve">Library</w:t>
            </w:r>
          </w:p>
        </w:tc>
        <w:tc>
          <w:tcPr/>
          <w:p>
            <w:pPr>
              <w:pStyle w:val="Compact"/>
              <w:jc w:val="left"/>
            </w:pPr>
            <w:r>
              <w:t xml:space="preserve">Folder</w:t>
            </w:r>
            <w:r>
              <w:t xml:space="preserve"> </w:t>
            </w:r>
            <w:r>
              <w:rPr>
                <w:rStyle w:val="VerbatimChar"/>
              </w:rPr>
              <w:t xml:space="preserve">Shared Documents/UploadAVRequests</w:t>
            </w:r>
            <w:r>
              <w:t xml:space="preserve"> </w:t>
            </w:r>
            <w:r>
              <w:t xml:space="preserve">for NR-A.</w:t>
            </w:r>
          </w:p>
        </w:tc>
      </w:tr>
      <w:tr>
        <w:tc>
          <w:tcPr/>
          <w:p>
            <w:pPr>
              <w:pStyle w:val="Compact"/>
              <w:jc w:val="left"/>
            </w:pPr>
            <w:r>
              <w:t xml:space="preserve">Indexes</w:t>
            </w:r>
          </w:p>
        </w:tc>
        <w:tc>
          <w:tcPr/>
          <w:p>
            <w:pPr>
              <w:pStyle w:val="Compact"/>
              <w:jc w:val="left"/>
            </w:pPr>
            <w:r>
              <w:rPr>
                <w:rStyle w:val="VerbatimChar"/>
              </w:rPr>
              <w:t xml:space="preserve">Status</w:t>
            </w:r>
            <w:r>
              <w:t xml:space="preserve">,</w:t>
            </w:r>
            <w:r>
              <w:t xml:space="preserve"> </w:t>
            </w:r>
            <w:r>
              <w:rPr>
                <w:rStyle w:val="VerbatimChar"/>
              </w:rPr>
              <w:t xml:space="preserve">RequestNumber</w:t>
            </w:r>
            <w:r>
              <w:t xml:space="preserve">,</w:t>
            </w:r>
            <w:r>
              <w:t xml:space="preserve"> </w:t>
            </w:r>
            <w:r>
              <w:rPr>
                <w:rStyle w:val="VerbatimChar"/>
              </w:rPr>
              <w:t xml:space="preserve">ParentRequest</w:t>
            </w:r>
            <w:r>
              <w:t xml:space="preserve">,</w:t>
            </w:r>
            <w:r>
              <w:t xml:space="preserve"> </w:t>
            </w:r>
            <w:r>
              <w:rPr>
                <w:rStyle w:val="VerbatimChar"/>
              </w:rPr>
              <w:t xml:space="preserve">ReadOn</w:t>
            </w:r>
            <w:r>
              <w:t xml:space="preserve">.</w:t>
            </w:r>
          </w:p>
        </w:tc>
      </w:tr>
    </w:tbl>
    <w:bookmarkEnd w:id="89"/>
    <w:bookmarkStart w:id="90" w:name="notifications-and-flows"/>
    <w:p>
      <w:pPr>
        <w:pStyle w:val="Heading2"/>
      </w:pPr>
      <w:r>
        <w:t xml:space="preserve">13. Notifications and flows</w:t>
      </w:r>
    </w:p>
    <w:tbl>
      <w:tblPr>
        <w:tblStyle w:val="Table"/>
        <w:tblW w:type="pct" w:w="5000"/>
        <w:tblLook w:firstRow="1" w:lastRow="0" w:firstColumn="0" w:lastColumn="0" w:noHBand="0" w:noVBand="0" w:val="0020"/>
        <w:jc w:val="start"/>
      </w:tblPr>
      <w:tblGrid>
        <w:gridCol w:w="950"/>
        <w:gridCol w:w="950"/>
        <w:gridCol w:w="2296"/>
        <w:gridCol w:w="3722"/>
      </w:tblGrid>
      <w:tr>
        <w:trPr>
          <w:tblHeader w:val="true"/>
        </w:trPr>
        <w:tc>
          <w:tcPr/>
          <w:p>
            <w:pPr>
              <w:pStyle w:val="Compact"/>
              <w:jc w:val="left"/>
            </w:pPr>
            <w:r>
              <w:t xml:space="preserve">#</w:t>
            </w:r>
          </w:p>
        </w:tc>
        <w:tc>
          <w:tcPr/>
          <w:p>
            <w:pPr>
              <w:pStyle w:val="Compact"/>
              <w:jc w:val="left"/>
            </w:pPr>
            <w:r>
              <w:t xml:space="preserve">Flow</w:t>
            </w:r>
          </w:p>
        </w:tc>
        <w:tc>
          <w:tcPr/>
          <w:p>
            <w:pPr>
              <w:pStyle w:val="Compact"/>
              <w:jc w:val="left"/>
            </w:pPr>
            <w:r>
              <w:t xml:space="preserve">Trigger</w:t>
            </w:r>
          </w:p>
        </w:tc>
        <w:tc>
          <w:tcPr/>
          <w:p>
            <w:pPr>
              <w:pStyle w:val="Compact"/>
              <w:jc w:val="left"/>
            </w:pPr>
            <w:r>
              <w:t xml:space="preserve">E-mails and recipients</w:t>
            </w:r>
          </w:p>
        </w:tc>
      </w:tr>
      <w:tr>
        <w:tc>
          <w:tcPr/>
          <w:p>
            <w:pPr>
              <w:pStyle w:val="Compact"/>
              <w:jc w:val="left"/>
            </w:pPr>
            <w:r>
              <w:t xml:space="preserve">01</w:t>
            </w:r>
          </w:p>
        </w:tc>
        <w:tc>
          <w:tcPr/>
          <w:p>
            <w:pPr>
              <w:pStyle w:val="Compact"/>
              <w:jc w:val="left"/>
            </w:pPr>
            <w:r>
              <w:t xml:space="preserve">Request submitted</w:t>
            </w:r>
          </w:p>
        </w:tc>
        <w:tc>
          <w:tcPr/>
          <w:p>
            <w:pPr>
              <w:pStyle w:val="Compact"/>
              <w:jc w:val="left"/>
            </w:pPr>
            <w:r>
              <w:rPr>
                <w:rStyle w:val="VerbatimChar"/>
              </w:rPr>
              <w:t xml:space="preserve">Status = Processing</w:t>
            </w:r>
            <w:r>
              <w:t xml:space="preserve">, first time</w:t>
            </w:r>
          </w:p>
        </w:tc>
        <w:tc>
          <w:tcPr/>
          <w:p>
            <w:pPr>
              <w:pStyle w:val="Compact"/>
              <w:jc w:val="left"/>
            </w:pPr>
            <w:r>
              <w:t xml:space="preserve">1A to assignee, co-assignee and support mailbox (all administrators if nobody is assigned); 1B confirmation to the requestor</w:t>
            </w:r>
          </w:p>
        </w:tc>
      </w:tr>
      <w:tr>
        <w:tc>
          <w:tcPr/>
          <w:p>
            <w:pPr>
              <w:pStyle w:val="Compact"/>
              <w:jc w:val="left"/>
            </w:pPr>
            <w:r>
              <w:t xml:space="preserve">02</w:t>
            </w:r>
          </w:p>
        </w:tc>
        <w:tc>
          <w:tcPr/>
          <w:p>
            <w:pPr>
              <w:pStyle w:val="Compact"/>
              <w:jc w:val="left"/>
            </w:pPr>
            <w:r>
              <w:t xml:space="preserve">Status changed</w:t>
            </w:r>
          </w:p>
        </w:tc>
        <w:tc>
          <w:tcPr/>
          <w:p>
            <w:pPr>
              <w:pStyle w:val="Compact"/>
              <w:jc w:val="left"/>
            </w:pPr>
            <w:r>
              <w:t xml:space="preserve">Approved, Rejected or Pending, and</w:t>
            </w:r>
            <w:r>
              <w:t xml:space="preserve"> </w:t>
            </w:r>
            <w:r>
              <w:rPr>
                <w:rStyle w:val="VerbatimChar"/>
              </w:rPr>
              <w:t xml:space="preserve">LastNotifiedStatus</w:t>
            </w:r>
            <w:r>
              <w:t xml:space="preserve"> </w:t>
            </w:r>
            <w:r>
              <w:t xml:space="preserve">differs</w:t>
            </w:r>
          </w:p>
        </w:tc>
        <w:tc>
          <w:tcPr/>
          <w:p>
            <w:pPr>
              <w:pStyle w:val="Compact"/>
              <w:jc w:val="left"/>
            </w:pPr>
            <w:r>
              <w:t xml:space="preserve">requestor, assignee, co-assignee, support mailbox; text depends on the status and includes the administrator's note</w:t>
            </w:r>
          </w:p>
        </w:tc>
      </w:tr>
      <w:tr>
        <w:tc>
          <w:tcPr/>
          <w:p>
            <w:pPr>
              <w:pStyle w:val="Compact"/>
              <w:jc w:val="left"/>
            </w:pPr>
            <w:r>
              <w:t xml:space="preserve">03</w:t>
            </w:r>
          </w:p>
        </w:tc>
        <w:tc>
          <w:tcPr/>
          <w:p>
            <w:pPr>
              <w:pStyle w:val="Compact"/>
              <w:jc w:val="left"/>
            </w:pPr>
            <w:r>
              <w:t xml:space="preserve">Resubmitted</w:t>
            </w:r>
          </w:p>
        </w:tc>
        <w:tc>
          <w:tcPr/>
          <w:p>
            <w:pPr>
              <w:pStyle w:val="Compact"/>
              <w:jc w:val="left"/>
            </w:pPr>
            <w:r>
              <w:rPr>
                <w:rStyle w:val="VerbatimChar"/>
              </w:rPr>
              <w:t xml:space="preserve">Status = Processing</w:t>
            </w:r>
            <w:r>
              <w:t xml:space="preserve"> </w:t>
            </w:r>
            <w:r>
              <w:t xml:space="preserve">after a review</w:t>
            </w:r>
          </w:p>
        </w:tc>
        <w:tc>
          <w:tcPr/>
          <w:p>
            <w:pPr>
              <w:pStyle w:val="Compact"/>
              <w:jc w:val="left"/>
            </w:pPr>
            <w:r>
              <w:t xml:space="preserve">3A assignee, co-assignee, support mailbox; 3B acknowledgement to the requestor</w:t>
            </w:r>
          </w:p>
        </w:tc>
      </w:tr>
      <w:tr>
        <w:tc>
          <w:tcPr/>
          <w:p>
            <w:pPr>
              <w:pStyle w:val="Compact"/>
              <w:jc w:val="left"/>
            </w:pPr>
            <w:r>
              <w:t xml:space="preserve">04</w:t>
            </w:r>
          </w:p>
        </w:tc>
        <w:tc>
          <w:tcPr/>
          <w:p>
            <w:pPr>
              <w:pStyle w:val="Compact"/>
              <w:jc w:val="left"/>
            </w:pPr>
            <w:r>
              <w:t xml:space="preserve">Assignment</w:t>
            </w:r>
          </w:p>
        </w:tc>
        <w:tc>
          <w:tcPr/>
          <w:p>
            <w:pPr>
              <w:pStyle w:val="Compact"/>
              <w:jc w:val="left"/>
            </w:pPr>
            <w:r>
              <w:rPr>
                <w:rStyle w:val="VerbatimChar"/>
              </w:rPr>
              <w:t xml:space="preserve">Assignee</w:t>
            </w:r>
            <w:r>
              <w:t xml:space="preserve"> </w:t>
            </w:r>
            <w:r>
              <w:t xml:space="preserve">or</w:t>
            </w:r>
            <w:r>
              <w:t xml:space="preserve"> </w:t>
            </w:r>
            <w:r>
              <w:rPr>
                <w:rStyle w:val="VerbatimChar"/>
              </w:rPr>
              <w:t xml:space="preserve">CoAssignee</w:t>
            </w:r>
            <w:r>
              <w:t xml:space="preserve"> </w:t>
            </w:r>
            <w:r>
              <w:t xml:space="preserve">changed</w:t>
            </w:r>
          </w:p>
        </w:tc>
        <w:tc>
          <w:tcPr/>
          <w:p>
            <w:pPr>
              <w:pStyle w:val="Compact"/>
              <w:jc w:val="left"/>
            </w:pPr>
            <w:r>
              <w:t xml:space="preserve">4A new assignee, 4B previous assignee, 4C new co-assignee, 4D removed co-assignee, 4E requestor on first assignment</w:t>
            </w:r>
          </w:p>
        </w:tc>
      </w:tr>
      <w:tr>
        <w:tc>
          <w:tcPr/>
          <w:p>
            <w:pPr>
              <w:pStyle w:val="Compact"/>
              <w:jc w:val="left"/>
            </w:pPr>
            <w:r>
              <w:t xml:space="preserve">05</w:t>
            </w:r>
          </w:p>
        </w:tc>
        <w:tc>
          <w:tcPr/>
          <w:p>
            <w:pPr>
              <w:pStyle w:val="Compact"/>
              <w:jc w:val="left"/>
            </w:pPr>
            <w:r>
              <w:t xml:space="preserve">Second approval</w:t>
            </w:r>
          </w:p>
        </w:tc>
        <w:tc>
          <w:tcPr/>
          <w:p>
            <w:pPr>
              <w:pStyle w:val="Compact"/>
              <w:jc w:val="left"/>
            </w:pPr>
            <w:r>
              <w:t xml:space="preserve">not in the package</w:t>
            </w:r>
          </w:p>
        </w:tc>
        <w:tc>
          <w:tcPr/>
          <w:p>
            <w:pPr>
              <w:pStyle w:val="Compact"/>
            </w:pPr>
          </w:p>
        </w:tc>
      </w:tr>
      <w:tr>
        <w:tc>
          <w:tcPr/>
          <w:p>
            <w:pPr>
              <w:pStyle w:val="Compact"/>
              <w:jc w:val="left"/>
            </w:pPr>
            <w:r>
              <w:t xml:space="preserve">06</w:t>
            </w:r>
          </w:p>
        </w:tc>
        <w:tc>
          <w:tcPr/>
          <w:p>
            <w:pPr>
              <w:pStyle w:val="Compact"/>
              <w:jc w:val="left"/>
            </w:pPr>
            <w:r>
              <w:t xml:space="preserve">New message</w:t>
            </w:r>
          </w:p>
        </w:tc>
        <w:tc>
          <w:tcPr/>
          <w:p>
            <w:pPr>
              <w:pStyle w:val="Compact"/>
              <w:jc w:val="left"/>
            </w:pPr>
            <w:r>
              <w:t xml:space="preserve">item created in</w:t>
            </w:r>
            <w:r>
              <w:t xml:space="preserve"> </w:t>
            </w:r>
            <w:r>
              <w:rPr>
                <w:rStyle w:val="VerbatimChar"/>
              </w:rPr>
              <w:t xml:space="preserve">AV-CD-Notes</w:t>
            </w:r>
          </w:p>
        </w:tc>
        <w:tc>
          <w:tcPr/>
          <w:p>
            <w:pPr>
              <w:pStyle w:val="Compact"/>
              <w:jc w:val="left"/>
            </w:pPr>
            <w:r>
              <w:t xml:space="preserve">requestor note to assignee and co-assignee; administrator note to the requestor; nobody is told about their own note</w:t>
            </w:r>
          </w:p>
        </w:tc>
      </w:tr>
      <w:tr>
        <w:tc>
          <w:tcPr/>
          <w:p>
            <w:pPr>
              <w:pStyle w:val="Compact"/>
              <w:jc w:val="left"/>
            </w:pPr>
            <w:r>
              <w:t xml:space="preserve">07</w:t>
            </w:r>
          </w:p>
        </w:tc>
        <w:tc>
          <w:tcPr/>
          <w:p>
            <w:pPr>
              <w:pStyle w:val="Compact"/>
              <w:jc w:val="left"/>
            </w:pPr>
            <w:r>
              <w:t xml:space="preserve">Unread reminder</w:t>
            </w:r>
          </w:p>
        </w:tc>
        <w:tc>
          <w:tcPr/>
          <w:p>
            <w:pPr>
              <w:pStyle w:val="Compact"/>
              <w:jc w:val="left"/>
            </w:pPr>
            <w:r>
              <w:t xml:space="preserve">weekdays 09:00</w:t>
            </w:r>
          </w:p>
        </w:tc>
        <w:tc>
          <w:tcPr/>
          <w:p>
            <w:pPr>
              <w:pStyle w:val="Compact"/>
              <w:jc w:val="left"/>
            </w:pPr>
            <w:r>
              <w:t xml:space="preserve">the other party, one e-mail per request</w:t>
            </w:r>
          </w:p>
        </w:tc>
      </w:tr>
      <w:tr>
        <w:tc>
          <w:tcPr/>
          <w:p>
            <w:pPr>
              <w:pStyle w:val="Compact"/>
              <w:jc w:val="left"/>
            </w:pPr>
            <w:r>
              <w:t xml:space="preserve">08</w:t>
            </w:r>
          </w:p>
        </w:tc>
        <w:tc>
          <w:tcPr/>
          <w:p>
            <w:pPr>
              <w:pStyle w:val="Compact"/>
              <w:jc w:val="left"/>
            </w:pPr>
            <w:r>
              <w:t xml:space="preserve">Reminders</w:t>
            </w:r>
          </w:p>
        </w:tc>
        <w:tc>
          <w:tcPr/>
          <w:p>
            <w:pPr>
              <w:pStyle w:val="Compact"/>
              <w:jc w:val="left"/>
            </w:pPr>
            <w:r>
              <w:t xml:space="preserve">weekdays 08:30</w:t>
            </w:r>
          </w:p>
        </w:tc>
        <w:tc>
          <w:tcPr/>
          <w:p>
            <w:pPr>
              <w:pStyle w:val="Compact"/>
              <w:jc w:val="left"/>
            </w:pPr>
            <w:r>
              <w:t xml:space="preserve">8A review overdue (assignee, co-assignee, support); 8B waiting for the requestor</w:t>
            </w:r>
          </w:p>
        </w:tc>
      </w:tr>
      <w:tr>
        <w:tc>
          <w:tcPr/>
          <w:p>
            <w:pPr>
              <w:pStyle w:val="Compact"/>
              <w:jc w:val="left"/>
            </w:pPr>
            <w:r>
              <w:t xml:space="preserve">09</w:t>
            </w:r>
          </w:p>
        </w:tc>
        <w:tc>
          <w:tcPr/>
          <w:p>
            <w:pPr>
              <w:pStyle w:val="Compact"/>
              <w:jc w:val="left"/>
            </w:pPr>
            <w:r>
              <w:t xml:space="preserve">Import form</w:t>
            </w:r>
          </w:p>
        </w:tc>
        <w:tc>
          <w:tcPr/>
          <w:p>
            <w:pPr>
              <w:pStyle w:val="Compact"/>
              <w:jc w:val="left"/>
            </w:pPr>
            <w:r>
              <w:rPr>
                <w:rStyle w:val="VerbatimChar"/>
              </w:rPr>
              <w:t xml:space="preserve">ImportStatus</w:t>
            </w:r>
            <w:r>
              <w:t xml:space="preserve"> </w:t>
            </w:r>
            <w:r>
              <w:t xml:space="preserve">changes</w:t>
            </w:r>
          </w:p>
        </w:tc>
        <w:tc>
          <w:tcPr/>
          <w:p>
            <w:pPr>
              <w:pStyle w:val="Compact"/>
              <w:jc w:val="left"/>
            </w:pPr>
            <w:r>
              <w:t xml:space="preserve">requestor link, errors to support and uploader (NR-A)</w:t>
            </w:r>
          </w:p>
        </w:tc>
      </w:tr>
      <w:tr>
        <w:tc>
          <w:tcPr/>
          <w:p>
            <w:pPr>
              <w:pStyle w:val="Compact"/>
              <w:jc w:val="left"/>
            </w:pPr>
            <w:r>
              <w:t xml:space="preserve">10 (optional)</w:t>
            </w:r>
          </w:p>
        </w:tc>
        <w:tc>
          <w:tcPr/>
          <w:p>
            <w:pPr>
              <w:pStyle w:val="Compact"/>
              <w:jc w:val="left"/>
            </w:pPr>
            <w:r>
              <w:t xml:space="preserve">Attachment audit</w:t>
            </w:r>
          </w:p>
        </w:tc>
        <w:tc>
          <w:tcPr/>
          <w:p>
            <w:pPr>
              <w:pStyle w:val="Compact"/>
              <w:jc w:val="left"/>
            </w:pPr>
            <w:r>
              <w:t xml:space="preserve">on Submit</w:t>
            </w:r>
          </w:p>
        </w:tc>
        <w:tc>
          <w:tcPr/>
          <w:p>
            <w:pPr>
              <w:pStyle w:val="Compact"/>
              <w:jc w:val="left"/>
            </w:pPr>
            <w:r>
              <w:t xml:space="preserve">support mailbox when a rule is broken (ATT-13)</w:t>
            </w:r>
          </w:p>
        </w:tc>
      </w:tr>
    </w:tbl>
    <w:p>
      <w:pPr>
        <w:pStyle w:val="BodyText"/>
      </w:pPr>
      <w:r>
        <w:t xml:space="preserve">Conventions: the sender is the shared mailbox, reply-to is the support mailbox, HTML e-mails in English, each flow wrapped in a main scope with a catch scope that e-mails the support mailbox, concurrency 1 on flows 1 to 4, time zone Romance Standard Time. The flows are imported</w:t>
      </w:r>
      <w:r>
        <w:t xml:space="preserve"> </w:t>
      </w:r>
      <w:r>
        <w:rPr>
          <w:bCs/>
          <w:b/>
        </w:rPr>
        <w:t xml:space="preserve">turned off</w:t>
      </w:r>
      <w:r>
        <w:t xml:space="preserve"> </w:t>
      </w:r>
      <w:r>
        <w:t xml:space="preserve">and are switched on for week 2 of the test phase.</w:t>
      </w:r>
    </w:p>
    <w:bookmarkEnd w:id="90"/>
    <w:bookmarkStart w:id="91" w:name="reporting-and-kpis"/>
    <w:p>
      <w:pPr>
        <w:pStyle w:val="Heading2"/>
      </w:pPr>
      <w:r>
        <w:t xml:space="preserve">14. Reporting and KPIs</w:t>
      </w:r>
    </w:p>
    <w:tbl>
      <w:tblPr>
        <w:tblStyle w:val="Table"/>
        <w:tblW w:type="pct" w:w="5000"/>
        <w:tblLook w:firstRow="1" w:lastRow="0" w:firstColumn="0" w:lastColumn="0" w:noHBand="0" w:noVBand="0" w:val="0020"/>
        <w:jc w:val="start"/>
      </w:tblPr>
      <w:tblGrid>
        <w:gridCol w:w="2455"/>
        <w:gridCol w:w="5464"/>
      </w:tblGrid>
      <w:tr>
        <w:trPr>
          <w:tblHeader w:val="true"/>
        </w:trPr>
        <w:tc>
          <w:tcPr/>
          <w:p>
            <w:pPr>
              <w:pStyle w:val="Compact"/>
              <w:jc w:val="left"/>
            </w:pPr>
            <w:r>
              <w:t xml:space="preserve">KPI</w:t>
            </w:r>
          </w:p>
        </w:tc>
        <w:tc>
          <w:tcPr/>
          <w:p>
            <w:pPr>
              <w:pStyle w:val="Compact"/>
              <w:jc w:val="left"/>
            </w:pPr>
            <w:r>
              <w:t xml:space="preserve">Definition</w:t>
            </w:r>
          </w:p>
        </w:tc>
      </w:tr>
      <w:tr>
        <w:tc>
          <w:tcPr/>
          <w:p>
            <w:pPr>
              <w:pStyle w:val="Compact"/>
              <w:jc w:val="left"/>
            </w:pPr>
            <w:r>
              <w:t xml:space="preserve">Requests by status</w:t>
            </w:r>
          </w:p>
        </w:tc>
        <w:tc>
          <w:tcPr/>
          <w:p>
            <w:pPr>
              <w:pStyle w:val="Compact"/>
              <w:jc w:val="left"/>
            </w:pPr>
            <w:r>
              <w:t xml:space="preserve">count per</w:t>
            </w:r>
            <w:r>
              <w:t xml:space="preserve"> </w:t>
            </w:r>
            <w:r>
              <w:rPr>
                <w:rStyle w:val="VerbatimChar"/>
              </w:rPr>
              <w:t xml:space="preserve">Status</w:t>
            </w:r>
            <w:r>
              <w:t xml:space="preserve"> </w:t>
            </w:r>
            <w:r>
              <w:t xml:space="preserve">for a period</w:t>
            </w:r>
          </w:p>
        </w:tc>
      </w:tr>
      <w:tr>
        <w:tc>
          <w:tcPr/>
          <w:p>
            <w:pPr>
              <w:pStyle w:val="Compact"/>
              <w:jc w:val="left"/>
            </w:pPr>
            <w:r>
              <w:t xml:space="preserve">Time to first action</w:t>
            </w:r>
          </w:p>
        </w:tc>
        <w:tc>
          <w:tcPr/>
          <w:p>
            <w:pPr>
              <w:pStyle w:val="Compact"/>
              <w:jc w:val="left"/>
            </w:pPr>
            <w:r>
              <w:rPr>
                <w:rStyle w:val="VerbatimChar"/>
              </w:rPr>
              <w:t xml:space="preserve">first administrator action</w:t>
            </w:r>
            <w:r>
              <w:t xml:space="preserve"> </w:t>
            </w:r>
            <w:r>
              <w:t xml:space="preserve">minus</w:t>
            </w:r>
            <w:r>
              <w:t xml:space="preserve"> </w:t>
            </w:r>
            <w:r>
              <w:rPr>
                <w:rStyle w:val="VerbatimChar"/>
              </w:rPr>
              <w:t xml:space="preserve">SubmittedOn</w:t>
            </w:r>
          </w:p>
        </w:tc>
      </w:tr>
      <w:tr>
        <w:tc>
          <w:tcPr/>
          <w:p>
            <w:pPr>
              <w:pStyle w:val="Compact"/>
              <w:jc w:val="left"/>
            </w:pPr>
            <w:r>
              <w:t xml:space="preserve">Time to decision</w:t>
            </w:r>
          </w:p>
        </w:tc>
        <w:tc>
          <w:tcPr/>
          <w:p>
            <w:pPr>
              <w:pStyle w:val="Compact"/>
              <w:jc w:val="left"/>
            </w:pPr>
            <w:r>
              <w:rPr>
                <w:rStyle w:val="VerbatimChar"/>
              </w:rPr>
              <w:t xml:space="preserve">ReviewedDate</w:t>
            </w:r>
            <w:r>
              <w:t xml:space="preserve"> </w:t>
            </w:r>
            <w:r>
              <w:t xml:space="preserve">minus</w:t>
            </w:r>
            <w:r>
              <w:t xml:space="preserve"> </w:t>
            </w:r>
            <w:r>
              <w:rPr>
                <w:rStyle w:val="VerbatimChar"/>
              </w:rPr>
              <w:t xml:space="preserve">SubmittedOn</w:t>
            </w:r>
          </w:p>
        </w:tc>
      </w:tr>
      <w:tr>
        <w:tc>
          <w:tcPr/>
          <w:p>
            <w:pPr>
              <w:pStyle w:val="Compact"/>
              <w:jc w:val="left"/>
            </w:pPr>
            <w:r>
              <w:t xml:space="preserve">Need-info rate</w:t>
            </w:r>
          </w:p>
        </w:tc>
        <w:tc>
          <w:tcPr/>
          <w:p>
            <w:pPr>
              <w:pStyle w:val="Compact"/>
              <w:jc w:val="left"/>
            </w:pPr>
            <w:r>
              <w:t xml:space="preserve">requests that passed through Pending / requests decided</w:t>
            </w:r>
          </w:p>
        </w:tc>
      </w:tr>
      <w:tr>
        <w:tc>
          <w:tcPr/>
          <w:p>
            <w:pPr>
              <w:pStyle w:val="Compact"/>
              <w:jc w:val="left"/>
            </w:pPr>
            <w:r>
              <w:t xml:space="preserve">Overdue reviews</w:t>
            </w:r>
          </w:p>
        </w:tc>
        <w:tc>
          <w:tcPr/>
          <w:p>
            <w:pPr>
              <w:pStyle w:val="Compact"/>
              <w:jc w:val="left"/>
            </w:pPr>
            <w:r>
              <w:t xml:space="preserve">Processing for more than 7 calendar days</w:t>
            </w:r>
          </w:p>
        </w:tc>
      </w:tr>
      <w:tr>
        <w:tc>
          <w:tcPr/>
          <w:p>
            <w:pPr>
              <w:pStyle w:val="Compact"/>
              <w:jc w:val="left"/>
            </w:pPr>
            <w:r>
              <w:t xml:space="preserve">Unread notes</w:t>
            </w:r>
          </w:p>
        </w:tc>
        <w:tc>
          <w:tcPr/>
          <w:p>
            <w:pPr>
              <w:pStyle w:val="Compact"/>
              <w:jc w:val="left"/>
            </w:pPr>
            <w:r>
              <w:t xml:space="preserve">notes with</w:t>
            </w:r>
            <w:r>
              <w:t xml:space="preserve"> </w:t>
            </w:r>
            <w:r>
              <w:rPr>
                <w:rStyle w:val="VerbatimChar"/>
              </w:rPr>
              <w:t xml:space="preserve">ReadOn</w:t>
            </w:r>
            <w:r>
              <w:t xml:space="preserve"> </w:t>
            </w:r>
            <w:r>
              <w:t xml:space="preserve">empty for more than 24 h</w:t>
            </w:r>
          </w:p>
        </w:tc>
      </w:tr>
      <w:tr>
        <w:tc>
          <w:tcPr/>
          <w:p>
            <w:pPr>
              <w:pStyle w:val="Compact"/>
              <w:jc w:val="left"/>
            </w:pPr>
            <w:r>
              <w:t xml:space="preserve">Documents compliance (NR-B)</w:t>
            </w:r>
          </w:p>
        </w:tc>
        <w:tc>
          <w:tcPr/>
          <w:p>
            <w:pPr>
              <w:pStyle w:val="Compact"/>
              <w:jc w:val="left"/>
            </w:pPr>
            <w:r>
              <w:t xml:space="preserve">media files whose attachment rules all passed at Submit</w:t>
            </w:r>
          </w:p>
        </w:tc>
      </w:tr>
    </w:tbl>
    <w:p>
      <w:pPr>
        <w:pStyle w:val="BodyText"/>
      </w:pPr>
      <w:r>
        <w:t xml:space="preserve">Dashboards show these counts with the refresh icon and a "last updated" time; the KPI dashboard hides the average-time card for requestors.</w:t>
      </w:r>
    </w:p>
    <w:bookmarkEnd w:id="91"/>
    <w:bookmarkStart w:id="92" w:name="non-functional-requirements"/>
    <w:p>
      <w:pPr>
        <w:pStyle w:val="Heading2"/>
      </w:pPr>
      <w:r>
        <w:t xml:space="preserve">15. Non-functional requirements</w:t>
      </w:r>
    </w:p>
    <w:tbl>
      <w:tblPr>
        <w:tblStyle w:val="Table"/>
        <w:tblW w:type="pct" w:w="5000"/>
        <w:tblLook w:firstRow="1" w:lastRow="0" w:firstColumn="0" w:lastColumn="0" w:noHBand="0" w:noVBand="0" w:val="0020"/>
        <w:jc w:val="start"/>
      </w:tblPr>
      <w:tblGrid>
        <w:gridCol w:w="950"/>
        <w:gridCol w:w="1663"/>
        <w:gridCol w:w="5306"/>
      </w:tblGrid>
      <w:tr>
        <w:trPr>
          <w:tblHeader w:val="true"/>
        </w:trPr>
        <w:tc>
          <w:tcPr/>
          <w:p>
            <w:pPr>
              <w:pStyle w:val="Compact"/>
              <w:jc w:val="left"/>
            </w:pPr>
            <w:r>
              <w:t xml:space="preserve">ID</w:t>
            </w:r>
          </w:p>
        </w:tc>
        <w:tc>
          <w:tcPr/>
          <w:p>
            <w:pPr>
              <w:pStyle w:val="Compact"/>
              <w:jc w:val="left"/>
            </w:pPr>
            <w:r>
              <w:t xml:space="preserve">Area</w:t>
            </w:r>
          </w:p>
        </w:tc>
        <w:tc>
          <w:tcPr/>
          <w:p>
            <w:pPr>
              <w:pStyle w:val="Compact"/>
              <w:jc w:val="left"/>
            </w:pPr>
            <w:r>
              <w:t xml:space="preserve">Requirement</w:t>
            </w:r>
          </w:p>
        </w:tc>
      </w:tr>
      <w:tr>
        <w:tc>
          <w:tcPr/>
          <w:p>
            <w:pPr>
              <w:pStyle w:val="Compact"/>
              <w:jc w:val="left"/>
            </w:pPr>
            <w:r>
              <w:t xml:space="preserve">NFR-01</w:t>
            </w:r>
          </w:p>
        </w:tc>
        <w:tc>
          <w:tcPr/>
          <w:p>
            <w:pPr>
              <w:pStyle w:val="Compact"/>
              <w:jc w:val="left"/>
            </w:pPr>
            <w:r>
              <w:t xml:space="preserve">Performance</w:t>
            </w:r>
          </w:p>
        </w:tc>
        <w:tc>
          <w:tcPr/>
          <w:p>
            <w:pPr>
              <w:pStyle w:val="Compact"/>
              <w:jc w:val="left"/>
            </w:pPr>
            <w:r>
              <w:t xml:space="preserve">Lists use delegable filters; the app data row limit is 2000; the Message Center refresh is 15 s; the remaining App Checker performance notices are accepted by decision.</w:t>
            </w:r>
          </w:p>
        </w:tc>
      </w:tr>
      <w:tr>
        <w:tc>
          <w:tcPr/>
          <w:p>
            <w:pPr>
              <w:pStyle w:val="Compact"/>
              <w:jc w:val="left"/>
            </w:pPr>
            <w:r>
              <w:t xml:space="preserve">NFR-02</w:t>
            </w:r>
          </w:p>
        </w:tc>
        <w:tc>
          <w:tcPr/>
          <w:p>
            <w:pPr>
              <w:pStyle w:val="Compact"/>
              <w:jc w:val="left"/>
            </w:pPr>
            <w:r>
              <w:t xml:space="preserve">Accessibility</w:t>
            </w:r>
          </w:p>
        </w:tc>
        <w:tc>
          <w:tcPr/>
          <w:p>
            <w:pPr>
              <w:pStyle w:val="Compact"/>
              <w:jc w:val="left"/>
            </w:pPr>
            <w:r>
              <w:t xml:space="preserve">Decorative controls hidden from screen readers, tab order and focus borders on interactive controls, accessible labels; the remaining checker items are handled in parts. Target: the institution's accessibility policy.</w:t>
            </w:r>
          </w:p>
        </w:tc>
      </w:tr>
      <w:tr>
        <w:tc>
          <w:tcPr/>
          <w:p>
            <w:pPr>
              <w:pStyle w:val="Compact"/>
              <w:jc w:val="left"/>
            </w:pPr>
            <w:r>
              <w:t xml:space="preserve">NFR-03</w:t>
            </w:r>
          </w:p>
        </w:tc>
        <w:tc>
          <w:tcPr/>
          <w:p>
            <w:pPr>
              <w:pStyle w:val="Compact"/>
              <w:jc w:val="left"/>
            </w:pPr>
            <w:r>
              <w:t xml:space="preserve">Security</w:t>
            </w:r>
          </w:p>
        </w:tc>
        <w:tc>
          <w:tcPr/>
          <w:p>
            <w:pPr>
              <w:pStyle w:val="Compact"/>
              <w:jc w:val="left"/>
            </w:pPr>
            <w:r>
              <w:t xml:space="preserve">Role from the roles list; view-only rules (7.2); deep links re-check the role; no secret in the app; flows use a service account with least privilege.</w:t>
            </w:r>
          </w:p>
        </w:tc>
      </w:tr>
      <w:tr>
        <w:tc>
          <w:tcPr/>
          <w:p>
            <w:pPr>
              <w:pStyle w:val="Compact"/>
              <w:jc w:val="left"/>
            </w:pPr>
            <w:r>
              <w:t xml:space="preserve">NFR-04</w:t>
            </w:r>
          </w:p>
        </w:tc>
        <w:tc>
          <w:tcPr/>
          <w:p>
            <w:pPr>
              <w:pStyle w:val="Compact"/>
              <w:jc w:val="left"/>
            </w:pPr>
            <w:r>
              <w:t xml:space="preserve">Audit</w:t>
            </w:r>
          </w:p>
        </w:tc>
        <w:tc>
          <w:tcPr/>
          <w:p>
            <w:pPr>
              <w:pStyle w:val="Compact"/>
              <w:jc w:val="left"/>
            </w:pPr>
            <w:r>
              <w:t xml:space="preserve">SharePoint versioning on requests; notes with author and time; read receipts; after saving a media file the app reads back about 40 fields to catch values SharePoint did not keep.</w:t>
            </w:r>
          </w:p>
        </w:tc>
      </w:tr>
      <w:tr>
        <w:tc>
          <w:tcPr/>
          <w:p>
            <w:pPr>
              <w:pStyle w:val="Compact"/>
              <w:jc w:val="left"/>
            </w:pPr>
            <w:r>
              <w:t xml:space="preserve">NFR-05</w:t>
            </w:r>
          </w:p>
        </w:tc>
        <w:tc>
          <w:tcPr/>
          <w:p>
            <w:pPr>
              <w:pStyle w:val="Compact"/>
              <w:jc w:val="left"/>
            </w:pPr>
            <w:r>
              <w:t xml:space="preserve">Usability</w:t>
            </w:r>
          </w:p>
        </w:tc>
        <w:tc>
          <w:tcPr/>
          <w:p>
            <w:pPr>
              <w:pStyle w:val="Compact"/>
              <w:jc w:val="left"/>
            </w:pPr>
            <w:r>
              <w:t xml:space="preserve">English interface; clear validation messages naming the fix; mandatory fields marked with</w:t>
            </w:r>
            <w:r>
              <w:t xml:space="preserve"> </w:t>
            </w:r>
            <w:r>
              <w:rPr>
                <w:rStyle w:val="VerbatimChar"/>
              </w:rPr>
              <w:t xml:space="preserve">*</w:t>
            </w:r>
            <w:r>
              <w:t xml:space="preserve">; consistent EU-blue palette.</w:t>
            </w:r>
          </w:p>
        </w:tc>
      </w:tr>
      <w:tr>
        <w:tc>
          <w:tcPr/>
          <w:p>
            <w:pPr>
              <w:pStyle w:val="Compact"/>
              <w:jc w:val="left"/>
            </w:pPr>
            <w:r>
              <w:t xml:space="preserve">NFR-06</w:t>
            </w:r>
          </w:p>
        </w:tc>
        <w:tc>
          <w:tcPr/>
          <w:p>
            <w:pPr>
              <w:pStyle w:val="Compact"/>
              <w:jc w:val="left"/>
            </w:pPr>
            <w:r>
              <w:t xml:space="preserve">Availability</w:t>
            </w:r>
          </w:p>
        </w:tc>
        <w:tc>
          <w:tcPr/>
          <w:p>
            <w:pPr>
              <w:pStyle w:val="Compact"/>
              <w:jc w:val="left"/>
            </w:pPr>
            <w:r>
              <w:t xml:space="preserve">Depends on Microsoft 365 availability; no extra infrastructure.</w:t>
            </w:r>
          </w:p>
        </w:tc>
      </w:tr>
      <w:tr>
        <w:tc>
          <w:tcPr/>
          <w:p>
            <w:pPr>
              <w:pStyle w:val="Compact"/>
              <w:jc w:val="left"/>
            </w:pPr>
            <w:r>
              <w:t xml:space="preserve">NFR-07</w:t>
            </w:r>
          </w:p>
        </w:tc>
        <w:tc>
          <w:tcPr/>
          <w:p>
            <w:pPr>
              <w:pStyle w:val="Compact"/>
              <w:jc w:val="left"/>
            </w:pPr>
            <w:r>
              <w:t xml:space="preserve">Data protection</w:t>
            </w:r>
          </w:p>
        </w:tc>
        <w:tc>
          <w:tcPr/>
          <w:p>
            <w:pPr>
              <w:pStyle w:val="Compact"/>
              <w:jc w:val="left"/>
            </w:pPr>
            <w:r>
              <w:t xml:space="preserve">Personal data (names, e-mails, model releases) kept on the SharePoint site with its retention rules; retention decision pending (OQ-07).</w:t>
            </w:r>
          </w:p>
        </w:tc>
      </w:tr>
      <w:tr>
        <w:tc>
          <w:tcPr/>
          <w:p>
            <w:pPr>
              <w:pStyle w:val="Compact"/>
              <w:jc w:val="left"/>
            </w:pPr>
            <w:r>
              <w:t xml:space="preserve">NFR-08</w:t>
            </w:r>
          </w:p>
        </w:tc>
        <w:tc>
          <w:tcPr/>
          <w:p>
            <w:pPr>
              <w:pStyle w:val="Compact"/>
              <w:jc w:val="left"/>
            </w:pPr>
            <w:r>
              <w:t xml:space="preserve">Maintainability</w:t>
            </w:r>
          </w:p>
        </w:tc>
        <w:tc>
          <w:tcPr/>
          <w:p>
            <w:pPr>
              <w:pStyle w:val="Compact"/>
              <w:jc w:val="left"/>
            </w:pPr>
            <w:r>
              <w:t xml:space="preserve">Business rules in lists where possible (NR-B); flows in a solution with environment variables; release notes per version.</w:t>
            </w:r>
          </w:p>
        </w:tc>
      </w:tr>
      <w:tr>
        <w:tc>
          <w:tcPr/>
          <w:p>
            <w:pPr>
              <w:pStyle w:val="Compact"/>
              <w:jc w:val="left"/>
            </w:pPr>
            <w:r>
              <w:t xml:space="preserve">NFR-09</w:t>
            </w:r>
          </w:p>
        </w:tc>
        <w:tc>
          <w:tcPr/>
          <w:p>
            <w:pPr>
              <w:pStyle w:val="Compact"/>
              <w:jc w:val="left"/>
            </w:pPr>
            <w:r>
              <w:t xml:space="preserve">Compatibility</w:t>
            </w:r>
          </w:p>
        </w:tc>
        <w:tc>
          <w:tcPr/>
          <w:p>
            <w:pPr>
              <w:pStyle w:val="Compact"/>
              <w:jc w:val="left"/>
            </w:pPr>
            <w:r>
              <w:t xml:space="preserve">Modern browsers and the Power Apps mobile player for viewing; data entry is designed for desktop.</w:t>
            </w:r>
          </w:p>
        </w:tc>
      </w:tr>
    </w:tbl>
    <w:bookmarkEnd w:id="92"/>
    <w:bookmarkStart w:id="93" w:name="X01abfcd41ed807aa9f2156acd0889759f66373b"/>
    <w:p>
      <w:pPr>
        <w:pStyle w:val="Heading2"/>
      </w:pPr>
      <w:r>
        <w:t xml:space="preserve">16. Platform requirements (for any target platform)</w:t>
      </w:r>
    </w:p>
    <w:p>
      <w:pPr>
        <w:pStyle w:val="FirstParagraph"/>
      </w:pPr>
      <w:r>
        <w:t xml:space="preserve">Whatever platform implements this document must provide: role-based access for two roles and per-record edit locks; lists or tables with person fields, choice fields, rich text, multi-file attachments per record and version history; a form engine with conditional visibility and validation; a rules/configuration store editable without a release; workflow automation with e-mail sending from a shared mailbox, scheduled runs and "what changed" detection; deep links that carry a record id; a directory lookup for people; a document-reading step for</w:t>
      </w:r>
      <w:r>
        <w:t xml:space="preserve"> </w:t>
      </w:r>
      <w:r>
        <w:rPr>
          <w:rStyle w:val="VerbatimChar"/>
        </w:rPr>
        <w:t xml:space="preserve">.docx</w:t>
      </w:r>
      <w:r>
        <w:t xml:space="preserve"> </w:t>
      </w:r>
      <w:r>
        <w:t xml:space="preserve">(NR-A); dashboards and printing/export; audit trail. The reference build uses Power Apps, SharePoint, Power Automate, Office 365 Users and Office 365 Outlook, plus OneDrive for Business for the form import.</w:t>
      </w:r>
    </w:p>
    <w:bookmarkEnd w:id="93"/>
    <w:bookmarkStart w:id="97" w:name="Xacf6d8526a4846fad7b8776146d73ec742e2613"/>
    <w:p>
      <w:pPr>
        <w:pStyle w:val="Heading2"/>
      </w:pPr>
      <w:r>
        <w:t xml:space="preserve">17. Assumptions, constraints, dependencies and risks</w:t>
      </w:r>
    </w:p>
    <w:bookmarkStart w:id="94" w:name="assumptions"/>
    <w:p>
      <w:pPr>
        <w:pStyle w:val="Heading3"/>
      </w:pPr>
      <w:r>
        <w:t xml:space="preserve">17.1 Assumptions</w:t>
      </w:r>
    </w:p>
    <w:p>
      <w:pPr>
        <w:pStyle w:val="FirstParagraph"/>
      </w:pPr>
      <w:r>
        <w:t xml:space="preserve">All users are Microsoft 365 accounts of the institution; administrators belong to the AV Library; the SharePoint site</w:t>
      </w:r>
      <w:r>
        <w:t xml:space="preserve"> </w:t>
      </w:r>
      <w:r>
        <w:rPr>
          <w:rStyle w:val="VerbatimChar"/>
        </w:rPr>
        <w:t xml:space="preserve">GRP-EBSProductionForm</w:t>
      </w:r>
      <w:r>
        <w:t xml:space="preserve"> </w:t>
      </w:r>
      <w:r>
        <w:t xml:space="preserve">is the home of the data; the support mailbox exists and can be used as the sender.</w:t>
      </w:r>
    </w:p>
    <w:bookmarkEnd w:id="94"/>
    <w:bookmarkStart w:id="95" w:name="constraints"/>
    <w:p>
      <w:pPr>
        <w:pStyle w:val="Heading3"/>
      </w:pPr>
      <w:r>
        <w:t xml:space="preserve">17.2 Constraints</w:t>
      </w:r>
    </w:p>
    <w:p>
      <w:pPr>
        <w:pStyle w:val="FirstParagraph"/>
      </w:pPr>
      <w:r>
        <w:t xml:space="preserve">Canvas app limits (controls per screen, delegation, 2000-row data limit); SharePoint list attachment handling (no rename in place); no Beluga integration; flows are imported off.</w:t>
      </w:r>
    </w:p>
    <w:bookmarkEnd w:id="95"/>
    <w:bookmarkStart w:id="96" w:name="risks-1"/>
    <w:p>
      <w:pPr>
        <w:pStyle w:val="Heading3"/>
      </w:pPr>
      <w:r>
        <w:t xml:space="preserve">17.3 Risks</w:t>
      </w:r>
    </w:p>
    <w:tbl>
      <w:tblPr>
        <w:tblStyle w:val="Table"/>
        <w:tblW w:type="pct" w:w="5000"/>
        <w:tblLook w:firstRow="1" w:lastRow="0" w:firstColumn="0" w:lastColumn="0" w:noHBand="0" w:noVBand="0" w:val="0020"/>
        <w:jc w:val="start"/>
      </w:tblPr>
      <w:tblGrid>
        <w:gridCol w:w="480"/>
        <w:gridCol w:w="2560"/>
        <w:gridCol w:w="960"/>
        <w:gridCol w:w="720"/>
        <w:gridCol w:w="3200"/>
      </w:tblGrid>
      <w:tr>
        <w:trPr>
          <w:tblHeader w:val="true"/>
        </w:trPr>
        <w:tc>
          <w:tcPr/>
          <w:p>
            <w:pPr>
              <w:pStyle w:val="Compact"/>
              <w:jc w:val="left"/>
            </w:pPr>
            <w:r>
              <w:t xml:space="preserve">ID</w:t>
            </w:r>
          </w:p>
        </w:tc>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R1</w:t>
            </w:r>
          </w:p>
        </w:tc>
        <w:tc>
          <w:tcPr/>
          <w:p>
            <w:pPr>
              <w:pStyle w:val="Compact"/>
              <w:jc w:val="left"/>
            </w:pPr>
            <w:r>
              <w:t xml:space="preserve">Business rules not agreed (cases 2 to 6, file tokens)</w:t>
            </w:r>
          </w:p>
        </w:tc>
        <w:tc>
          <w:tcPr/>
          <w:p>
            <w:pPr>
              <w:pStyle w:val="Compact"/>
              <w:jc w:val="left"/>
            </w:pPr>
            <w:r>
              <w:t xml:space="preserve">M</w:t>
            </w:r>
          </w:p>
        </w:tc>
        <w:tc>
          <w:tcPr/>
          <w:p>
            <w:pPr>
              <w:pStyle w:val="Compact"/>
              <w:jc w:val="left"/>
            </w:pPr>
            <w:r>
              <w:t xml:space="preserve">H</w:t>
            </w:r>
          </w:p>
        </w:tc>
        <w:tc>
          <w:tcPr/>
          <w:p>
            <w:pPr>
              <w:pStyle w:val="Compact"/>
              <w:jc w:val="left"/>
            </w:pPr>
            <w:r>
              <w:t xml:space="preserve">Workshop with contract officers before NR-B build (OQ-05, OQ-06)</w:t>
            </w:r>
          </w:p>
        </w:tc>
      </w:tr>
      <w:tr>
        <w:tc>
          <w:tcPr/>
          <w:p>
            <w:pPr>
              <w:pStyle w:val="Compact"/>
              <w:jc w:val="left"/>
            </w:pPr>
            <w:r>
              <w:t xml:space="preserve">R2</w:t>
            </w:r>
          </w:p>
        </w:tc>
        <w:tc>
          <w:tcPr/>
          <w:p>
            <w:pPr>
              <w:pStyle w:val="Compact"/>
              <w:jc w:val="left"/>
            </w:pPr>
            <w:r>
              <w:t xml:space="preserve">Not run end to end in the tenant yet</w:t>
            </w:r>
          </w:p>
        </w:tc>
        <w:tc>
          <w:tcPr/>
          <w:p>
            <w:pPr>
              <w:pStyle w:val="Compact"/>
              <w:jc w:val="left"/>
            </w:pPr>
            <w:r>
              <w:t xml:space="preserve">H</w:t>
            </w:r>
          </w:p>
        </w:tc>
        <w:tc>
          <w:tcPr/>
          <w:p>
            <w:pPr>
              <w:pStyle w:val="Compact"/>
              <w:jc w:val="left"/>
            </w:pPr>
            <w:r>
              <w:t xml:space="preserve">H</w:t>
            </w:r>
          </w:p>
        </w:tc>
        <w:tc>
          <w:tcPr/>
          <w:p>
            <w:pPr>
              <w:pStyle w:val="Compact"/>
              <w:jc w:val="left"/>
            </w:pPr>
            <w:r>
              <w:t xml:space="preserve">Two-week test phase with real cases</w:t>
            </w:r>
          </w:p>
        </w:tc>
      </w:tr>
      <w:tr>
        <w:tc>
          <w:tcPr/>
          <w:p>
            <w:pPr>
              <w:pStyle w:val="Compact"/>
              <w:jc w:val="left"/>
            </w:pPr>
            <w:r>
              <w:t xml:space="preserve">R3</w:t>
            </w:r>
          </w:p>
        </w:tc>
        <w:tc>
          <w:tcPr/>
          <w:p>
            <w:pPr>
              <w:pStyle w:val="Compact"/>
              <w:jc w:val="left"/>
            </w:pPr>
            <w:r>
              <w:t xml:space="preserve">Requestors ignore the naming convention</w:t>
            </w:r>
          </w:p>
        </w:tc>
        <w:tc>
          <w:tcPr/>
          <w:p>
            <w:pPr>
              <w:pStyle w:val="Compact"/>
              <w:jc w:val="left"/>
            </w:pPr>
            <w:r>
              <w:t xml:space="preserve">M</w:t>
            </w:r>
          </w:p>
        </w:tc>
        <w:tc>
          <w:tcPr/>
          <w:p>
            <w:pPr>
              <w:pStyle w:val="Compact"/>
              <w:jc w:val="left"/>
            </w:pPr>
            <w:r>
              <w:t xml:space="preserve">M</w:t>
            </w:r>
          </w:p>
        </w:tc>
        <w:tc>
          <w:tcPr/>
          <w:p>
            <w:pPr>
              <w:pStyle w:val="Compact"/>
              <w:jc w:val="left"/>
            </w:pPr>
            <w:r>
              <w:t xml:space="preserve">Hint, clear errors, Help screen, e-mail guidance</w:t>
            </w:r>
          </w:p>
        </w:tc>
      </w:tr>
      <w:tr>
        <w:tc>
          <w:tcPr/>
          <w:p>
            <w:pPr>
              <w:pStyle w:val="Compact"/>
              <w:jc w:val="left"/>
            </w:pPr>
            <w:r>
              <w:t xml:space="preserve">R4</w:t>
            </w:r>
          </w:p>
        </w:tc>
        <w:tc>
          <w:tcPr/>
          <w:p>
            <w:pPr>
              <w:pStyle w:val="Compact"/>
              <w:jc w:val="left"/>
            </w:pPr>
            <w:r>
              <w:t xml:space="preserve">Flow e-mails reach wrong people</w:t>
            </w:r>
          </w:p>
        </w:tc>
        <w:tc>
          <w:tcPr/>
          <w:p>
            <w:pPr>
              <w:pStyle w:val="Compact"/>
              <w:jc w:val="left"/>
            </w:pPr>
            <w:r>
              <w:t xml:space="preserve">L</w:t>
            </w:r>
          </w:p>
        </w:tc>
        <w:tc>
          <w:tcPr/>
          <w:p>
            <w:pPr>
              <w:pStyle w:val="Compact"/>
              <w:jc w:val="left"/>
            </w:pPr>
            <w:r>
              <w:t xml:space="preserve">H</w:t>
            </w:r>
          </w:p>
        </w:tc>
        <w:tc>
          <w:tcPr/>
          <w:p>
            <w:pPr>
              <w:pStyle w:val="Compact"/>
              <w:jc w:val="left"/>
            </w:pPr>
            <w:r>
              <w:t xml:space="preserve">Recipient rule fixed (NOT-02), flows off until week 2, test mailbox</w:t>
            </w:r>
          </w:p>
        </w:tc>
      </w:tr>
      <w:tr>
        <w:tc>
          <w:tcPr/>
          <w:p>
            <w:pPr>
              <w:pStyle w:val="Compact"/>
              <w:jc w:val="left"/>
            </w:pPr>
            <w:r>
              <w:t xml:space="preserve">R5</w:t>
            </w:r>
          </w:p>
        </w:tc>
        <w:tc>
          <w:tcPr/>
          <w:p>
            <w:pPr>
              <w:pStyle w:val="Compact"/>
              <w:jc w:val="left"/>
            </w:pPr>
            <w:r>
              <w:t xml:space="preserve">Large lists degrade performance</w:t>
            </w:r>
          </w:p>
        </w:tc>
        <w:tc>
          <w:tcPr/>
          <w:p>
            <w:pPr>
              <w:pStyle w:val="Compact"/>
              <w:jc w:val="left"/>
            </w:pPr>
            <w:r>
              <w:t xml:space="preserve">L</w:t>
            </w:r>
          </w:p>
        </w:tc>
        <w:tc>
          <w:tcPr/>
          <w:p>
            <w:pPr>
              <w:pStyle w:val="Compact"/>
              <w:jc w:val="left"/>
            </w:pPr>
            <w:r>
              <w:t xml:space="preserve">M</w:t>
            </w:r>
          </w:p>
        </w:tc>
        <w:tc>
          <w:tcPr/>
          <w:p>
            <w:pPr>
              <w:pStyle w:val="Compact"/>
              <w:jc w:val="left"/>
            </w:pPr>
            <w:r>
              <w:t xml:space="preserve">Indexes, delegable filters, archive old requests</w:t>
            </w:r>
          </w:p>
        </w:tc>
      </w:tr>
      <w:tr>
        <w:tc>
          <w:tcPr/>
          <w:p>
            <w:pPr>
              <w:pStyle w:val="Compact"/>
              <w:jc w:val="left"/>
            </w:pPr>
            <w:r>
              <w:t xml:space="preserve">R6</w:t>
            </w:r>
          </w:p>
        </w:tc>
        <w:tc>
          <w:tcPr/>
          <w:p>
            <w:pPr>
              <w:pStyle w:val="Compact"/>
              <w:jc w:val="left"/>
            </w:pPr>
            <w:r>
              <w:t xml:space="preserve">Word template changes break NR-A</w:t>
            </w:r>
          </w:p>
        </w:tc>
        <w:tc>
          <w:tcPr/>
          <w:p>
            <w:pPr>
              <w:pStyle w:val="Compact"/>
              <w:jc w:val="left"/>
            </w:pPr>
            <w:r>
              <w:t xml:space="preserve">M</w:t>
            </w:r>
          </w:p>
        </w:tc>
        <w:tc>
          <w:tcPr/>
          <w:p>
            <w:pPr>
              <w:pStyle w:val="Compact"/>
              <w:jc w:val="left"/>
            </w:pPr>
            <w:r>
              <w:t xml:space="preserve">M</w:t>
            </w:r>
          </w:p>
        </w:tc>
        <w:tc>
          <w:tcPr/>
          <w:p>
            <w:pPr>
              <w:pStyle w:val="Compact"/>
              <w:jc w:val="left"/>
            </w:pPr>
            <w:r>
              <w:t xml:space="preserve">Labels in one table, layout check fails loudly</w:t>
            </w:r>
          </w:p>
        </w:tc>
      </w:tr>
      <w:tr>
        <w:tc>
          <w:tcPr/>
          <w:p>
            <w:pPr>
              <w:pStyle w:val="Compact"/>
              <w:jc w:val="left"/>
            </w:pPr>
            <w:r>
              <w:t xml:space="preserve">R7</w:t>
            </w:r>
          </w:p>
        </w:tc>
        <w:tc>
          <w:tcPr/>
          <w:p>
            <w:pPr>
              <w:pStyle w:val="Compact"/>
              <w:jc w:val="left"/>
            </w:pPr>
            <w:r>
              <w:t xml:space="preserve">Blank values after save (SharePoint did not keep a field)</w:t>
            </w:r>
          </w:p>
        </w:tc>
        <w:tc>
          <w:tcPr/>
          <w:p>
            <w:pPr>
              <w:pStyle w:val="Compact"/>
              <w:jc w:val="left"/>
            </w:pPr>
            <w:r>
              <w:t xml:space="preserve">M</w:t>
            </w:r>
          </w:p>
        </w:tc>
        <w:tc>
          <w:tcPr/>
          <w:p>
            <w:pPr>
              <w:pStyle w:val="Compact"/>
              <w:jc w:val="left"/>
            </w:pPr>
            <w:r>
              <w:t xml:space="preserve">M</w:t>
            </w:r>
          </w:p>
        </w:tc>
        <w:tc>
          <w:tcPr/>
          <w:p>
            <w:pPr>
              <w:pStyle w:val="Compact"/>
              <w:jc w:val="left"/>
            </w:pPr>
            <w:r>
              <w:t xml:space="preserve">Read-back audit and diagnostics are in the app; watch during tests</w:t>
            </w:r>
          </w:p>
        </w:tc>
      </w:tr>
      <w:tr>
        <w:tc>
          <w:tcPr/>
          <w:p>
            <w:pPr>
              <w:pStyle w:val="Compact"/>
              <w:jc w:val="left"/>
            </w:pPr>
            <w:r>
              <w:t xml:space="preserve">R8</w:t>
            </w:r>
          </w:p>
        </w:tc>
        <w:tc>
          <w:tcPr/>
          <w:p>
            <w:pPr>
              <w:pStyle w:val="Compact"/>
              <w:jc w:val="left"/>
            </w:pPr>
            <w:r>
              <w:t xml:space="preserve">Accessibility findings remain</w:t>
            </w:r>
          </w:p>
        </w:tc>
        <w:tc>
          <w:tcPr/>
          <w:p>
            <w:pPr>
              <w:pStyle w:val="Compact"/>
              <w:jc w:val="left"/>
            </w:pPr>
            <w:r>
              <w:t xml:space="preserve">M</w:t>
            </w:r>
          </w:p>
        </w:tc>
        <w:tc>
          <w:tcPr/>
          <w:p>
            <w:pPr>
              <w:pStyle w:val="Compact"/>
              <w:jc w:val="left"/>
            </w:pPr>
            <w:r>
              <w:t xml:space="preserve">M</w:t>
            </w:r>
          </w:p>
        </w:tc>
        <w:tc>
          <w:tcPr/>
          <w:p>
            <w:pPr>
              <w:pStyle w:val="Compact"/>
              <w:jc w:val="left"/>
            </w:pPr>
            <w:r>
              <w:t xml:space="preserve">Handle by parts; document accepted items</w:t>
            </w:r>
          </w:p>
        </w:tc>
      </w:tr>
    </w:tbl>
    <w:bookmarkEnd w:id="96"/>
    <w:bookmarkEnd w:id="97"/>
    <w:bookmarkStart w:id="101" w:name="implementation-approach"/>
    <w:p>
      <w:pPr>
        <w:pStyle w:val="Heading2"/>
      </w:pPr>
      <w:r>
        <w:t xml:space="preserve">18. Implementation approach</w:t>
      </w:r>
    </w:p>
    <w:p>
      <w:pPr>
        <w:pStyle w:val="CaptionedFigure"/>
      </w:pPr>
      <w:r>
        <w:drawing>
          <wp:inline>
            <wp:extent cx="5334000" cy="2149763"/>
            <wp:effectExtent b="0" l="0" r="0" t="0"/>
            <wp:docPr descr="Figure 9. Indicative plan" title="" id="99" name="Picture"/>
            <a:graphic>
              <a:graphicData uri="http://schemas.openxmlformats.org/drawingml/2006/picture">
                <pic:pic>
                  <pic:nvPicPr>
                    <pic:cNvPr descr="/home/user/PowerApps_AJF/docs/ba-diagrams/09-implementation-plan.png" id="100" name="Picture"/>
                    <pic:cNvPicPr>
                      <a:picLocks noChangeArrowheads="1" noChangeAspect="1"/>
                    </pic:cNvPicPr>
                  </pic:nvPicPr>
                  <pic:blipFill>
                    <a:blip r:embed="rId98"/>
                    <a:stretch>
                      <a:fillRect/>
                    </a:stretch>
                  </pic:blipFill>
                  <pic:spPr bwMode="auto">
                    <a:xfrm>
                      <a:off x="0" y="0"/>
                      <a:ext cx="5334000" cy="2149763"/>
                    </a:xfrm>
                    <a:prstGeom prst="rect">
                      <a:avLst/>
                    </a:prstGeom>
                    <a:noFill/>
                    <a:ln w="9525">
                      <a:noFill/>
                      <a:headEnd/>
                      <a:tailEnd/>
                    </a:ln>
                  </pic:spPr>
                </pic:pic>
              </a:graphicData>
            </a:graphic>
          </wp:inline>
        </w:drawing>
      </w:r>
    </w:p>
    <w:p>
      <w:pPr>
        <w:pStyle w:val="ImageCaption"/>
      </w:pPr>
      <w:r>
        <w:t xml:space="preserve">Figure 9. Indicative plan</w:t>
      </w:r>
    </w:p>
    <w:p>
      <w:pPr>
        <w:pStyle w:val="BodyText"/>
      </w:pPr>
      <w:r>
        <w:t xml:space="preserve">Steps: (1) confirm the open questions; (2) SharePoint changes (section 12); (3) import the app and the flow solution, reconnect the connections; (4) seed the roles list and the rules list; (5) test phase (section 19); (6) fix, re-test; (7) training: a one-page guide for requestors (including the file naming convention), a guide for administrators; (8) switch the flows on, announce, hypercare with a daily review of the support mailbox.</w:t>
      </w:r>
    </w:p>
    <w:p>
      <w:pPr>
        <w:pStyle w:val="BodyText"/>
      </w:pPr>
      <w:r>
        <w:rPr>
          <w:bCs/>
          <w:b/>
        </w:rPr>
        <w:t xml:space="preserve">Change management.</w:t>
      </w:r>
      <w:r>
        <w:t xml:space="preserve"> </w:t>
      </w:r>
      <w:r>
        <w:t xml:space="preserve">Communicate the new channel and the date after which e-mailed forms are no longer processed; name two champions per DG; collect feedback through the support mailbox; review the KPIs after four weeks.</w:t>
      </w:r>
    </w:p>
    <w:bookmarkEnd w:id="101"/>
    <w:bookmarkStart w:id="102" w:name="test-strategy-and-acceptance"/>
    <w:p>
      <w:pPr>
        <w:pStyle w:val="Heading2"/>
      </w:pPr>
      <w:r>
        <w:t xml:space="preserve">19. Test strategy and acceptance</w:t>
      </w:r>
    </w:p>
    <w:p>
      <w:pPr>
        <w:numPr>
          <w:ilvl w:val="0"/>
          <w:numId w:val="1005"/>
        </w:numPr>
        <w:pStyle w:val="Compact"/>
      </w:pPr>
      <w:r>
        <w:rPr>
          <w:bCs/>
          <w:b/>
        </w:rPr>
        <w:t xml:space="preserve">Week 1, requestors, notification e-mails off:</w:t>
      </w:r>
      <w:r>
        <w:t xml:space="preserve"> </w:t>
      </w:r>
      <w:r>
        <w:t xml:space="preserve">at least one request for every cell of the matrix</w:t>
      </w:r>
      <w:r>
        <w:t xml:space="preserve"> </w:t>
      </w:r>
      <w:r>
        <w:rPr>
          <w:iCs/>
          <w:i/>
        </w:rPr>
        <w:t xml:space="preserve">contract case 1 to 6 x Photo/Reportage, Video, Podcast</w:t>
      </w:r>
      <w:r>
        <w:t xml:space="preserve">; extra scenarios (three media files, archive only, copy from previous, draft reopened, empty mandatory fields, 255 characters, special characters, attachments, AI declarations, print screens, a Pending request edited and resubmitted).</w:t>
      </w:r>
    </w:p>
    <w:p>
      <w:pPr>
        <w:numPr>
          <w:ilvl w:val="0"/>
          <w:numId w:val="1005"/>
        </w:numPr>
        <w:pStyle w:val="Compact"/>
      </w:pPr>
      <w:r>
        <w:rPr>
          <w:bCs/>
          <w:b/>
        </w:rPr>
        <w:t xml:space="preserve">Week 2, administrators, all e-mails on:</w:t>
      </w:r>
      <w:r>
        <w:t xml:space="preserve"> </w:t>
      </w:r>
      <w:r>
        <w:t xml:space="preserve">approve (all media, some media, archive only), reject, pending, assign and co-assign, notes in both directions, view-only for a non-creator administrator, and tick every e-mail in the e-mail table.</w:t>
      </w:r>
    </w:p>
    <w:p>
      <w:pPr>
        <w:numPr>
          <w:ilvl w:val="0"/>
          <w:numId w:val="1005"/>
        </w:numPr>
        <w:pStyle w:val="Compact"/>
      </w:pPr>
      <w:r>
        <w:rPr>
          <w:bCs/>
          <w:b/>
        </w:rPr>
        <w:t xml:space="preserve">New in this version:</w:t>
      </w:r>
      <w:r>
        <w:t xml:space="preserve"> </w:t>
      </w:r>
      <w:r>
        <w:t xml:space="preserve">one passing and one failing case per attachment rule (NR-B) and one import per form type (NR-A).</w:t>
      </w:r>
    </w:p>
    <w:p>
      <w:pPr>
        <w:numPr>
          <w:ilvl w:val="0"/>
          <w:numId w:val="1005"/>
        </w:numPr>
        <w:pStyle w:val="Compact"/>
      </w:pPr>
      <w:r>
        <w:t xml:space="preserve">The detailed checklist is</w:t>
      </w:r>
      <w:r>
        <w:t xml:space="preserve"> </w:t>
      </w:r>
      <w:r>
        <w:rPr>
          <w:rStyle w:val="VerbatimChar"/>
        </w:rPr>
        <w:t xml:space="preserve">docs/test-phase-checklist.md</w:t>
      </w:r>
      <w:r>
        <w:t xml:space="preserve"> </w:t>
      </w:r>
      <w:r>
        <w:t xml:space="preserve">(and</w:t>
      </w:r>
      <w:r>
        <w:t xml:space="preserve"> </w:t>
      </w:r>
      <w:r>
        <w:rPr>
          <w:rStyle w:val="VerbatimChar"/>
        </w:rPr>
        <w:t xml:space="preserve">.docx</w:t>
      </w:r>
      <w:r>
        <w:t xml:space="preserve">).</w:t>
      </w:r>
    </w:p>
    <w:p>
      <w:pPr>
        <w:pStyle w:val="FirstParagraph"/>
      </w:pPr>
      <w:r>
        <w:rPr>
          <w:bCs/>
          <w:b/>
        </w:rPr>
        <w:t xml:space="preserve">Acceptance criteria for go-live:</w:t>
      </w:r>
      <w:r>
        <w:t xml:space="preserve"> </w:t>
      </w:r>
      <w:r>
        <w:t xml:space="preserve">every cell of the coverage matrix passed at least once; every e-mail of the table received by the right recipients with a working link; no blocking defect open; the support mailbox receives its copies; the KPIs can be read from the dashboards; the approvers sign the document.</w:t>
      </w:r>
    </w:p>
    <w:bookmarkEnd w:id="102"/>
    <w:bookmarkStart w:id="103" w:name="traceability-matrix"/>
    <w:p>
      <w:pPr>
        <w:pStyle w:val="Heading2"/>
      </w:pPr>
      <w:r>
        <w:t xml:space="preserve">20. Traceability matrix</w:t>
      </w:r>
    </w:p>
    <w:tbl>
      <w:tblPr>
        <w:tblStyle w:val="Table"/>
        <w:tblW w:type="pct" w:w="5000"/>
        <w:tblLook w:firstRow="1" w:lastRow="0" w:firstColumn="0" w:lastColumn="0" w:noHBand="0" w:noVBand="0" w:val="0020"/>
        <w:jc w:val="start"/>
      </w:tblPr>
      <w:tblGrid>
        <w:gridCol w:w="1346"/>
        <w:gridCol w:w="1663"/>
        <w:gridCol w:w="871"/>
        <w:gridCol w:w="2138"/>
        <w:gridCol w:w="633"/>
        <w:gridCol w:w="1267"/>
      </w:tblGrid>
      <w:tr>
        <w:trPr>
          <w:tblHeader w:val="true"/>
        </w:trPr>
        <w:tc>
          <w:tcPr/>
          <w:p>
            <w:pPr>
              <w:pStyle w:val="Compact"/>
              <w:jc w:val="left"/>
            </w:pPr>
            <w:r>
              <w:t xml:space="preserve">Objective</w:t>
            </w:r>
          </w:p>
        </w:tc>
        <w:tc>
          <w:tcPr/>
          <w:p>
            <w:pPr>
              <w:pStyle w:val="Compact"/>
              <w:jc w:val="left"/>
            </w:pPr>
            <w:r>
              <w:t xml:space="preserve">Requirements</w:t>
            </w:r>
          </w:p>
        </w:tc>
        <w:tc>
          <w:tcPr/>
          <w:p>
            <w:pPr>
              <w:pStyle w:val="Compact"/>
              <w:jc w:val="left"/>
            </w:pPr>
            <w:r>
              <w:t xml:space="preserve">Business rules</w:t>
            </w:r>
          </w:p>
        </w:tc>
        <w:tc>
          <w:tcPr/>
          <w:p>
            <w:pPr>
              <w:pStyle w:val="Compact"/>
              <w:jc w:val="left"/>
            </w:pPr>
            <w:r>
              <w:t xml:space="preserve">Screens</w:t>
            </w:r>
          </w:p>
        </w:tc>
        <w:tc>
          <w:tcPr/>
          <w:p>
            <w:pPr>
              <w:pStyle w:val="Compact"/>
              <w:jc w:val="left"/>
            </w:pPr>
            <w:r>
              <w:t xml:space="preserve">Flows</w:t>
            </w:r>
          </w:p>
        </w:tc>
        <w:tc>
          <w:tcPr/>
          <w:p>
            <w:pPr>
              <w:pStyle w:val="Compact"/>
              <w:jc w:val="left"/>
            </w:pPr>
            <w:r>
              <w:t xml:space="preserve">Test</w:t>
            </w:r>
          </w:p>
        </w:tc>
      </w:tr>
      <w:tr>
        <w:tc>
          <w:tcPr/>
          <w:p>
            <w:pPr>
              <w:pStyle w:val="Compact"/>
              <w:jc w:val="left"/>
            </w:pPr>
            <w:r>
              <w:t xml:space="preserve">O1 one channel, unique number</w:t>
            </w:r>
          </w:p>
        </w:tc>
        <w:tc>
          <w:tcPr/>
          <w:p>
            <w:pPr>
              <w:pStyle w:val="Compact"/>
              <w:jc w:val="left"/>
            </w:pPr>
            <w:r>
              <w:t xml:space="preserve">REQ-01 to REQ-05</w:t>
            </w:r>
          </w:p>
        </w:tc>
        <w:tc>
          <w:tcPr/>
          <w:p>
            <w:pPr>
              <w:pStyle w:val="Compact"/>
              <w:jc w:val="left"/>
            </w:pPr>
            <w:r>
              <w:t xml:space="preserve">BR-01, BR-02</w:t>
            </w:r>
          </w:p>
        </w:tc>
        <w:tc>
          <w:tcPr/>
          <w:p>
            <w:pPr>
              <w:pStyle w:val="Compact"/>
              <w:jc w:val="left"/>
            </w:pPr>
            <w:r>
              <w:t xml:space="preserve">RequestManagementScreen, RequesDetailScreen</w:t>
            </w:r>
          </w:p>
        </w:tc>
        <w:tc>
          <w:tcPr/>
          <w:p>
            <w:pPr>
              <w:pStyle w:val="Compact"/>
              <w:jc w:val="left"/>
            </w:pPr>
            <w:r>
              <w:t xml:space="preserve">01</w:t>
            </w:r>
          </w:p>
        </w:tc>
        <w:tc>
          <w:tcPr/>
          <w:p>
            <w:pPr>
              <w:pStyle w:val="Compact"/>
              <w:jc w:val="left"/>
            </w:pPr>
            <w:r>
              <w:t xml:space="preserve">Week 1 matrix</w:t>
            </w:r>
          </w:p>
        </w:tc>
      </w:tr>
      <w:tr>
        <w:tc>
          <w:tcPr/>
          <w:p>
            <w:pPr>
              <w:pStyle w:val="Compact"/>
              <w:jc w:val="left"/>
            </w:pPr>
            <w:r>
              <w:t xml:space="preserve">O2 complete metadata</w:t>
            </w:r>
          </w:p>
        </w:tc>
        <w:tc>
          <w:tcPr/>
          <w:p>
            <w:pPr>
              <w:pStyle w:val="Compact"/>
              <w:jc w:val="left"/>
            </w:pPr>
            <w:r>
              <w:t xml:space="preserve">MED-01 to MED-08, LEG-01 to LEG-05</w:t>
            </w:r>
          </w:p>
        </w:tc>
        <w:tc>
          <w:tcPr/>
          <w:p>
            <w:pPr>
              <w:pStyle w:val="Compact"/>
              <w:jc w:val="left"/>
            </w:pPr>
            <w:r>
              <w:t xml:space="preserve">BR-03 to BR-06, 7.3</w:t>
            </w:r>
          </w:p>
        </w:tc>
        <w:tc>
          <w:tcPr/>
          <w:p>
            <w:pPr>
              <w:pStyle w:val="Compact"/>
              <w:jc w:val="left"/>
            </w:pPr>
            <w:r>
              <w:t xml:space="preserve">ChildInfo, ChildMeta, ChildLegal, ChildValid</w:t>
            </w:r>
          </w:p>
        </w:tc>
        <w:tc>
          <w:tcPr/>
          <w:p>
            <w:pPr>
              <w:pStyle w:val="Compact"/>
            </w:pPr>
          </w:p>
        </w:tc>
        <w:tc>
          <w:tcPr/>
          <w:p>
            <w:pPr>
              <w:pStyle w:val="Compact"/>
              <w:jc w:val="left"/>
            </w:pPr>
            <w:r>
              <w:t xml:space="preserve">Week 1 extra scenarios</w:t>
            </w:r>
          </w:p>
        </w:tc>
      </w:tr>
      <w:tr>
        <w:tc>
          <w:tcPr/>
          <w:p>
            <w:pPr>
              <w:pStyle w:val="Compact"/>
              <w:jc w:val="left"/>
            </w:pPr>
            <w:r>
              <w:t xml:space="preserve">O3 faster review</w:t>
            </w:r>
          </w:p>
        </w:tc>
        <w:tc>
          <w:tcPr/>
          <w:p>
            <w:pPr>
              <w:pStyle w:val="Compact"/>
              <w:jc w:val="left"/>
            </w:pPr>
            <w:r>
              <w:t xml:space="preserve">REV-01 to REV-06, REQ-10</w:t>
            </w:r>
          </w:p>
        </w:tc>
        <w:tc>
          <w:tcPr/>
          <w:p>
            <w:pPr>
              <w:pStyle w:val="Compact"/>
              <w:jc w:val="left"/>
            </w:pPr>
            <w:r>
              <w:t xml:space="preserve">BR-10 to BR-13</w:t>
            </w:r>
          </w:p>
        </w:tc>
        <w:tc>
          <w:tcPr/>
          <w:p>
            <w:pPr>
              <w:pStyle w:val="Compact"/>
              <w:jc w:val="left"/>
            </w:pPr>
            <w:r>
              <w:t xml:space="preserve">ReviewScreen, dashboards</w:t>
            </w:r>
          </w:p>
        </w:tc>
        <w:tc>
          <w:tcPr/>
          <w:p>
            <w:pPr>
              <w:pStyle w:val="Compact"/>
              <w:jc w:val="left"/>
            </w:pPr>
            <w:r>
              <w:t xml:space="preserve">01 to 04, 08</w:t>
            </w:r>
          </w:p>
        </w:tc>
        <w:tc>
          <w:tcPr/>
          <w:p>
            <w:pPr>
              <w:pStyle w:val="Compact"/>
              <w:jc w:val="left"/>
            </w:pPr>
            <w:r>
              <w:t xml:space="preserve">Week 2 administrator checklist</w:t>
            </w:r>
          </w:p>
        </w:tc>
      </w:tr>
      <w:tr>
        <w:tc>
          <w:tcPr/>
          <w:p>
            <w:pPr>
              <w:pStyle w:val="Compact"/>
              <w:jc w:val="left"/>
            </w:pPr>
            <w:r>
              <w:t xml:space="preserve">O4 legal evidence</w:t>
            </w:r>
          </w:p>
        </w:tc>
        <w:tc>
          <w:tcPr/>
          <w:p>
            <w:pPr>
              <w:pStyle w:val="Compact"/>
              <w:jc w:val="left"/>
            </w:pPr>
            <w:r>
              <w:t xml:space="preserve">LEG-06,</w:t>
            </w:r>
            <w:r>
              <w:t xml:space="preserve"> </w:t>
            </w:r>
            <w:r>
              <w:rPr>
                <w:bCs/>
                <w:b/>
              </w:rPr>
              <w:t xml:space="preserve">NR-B (ATT-01 to ATT-14)</w:t>
            </w:r>
          </w:p>
        </w:tc>
        <w:tc>
          <w:tcPr/>
          <w:p>
            <w:pPr>
              <w:pStyle w:val="Compact"/>
              <w:jc w:val="left"/>
            </w:pPr>
            <w:r>
              <w:t xml:space="preserve">7.3, 11.3</w:t>
            </w:r>
          </w:p>
        </w:tc>
        <w:tc>
          <w:tcPr/>
          <w:p>
            <w:pPr>
              <w:pStyle w:val="Compact"/>
              <w:jc w:val="left"/>
            </w:pPr>
            <w:r>
              <w:t xml:space="preserve">ChildLegalScreen, ChildValidScreen, ReviewScreen</w:t>
            </w:r>
          </w:p>
        </w:tc>
        <w:tc>
          <w:tcPr/>
          <w:p>
            <w:pPr>
              <w:pStyle w:val="Compact"/>
              <w:jc w:val="left"/>
            </w:pPr>
            <w:r>
              <w:t xml:space="preserve">10</w:t>
            </w:r>
          </w:p>
        </w:tc>
        <w:tc>
          <w:tcPr/>
          <w:p>
            <w:pPr>
              <w:pStyle w:val="Compact"/>
              <w:jc w:val="left"/>
            </w:pPr>
            <w:r>
              <w:t xml:space="preserve">ATT-AC1 to AC5</w:t>
            </w:r>
          </w:p>
        </w:tc>
      </w:tr>
      <w:tr>
        <w:tc>
          <w:tcPr/>
          <w:p>
            <w:pPr>
              <w:pStyle w:val="Compact"/>
              <w:jc w:val="left"/>
            </w:pPr>
            <w:r>
              <w:t xml:space="preserve">O5 traceable communication</w:t>
            </w:r>
          </w:p>
        </w:tc>
        <w:tc>
          <w:tcPr/>
          <w:p>
            <w:pPr>
              <w:pStyle w:val="Compact"/>
              <w:jc w:val="left"/>
            </w:pPr>
            <w:r>
              <w:t xml:space="preserve">MSG-01 to MSG-04, NOT-01 to NOT-03</w:t>
            </w:r>
          </w:p>
        </w:tc>
        <w:tc>
          <w:tcPr/>
          <w:p>
            <w:pPr>
              <w:pStyle w:val="Compact"/>
              <w:jc w:val="left"/>
            </w:pPr>
            <w:r>
              <w:t xml:space="preserve">BR-14</w:t>
            </w:r>
          </w:p>
        </w:tc>
        <w:tc>
          <w:tcPr/>
          <w:p>
            <w:pPr>
              <w:pStyle w:val="Compact"/>
              <w:jc w:val="left"/>
            </w:pPr>
            <w:r>
              <w:t xml:space="preserve">RequesDetailScreen</w:t>
            </w:r>
          </w:p>
        </w:tc>
        <w:tc>
          <w:tcPr/>
          <w:p>
            <w:pPr>
              <w:pStyle w:val="Compact"/>
              <w:jc w:val="left"/>
            </w:pPr>
            <w:r>
              <w:t xml:space="preserve">06, 07</w:t>
            </w:r>
          </w:p>
        </w:tc>
        <w:tc>
          <w:tcPr/>
          <w:p>
            <w:pPr>
              <w:pStyle w:val="Compact"/>
              <w:jc w:val="left"/>
            </w:pPr>
            <w:r>
              <w:t xml:space="preserve">Week 2 e-mail checks</w:t>
            </w:r>
          </w:p>
        </w:tc>
      </w:tr>
      <w:tr>
        <w:tc>
          <w:tcPr/>
          <w:p>
            <w:pPr>
              <w:pStyle w:val="Compact"/>
              <w:jc w:val="left"/>
            </w:pPr>
            <w:r>
              <w:t xml:space="preserve">O6 less typing</w:t>
            </w:r>
          </w:p>
        </w:tc>
        <w:tc>
          <w:tcPr/>
          <w:p>
            <w:pPr>
              <w:pStyle w:val="Compact"/>
              <w:jc w:val="left"/>
            </w:pPr>
            <w:r>
              <w:rPr>
                <w:bCs/>
                <w:b/>
              </w:rPr>
              <w:t xml:space="preserve">NR-A (IMP-01 to IMP-12)</w:t>
            </w:r>
            <w:r>
              <w:t xml:space="preserve">, MED-05</w:t>
            </w:r>
          </w:p>
        </w:tc>
        <w:tc>
          <w:tcPr/>
          <w:p>
            <w:pPr>
              <w:pStyle w:val="Compact"/>
            </w:pPr>
          </w:p>
        </w:tc>
        <w:tc>
          <w:tcPr/>
          <w:p>
            <w:pPr>
              <w:pStyle w:val="Compact"/>
              <w:jc w:val="left"/>
            </w:pPr>
            <w:r>
              <w:t xml:space="preserve">ImportFormScreen</w:t>
            </w:r>
          </w:p>
        </w:tc>
        <w:tc>
          <w:tcPr/>
          <w:p>
            <w:pPr>
              <w:pStyle w:val="Compact"/>
              <w:jc w:val="left"/>
            </w:pPr>
            <w:r>
              <w:t xml:space="preserve">09</w:t>
            </w:r>
          </w:p>
        </w:tc>
        <w:tc>
          <w:tcPr/>
          <w:p>
            <w:pPr>
              <w:pStyle w:val="Compact"/>
              <w:jc w:val="left"/>
            </w:pPr>
            <w:r>
              <w:t xml:space="preserve">IMP-AC1 to AC5</w:t>
            </w:r>
          </w:p>
        </w:tc>
      </w:tr>
    </w:tbl>
    <w:bookmarkEnd w:id="103"/>
    <w:bookmarkStart w:id="104" w:name="open-questions-and-decisions-needed"/>
    <w:p>
      <w:pPr>
        <w:pStyle w:val="Heading2"/>
      </w:pPr>
      <w:r>
        <w:t xml:space="preserve">21. Open questions and decisions needed</w:t>
      </w:r>
    </w:p>
    <w:tbl>
      <w:tblPr>
        <w:tblStyle w:val="Table"/>
        <w:tblW w:type="pct" w:w="5000"/>
        <w:tblLook w:firstRow="1" w:lastRow="0" w:firstColumn="0" w:lastColumn="0" w:noHBand="0" w:noVBand="0" w:val="0020"/>
        <w:jc w:val="start"/>
      </w:tblPr>
      <w:tblGrid>
        <w:gridCol w:w="940"/>
        <w:gridCol w:w="5332"/>
        <w:gridCol w:w="1646"/>
      </w:tblGrid>
      <w:tr>
        <w:trPr>
          <w:tblHeader w:val="true"/>
        </w:trPr>
        <w:tc>
          <w:tcPr/>
          <w:p>
            <w:pPr>
              <w:pStyle w:val="Compact"/>
              <w:jc w:val="left"/>
            </w:pPr>
            <w:r>
              <w:t xml:space="preserve">ID</w:t>
            </w:r>
          </w:p>
        </w:tc>
        <w:tc>
          <w:tcPr/>
          <w:p>
            <w:pPr>
              <w:pStyle w:val="Compact"/>
              <w:jc w:val="left"/>
            </w:pPr>
            <w:r>
              <w:t xml:space="preserve">Question</w:t>
            </w:r>
          </w:p>
        </w:tc>
        <w:tc>
          <w:tcPr/>
          <w:p>
            <w:pPr>
              <w:pStyle w:val="Compact"/>
              <w:jc w:val="left"/>
            </w:pPr>
            <w:r>
              <w:t xml:space="preserve">Owner</w:t>
            </w:r>
          </w:p>
        </w:tc>
      </w:tr>
      <w:tr>
        <w:tc>
          <w:tcPr/>
          <w:p>
            <w:pPr>
              <w:pStyle w:val="Compact"/>
              <w:jc w:val="left"/>
            </w:pPr>
            <w:r>
              <w:t xml:space="preserve">OQ-01</w:t>
            </w:r>
          </w:p>
        </w:tc>
        <w:tc>
          <w:tcPr/>
          <w:p>
            <w:pPr>
              <w:pStyle w:val="Compact"/>
              <w:jc w:val="left"/>
            </w:pPr>
            <w:r>
              <w:t xml:space="preserve">What does "Mermaid platform" mean for this project: only the diagram language, a specific tool, or a target platform other than Power Apps?</w:t>
            </w:r>
          </w:p>
        </w:tc>
        <w:tc>
          <w:tcPr/>
          <w:p>
            <w:pPr>
              <w:pStyle w:val="Compact"/>
              <w:jc w:val="left"/>
            </w:pPr>
            <w:r>
              <w:t xml:space="preserve">Requester</w:t>
            </w:r>
          </w:p>
        </w:tc>
      </w:tr>
      <w:tr>
        <w:tc>
          <w:tcPr/>
          <w:p>
            <w:pPr>
              <w:pStyle w:val="Compact"/>
              <w:jc w:val="left"/>
            </w:pPr>
            <w:r>
              <w:t xml:space="preserve">OQ-02</w:t>
            </w:r>
          </w:p>
        </w:tc>
        <w:tc>
          <w:tcPr/>
          <w:p>
            <w:pPr>
              <w:pStyle w:val="Compact"/>
              <w:jc w:val="left"/>
            </w:pPr>
            <w:r>
              <w:t xml:space="preserve">What role does a signed-in user get when they are not in the roles list (no access, or requestor by default)?</w:t>
            </w:r>
          </w:p>
        </w:tc>
        <w:tc>
          <w:tcPr/>
          <w:p>
            <w:pPr>
              <w:pStyle w:val="Compact"/>
              <w:jc w:val="left"/>
            </w:pPr>
            <w:r>
              <w:t xml:space="preserve">Product owner</w:t>
            </w:r>
          </w:p>
        </w:tc>
      </w:tr>
      <w:tr>
        <w:tc>
          <w:tcPr/>
          <w:p>
            <w:pPr>
              <w:pStyle w:val="Compact"/>
              <w:jc w:val="left"/>
            </w:pPr>
            <w:r>
              <w:t xml:space="preserve">OQ-03</w:t>
            </w:r>
          </w:p>
        </w:tc>
        <w:tc>
          <w:tcPr/>
          <w:p>
            <w:pPr>
              <w:pStyle w:val="Compact"/>
              <w:jc w:val="left"/>
            </w:pPr>
            <w:r>
              <w:t xml:space="preserve">Who may use the form upload (NR-A): administrators only, or requestors for their own forms too?</w:t>
            </w:r>
          </w:p>
        </w:tc>
        <w:tc>
          <w:tcPr/>
          <w:p>
            <w:pPr>
              <w:pStyle w:val="Compact"/>
              <w:jc w:val="left"/>
            </w:pPr>
            <w:r>
              <w:t xml:space="preserve">Product owner</w:t>
            </w:r>
          </w:p>
        </w:tc>
      </w:tr>
      <w:tr>
        <w:tc>
          <w:tcPr/>
          <w:p>
            <w:pPr>
              <w:pStyle w:val="Compact"/>
              <w:jc w:val="left"/>
            </w:pPr>
            <w:r>
              <w:t xml:space="preserve">OQ-04</w:t>
            </w:r>
          </w:p>
        </w:tc>
        <w:tc>
          <w:tcPr/>
          <w:p>
            <w:pPr>
              <w:pStyle w:val="Compact"/>
              <w:jc w:val="left"/>
            </w:pPr>
            <w:r>
              <w:t xml:space="preserve">Can a</w:t>
            </w:r>
            <w:r>
              <w:t xml:space="preserve"> </w:t>
            </w:r>
            <w:r>
              <w:rPr>
                <w:bCs/>
                <w:b/>
              </w:rPr>
              <w:t xml:space="preserve">rejected</w:t>
            </w:r>
            <w:r>
              <w:t xml:space="preserve"> </w:t>
            </w:r>
            <w:r>
              <w:t xml:space="preserve">request be resubmitted? The flow specification foresees it; the app locks it for the requestor.</w:t>
            </w:r>
          </w:p>
        </w:tc>
        <w:tc>
          <w:tcPr/>
          <w:p>
            <w:pPr>
              <w:pStyle w:val="Compact"/>
              <w:jc w:val="left"/>
            </w:pPr>
            <w:r>
              <w:t xml:space="preserve">Product owner</w:t>
            </w:r>
          </w:p>
        </w:tc>
      </w:tr>
      <w:tr>
        <w:tc>
          <w:tcPr/>
          <w:p>
            <w:pPr>
              <w:pStyle w:val="Compact"/>
              <w:jc w:val="left"/>
            </w:pPr>
            <w:r>
              <w:t xml:space="preserve">OQ-05</w:t>
            </w:r>
          </w:p>
        </w:tc>
        <w:tc>
          <w:tcPr/>
          <w:p>
            <w:pPr>
              <w:pStyle w:val="Compact"/>
              <w:jc w:val="left"/>
            </w:pPr>
            <w:r>
              <w:t xml:space="preserve">Approve the file-name tokens and extensions in 11.3.</w:t>
            </w:r>
          </w:p>
        </w:tc>
        <w:tc>
          <w:tcPr/>
          <w:p>
            <w:pPr>
              <w:pStyle w:val="Compact"/>
              <w:jc w:val="left"/>
            </w:pPr>
            <w:r>
              <w:t xml:space="preserve">AV Library, contract officers</w:t>
            </w:r>
          </w:p>
        </w:tc>
      </w:tr>
      <w:tr>
        <w:tc>
          <w:tcPr/>
          <w:p>
            <w:pPr>
              <w:pStyle w:val="Compact"/>
              <w:jc w:val="left"/>
            </w:pPr>
            <w:r>
              <w:t xml:space="preserve">OQ-06</w:t>
            </w:r>
          </w:p>
        </w:tc>
        <w:tc>
          <w:tcPr/>
          <w:p>
            <w:pPr>
              <w:pStyle w:val="Compact"/>
              <w:jc w:val="left"/>
            </w:pPr>
            <w:r>
              <w:t xml:space="preserve">Which documents are mandatory for contract cases 2 to 6?</w:t>
            </w:r>
          </w:p>
        </w:tc>
        <w:tc>
          <w:tcPr/>
          <w:p>
            <w:pPr>
              <w:pStyle w:val="Compact"/>
              <w:jc w:val="left"/>
            </w:pPr>
            <w:r>
              <w:t xml:space="preserve">Contract officers</w:t>
            </w:r>
          </w:p>
        </w:tc>
      </w:tr>
      <w:tr>
        <w:tc>
          <w:tcPr/>
          <w:p>
            <w:pPr>
              <w:pStyle w:val="Compact"/>
              <w:jc w:val="left"/>
            </w:pPr>
            <w:r>
              <w:t xml:space="preserve">OQ-07</w:t>
            </w:r>
          </w:p>
        </w:tc>
        <w:tc>
          <w:tcPr/>
          <w:p>
            <w:pPr>
              <w:pStyle w:val="Compact"/>
              <w:jc w:val="left"/>
            </w:pPr>
            <w:r>
              <w:t xml:space="preserve">Retention of personal data and of the uploaded forms.</w:t>
            </w:r>
          </w:p>
        </w:tc>
        <w:tc>
          <w:tcPr/>
          <w:p>
            <w:pPr>
              <w:pStyle w:val="Compact"/>
              <w:jc w:val="left"/>
            </w:pPr>
            <w:r>
              <w:t xml:space="preserve">Data protection officer</w:t>
            </w:r>
          </w:p>
        </w:tc>
      </w:tr>
      <w:tr>
        <w:tc>
          <w:tcPr/>
          <w:p>
            <w:pPr>
              <w:pStyle w:val="Compact"/>
              <w:jc w:val="left"/>
            </w:pPr>
            <w:r>
              <w:t xml:space="preserve">OQ-08</w:t>
            </w:r>
          </w:p>
        </w:tc>
        <w:tc>
          <w:tcPr/>
          <w:p>
            <w:pPr>
              <w:pStyle w:val="Compact"/>
              <w:jc w:val="left"/>
            </w:pPr>
            <w:r>
              <w:t xml:space="preserve">Keep the original</w:t>
            </w:r>
            <w:r>
              <w:t xml:space="preserve"> </w:t>
            </w:r>
            <w:r>
              <w:rPr>
                <w:rStyle w:val="VerbatimChar"/>
              </w:rPr>
              <w:t xml:space="preserve">.docx</w:t>
            </w:r>
            <w:r>
              <w:t xml:space="preserve"> </w:t>
            </w:r>
            <w:r>
              <w:t xml:space="preserve">of NR-A, and where (request level, not media level)?</w:t>
            </w:r>
          </w:p>
        </w:tc>
        <w:tc>
          <w:tcPr/>
          <w:p>
            <w:pPr>
              <w:pStyle w:val="Compact"/>
              <w:jc w:val="left"/>
            </w:pPr>
            <w:r>
              <w:t xml:space="preserve">AV Library</w:t>
            </w:r>
          </w:p>
        </w:tc>
      </w:tr>
      <w:tr>
        <w:tc>
          <w:tcPr/>
          <w:p>
            <w:pPr>
              <w:pStyle w:val="Compact"/>
              <w:jc w:val="left"/>
            </w:pPr>
            <w:r>
              <w:t xml:space="preserve">OQ-09</w:t>
            </w:r>
          </w:p>
        </w:tc>
        <w:tc>
          <w:tcPr/>
          <w:p>
            <w:pPr>
              <w:pStyle w:val="Compact"/>
              <w:jc w:val="left"/>
            </w:pPr>
            <w:r>
              <w:t xml:space="preserve">Migrate historical requests, or start clean?</w:t>
            </w:r>
          </w:p>
        </w:tc>
        <w:tc>
          <w:tcPr/>
          <w:p>
            <w:pPr>
              <w:pStyle w:val="Compact"/>
              <w:jc w:val="left"/>
            </w:pPr>
            <w:r>
              <w:t xml:space="preserve">Product owner</w:t>
            </w:r>
          </w:p>
        </w:tc>
      </w:tr>
      <w:tr>
        <w:tc>
          <w:tcPr/>
          <w:p>
            <w:pPr>
              <w:pStyle w:val="Compact"/>
              <w:jc w:val="left"/>
            </w:pPr>
            <w:r>
              <w:t xml:space="preserve">OQ-10</w:t>
            </w:r>
          </w:p>
        </w:tc>
        <w:tc>
          <w:tcPr/>
          <w:p>
            <w:pPr>
              <w:pStyle w:val="Compact"/>
              <w:jc w:val="left"/>
            </w:pPr>
            <w:r>
              <w:t xml:space="preserve">Is a server-side attachment audit (ATT-13) wanted in the first release?</w:t>
            </w:r>
          </w:p>
        </w:tc>
        <w:tc>
          <w:tcPr/>
          <w:p>
            <w:pPr>
              <w:pStyle w:val="Compact"/>
              <w:jc w:val="left"/>
            </w:pPr>
            <w:r>
              <w:t xml:space="preserve">Product owner</w:t>
            </w:r>
          </w:p>
        </w:tc>
      </w:tr>
      <w:tr>
        <w:tc>
          <w:tcPr/>
          <w:p>
            <w:pPr>
              <w:pStyle w:val="Compact"/>
              <w:jc w:val="left"/>
            </w:pPr>
            <w:r>
              <w:t xml:space="preserve">OQ-11</w:t>
            </w:r>
          </w:p>
        </w:tc>
        <w:tc>
          <w:tcPr/>
          <w:p>
            <w:pPr>
              <w:pStyle w:val="Compact"/>
              <w:jc w:val="left"/>
            </w:pPr>
            <w:r>
              <w:t xml:space="preserve">Pixel-size checks of podcast visuals (1400 to 3000 px square, 1280 x 720): enforce in the app or keep as guidance?</w:t>
            </w:r>
          </w:p>
        </w:tc>
        <w:tc>
          <w:tcPr/>
          <w:p>
            <w:pPr>
              <w:pStyle w:val="Compact"/>
              <w:jc w:val="left"/>
            </w:pPr>
            <w:r>
              <w:t xml:space="preserve">AV Library</w:t>
            </w:r>
          </w:p>
        </w:tc>
      </w:tr>
    </w:tbl>
    <w:bookmarkEnd w:id="104"/>
    <w:bookmarkStart w:id="105" w:name="glossary"/>
    <w:p>
      <w:pPr>
        <w:pStyle w:val="Heading2"/>
      </w:pPr>
      <w:r>
        <w:t xml:space="preserve">22. Glossary</w:t>
      </w:r>
    </w:p>
    <w:tbl>
      <w:tblPr>
        <w:tblStyle w:val="Table"/>
        <w:tblW w:type="pct" w:w="5000"/>
        <w:tblLook w:firstRow="1" w:lastRow="0" w:firstColumn="0" w:lastColumn="0" w:noHBand="0" w:noVBand="0" w:val="0020"/>
        <w:jc w:val="start"/>
      </w:tblPr>
      <w:tblGrid>
        <w:gridCol w:w="1504"/>
        <w:gridCol w:w="6415"/>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AV Library</w:t>
            </w:r>
          </w:p>
        </w:tc>
        <w:tc>
          <w:tcPr/>
          <w:p>
            <w:pPr>
              <w:pStyle w:val="Compact"/>
              <w:jc w:val="left"/>
            </w:pPr>
            <w:r>
              <w:t xml:space="preserve">The administrators who review and archive audiovisual material</w:t>
            </w:r>
          </w:p>
        </w:tc>
      </w:tr>
      <w:tr>
        <w:tc>
          <w:tcPr/>
          <w:p>
            <w:pPr>
              <w:pStyle w:val="Compact"/>
              <w:jc w:val="left"/>
            </w:pPr>
            <w:r>
              <w:t xml:space="preserve">Beluga reference</w:t>
            </w:r>
          </w:p>
        </w:tc>
        <w:tc>
          <w:tcPr/>
          <w:p>
            <w:pPr>
              <w:pStyle w:val="Compact"/>
              <w:jc w:val="left"/>
            </w:pPr>
            <w:r>
              <w:t xml:space="preserve">The identifier given by the AV Library when the material is registered in Beluga</w:t>
            </w:r>
          </w:p>
        </w:tc>
      </w:tr>
      <w:tr>
        <w:tc>
          <w:tcPr/>
          <w:p>
            <w:pPr>
              <w:pStyle w:val="Compact"/>
              <w:jc w:val="left"/>
            </w:pPr>
            <w:r>
              <w:t xml:space="preserve">Case 1 to 6</w:t>
            </w:r>
          </w:p>
        </w:tc>
        <w:tc>
          <w:tcPr/>
          <w:p>
            <w:pPr>
              <w:pStyle w:val="Compact"/>
              <w:jc w:val="left"/>
            </w:pPr>
            <w:r>
              <w:t xml:space="preserve">The contract situations under which the material was produced or acquired</w:t>
            </w:r>
          </w:p>
        </w:tc>
      </w:tr>
      <w:tr>
        <w:tc>
          <w:tcPr/>
          <w:p>
            <w:pPr>
              <w:pStyle w:val="Compact"/>
              <w:jc w:val="left"/>
            </w:pPr>
            <w:r>
              <w:t xml:space="preserve">DG / Agency</w:t>
            </w:r>
          </w:p>
        </w:tc>
        <w:tc>
          <w:tcPr/>
          <w:p>
            <w:pPr>
              <w:pStyle w:val="Compact"/>
              <w:jc w:val="left"/>
            </w:pPr>
            <w:r>
              <w:t xml:space="preserve">The department or agency that commissions the production</w:t>
            </w:r>
          </w:p>
        </w:tc>
      </w:tr>
      <w:tr>
        <w:tc>
          <w:tcPr/>
          <w:p>
            <w:pPr>
              <w:pStyle w:val="Compact"/>
              <w:jc w:val="left"/>
            </w:pPr>
            <w:r>
              <w:t xml:space="preserve">Draft</w:t>
            </w:r>
          </w:p>
        </w:tc>
        <w:tc>
          <w:tcPr/>
          <w:p>
            <w:pPr>
              <w:pStyle w:val="Compact"/>
              <w:jc w:val="left"/>
            </w:pPr>
            <w:r>
              <w:t xml:space="preserve">A request not yet submitted</w:t>
            </w:r>
          </w:p>
        </w:tc>
      </w:tr>
      <w:tr>
        <w:tc>
          <w:tcPr/>
          <w:p>
            <w:pPr>
              <w:pStyle w:val="Compact"/>
              <w:jc w:val="left"/>
            </w:pPr>
            <w:r>
              <w:t xml:space="preserve">Message Center</w:t>
            </w:r>
          </w:p>
        </w:tc>
        <w:tc>
          <w:tcPr/>
          <w:p>
            <w:pPr>
              <w:pStyle w:val="Compact"/>
              <w:jc w:val="left"/>
            </w:pPr>
            <w:r>
              <w:t xml:space="preserve">The notes between requestor and administrators on one request</w:t>
            </w:r>
          </w:p>
        </w:tc>
      </w:tr>
      <w:tr>
        <w:tc>
          <w:tcPr/>
          <w:p>
            <w:pPr>
              <w:pStyle w:val="Compact"/>
              <w:jc w:val="left"/>
            </w:pPr>
            <w:r>
              <w:t xml:space="preserve">Archive only</w:t>
            </w:r>
          </w:p>
        </w:tc>
        <w:tc>
          <w:tcPr/>
          <w:p>
            <w:pPr>
              <w:pStyle w:val="Compact"/>
              <w:jc w:val="left"/>
            </w:pPr>
            <w:r>
              <w:t xml:space="preserve">Approved, kept in the archive, not published</w:t>
            </w:r>
          </w:p>
        </w:tc>
      </w:tr>
      <w:tr>
        <w:tc>
          <w:tcPr/>
          <w:p>
            <w:pPr>
              <w:pStyle w:val="Compact"/>
              <w:jc w:val="left"/>
            </w:pPr>
            <w:r>
              <w:t xml:space="preserve">Staging request</w:t>
            </w:r>
          </w:p>
        </w:tc>
        <w:tc>
          <w:tcPr/>
          <w:p>
            <w:pPr>
              <w:pStyle w:val="Compact"/>
              <w:jc w:val="left"/>
            </w:pPr>
            <w:r>
              <w:t xml:space="preserve">The hidden Draft created while a form upload is being read (NR-A)</w:t>
            </w:r>
          </w:p>
        </w:tc>
      </w:tr>
      <w:tr>
        <w:tc>
          <w:tcPr/>
          <w:p>
            <w:pPr>
              <w:pStyle w:val="Compact"/>
              <w:jc w:val="left"/>
            </w:pPr>
            <w:r>
              <w:t xml:space="preserve">Document kind</w:t>
            </w:r>
          </w:p>
        </w:tc>
        <w:tc>
          <w:tcPr/>
          <w:p>
            <w:pPr>
              <w:pStyle w:val="Compact"/>
              <w:jc w:val="left"/>
            </w:pPr>
            <w:r>
              <w:t xml:space="preserve">The type of a legal document, derived from the file name (NR-B)</w:t>
            </w:r>
          </w:p>
        </w:tc>
      </w:tr>
      <w:tr>
        <w:tc>
          <w:tcPr/>
          <w:p>
            <w:pPr>
              <w:pStyle w:val="Compact"/>
              <w:jc w:val="left"/>
            </w:pPr>
            <w:r>
              <w:t xml:space="preserve">Support mailbox</w:t>
            </w:r>
          </w:p>
        </w:tc>
        <w:tc>
          <w:tcPr/>
          <w:p>
            <w:pPr>
              <w:pStyle w:val="Compact"/>
              <w:jc w:val="left"/>
            </w:pPr>
            <w:r>
              <w:t xml:space="preserve">Shared mailbox of the Audiovisual Service, in copy of the e-mails</w:t>
            </w:r>
          </w:p>
        </w:tc>
      </w:tr>
    </w:tbl>
    <w:bookmarkEnd w:id="105"/>
    <w:bookmarkStart w:id="106" w:name="Xa0078e1dd46b06d6364b196bb9960666bd8d804"/>
    <w:p>
      <w:pPr>
        <w:pStyle w:val="Heading2"/>
      </w:pPr>
      <w:r>
        <w:t xml:space="preserve">Appendix A. Fields and validations per production type</w:t>
      </w:r>
    </w:p>
    <w:p>
      <w:pPr>
        <w:pStyle w:val="FirstParagraph"/>
      </w:pPr>
      <w:r>
        <w:t xml:space="preserve">Y = shown, Y* = shown and required, - = not shown.</w:t>
      </w:r>
    </w:p>
    <w:tbl>
      <w:tblPr>
        <w:tblStyle w:val="Table"/>
        <w:tblW w:type="pct" w:w="5000"/>
        <w:tblLook w:firstRow="1" w:lastRow="0" w:firstColumn="0" w:lastColumn="0" w:noHBand="0" w:noVBand="0" w:val="0020"/>
        <w:jc w:val="start"/>
      </w:tblPr>
      <w:tblGrid>
        <w:gridCol w:w="3293"/>
        <w:gridCol w:w="1568"/>
        <w:gridCol w:w="1176"/>
        <w:gridCol w:w="1881"/>
      </w:tblGrid>
      <w:tr>
        <w:trPr>
          <w:tblHeader w:val="true"/>
        </w:trPr>
        <w:tc>
          <w:tcPr/>
          <w:p>
            <w:pPr>
              <w:pStyle w:val="Compact"/>
              <w:jc w:val="left"/>
            </w:pPr>
            <w:r>
              <w:t xml:space="preserve">Field</w:t>
            </w:r>
          </w:p>
        </w:tc>
        <w:tc>
          <w:tcPr/>
          <w:p>
            <w:pPr>
              <w:pStyle w:val="Compact"/>
              <w:jc w:val="left"/>
            </w:pPr>
            <w:r>
              <w:t xml:space="preserve">Photo / Reportage</w:t>
            </w:r>
          </w:p>
        </w:tc>
        <w:tc>
          <w:tcPr/>
          <w:p>
            <w:pPr>
              <w:pStyle w:val="Compact"/>
              <w:jc w:val="left"/>
            </w:pPr>
            <w:r>
              <w:t xml:space="preserve">Video</w:t>
            </w:r>
          </w:p>
        </w:tc>
        <w:tc>
          <w:tcPr/>
          <w:p>
            <w:pPr>
              <w:pStyle w:val="Compact"/>
              <w:jc w:val="left"/>
            </w:pPr>
            <w:r>
              <w:t xml:space="preserve">Podcast</w:t>
            </w:r>
          </w:p>
        </w:tc>
      </w:tr>
      <w:tr>
        <w:tc>
          <w:tcPr/>
          <w:p>
            <w:pPr>
              <w:pStyle w:val="Compact"/>
              <w:jc w:val="left"/>
            </w:pPr>
            <w:r>
              <w:t xml:space="preserve">Media file title</w:t>
            </w:r>
          </w:p>
        </w:tc>
        <w:tc>
          <w:tcPr/>
          <w:p>
            <w:pPr>
              <w:pStyle w:val="Compact"/>
              <w:jc w:val="left"/>
            </w:pPr>
            <w:r>
              <w:t xml:space="preserve">Y*</w:t>
            </w:r>
          </w:p>
        </w:tc>
        <w:tc>
          <w:tcPr/>
          <w:p>
            <w:pPr>
              <w:pStyle w:val="Compact"/>
              <w:jc w:val="left"/>
            </w:pPr>
            <w:r>
              <w:t xml:space="preserve">Y*</w:t>
            </w:r>
          </w:p>
        </w:tc>
        <w:tc>
          <w:tcPr/>
          <w:p>
            <w:pPr>
              <w:pStyle w:val="Compact"/>
              <w:jc w:val="left"/>
            </w:pPr>
            <w:r>
              <w:t xml:space="preserve">Y* (podcast title)</w:t>
            </w:r>
          </w:p>
        </w:tc>
      </w:tr>
      <w:tr>
        <w:tc>
          <w:tcPr/>
          <w:p>
            <w:pPr>
              <w:pStyle w:val="Compact"/>
              <w:jc w:val="left"/>
            </w:pPr>
            <w:r>
              <w:t xml:space="preserve">Description</w:t>
            </w:r>
          </w:p>
        </w:tc>
        <w:tc>
          <w:tcPr/>
          <w:p>
            <w:pPr>
              <w:pStyle w:val="Compact"/>
              <w:jc w:val="left"/>
            </w:pPr>
            <w:r>
              <w:t xml:space="preserve">Y*</w:t>
            </w:r>
          </w:p>
        </w:tc>
        <w:tc>
          <w:tcPr/>
          <w:p>
            <w:pPr>
              <w:pStyle w:val="Compact"/>
              <w:jc w:val="left"/>
            </w:pPr>
            <w:r>
              <w:t xml:space="preserve">Y*</w:t>
            </w:r>
          </w:p>
        </w:tc>
        <w:tc>
          <w:tcPr/>
          <w:p>
            <w:pPr>
              <w:pStyle w:val="Compact"/>
              <w:jc w:val="left"/>
            </w:pPr>
            <w:r>
              <w:t xml:space="preserve">Y* (podcast description)</w:t>
            </w:r>
          </w:p>
        </w:tc>
      </w:tr>
      <w:tr>
        <w:tc>
          <w:tcPr/>
          <w:p>
            <w:pPr>
              <w:pStyle w:val="Compact"/>
              <w:jc w:val="left"/>
            </w:pPr>
            <w:r>
              <w:t xml:space="preserve">Capture / production date</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FTP delivery path</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Language version(s)</w:t>
            </w:r>
          </w:p>
        </w:tc>
        <w:tc>
          <w:tcPr/>
          <w:p>
            <w:pPr>
              <w:pStyle w:val="Compact"/>
              <w:jc w:val="left"/>
            </w:pPr>
            <w:r>
              <w:t xml:space="preserve">-</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Type of product</w:t>
            </w:r>
          </w:p>
        </w:tc>
        <w:tc>
          <w:tcPr/>
          <w:p>
            <w:pPr>
              <w:pStyle w:val="Compact"/>
              <w:jc w:val="left"/>
            </w:pPr>
            <w:r>
              <w:t xml:space="preserve">-</w:t>
            </w:r>
          </w:p>
        </w:tc>
        <w:tc>
          <w:tcPr/>
          <w:p>
            <w:pPr>
              <w:pStyle w:val="Compact"/>
              <w:jc w:val="left"/>
            </w:pPr>
            <w:r>
              <w:t xml:space="preserve">Y*</w:t>
            </w:r>
          </w:p>
        </w:tc>
        <w:tc>
          <w:tcPr/>
          <w:p>
            <w:pPr>
              <w:pStyle w:val="Compact"/>
              <w:jc w:val="left"/>
            </w:pPr>
            <w:r>
              <w:t xml:space="preserve">-</w:t>
            </w:r>
          </w:p>
        </w:tc>
      </w:tr>
      <w:tr>
        <w:tc>
          <w:tcPr/>
          <w:p>
            <w:pPr>
              <w:pStyle w:val="Compact"/>
              <w:jc w:val="left"/>
            </w:pPr>
            <w:r>
              <w:t xml:space="preserve">Place</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Production end date</w:t>
            </w:r>
          </w:p>
        </w:tc>
        <w:tc>
          <w:tcPr/>
          <w:p>
            <w:pPr>
              <w:pStyle w:val="Compact"/>
              <w:jc w:val="left"/>
            </w:pPr>
            <w:r>
              <w:t xml:space="preserve">-</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Publication start and end date</w:t>
            </w:r>
          </w:p>
        </w:tc>
        <w:tc>
          <w:tcPr/>
          <w:p>
            <w:pPr>
              <w:pStyle w:val="Compact"/>
              <w:jc w:val="left"/>
            </w:pPr>
            <w:r>
              <w:t xml:space="preserve">-</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Contracting authority</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Contractor / agency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Photo caption</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Producer</w:t>
            </w:r>
          </w:p>
        </w:tc>
        <w:tc>
          <w:tcPr/>
          <w:p>
            <w:pPr>
              <w:pStyle w:val="Compact"/>
              <w:jc w:val="left"/>
            </w:pPr>
            <w:r>
              <w:t xml:space="preserve">-</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Executive producer</w:t>
            </w:r>
          </w:p>
        </w:tc>
        <w:tc>
          <w:tcPr/>
          <w:p>
            <w:pPr>
              <w:pStyle w:val="Compact"/>
              <w:jc w:val="left"/>
            </w:pPr>
            <w:r>
              <w:t xml:space="preserve">-</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Script / shotlist</w:t>
            </w:r>
          </w:p>
        </w:tc>
        <w:tc>
          <w:tcPr/>
          <w:p>
            <w:pPr>
              <w:pStyle w:val="Compact"/>
              <w:jc w:val="left"/>
            </w:pPr>
            <w:r>
              <w:t xml:space="preserve">-</w:t>
            </w:r>
          </w:p>
        </w:tc>
        <w:tc>
          <w:tcPr/>
          <w:p>
            <w:pPr>
              <w:pStyle w:val="Compact"/>
              <w:jc w:val="left"/>
            </w:pPr>
            <w:r>
              <w:t xml:space="preserve">Y</w:t>
            </w:r>
          </w:p>
        </w:tc>
        <w:tc>
          <w:tcPr/>
          <w:p>
            <w:pPr>
              <w:pStyle w:val="Compact"/>
              <w:jc w:val="left"/>
            </w:pPr>
            <w:r>
              <w:t xml:space="preserve">-</w:t>
            </w:r>
          </w:p>
        </w:tc>
      </w:tr>
      <w:tr>
        <w:tc>
          <w:tcPr/>
          <w:p>
            <w:pPr>
              <w:pStyle w:val="Compact"/>
              <w:jc w:val="left"/>
            </w:pPr>
            <w:r>
              <w:t xml:space="preserve">Season and episode number</w:t>
            </w:r>
          </w:p>
        </w:tc>
        <w:tc>
          <w:tcPr/>
          <w:p>
            <w:pPr>
              <w:pStyle w:val="Compact"/>
              <w:jc w:val="left"/>
            </w:pPr>
            <w:r>
              <w:t xml:space="preserve">-</w:t>
            </w:r>
          </w:p>
        </w:tc>
        <w:tc>
          <w:tcPr/>
          <w:p>
            <w:pPr>
              <w:pStyle w:val="Compact"/>
              <w:jc w:val="left"/>
            </w:pPr>
            <w:r>
              <w:t xml:space="preserve">-</w:t>
            </w:r>
          </w:p>
        </w:tc>
        <w:tc>
          <w:tcPr/>
          <w:p>
            <w:pPr>
              <w:pStyle w:val="Compact"/>
              <w:jc w:val="left"/>
            </w:pPr>
            <w:r>
              <w:t xml:space="preserve">Y*</w:t>
            </w:r>
          </w:p>
        </w:tc>
      </w:tr>
      <w:tr>
        <w:tc>
          <w:tcPr/>
          <w:p>
            <w:pPr>
              <w:pStyle w:val="Compact"/>
              <w:jc w:val="left"/>
            </w:pPr>
            <w:r>
              <w:t xml:space="preserve">Title of the episode, summary of the episode</w:t>
            </w:r>
          </w:p>
        </w:tc>
        <w:tc>
          <w:tcPr/>
          <w:p>
            <w:pPr>
              <w:pStyle w:val="Compact"/>
              <w:jc w:val="left"/>
            </w:pPr>
            <w:r>
              <w:t xml:space="preserve">-</w:t>
            </w:r>
          </w:p>
        </w:tc>
        <w:tc>
          <w:tcPr/>
          <w:p>
            <w:pPr>
              <w:pStyle w:val="Compact"/>
              <w:jc w:val="left"/>
            </w:pPr>
            <w:r>
              <w:t xml:space="preserve">-</w:t>
            </w:r>
          </w:p>
        </w:tc>
        <w:tc>
          <w:tcPr/>
          <w:p>
            <w:pPr>
              <w:pStyle w:val="Compact"/>
              <w:jc w:val="left"/>
            </w:pPr>
            <w:r>
              <w:t xml:space="preserve">Y*</w:t>
            </w:r>
          </w:p>
        </w:tc>
      </w:tr>
      <w:tr>
        <w:tc>
          <w:tcPr/>
          <w:p>
            <w:pPr>
              <w:pStyle w:val="Compact"/>
              <w:jc w:val="left"/>
            </w:pPr>
            <w:r>
              <w:t xml:space="preserve">Podcast visual</w:t>
            </w:r>
          </w:p>
        </w:tc>
        <w:tc>
          <w:tcPr/>
          <w:p>
            <w:pPr>
              <w:pStyle w:val="Compact"/>
              <w:jc w:val="left"/>
            </w:pPr>
            <w:r>
              <w:t xml:space="preserve">-</w:t>
            </w:r>
          </w:p>
        </w:tc>
        <w:tc>
          <w:tcPr/>
          <w:p>
            <w:pPr>
              <w:pStyle w:val="Compact"/>
              <w:jc w:val="left"/>
            </w:pPr>
            <w:r>
              <w:t xml:space="preserve">-</w:t>
            </w:r>
          </w:p>
        </w:tc>
        <w:tc>
          <w:tcPr/>
          <w:p>
            <w:pPr>
              <w:pStyle w:val="Compact"/>
              <w:jc w:val="left"/>
            </w:pPr>
            <w:r>
              <w:t xml:space="preserve">Y* when season 1 episode 1</w:t>
            </w:r>
          </w:p>
        </w:tc>
      </w:tr>
      <w:tr>
        <w:tc>
          <w:tcPr/>
          <w:p>
            <w:pPr>
              <w:pStyle w:val="Compact"/>
              <w:jc w:val="left"/>
            </w:pPr>
            <w:r>
              <w:t xml:space="preserve">Episode visual, audio files</w:t>
            </w:r>
          </w:p>
        </w:tc>
        <w:tc>
          <w:tcPr/>
          <w:p>
            <w:pPr>
              <w:pStyle w:val="Compact"/>
              <w:jc w:val="left"/>
            </w:pPr>
            <w:r>
              <w:t xml:space="preserve">-</w:t>
            </w:r>
          </w:p>
        </w:tc>
        <w:tc>
          <w:tcPr/>
          <w:p>
            <w:pPr>
              <w:pStyle w:val="Compact"/>
              <w:jc w:val="left"/>
            </w:pPr>
            <w:r>
              <w:t xml:space="preserve">-</w:t>
            </w:r>
          </w:p>
        </w:tc>
        <w:tc>
          <w:tcPr/>
          <w:p>
            <w:pPr>
              <w:pStyle w:val="Compact"/>
              <w:jc w:val="left"/>
            </w:pPr>
            <w:r>
              <w:t xml:space="preserve">Y</w:t>
            </w:r>
          </w:p>
        </w:tc>
      </w:tr>
      <w:tr>
        <w:tc>
          <w:tcPr/>
          <w:p>
            <w:pPr>
              <w:pStyle w:val="Compact"/>
              <w:jc w:val="left"/>
            </w:pPr>
            <w:r>
              <w:t xml:space="preserve">Pertinent tags, links, notes</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Contract case, rights and declarations, annexes</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r>
    </w:tbl>
    <w:p>
      <w:pPr>
        <w:pStyle w:val="BodyText"/>
      </w:pPr>
      <w:r>
        <w:t xml:space="preserve">Checks that gate</w:t>
      </w:r>
      <w:r>
        <w:t xml:space="preserve"> </w:t>
      </w:r>
      <w:r>
        <w:rPr>
          <w:iCs/>
          <w:i/>
        </w:rPr>
        <w:t xml:space="preserve">Save Media</w:t>
      </w:r>
      <w:r>
        <w:t xml:space="preserve">: media type set; title provided; capture date set; language (video, podcast); no AI-generated voice-over; contract case selected; case 1 contracts confirmed; at least one legal annex; type-specific mandatory fields above; podcast and episode visuals JPEG or PNG; no SRT subtitles; publication end not before start; production end not before filming date; music licence confirmed when music is declared; owner / point of contact set on the request.</w:t>
      </w:r>
    </w:p>
    <w:bookmarkEnd w:id="106"/>
    <w:bookmarkStart w:id="107" w:name="appendix-b.-source-documents"/>
    <w:p>
      <w:pPr>
        <w:pStyle w:val="Heading2"/>
      </w:pPr>
      <w:r>
        <w:t xml:space="preserve">Appendix B. Source documents</w:t>
      </w:r>
    </w:p>
    <w:tbl>
      <w:tblPr>
        <w:tblStyle w:val="Table"/>
        <w:tblW w:type="pct" w:w="5000"/>
        <w:tblLook w:firstRow="1" w:lastRow="0" w:firstColumn="0" w:lastColumn="0" w:noHBand="0" w:noVBand="0" w:val="0020"/>
        <w:jc w:val="start"/>
      </w:tblPr>
      <w:tblGrid>
        <w:gridCol w:w="3247"/>
        <w:gridCol w:w="4672"/>
      </w:tblGrid>
      <w:tr>
        <w:trPr>
          <w:tblHeader w:val="true"/>
        </w:trPr>
        <w:tc>
          <w:tcPr/>
          <w:p>
            <w:pPr>
              <w:pStyle w:val="Compact"/>
              <w:jc w:val="left"/>
            </w:pPr>
            <w:r>
              <w:t xml:space="preserve">Document</w:t>
            </w:r>
          </w:p>
        </w:tc>
        <w:tc>
          <w:tcPr/>
          <w:p>
            <w:pPr>
              <w:pStyle w:val="Compact"/>
              <w:jc w:val="left"/>
            </w:pPr>
            <w:r>
              <w:t xml:space="preserve">Content</w:t>
            </w:r>
          </w:p>
        </w:tc>
      </w:tr>
      <w:tr>
        <w:tc>
          <w:tcPr/>
          <w:p>
            <w:pPr>
              <w:pStyle w:val="Compact"/>
              <w:jc w:val="left"/>
            </w:pPr>
            <w:r>
              <w:rPr>
                <w:rStyle w:val="VerbatimChar"/>
              </w:rPr>
              <w:t xml:space="preserve">docs/power-automate-flows.md</w:t>
            </w:r>
          </w:p>
        </w:tc>
        <w:tc>
          <w:tcPr/>
          <w:p>
            <w:pPr>
              <w:pStyle w:val="Compact"/>
              <w:jc w:val="left"/>
            </w:pPr>
            <w:r>
              <w:t xml:space="preserve">Flow specifications, e-mail texts, recipients</w:t>
            </w:r>
          </w:p>
        </w:tc>
      </w:tr>
      <w:tr>
        <w:tc>
          <w:tcPr/>
          <w:p>
            <w:pPr>
              <w:pStyle w:val="Compact"/>
              <w:jc w:val="left"/>
            </w:pPr>
            <w:r>
              <w:rPr>
                <w:rStyle w:val="VerbatimChar"/>
              </w:rPr>
              <w:t xml:space="preserve">docs/import-form-spec.md</w:t>
            </w:r>
          </w:p>
        </w:tc>
        <w:tc>
          <w:tcPr/>
          <w:p>
            <w:pPr>
              <w:pStyle w:val="Compact"/>
              <w:jc w:val="left"/>
            </w:pPr>
            <w:r>
              <w:t xml:space="preserve">Word form import, mapping, risks</w:t>
            </w:r>
          </w:p>
        </w:tc>
      </w:tr>
      <w:tr>
        <w:tc>
          <w:tcPr/>
          <w:p>
            <w:pPr>
              <w:pStyle w:val="Compact"/>
              <w:jc w:val="left"/>
            </w:pPr>
            <w:r>
              <w:rPr>
                <w:rStyle w:val="VerbatimChar"/>
              </w:rPr>
              <w:t xml:space="preserve">docs/test-phase-checklist.md</w:t>
            </w:r>
          </w:p>
        </w:tc>
        <w:tc>
          <w:tcPr/>
          <w:p>
            <w:pPr>
              <w:pStyle w:val="Compact"/>
              <w:jc w:val="left"/>
            </w:pPr>
            <w:r>
              <w:t xml:space="preserve">Test checklist and e-mail matrix</w:t>
            </w:r>
          </w:p>
        </w:tc>
      </w:tr>
      <w:tr>
        <w:tc>
          <w:tcPr/>
          <w:p>
            <w:pPr>
              <w:pStyle w:val="Compact"/>
              <w:jc w:val="left"/>
            </w:pPr>
            <w:r>
              <w:rPr>
                <w:rStyle w:val="VerbatimChar"/>
              </w:rPr>
              <w:t xml:space="preserve">docs/TEST-file-findings.md</w:t>
            </w:r>
          </w:p>
        </w:tc>
        <w:tc>
          <w:tcPr/>
          <w:p>
            <w:pPr>
              <w:pStyle w:val="Compact"/>
              <w:jc w:val="left"/>
            </w:pPr>
            <w:r>
              <w:t xml:space="preserve">Fields and validations per production type</w:t>
            </w:r>
          </w:p>
        </w:tc>
      </w:tr>
      <w:tr>
        <w:tc>
          <w:tcPr/>
          <w:p>
            <w:pPr>
              <w:pStyle w:val="Compact"/>
              <w:jc w:val="left"/>
            </w:pPr>
            <w:r>
              <w:rPr>
                <w:rStyle w:val="VerbatimChar"/>
              </w:rPr>
              <w:t xml:space="preserve">flows/</w:t>
            </w:r>
          </w:p>
        </w:tc>
        <w:tc>
          <w:tcPr/>
          <w:p>
            <w:pPr>
              <w:pStyle w:val="Compact"/>
              <w:jc w:val="left"/>
            </w:pPr>
            <w:r>
              <w:t xml:space="preserve">Flow packages and generators</w:t>
            </w:r>
          </w:p>
        </w:tc>
      </w:tr>
      <w:tr>
        <w:tc>
          <w:tcPr/>
          <w:p>
            <w:pPr>
              <w:pStyle w:val="Compact"/>
              <w:jc w:val="left"/>
            </w:pPr>
            <w:r>
              <w:rPr>
                <w:rStyle w:val="VerbatimChar"/>
              </w:rPr>
              <w:t xml:space="preserve">msapp-versions/</w:t>
            </w:r>
          </w:p>
        </w:tc>
        <w:tc>
          <w:tcPr/>
          <w:p>
            <w:pPr>
              <w:pStyle w:val="Compact"/>
              <w:jc w:val="left"/>
            </w:pPr>
            <w:r>
              <w:t xml:space="preserve">Every delivered app version (FINAL166 to FINAL184 in this phase)</w:t>
            </w:r>
          </w:p>
        </w:tc>
      </w:tr>
    </w:tbl>
    <w:bookmarkEnd w:id="107"/>
    <w:bookmarkEnd w:id="108"/>
    <w:sectPr>
      <w:pgSz w:w="11906" w:h="16838"/>
      <w:pgMar w:top="900" w:right="900" w:bottom="900" w:left="900" w:header="400" w:footer="40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19"/>
        <w:szCs w:val="19"/>
        <w:lang w:bidi="ar-SA" w:eastAsia="en-US" w:val="en-US"/>
      </w:rPr>
    </w:rPrDefault>
    <w:pPrDefault>
      <w:pPr>
        <w:spacing w:after="1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0"/>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val="single" w:sz="4" w:space="0" w:color="9AA5B8"/>
        <w:left w:val="single" w:sz="4" w:space="0" w:color="9AA5B8"/>
        <w:bottom w:val="single" w:sz="4" w:space="0" w:color="9AA5B8"/>
        <w:right w:val="single" w:sz="4" w:space="0" w:color="9AA5B8"/>
        <w:insideH w:val="single" w:sz="4" w:space="0" w:color="C5CCD9"/>
        <w:insideV w:val="single" w:sz="4" w:space="0" w:color="C5CCD9"/>
      </w:tblBorders>
      <w:tblCellMar>
        <w:top w:type="dxa" w:w="40"/>
        <w:left w:type="dxa" w:w="80"/>
        <w:bottom w:type="dxa" w:w="40"/>
        <w:right w:type="dxa" w:w="80"/>
      </w:tblCellMar>
    </w:tblPr>
    <w:tblStylePr w:type="firstRow">
      <w:tblPr>
        <w:jc w:val="left"/>
        <w:tblInd w:type="dxa" w:w="0"/>
      </w:tblPr>
      <w:trPr>
        <w:jc w:val="left"/>
      </w:trPr>
      <w:tcPr>
        <w:vAlign w:val="bottom"/>
        <w:tcBorders>
          <w:bottom w:val="single" w:sz="8" w:space="0" w:color="3860B2"/>
        </w:tcBorders>
        <w:shd w:val="clear" w:color="auto" w:fill="E3E9F5"/>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szCs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9" Target="media/rId69.png" /><Relationship Type="http://schemas.openxmlformats.org/officeDocument/2006/relationships/image" Id="rId81" Target="media/rId81.png" /><Relationship Type="http://schemas.openxmlformats.org/officeDocument/2006/relationships/image" Id="rId98" Target="media/rId9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2026-10-22T22:14:42Z</dcterms:created>
  <dcterms:modified xsi:type="dcterms:W3CDTF">2026-10-22T22:14:42Z</dcterms:modified>
</cp:coreProperties>
</file>

<file path=docProps/custom.xml><?xml version="1.0" encoding="utf-8"?>
<Properties xmlns="http://schemas.openxmlformats.org/officeDocument/2006/custom-properties" xmlns:vt="http://schemas.openxmlformats.org/officeDocument/2006/docPropsVTypes"/>
</file>