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bookmarkStart w:id="0" w:name="_GoBack"/>
      <w:bookmarkEnd w:id="0"/>
      <w:r w:rsidRPr="004F42B8">
        <w:rPr>
          <w:b/>
          <w:color w:val="365F91"/>
          <w:sz w:val="28"/>
          <w:lang w:val="es-CO"/>
        </w:rPr>
        <w:t xml:space="preserve">Prueba Técnica PHP </w:t>
      </w:r>
    </w:p>
    <w:p w:rsidR="005851C8" w:rsidRPr="004F42B8" w:rsidRDefault="000E2D07">
      <w:pPr>
        <w:spacing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pStyle w:val="Ttulo1"/>
        <w:ind w:left="-5"/>
        <w:rPr>
          <w:lang w:val="es-CO"/>
        </w:rPr>
      </w:pPr>
      <w:r w:rsidRPr="004F42B8">
        <w:rPr>
          <w:lang w:val="es-CO"/>
        </w:rPr>
        <w:t xml:space="preserve">INSTRUCCIONES GENERALES </w:t>
      </w:r>
    </w:p>
    <w:p w:rsidR="005851C8" w:rsidRPr="004F42B8" w:rsidRDefault="000E2D07">
      <w:pPr>
        <w:spacing w:after="22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Deberás desarrollar una aplicación en PHP sin utilizar frameworks, con la única excepción de Doctrine para la gestión de base de datos.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El objetivo de esta prueba es evaluar tus habilidades en modelado de dominio, diseño limpio, persistencia de datos y pruebas automatizadas.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proofErr w:type="spellStart"/>
      <w:r>
        <w:t>Tu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: </w:t>
      </w:r>
    </w:p>
    <w:p w:rsidR="005851C8" w:rsidRDefault="000E2D07">
      <w:pPr>
        <w:numPr>
          <w:ilvl w:val="0"/>
          <w:numId w:val="1"/>
        </w:numPr>
        <w:ind w:hanging="135"/>
      </w:pPr>
      <w:proofErr w:type="spellStart"/>
      <w:r>
        <w:t>Entidades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>Uso de Value Objects para asegurar consistencia en</w:t>
      </w:r>
      <w:r w:rsidRPr="004F42B8">
        <w:rPr>
          <w:lang w:val="es-CO"/>
        </w:rPr>
        <w:t xml:space="preserve"> datos clave.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Repositorios implementados a través de interfaces.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Un caso de uso separado del controlador.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Pruebas unitarias y de integración utilizando PHPUnit.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Persistencia de datos en MySQL utilizando Doctrine.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Despliegue del entorno con Docker.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>Im</w:t>
      </w:r>
      <w:r w:rsidRPr="004F42B8">
        <w:rPr>
          <w:lang w:val="es-CO"/>
        </w:rPr>
        <w:t xml:space="preserve">plementación de Domain-Driven Design (DDD) para estructurar el dominio de la aplicación.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Aplicación del patrón Ports and Adapters, asegurando que la lógica de negocio esté desacoplada de la infraestructura.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Las pruebas que no cumplan estos requisitos serán descartadas.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pStyle w:val="Ttulo1"/>
        <w:ind w:left="-5"/>
      </w:pPr>
      <w:r>
        <w:lastRenderedPageBreak/>
        <w:t xml:space="preserve">REQUISITOS TÉCNICOS </w:t>
      </w:r>
    </w:p>
    <w:p w:rsidR="005851C8" w:rsidRDefault="000E2D07">
      <w:pPr>
        <w:spacing w:after="221" w:line="259" w:lineRule="auto"/>
        <w:ind w:left="0" w:firstLine="0"/>
      </w:pPr>
      <w:r>
        <w:t xml:space="preserve"> </w:t>
      </w:r>
    </w:p>
    <w:p w:rsidR="005851C8" w:rsidRDefault="000E2D07">
      <w:pPr>
        <w:ind w:left="-5"/>
      </w:pPr>
      <w:r>
        <w:t xml:space="preserve">1. </w:t>
      </w:r>
      <w:proofErr w:type="spellStart"/>
      <w:r>
        <w:t>Modelado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la entidad `User` con atributos clave como: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`id` (debe ser un Value Object que represente una identidad única).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>`name` (debe</w:t>
      </w:r>
      <w:r w:rsidRPr="004F42B8">
        <w:rPr>
          <w:lang w:val="es-CO"/>
        </w:rPr>
        <w:t xml:space="preserve"> ser un Value Object que valide longitud mínima y caracteres permitidos).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`email` (debe ser un Value Object con validación de formato).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`password` (debe ser un Value Object con gestión de hash y validación).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`createdAt` (fecha de creación automática).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La entidad debe ser inmutable en lo posible. </w:t>
      </w:r>
    </w:p>
    <w:p w:rsidR="005851C8" w:rsidRPr="004F42B8" w:rsidRDefault="000E2D07">
      <w:pPr>
        <w:spacing w:after="22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2.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</w:p>
    <w:p w:rsidR="005851C8" w:rsidRPr="004F42B8" w:rsidRDefault="000E2D07">
      <w:pPr>
        <w:numPr>
          <w:ilvl w:val="0"/>
          <w:numId w:val="3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 repositorio `UserRepositoryInterface` con los siguientes métodos: </w:t>
      </w:r>
    </w:p>
    <w:p w:rsidR="005851C8" w:rsidRDefault="000E2D07">
      <w:pPr>
        <w:numPr>
          <w:ilvl w:val="0"/>
          <w:numId w:val="3"/>
        </w:numPr>
        <w:ind w:hanging="134"/>
      </w:pPr>
      <w:r>
        <w:t xml:space="preserve">`save(User $user): void` </w:t>
      </w:r>
    </w:p>
    <w:p w:rsidR="005851C8" w:rsidRDefault="000E2D07">
      <w:pPr>
        <w:numPr>
          <w:ilvl w:val="0"/>
          <w:numId w:val="3"/>
        </w:numPr>
        <w:ind w:hanging="134"/>
      </w:pPr>
      <w:r>
        <w:t>`</w:t>
      </w:r>
      <w:proofErr w:type="spellStart"/>
      <w:r>
        <w:t>findById</w:t>
      </w:r>
      <w:proofErr w:type="spellEnd"/>
      <w:r>
        <w:t>(</w:t>
      </w:r>
      <w:proofErr w:type="spellStart"/>
      <w:r>
        <w:t>UserId</w:t>
      </w:r>
      <w:proofErr w:type="spellEnd"/>
      <w:r>
        <w:t xml:space="preserve"> $id): ?User` </w:t>
      </w:r>
    </w:p>
    <w:p w:rsidR="005851C8" w:rsidRDefault="000E2D07">
      <w:pPr>
        <w:numPr>
          <w:ilvl w:val="0"/>
          <w:numId w:val="3"/>
        </w:numPr>
        <w:ind w:hanging="134"/>
      </w:pPr>
      <w:r>
        <w:t>`delete(</w:t>
      </w:r>
      <w:proofErr w:type="spellStart"/>
      <w:r>
        <w:t>UserId</w:t>
      </w:r>
      <w:proofErr w:type="spellEnd"/>
      <w:r>
        <w:t xml:space="preserve"> $id): void` </w:t>
      </w:r>
    </w:p>
    <w:p w:rsidR="005851C8" w:rsidRPr="004F42B8" w:rsidRDefault="000E2D07">
      <w:pPr>
        <w:numPr>
          <w:ilvl w:val="0"/>
          <w:numId w:val="3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una clase `DoctrineUserRepository` para manejar la persistencia de datos en MySQL con Doctrine.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3. Caso de Uso: Registro de Usuario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Crea un caso de uso (`RegisterUserUseCase`) que permita registrar un nuevo usuario.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>El caso de uso debe reci</w:t>
      </w:r>
      <w:r w:rsidRPr="004F42B8">
        <w:rPr>
          <w:lang w:val="es-CO"/>
        </w:rPr>
        <w:t xml:space="preserve">bir los datos a través de un DTO (`RegisterUserRequest`).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Validar que el email no esté en uso antes de registrar al usuario.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Si el usuario se registra correctamente, debe dispararse un evento de dominio `UserRegisteredEvent`.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lastRenderedPageBreak/>
        <w:t xml:space="preserve">4.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</w:t>
      </w:r>
    </w:p>
    <w:p w:rsidR="005851C8" w:rsidRPr="004F42B8" w:rsidRDefault="000E2D07">
      <w:pPr>
        <w:numPr>
          <w:ilvl w:val="0"/>
          <w:numId w:val="5"/>
        </w:numPr>
        <w:ind w:hanging="134"/>
        <w:rPr>
          <w:lang w:val="es-CO"/>
        </w:rPr>
      </w:pPr>
      <w:r w:rsidRPr="004F42B8">
        <w:rPr>
          <w:lang w:val="es-CO"/>
        </w:rPr>
        <w:t xml:space="preserve">Al registrar un usuario, se debe disparar un evento `UserRegisteredEvent`. </w:t>
      </w:r>
    </w:p>
    <w:p w:rsidR="005851C8" w:rsidRPr="004F42B8" w:rsidRDefault="000E2D07">
      <w:pPr>
        <w:numPr>
          <w:ilvl w:val="0"/>
          <w:numId w:val="5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 manejador de eventos que escuche `UserRegisteredEvent` y ejecute una acción simulada, como enviar un email de bienvenida. </w:t>
      </w:r>
    </w:p>
    <w:p w:rsidR="005851C8" w:rsidRPr="004F42B8" w:rsidRDefault="000E2D07">
      <w:pPr>
        <w:spacing w:after="22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5. </w:t>
      </w:r>
      <w:proofErr w:type="spellStart"/>
      <w:r>
        <w:t>Controlador</w:t>
      </w:r>
      <w:proofErr w:type="spellEnd"/>
      <w:r>
        <w:t xml:space="preserve"> y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</w:p>
    <w:p w:rsidR="005851C8" w:rsidRPr="004F42B8" w:rsidRDefault="000E2D07">
      <w:pPr>
        <w:numPr>
          <w:ilvl w:val="0"/>
          <w:numId w:val="6"/>
        </w:numPr>
        <w:rPr>
          <w:lang w:val="es-CO"/>
        </w:rPr>
      </w:pPr>
      <w:r w:rsidRPr="004F42B8">
        <w:rPr>
          <w:lang w:val="es-CO"/>
        </w:rPr>
        <w:t>Im</w:t>
      </w:r>
      <w:r w:rsidRPr="004F42B8">
        <w:rPr>
          <w:lang w:val="es-CO"/>
        </w:rPr>
        <w:t xml:space="preserve">plementa un controlador (`RegisterUserController`) que reciba una solicitud HTTP y llame al caso de uso. </w:t>
      </w:r>
    </w:p>
    <w:p w:rsidR="005851C8" w:rsidRPr="004F42B8" w:rsidRDefault="000E2D07">
      <w:pPr>
        <w:numPr>
          <w:ilvl w:val="0"/>
          <w:numId w:val="6"/>
        </w:numPr>
        <w:rPr>
          <w:lang w:val="es-CO"/>
        </w:rPr>
      </w:pPr>
      <w:r w:rsidRPr="004F42B8">
        <w:rPr>
          <w:lang w:val="es-CO"/>
        </w:rPr>
        <w:t xml:space="preserve">La respuesta del caso de uso debe entregarse en formato JSON utilizando un DTO (`UserResponseDTO`).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6.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Validaciones</w:t>
      </w:r>
      <w:proofErr w:type="spellEnd"/>
      <w:r>
        <w:t xml:space="preserve">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La contraseña debe cumplir con una política estricta: </w:t>
      </w:r>
    </w:p>
    <w:p w:rsidR="005851C8" w:rsidRDefault="000E2D07">
      <w:pPr>
        <w:numPr>
          <w:ilvl w:val="0"/>
          <w:numId w:val="7"/>
        </w:numPr>
        <w:ind w:hanging="134"/>
      </w:pPr>
      <w:proofErr w:type="spellStart"/>
      <w:r>
        <w:t>Mínimo</w:t>
      </w:r>
      <w:proofErr w:type="spellEnd"/>
      <w:r>
        <w:t xml:space="preserve"> 8 </w:t>
      </w:r>
      <w:proofErr w:type="spellStart"/>
      <w:r>
        <w:t>caracteres</w:t>
      </w:r>
      <w:proofErr w:type="spellEnd"/>
      <w:r>
        <w:t xml:space="preserve">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Al menos una letra mayúscula, un número y un carácter especial.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Si se recibe un email inválido, debe lanzarse una `InvalidEmailException`.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>Si la contraseña no cumple los requisi</w:t>
      </w:r>
      <w:r w:rsidRPr="004F42B8">
        <w:rPr>
          <w:lang w:val="es-CO"/>
        </w:rPr>
        <w:t xml:space="preserve">tos, `WeakPasswordException`.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Si se intenta registrar un usuario con un email ya existente, `UserAlreadyExistsException`.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7.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Automatizadas</w:t>
      </w:r>
      <w:proofErr w:type="spellEnd"/>
      <w:r>
        <w:t xml:space="preserve"> </w:t>
      </w:r>
    </w:p>
    <w:p w:rsidR="005851C8" w:rsidRDefault="000E2D07">
      <w:pPr>
        <w:numPr>
          <w:ilvl w:val="0"/>
          <w:numId w:val="8"/>
        </w:numPr>
        <w:ind w:hanging="134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para: </w:t>
      </w:r>
    </w:p>
    <w:p w:rsidR="005851C8" w:rsidRDefault="000E2D07">
      <w:pPr>
        <w:numPr>
          <w:ilvl w:val="0"/>
          <w:numId w:val="8"/>
        </w:numPr>
        <w:ind w:hanging="134"/>
      </w:pPr>
      <w:r>
        <w:t xml:space="preserve">La </w:t>
      </w:r>
      <w:proofErr w:type="spellStart"/>
      <w:r>
        <w:t>entidad</w:t>
      </w:r>
      <w:proofErr w:type="spellEnd"/>
      <w:r>
        <w:t xml:space="preserve"> `User`. </w:t>
      </w:r>
    </w:p>
    <w:p w:rsidR="005851C8" w:rsidRDefault="000E2D07">
      <w:pPr>
        <w:numPr>
          <w:ilvl w:val="0"/>
          <w:numId w:val="8"/>
        </w:numPr>
        <w:ind w:hanging="134"/>
      </w:pPr>
      <w:r>
        <w:t>Los Value Objects (`</w:t>
      </w:r>
      <w:proofErr w:type="spellStart"/>
      <w:r>
        <w:t>UserId</w:t>
      </w:r>
      <w:proofErr w:type="spellEnd"/>
      <w:r>
        <w:t>`, `Email`, `Name`, `P</w:t>
      </w:r>
      <w:r>
        <w:t xml:space="preserve">assword`). </w:t>
      </w:r>
    </w:p>
    <w:p w:rsidR="005851C8" w:rsidRPr="004F42B8" w:rsidRDefault="000E2D07">
      <w:pPr>
        <w:numPr>
          <w:ilvl w:val="0"/>
          <w:numId w:val="8"/>
        </w:numPr>
        <w:ind w:hanging="134"/>
        <w:rPr>
          <w:lang w:val="es-CO"/>
        </w:rPr>
      </w:pPr>
      <w:r w:rsidRPr="004F42B8">
        <w:rPr>
          <w:lang w:val="es-CO"/>
        </w:rPr>
        <w:t xml:space="preserve">El caso de uso `RegisterUserUseCase`. </w:t>
      </w:r>
    </w:p>
    <w:p w:rsidR="005851C8" w:rsidRPr="004F42B8" w:rsidRDefault="000E2D07">
      <w:pPr>
        <w:numPr>
          <w:ilvl w:val="0"/>
          <w:numId w:val="8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una prueba de integración para verificar que el repositorio funciona correctamente con Doctrine y MySQL.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lastRenderedPageBreak/>
        <w:t xml:space="preserve">8. </w:t>
      </w:r>
      <w:proofErr w:type="spellStart"/>
      <w:r>
        <w:t>Configuración</w:t>
      </w:r>
      <w:proofErr w:type="spellEnd"/>
      <w:r>
        <w:t xml:space="preserve"> con Docker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Todo el sistema debe ser desplegable mediante Docker.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>Cr</w:t>
      </w:r>
      <w:r w:rsidRPr="004F42B8">
        <w:rPr>
          <w:lang w:val="es-CO"/>
        </w:rPr>
        <w:t xml:space="preserve">ea un `docker-compose.yml` que incluya: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Un servicio para PHP con Doctrine y Composer instalados.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Un servicio para la base de datos MySQL.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Proporciona un `Makefile` o script para inicializar el entorno rápidamente. </w:t>
      </w:r>
    </w:p>
    <w:p w:rsidR="005851C8" w:rsidRPr="004F42B8" w:rsidRDefault="000E2D07">
      <w:pPr>
        <w:spacing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pStyle w:val="Ttulo1"/>
        <w:ind w:left="-5"/>
        <w:rPr>
          <w:lang w:val="es-CO"/>
        </w:rPr>
      </w:pPr>
      <w:r w:rsidRPr="004F42B8">
        <w:rPr>
          <w:lang w:val="es-CO"/>
        </w:rPr>
        <w:t xml:space="preserve">CRITERIOS DE EVALUACIÓN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Se valorará especialmente: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Uso de Value Objects para encapsular datos sensibles.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Implementación de repositorios con interfaces.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Diseño limpio siguiendo principios de DDD y Clean Architecture.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>Uso adecuado de tests unitarios y de integración con PHPUnit</w:t>
      </w:r>
      <w:r w:rsidRPr="004F42B8">
        <w:rPr>
          <w:lang w:val="es-CO"/>
        </w:rPr>
        <w:t xml:space="preserve">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Persistencia de datos correctamente implementada con Doctrine y MySQL.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Controladores desacoplados que actúan como adaptadores.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Configuración de Docker funcional y correctamente documentada. </w:t>
      </w:r>
    </w:p>
    <w:p w:rsidR="005851C8" w:rsidRPr="004F42B8" w:rsidRDefault="000E2D07">
      <w:pPr>
        <w:spacing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pStyle w:val="Ttulo1"/>
        <w:ind w:left="-5"/>
      </w:pPr>
      <w:r>
        <w:t xml:space="preserve">ENTREGA </w:t>
      </w:r>
    </w:p>
    <w:p w:rsidR="005851C8" w:rsidRDefault="000E2D07">
      <w:pPr>
        <w:spacing w:after="220" w:line="259" w:lineRule="auto"/>
        <w:ind w:left="0" w:firstLine="0"/>
      </w:pPr>
      <w:r>
        <w:t xml:space="preserve"> </w:t>
      </w:r>
    </w:p>
    <w:p w:rsidR="005851C8" w:rsidRPr="004F42B8" w:rsidRDefault="000E2D07">
      <w:pPr>
        <w:numPr>
          <w:ilvl w:val="0"/>
          <w:numId w:val="11"/>
        </w:numPr>
        <w:ind w:hanging="249"/>
        <w:rPr>
          <w:lang w:val="es-CO"/>
        </w:rPr>
      </w:pPr>
      <w:r w:rsidRPr="004F42B8">
        <w:rPr>
          <w:lang w:val="es-CO"/>
        </w:rPr>
        <w:t>Sube tu código a un repositorio público en GitH</w:t>
      </w:r>
      <w:r w:rsidRPr="004F42B8">
        <w:rPr>
          <w:lang w:val="es-CO"/>
        </w:rPr>
        <w:t xml:space="preserve">ub. </w:t>
      </w:r>
    </w:p>
    <w:p w:rsidR="005851C8" w:rsidRPr="004F42B8" w:rsidRDefault="000E2D07">
      <w:pPr>
        <w:numPr>
          <w:ilvl w:val="0"/>
          <w:numId w:val="11"/>
        </w:numPr>
        <w:ind w:hanging="249"/>
        <w:rPr>
          <w:lang w:val="es-CO"/>
        </w:rPr>
      </w:pPr>
      <w:r w:rsidRPr="004F42B8">
        <w:rPr>
          <w:lang w:val="es-CO"/>
        </w:rPr>
        <w:t xml:space="preserve">Incluye un archivo README.md explicando cómo ejecutar el proyecto. </w:t>
      </w:r>
    </w:p>
    <w:p w:rsidR="005851C8" w:rsidRPr="004F42B8" w:rsidRDefault="000E2D07">
      <w:pPr>
        <w:numPr>
          <w:ilvl w:val="0"/>
          <w:numId w:val="11"/>
        </w:numPr>
        <w:ind w:hanging="249"/>
        <w:rPr>
          <w:lang w:val="es-CO"/>
        </w:rPr>
      </w:pPr>
      <w:r w:rsidRPr="004F42B8">
        <w:rPr>
          <w:lang w:val="es-CO"/>
        </w:rPr>
        <w:t xml:space="preserve">Comparte el enlace con nosotros.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sectPr w:rsidR="005851C8" w:rsidRPr="004F42B8">
      <w:pgSz w:w="12240" w:h="15840"/>
      <w:pgMar w:top="1437" w:right="1888" w:bottom="16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733C"/>
    <w:multiLevelType w:val="hybridMultilevel"/>
    <w:tmpl w:val="4D0E7266"/>
    <w:lvl w:ilvl="0" w:tplc="3634B81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A95EA">
      <w:start w:val="1"/>
      <w:numFmt w:val="bullet"/>
      <w:lvlText w:val="o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416FE">
      <w:start w:val="1"/>
      <w:numFmt w:val="bullet"/>
      <w:lvlText w:val="▪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A33D2">
      <w:start w:val="1"/>
      <w:numFmt w:val="bullet"/>
      <w:lvlText w:val="•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456F4">
      <w:start w:val="1"/>
      <w:numFmt w:val="bullet"/>
      <w:lvlText w:val="o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6FADA">
      <w:start w:val="1"/>
      <w:numFmt w:val="bullet"/>
      <w:lvlText w:val="▪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EA89A">
      <w:start w:val="1"/>
      <w:numFmt w:val="bullet"/>
      <w:lvlText w:val="•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26C8E">
      <w:start w:val="1"/>
      <w:numFmt w:val="bullet"/>
      <w:lvlText w:val="o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2B7D2">
      <w:start w:val="1"/>
      <w:numFmt w:val="bullet"/>
      <w:lvlText w:val="▪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32659"/>
    <w:multiLevelType w:val="hybridMultilevel"/>
    <w:tmpl w:val="D556E644"/>
    <w:lvl w:ilvl="0" w:tplc="629440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455B4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C6D22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64744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E1C98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0C544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76DF28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AC068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AF36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17FC3"/>
    <w:multiLevelType w:val="hybridMultilevel"/>
    <w:tmpl w:val="6F5EE57A"/>
    <w:lvl w:ilvl="0" w:tplc="28325CCC">
      <w:start w:val="1"/>
      <w:numFmt w:val="bullet"/>
      <w:lvlText w:val="-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83F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488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C84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87F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AC5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D262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824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00D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C83952"/>
    <w:multiLevelType w:val="hybridMultilevel"/>
    <w:tmpl w:val="6B54136A"/>
    <w:lvl w:ilvl="0" w:tplc="4D56589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E5F4A">
      <w:start w:val="1"/>
      <w:numFmt w:val="bullet"/>
      <w:lvlText w:val="o"/>
      <w:lvlJc w:val="left"/>
      <w:pPr>
        <w:ind w:left="1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8E83A">
      <w:start w:val="1"/>
      <w:numFmt w:val="bullet"/>
      <w:lvlText w:val="▪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8C3CA0">
      <w:start w:val="1"/>
      <w:numFmt w:val="bullet"/>
      <w:lvlText w:val="•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2005C">
      <w:start w:val="1"/>
      <w:numFmt w:val="bullet"/>
      <w:lvlText w:val="o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270B0">
      <w:start w:val="1"/>
      <w:numFmt w:val="bullet"/>
      <w:lvlText w:val="▪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803A2C">
      <w:start w:val="1"/>
      <w:numFmt w:val="bullet"/>
      <w:lvlText w:val="•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D63D4C">
      <w:start w:val="1"/>
      <w:numFmt w:val="bullet"/>
      <w:lvlText w:val="o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3A2400">
      <w:start w:val="1"/>
      <w:numFmt w:val="bullet"/>
      <w:lvlText w:val="▪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063F4F"/>
    <w:multiLevelType w:val="hybridMultilevel"/>
    <w:tmpl w:val="047440D8"/>
    <w:lvl w:ilvl="0" w:tplc="E90E42D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A93D0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4CCFA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2E724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ECB90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071D2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27588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CE4F4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F0F1EC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F6190"/>
    <w:multiLevelType w:val="hybridMultilevel"/>
    <w:tmpl w:val="54BC3578"/>
    <w:lvl w:ilvl="0" w:tplc="C7E08750">
      <w:start w:val="1"/>
      <w:numFmt w:val="bullet"/>
      <w:lvlText w:val="-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E38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C888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0E3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468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A48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6A0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FEF2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07D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16360D"/>
    <w:multiLevelType w:val="hybridMultilevel"/>
    <w:tmpl w:val="95E6431E"/>
    <w:lvl w:ilvl="0" w:tplc="54D4BD6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6A988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AD0C8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052C0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654E4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C42BA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C28FA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B372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468D2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361265"/>
    <w:multiLevelType w:val="hybridMultilevel"/>
    <w:tmpl w:val="A9908FAC"/>
    <w:lvl w:ilvl="0" w:tplc="4210B42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AD66E">
      <w:start w:val="1"/>
      <w:numFmt w:val="bullet"/>
      <w:lvlText w:val="o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25C20">
      <w:start w:val="1"/>
      <w:numFmt w:val="bullet"/>
      <w:lvlText w:val="▪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81FA6">
      <w:start w:val="1"/>
      <w:numFmt w:val="bullet"/>
      <w:lvlText w:val="•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89B6E">
      <w:start w:val="1"/>
      <w:numFmt w:val="bullet"/>
      <w:lvlText w:val="o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EC90C">
      <w:start w:val="1"/>
      <w:numFmt w:val="bullet"/>
      <w:lvlText w:val="▪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C5C2E">
      <w:start w:val="1"/>
      <w:numFmt w:val="bullet"/>
      <w:lvlText w:val="•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CDE2E">
      <w:start w:val="1"/>
      <w:numFmt w:val="bullet"/>
      <w:lvlText w:val="o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8CC92">
      <w:start w:val="1"/>
      <w:numFmt w:val="bullet"/>
      <w:lvlText w:val="▪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3859BC"/>
    <w:multiLevelType w:val="hybridMultilevel"/>
    <w:tmpl w:val="78944B66"/>
    <w:lvl w:ilvl="0" w:tplc="D9C602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2C556">
      <w:start w:val="1"/>
      <w:numFmt w:val="bullet"/>
      <w:lvlText w:val="o"/>
      <w:lvlJc w:val="left"/>
      <w:pPr>
        <w:ind w:left="1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C1BDC">
      <w:start w:val="1"/>
      <w:numFmt w:val="bullet"/>
      <w:lvlText w:val="▪"/>
      <w:lvlJc w:val="left"/>
      <w:pPr>
        <w:ind w:left="2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24B9C">
      <w:start w:val="1"/>
      <w:numFmt w:val="bullet"/>
      <w:lvlText w:val="•"/>
      <w:lvlJc w:val="left"/>
      <w:pPr>
        <w:ind w:left="2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E3558">
      <w:start w:val="1"/>
      <w:numFmt w:val="bullet"/>
      <w:lvlText w:val="o"/>
      <w:lvlJc w:val="left"/>
      <w:pPr>
        <w:ind w:left="3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0CE0A">
      <w:start w:val="1"/>
      <w:numFmt w:val="bullet"/>
      <w:lvlText w:val="▪"/>
      <w:lvlJc w:val="left"/>
      <w:pPr>
        <w:ind w:left="4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88A28">
      <w:start w:val="1"/>
      <w:numFmt w:val="bullet"/>
      <w:lvlText w:val="•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9E279E">
      <w:start w:val="1"/>
      <w:numFmt w:val="bullet"/>
      <w:lvlText w:val="o"/>
      <w:lvlJc w:val="left"/>
      <w:pPr>
        <w:ind w:left="5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6371C">
      <w:start w:val="1"/>
      <w:numFmt w:val="bullet"/>
      <w:lvlText w:val="▪"/>
      <w:lvlJc w:val="left"/>
      <w:pPr>
        <w:ind w:left="6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83646A"/>
    <w:multiLevelType w:val="hybridMultilevel"/>
    <w:tmpl w:val="24287F20"/>
    <w:lvl w:ilvl="0" w:tplc="5478F6A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C0F596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3A4F06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41EC8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05836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6D788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0423A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E32EC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22441C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756CA"/>
    <w:multiLevelType w:val="hybridMultilevel"/>
    <w:tmpl w:val="8D543748"/>
    <w:lvl w:ilvl="0" w:tplc="1F4E3E82">
      <w:start w:val="1"/>
      <w:numFmt w:val="decimal"/>
      <w:lvlText w:val="%1."/>
      <w:lvlJc w:val="left"/>
      <w:pPr>
        <w:ind w:left="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6F3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267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6F2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BAA7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EE1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C844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A34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A03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C8"/>
    <w:rsid w:val="000E2D07"/>
    <w:rsid w:val="004F42B8"/>
    <w:rsid w:val="0058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5C9B37-FD22-4DFB-B73B-C538E9CC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3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Alexander Gallardo Torres</cp:lastModifiedBy>
  <cp:revision>2</cp:revision>
  <dcterms:created xsi:type="dcterms:W3CDTF">2025-02-26T23:28:00Z</dcterms:created>
  <dcterms:modified xsi:type="dcterms:W3CDTF">2025-02-26T23:28:00Z</dcterms:modified>
</cp:coreProperties>
</file>