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b/>
          <w:color w:val="365F91"/>
          <w:sz w:val="28"/>
          <w:lang w:val="es-CO"/>
        </w:rPr>
        <w:t xml:space="preserve">Prueba Técnica PHP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pStyle w:val="Ttulo1"/>
        <w:ind w:left="-5"/>
        <w:rPr>
          <w:lang w:val="es-CO"/>
        </w:rPr>
      </w:pPr>
      <w:r w:rsidRPr="004F42B8">
        <w:rPr>
          <w:lang w:val="es-CO"/>
        </w:rPr>
        <w:t xml:space="preserve">INSTRUCCIONES GENERALES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Deberás desarrollar una aplicación en PHP sin utilizar frameworks, con la única excepción de Doctrine para la gestión de base de datos.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El objetivo de esta prueba es evaluar tus habilidades en modelado de dominio, diseño limpio, persistencia de datos y pruebas automatizadas.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Tu solución debe incluir: </w:t>
      </w:r>
    </w:p>
    <w:p w:rsidR="005851C8" w:rsidRDefault="000E2D07">
      <w:pPr>
        <w:numPr>
          <w:ilvl w:val="0"/>
          <w:numId w:val="1"/>
        </w:numPr>
        <w:ind w:hanging="135"/>
      </w:pPr>
      <w:r>
        <w:t xml:space="preserve">Entidades correctamente diseñadas.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Uso de Value Objects para asegurar consistencia en datos clave.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Repositorios implementados a través de interfaces.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Un caso de uso separado del controlador.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Pruebas unitarias y de integración utilizando PHPUnit.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Persistencia de datos en MySQL utilizando Doctrine.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Despliegue del entorno con Docker.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Implementación de Domain-Driven Design (DDD) para estructurar el dominio de la aplicación. </w:t>
      </w:r>
    </w:p>
    <w:p w:rsidR="005851C8" w:rsidRPr="004F42B8" w:rsidRDefault="000E2D07">
      <w:pPr>
        <w:numPr>
          <w:ilvl w:val="0"/>
          <w:numId w:val="1"/>
        </w:numPr>
        <w:ind w:hanging="135"/>
        <w:rPr>
          <w:lang w:val="es-CO"/>
        </w:rPr>
      </w:pPr>
      <w:r w:rsidRPr="004F42B8">
        <w:rPr>
          <w:lang w:val="es-CO"/>
        </w:rPr>
        <w:t xml:space="preserve">Aplicación del patrón Ports and Adapters, asegurando que la lógica de negocio esté desacoplada de la infraestructura.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Las pruebas que no cumplan estos requisitos serán descartadas.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pStyle w:val="Ttulo1"/>
        <w:ind w:left="-5"/>
      </w:pPr>
      <w:r>
        <w:lastRenderedPageBreak/>
        <w:t xml:space="preserve">REQUISITOS TÉCNICOS </w:t>
      </w:r>
    </w:p>
    <w:p w:rsidR="005851C8" w:rsidRDefault="000E2D07">
      <w:pPr>
        <w:spacing w:after="221" w:line="259" w:lineRule="auto"/>
        <w:ind w:left="0" w:firstLine="0"/>
      </w:pPr>
      <w:r>
        <w:t xml:space="preserve"> </w:t>
      </w:r>
    </w:p>
    <w:p w:rsidR="005851C8" w:rsidRDefault="000E2D07">
      <w:pPr>
        <w:ind w:left="-5"/>
      </w:pPr>
      <w:r>
        <w:t xml:space="preserve">1. Modelado de Dominio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la entidad `User` con atributos clave como: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`id` (debe ser un Value Object que represente una identidad única).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`name` (debe ser un Value Object que valide longitud mínima y caracteres permitidos).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`email` (debe ser un Value Object con validación de formato).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`password` (debe ser un Value Object con gestión de hash y validación).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`createdAt` (fecha de creación automática). </w:t>
      </w:r>
    </w:p>
    <w:p w:rsidR="005851C8" w:rsidRPr="004F42B8" w:rsidRDefault="000E2D07">
      <w:pPr>
        <w:numPr>
          <w:ilvl w:val="0"/>
          <w:numId w:val="2"/>
        </w:numPr>
        <w:ind w:hanging="134"/>
        <w:rPr>
          <w:lang w:val="es-CO"/>
        </w:rPr>
      </w:pPr>
      <w:r w:rsidRPr="004F42B8">
        <w:rPr>
          <w:lang w:val="es-CO"/>
        </w:rPr>
        <w:t xml:space="preserve">La entidad debe ser inmutable en lo posible.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2. Repositorio de Usuarios </w:t>
      </w:r>
    </w:p>
    <w:p w:rsidR="005851C8" w:rsidRPr="004F42B8" w:rsidRDefault="000E2D07">
      <w:pPr>
        <w:numPr>
          <w:ilvl w:val="0"/>
          <w:numId w:val="3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 repositorio `UserRepositoryInterface` con los siguientes métodos: </w:t>
      </w:r>
    </w:p>
    <w:p w:rsidR="005851C8" w:rsidRDefault="000E2D07">
      <w:pPr>
        <w:numPr>
          <w:ilvl w:val="0"/>
          <w:numId w:val="3"/>
        </w:numPr>
        <w:ind w:hanging="134"/>
      </w:pPr>
      <w:r>
        <w:t xml:space="preserve">`save(User $user): void` </w:t>
      </w:r>
    </w:p>
    <w:p w:rsidR="005851C8" w:rsidRDefault="000E2D07">
      <w:pPr>
        <w:numPr>
          <w:ilvl w:val="0"/>
          <w:numId w:val="3"/>
        </w:numPr>
        <w:ind w:hanging="134"/>
      </w:pPr>
      <w:r>
        <w:t xml:space="preserve">`findById(UserId $id): ?User` </w:t>
      </w:r>
    </w:p>
    <w:p w:rsidR="005851C8" w:rsidRDefault="000E2D07">
      <w:pPr>
        <w:numPr>
          <w:ilvl w:val="0"/>
          <w:numId w:val="3"/>
        </w:numPr>
        <w:ind w:hanging="134"/>
      </w:pPr>
      <w:r>
        <w:t xml:space="preserve">`delete(UserId $id): void` </w:t>
      </w:r>
    </w:p>
    <w:p w:rsidR="005851C8" w:rsidRPr="004F42B8" w:rsidRDefault="000E2D07">
      <w:pPr>
        <w:numPr>
          <w:ilvl w:val="0"/>
          <w:numId w:val="3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una clase `DoctrineUserRepository` para manejar la persistencia de datos en MySQL con Doctrine.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3. Caso de Uso: Registro de Usuario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Crea un caso de uso (`RegisterUserUseCase`) que permita registrar un nuevo usuario.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El caso de uso debe recibir los datos a través de un DTO (`RegisterUserRequest`).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Validar que el email no esté en uso antes de registrar al usuario. </w:t>
      </w:r>
    </w:p>
    <w:p w:rsidR="005851C8" w:rsidRPr="004F42B8" w:rsidRDefault="000E2D07">
      <w:pPr>
        <w:numPr>
          <w:ilvl w:val="0"/>
          <w:numId w:val="4"/>
        </w:numPr>
        <w:ind w:hanging="134"/>
        <w:rPr>
          <w:lang w:val="es-CO"/>
        </w:rPr>
      </w:pPr>
      <w:r w:rsidRPr="004F42B8">
        <w:rPr>
          <w:lang w:val="es-CO"/>
        </w:rPr>
        <w:t xml:space="preserve">Si el usuario se registra correctamente, debe dispararse un evento de dominio `UserRegisteredEvent`.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lastRenderedPageBreak/>
        <w:t xml:space="preserve">4. Eventos de Dominio </w:t>
      </w:r>
    </w:p>
    <w:p w:rsidR="005851C8" w:rsidRPr="004F42B8" w:rsidRDefault="000E2D07">
      <w:pPr>
        <w:numPr>
          <w:ilvl w:val="0"/>
          <w:numId w:val="5"/>
        </w:numPr>
        <w:ind w:hanging="134"/>
        <w:rPr>
          <w:lang w:val="es-CO"/>
        </w:rPr>
      </w:pPr>
      <w:r w:rsidRPr="004F42B8">
        <w:rPr>
          <w:lang w:val="es-CO"/>
        </w:rPr>
        <w:t xml:space="preserve">Al registrar un usuario, se debe disparar un evento `UserRegisteredEvent`. </w:t>
      </w:r>
    </w:p>
    <w:p w:rsidR="005851C8" w:rsidRPr="004F42B8" w:rsidRDefault="000E2D07">
      <w:pPr>
        <w:numPr>
          <w:ilvl w:val="0"/>
          <w:numId w:val="5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 manejador de eventos que escuche `UserRegisteredEvent` y ejecute una acción simulada, como enviar un email de bienvenida. </w:t>
      </w:r>
    </w:p>
    <w:p w:rsidR="005851C8" w:rsidRPr="004F42B8" w:rsidRDefault="000E2D07">
      <w:pPr>
        <w:spacing w:after="22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5. Controlador y Formato de Respuesta </w:t>
      </w:r>
    </w:p>
    <w:p w:rsidR="005851C8" w:rsidRPr="004F42B8" w:rsidRDefault="000E2D07">
      <w:pPr>
        <w:numPr>
          <w:ilvl w:val="0"/>
          <w:numId w:val="6"/>
        </w:numPr>
        <w:rPr>
          <w:lang w:val="es-CO"/>
        </w:rPr>
      </w:pPr>
      <w:r w:rsidRPr="004F42B8">
        <w:rPr>
          <w:lang w:val="es-CO"/>
        </w:rPr>
        <w:t xml:space="preserve">Implementa un controlador (`RegisterUserController`) que reciba una solicitud HTTP y llame al caso de uso. </w:t>
      </w:r>
    </w:p>
    <w:p w:rsidR="005851C8" w:rsidRPr="004F42B8" w:rsidRDefault="000E2D07">
      <w:pPr>
        <w:numPr>
          <w:ilvl w:val="0"/>
          <w:numId w:val="6"/>
        </w:numPr>
        <w:rPr>
          <w:lang w:val="es-CO"/>
        </w:rPr>
      </w:pPr>
      <w:r w:rsidRPr="004F42B8">
        <w:rPr>
          <w:lang w:val="es-CO"/>
        </w:rPr>
        <w:t xml:space="preserve">La respuesta del caso de uso debe entregarse en formato JSON utilizando un DTO (`UserResponseDTO`).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6. Seguridad y Validaciones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La contraseña debe cumplir con una política estricta: </w:t>
      </w:r>
    </w:p>
    <w:p w:rsidR="005851C8" w:rsidRDefault="000E2D07">
      <w:pPr>
        <w:numPr>
          <w:ilvl w:val="0"/>
          <w:numId w:val="7"/>
        </w:numPr>
        <w:ind w:hanging="134"/>
      </w:pPr>
      <w:r>
        <w:t xml:space="preserve">Mínimo 8 caracteres.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Al menos una letra mayúscula, un número y un carácter especial.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Si se recibe un email inválido, debe lanzarse una `InvalidEmailException`.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Si la contraseña no cumple los requisitos, `WeakPasswordException`. </w:t>
      </w:r>
    </w:p>
    <w:p w:rsidR="005851C8" w:rsidRPr="004F42B8" w:rsidRDefault="000E2D07">
      <w:pPr>
        <w:numPr>
          <w:ilvl w:val="0"/>
          <w:numId w:val="7"/>
        </w:numPr>
        <w:ind w:hanging="134"/>
        <w:rPr>
          <w:lang w:val="es-CO"/>
        </w:rPr>
      </w:pPr>
      <w:r w:rsidRPr="004F42B8">
        <w:rPr>
          <w:lang w:val="es-CO"/>
        </w:rPr>
        <w:t xml:space="preserve">Si se intenta registrar un usuario con un email ya existente, `UserAlreadyExistsException`. </w:t>
      </w:r>
    </w:p>
    <w:p w:rsidR="005851C8" w:rsidRPr="004F42B8" w:rsidRDefault="000E2D07">
      <w:pPr>
        <w:spacing w:after="215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t xml:space="preserve">7. Pruebas Automatizadas </w:t>
      </w:r>
    </w:p>
    <w:p w:rsidR="005851C8" w:rsidRDefault="000E2D07">
      <w:pPr>
        <w:numPr>
          <w:ilvl w:val="0"/>
          <w:numId w:val="8"/>
        </w:numPr>
        <w:ind w:hanging="134"/>
      </w:pPr>
      <w:r>
        <w:t xml:space="preserve">Implementa pruebas unitarias para: </w:t>
      </w:r>
    </w:p>
    <w:p w:rsidR="005851C8" w:rsidRDefault="000E2D07">
      <w:pPr>
        <w:numPr>
          <w:ilvl w:val="0"/>
          <w:numId w:val="8"/>
        </w:numPr>
        <w:ind w:hanging="134"/>
      </w:pPr>
      <w:r>
        <w:t xml:space="preserve">La entidad `User`. </w:t>
      </w:r>
    </w:p>
    <w:p w:rsidR="005851C8" w:rsidRDefault="000E2D07">
      <w:pPr>
        <w:numPr>
          <w:ilvl w:val="0"/>
          <w:numId w:val="8"/>
        </w:numPr>
        <w:ind w:hanging="134"/>
      </w:pPr>
      <w:r>
        <w:t xml:space="preserve">Los Value Objects (`UserId`, `Email`, `Name`, `Password`). </w:t>
      </w:r>
    </w:p>
    <w:p w:rsidR="005851C8" w:rsidRPr="004F42B8" w:rsidRDefault="000E2D07">
      <w:pPr>
        <w:numPr>
          <w:ilvl w:val="0"/>
          <w:numId w:val="8"/>
        </w:numPr>
        <w:ind w:hanging="134"/>
        <w:rPr>
          <w:lang w:val="es-CO"/>
        </w:rPr>
      </w:pPr>
      <w:r w:rsidRPr="004F42B8">
        <w:rPr>
          <w:lang w:val="es-CO"/>
        </w:rPr>
        <w:t xml:space="preserve">El caso de uso `RegisterUserUseCase`. </w:t>
      </w:r>
    </w:p>
    <w:p w:rsidR="005851C8" w:rsidRPr="004F42B8" w:rsidRDefault="000E2D07">
      <w:pPr>
        <w:numPr>
          <w:ilvl w:val="0"/>
          <w:numId w:val="8"/>
        </w:numPr>
        <w:ind w:hanging="134"/>
        <w:rPr>
          <w:lang w:val="es-CO"/>
        </w:rPr>
      </w:pPr>
      <w:r w:rsidRPr="004F42B8">
        <w:rPr>
          <w:lang w:val="es-CO"/>
        </w:rPr>
        <w:t xml:space="preserve">Implementa una prueba de integración para verificar que el repositorio funciona correctamente con Doctrine y MySQL. </w:t>
      </w:r>
    </w:p>
    <w:p w:rsidR="005851C8" w:rsidRPr="004F42B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ind w:left="-5"/>
      </w:pPr>
      <w:r>
        <w:lastRenderedPageBreak/>
        <w:t xml:space="preserve">8. Configuración con Docker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Todo el sistema debe ser desplegable mediante Docker.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Crea un `docker-compose.yml` que incluya: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Un servicio para PHP con Doctrine y Composer instalados.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Un servicio para la base de datos MySQL. </w:t>
      </w:r>
    </w:p>
    <w:p w:rsidR="005851C8" w:rsidRPr="004F42B8" w:rsidRDefault="000E2D07">
      <w:pPr>
        <w:numPr>
          <w:ilvl w:val="0"/>
          <w:numId w:val="9"/>
        </w:numPr>
        <w:ind w:hanging="134"/>
        <w:rPr>
          <w:lang w:val="es-CO"/>
        </w:rPr>
      </w:pPr>
      <w:r w:rsidRPr="004F42B8">
        <w:rPr>
          <w:lang w:val="es-CO"/>
        </w:rPr>
        <w:t xml:space="preserve">Proporciona un `Makefile` o script para inicializar el entorno rápidamente.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pStyle w:val="Ttulo1"/>
        <w:ind w:left="-5"/>
        <w:rPr>
          <w:lang w:val="es-CO"/>
        </w:rPr>
      </w:pPr>
      <w:r w:rsidRPr="004F42B8">
        <w:rPr>
          <w:lang w:val="es-CO"/>
        </w:rPr>
        <w:t xml:space="preserve">CRITERIOS DE EVALUACIÓN </w:t>
      </w:r>
    </w:p>
    <w:p w:rsidR="005851C8" w:rsidRPr="004F42B8" w:rsidRDefault="000E2D07">
      <w:pPr>
        <w:spacing w:after="216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Pr="004F42B8" w:rsidRDefault="000E2D07">
      <w:pPr>
        <w:ind w:left="-5"/>
        <w:rPr>
          <w:lang w:val="es-CO"/>
        </w:rPr>
      </w:pPr>
      <w:r w:rsidRPr="004F42B8">
        <w:rPr>
          <w:lang w:val="es-CO"/>
        </w:rPr>
        <w:t xml:space="preserve">Se valorará especialmente: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Uso de Value Objects para encapsular datos sensibles.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Implementación de repositorios con interfaces.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Diseño limpio siguiendo principios de DDD y Clean Architecture.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Uso adecuado de tests unitarios y de integración con PHPUnit.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Persistencia de datos correctamente implementada con Doctrine y MySQL.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Controladores desacoplados que actúan como adaptadores. </w:t>
      </w:r>
    </w:p>
    <w:p w:rsidR="005851C8" w:rsidRPr="004F42B8" w:rsidRDefault="000E2D07">
      <w:pPr>
        <w:numPr>
          <w:ilvl w:val="0"/>
          <w:numId w:val="10"/>
        </w:numPr>
        <w:ind w:hanging="135"/>
        <w:rPr>
          <w:lang w:val="es-CO"/>
        </w:rPr>
      </w:pPr>
      <w:r w:rsidRPr="004F42B8">
        <w:rPr>
          <w:lang w:val="es-CO"/>
        </w:rPr>
        <w:t xml:space="preserve">Configuración de Docker funcional y correctamente documentada. </w:t>
      </w:r>
    </w:p>
    <w:p w:rsidR="005851C8" w:rsidRPr="004F42B8" w:rsidRDefault="000E2D07">
      <w:pPr>
        <w:spacing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5851C8" w:rsidRDefault="000E2D07">
      <w:pPr>
        <w:pStyle w:val="Ttulo1"/>
        <w:ind w:left="-5"/>
      </w:pPr>
      <w:r>
        <w:t xml:space="preserve">ENTREGA </w:t>
      </w:r>
    </w:p>
    <w:p w:rsidR="005851C8" w:rsidRDefault="000E2D07">
      <w:pPr>
        <w:spacing w:after="220" w:line="259" w:lineRule="auto"/>
        <w:ind w:left="0" w:firstLine="0"/>
      </w:pPr>
      <w:r>
        <w:t xml:space="preserve">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 xml:space="preserve">Sube tu código a un repositorio público en GitHub.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 xml:space="preserve">Incluye un archivo README.md explicando cómo ejecutar el proyecto. </w:t>
      </w:r>
    </w:p>
    <w:p w:rsidR="005851C8" w:rsidRPr="004F42B8" w:rsidRDefault="000E2D07">
      <w:pPr>
        <w:numPr>
          <w:ilvl w:val="0"/>
          <w:numId w:val="11"/>
        </w:numPr>
        <w:ind w:hanging="249"/>
        <w:rPr>
          <w:lang w:val="es-CO"/>
        </w:rPr>
      </w:pPr>
      <w:r w:rsidRPr="004F42B8">
        <w:rPr>
          <w:lang w:val="es-CO"/>
        </w:rPr>
        <w:t xml:space="preserve">Comparte el enlace con nosotros. </w:t>
      </w:r>
    </w:p>
    <w:p w:rsidR="005851C8" w:rsidRDefault="000E2D07">
      <w:pPr>
        <w:spacing w:after="0" w:line="259" w:lineRule="auto"/>
        <w:ind w:left="0" w:firstLine="0"/>
        <w:rPr>
          <w:lang w:val="es-CO"/>
        </w:rPr>
      </w:pPr>
      <w:r w:rsidRPr="004F42B8">
        <w:rPr>
          <w:lang w:val="es-CO"/>
        </w:rPr>
        <w:t xml:space="preserve"> </w:t>
      </w: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Pr="00D57905" w:rsidRDefault="00D57905" w:rsidP="00D5790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Explicación del </w:t>
      </w:r>
      <w:r w:rsidRPr="00D57905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Makefile</w:t>
      </w: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D57905" w:rsidRPr="00D57905" w:rsidRDefault="00D57905" w:rsidP="00D57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Variables: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COMPOSE_FILE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: Especifica el nombre de tu archivo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docker-compose.yml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CONTAINER_NAME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Especifica el nombre del contenedor PHP (ajusta si es necesario).</w:t>
      </w:r>
    </w:p>
    <w:p w:rsidR="00D57905" w:rsidRPr="00D57905" w:rsidRDefault="00D57905" w:rsidP="00D57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Comandos: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build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Construye las imágenes Docker.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up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Inicia los contenedores en modo "detached" (en segundo plano).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down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Detiene y elimina los contenedores.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exec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Abre una sesión de bash dentro del contenedor PHP.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logs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Muestra los registros del contenedor PHP y los sigue en tiempo real.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rebuild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Detiene, reconstruye e inicia los contenedores.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restart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Reinicia el contenedor PHP.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clean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Detiene los contenedores y limpia las imágenes, contenedores y volúmenes no utilizados.</w:t>
      </w:r>
    </w:p>
    <w:p w:rsidR="00D57905" w:rsidRPr="00D57905" w:rsidRDefault="00D57905" w:rsidP="00D579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run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: Ejecuta el script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run.sh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.</w:t>
      </w:r>
    </w:p>
    <w:p w:rsidR="00D57905" w:rsidRPr="00D57905" w:rsidRDefault="00D57905" w:rsidP="00D579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.PHONY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: Declara los objetivos como "phony" (no representan archivos reales).</w:t>
      </w: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160" w:line="259" w:lineRule="auto"/>
        <w:ind w:left="0" w:firstLine="0"/>
        <w:rPr>
          <w:lang w:val="es-CO"/>
        </w:rPr>
      </w:pPr>
      <w:r>
        <w:rPr>
          <w:lang w:val="es-CO"/>
        </w:rPr>
        <w:br w:type="page"/>
      </w:r>
    </w:p>
    <w:p w:rsidR="00D57905" w:rsidRPr="00D57905" w:rsidRDefault="00D57905" w:rsidP="00D5790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Explicación del </w:t>
      </w:r>
      <w:r w:rsidRPr="00D57905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run.sh</w:t>
      </w: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D57905" w:rsidRPr="00D57905" w:rsidRDefault="00D57905" w:rsidP="00D57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Ejecuta comandos dentro del contenedor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php-service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.</w:t>
      </w:r>
    </w:p>
    <w:p w:rsidR="00D57905" w:rsidRPr="00D57905" w:rsidRDefault="00D57905" w:rsidP="00D57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En el ejemplo, ejecuta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composer install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 y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php artisan migrate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 (si usas Laravel).</w:t>
      </w:r>
    </w:p>
    <w:p w:rsidR="00D57905" w:rsidRPr="00D57905" w:rsidRDefault="00D57905" w:rsidP="00D579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Puedes agregar otros comandos que necesites ejecutar al iniciar el entorno.</w:t>
      </w:r>
    </w:p>
    <w:p w:rsidR="00D57905" w:rsidRPr="00D57905" w:rsidRDefault="00D57905" w:rsidP="00D5790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Cómo Usar:</w:t>
      </w:r>
    </w:p>
    <w:p w:rsidR="00D57905" w:rsidRPr="00D57905" w:rsidRDefault="00D57905" w:rsidP="00D57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Guarda el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Makefile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 y el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run.sh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 en el mismo directorio que tu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docker-compose.yml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.</w:t>
      </w:r>
    </w:p>
    <w:p w:rsidR="00D57905" w:rsidRPr="00D57905" w:rsidRDefault="00D57905" w:rsidP="00D57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>Abre una terminal en ese directorio.</w:t>
      </w:r>
    </w:p>
    <w:p w:rsidR="00D57905" w:rsidRPr="00D57905" w:rsidRDefault="00D57905" w:rsidP="00D579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Ejecuta los comandos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  <w:lang w:val="es-CO"/>
        </w:rPr>
        <w:t>make &lt;objetivo&gt;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t xml:space="preserve">: 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build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construir las imágenes.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up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iniciar los contenedores.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down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detener los contenedores.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exec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acceder al contenedor.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logs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ver los registros.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rebuild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reconstruir el entorno.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restart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reiniciar el contenedor.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clean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>: Para limpiar el entorno.</w:t>
      </w:r>
    </w:p>
    <w:p w:rsidR="00D57905" w:rsidRPr="00D57905" w:rsidRDefault="00D57905" w:rsidP="00D579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make run</w:t>
      </w:r>
      <w:r w:rsidRPr="00D579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Para ejecutar el script </w:t>
      </w:r>
      <w:r w:rsidRPr="00D57905">
        <w:rPr>
          <w:rFonts w:ascii="Courier New" w:eastAsia="Times New Roman" w:hAnsi="Courier New" w:cs="Courier New"/>
          <w:color w:val="auto"/>
          <w:sz w:val="20"/>
          <w:szCs w:val="20"/>
        </w:rPr>
        <w:t>run.sh</w:t>
      </w: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Default="00D57905">
      <w:pPr>
        <w:spacing w:after="0" w:line="259" w:lineRule="auto"/>
        <w:ind w:left="0" w:firstLine="0"/>
        <w:rPr>
          <w:lang w:val="es-CO"/>
        </w:rPr>
      </w:pPr>
    </w:p>
    <w:p w:rsidR="00D57905" w:rsidRPr="004F42B8" w:rsidRDefault="00D57905">
      <w:pPr>
        <w:spacing w:after="0" w:line="259" w:lineRule="auto"/>
        <w:ind w:left="0" w:firstLine="0"/>
        <w:rPr>
          <w:lang w:val="es-CO"/>
        </w:rPr>
      </w:pPr>
      <w:bookmarkStart w:id="0" w:name="_GoBack"/>
      <w:bookmarkEnd w:id="0"/>
    </w:p>
    <w:sectPr w:rsidR="00D57905" w:rsidRPr="004F42B8">
      <w:pgSz w:w="12240" w:h="15840"/>
      <w:pgMar w:top="1437" w:right="1888" w:bottom="16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77CF"/>
    <w:multiLevelType w:val="multilevel"/>
    <w:tmpl w:val="1AB8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0733C"/>
    <w:multiLevelType w:val="hybridMultilevel"/>
    <w:tmpl w:val="4D0E7266"/>
    <w:lvl w:ilvl="0" w:tplc="3634B81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A95EA">
      <w:start w:val="1"/>
      <w:numFmt w:val="bullet"/>
      <w:lvlText w:val="o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416FE">
      <w:start w:val="1"/>
      <w:numFmt w:val="bullet"/>
      <w:lvlText w:val="▪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A33D2">
      <w:start w:val="1"/>
      <w:numFmt w:val="bullet"/>
      <w:lvlText w:val="•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456F4">
      <w:start w:val="1"/>
      <w:numFmt w:val="bullet"/>
      <w:lvlText w:val="o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6FADA">
      <w:start w:val="1"/>
      <w:numFmt w:val="bullet"/>
      <w:lvlText w:val="▪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89A">
      <w:start w:val="1"/>
      <w:numFmt w:val="bullet"/>
      <w:lvlText w:val="•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26C8E">
      <w:start w:val="1"/>
      <w:numFmt w:val="bullet"/>
      <w:lvlText w:val="o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2B7D2">
      <w:start w:val="1"/>
      <w:numFmt w:val="bullet"/>
      <w:lvlText w:val="▪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332659"/>
    <w:multiLevelType w:val="hybridMultilevel"/>
    <w:tmpl w:val="D556E644"/>
    <w:lvl w:ilvl="0" w:tplc="629440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455B4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C6D22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64744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E1C9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0C544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76DF2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AC068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AF36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17FC3"/>
    <w:multiLevelType w:val="hybridMultilevel"/>
    <w:tmpl w:val="6F5EE57A"/>
    <w:lvl w:ilvl="0" w:tplc="28325CCC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83F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488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C8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87F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AC5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262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824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00D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83952"/>
    <w:multiLevelType w:val="hybridMultilevel"/>
    <w:tmpl w:val="6B54136A"/>
    <w:lvl w:ilvl="0" w:tplc="4D56589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E5F4A">
      <w:start w:val="1"/>
      <w:numFmt w:val="bullet"/>
      <w:lvlText w:val="o"/>
      <w:lvlJc w:val="left"/>
      <w:pPr>
        <w:ind w:left="1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8E83A">
      <w:start w:val="1"/>
      <w:numFmt w:val="bullet"/>
      <w:lvlText w:val="▪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C3CA0">
      <w:start w:val="1"/>
      <w:numFmt w:val="bullet"/>
      <w:lvlText w:val="•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2005C">
      <w:start w:val="1"/>
      <w:numFmt w:val="bullet"/>
      <w:lvlText w:val="o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270B0">
      <w:start w:val="1"/>
      <w:numFmt w:val="bullet"/>
      <w:lvlText w:val="▪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803A2C">
      <w:start w:val="1"/>
      <w:numFmt w:val="bullet"/>
      <w:lvlText w:val="•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D63D4C">
      <w:start w:val="1"/>
      <w:numFmt w:val="bullet"/>
      <w:lvlText w:val="o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3A2400">
      <w:start w:val="1"/>
      <w:numFmt w:val="bullet"/>
      <w:lvlText w:val="▪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063F4F"/>
    <w:multiLevelType w:val="hybridMultilevel"/>
    <w:tmpl w:val="047440D8"/>
    <w:lvl w:ilvl="0" w:tplc="E90E42D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A93D0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4CCFA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2E724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CB90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071D2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27588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CE4F4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0F1EC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DF6190"/>
    <w:multiLevelType w:val="hybridMultilevel"/>
    <w:tmpl w:val="54BC3578"/>
    <w:lvl w:ilvl="0" w:tplc="C7E08750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E38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888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0E3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468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A48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6A0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EF2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07D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5843F8"/>
    <w:multiLevelType w:val="multilevel"/>
    <w:tmpl w:val="AB0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360D"/>
    <w:multiLevelType w:val="hybridMultilevel"/>
    <w:tmpl w:val="95E6431E"/>
    <w:lvl w:ilvl="0" w:tplc="54D4BD6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6A988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AD0C8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052C0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654E4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C42BA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C28FA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B372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68D2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361265"/>
    <w:multiLevelType w:val="hybridMultilevel"/>
    <w:tmpl w:val="A9908FAC"/>
    <w:lvl w:ilvl="0" w:tplc="4210B42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AD66E">
      <w:start w:val="1"/>
      <w:numFmt w:val="bullet"/>
      <w:lvlText w:val="o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25C20">
      <w:start w:val="1"/>
      <w:numFmt w:val="bullet"/>
      <w:lvlText w:val="▪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81FA6">
      <w:start w:val="1"/>
      <w:numFmt w:val="bullet"/>
      <w:lvlText w:val="•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89B6E">
      <w:start w:val="1"/>
      <w:numFmt w:val="bullet"/>
      <w:lvlText w:val="o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EC90C">
      <w:start w:val="1"/>
      <w:numFmt w:val="bullet"/>
      <w:lvlText w:val="▪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C5C2E">
      <w:start w:val="1"/>
      <w:numFmt w:val="bullet"/>
      <w:lvlText w:val="•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CDE2E">
      <w:start w:val="1"/>
      <w:numFmt w:val="bullet"/>
      <w:lvlText w:val="o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8CC92">
      <w:start w:val="1"/>
      <w:numFmt w:val="bullet"/>
      <w:lvlText w:val="▪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3859BC"/>
    <w:multiLevelType w:val="hybridMultilevel"/>
    <w:tmpl w:val="78944B66"/>
    <w:lvl w:ilvl="0" w:tplc="D9C602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2C556">
      <w:start w:val="1"/>
      <w:numFmt w:val="bullet"/>
      <w:lvlText w:val="o"/>
      <w:lvlJc w:val="left"/>
      <w:pPr>
        <w:ind w:left="1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C1BDC">
      <w:start w:val="1"/>
      <w:numFmt w:val="bullet"/>
      <w:lvlText w:val="▪"/>
      <w:lvlJc w:val="left"/>
      <w:pPr>
        <w:ind w:left="2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24B9C">
      <w:start w:val="1"/>
      <w:numFmt w:val="bullet"/>
      <w:lvlText w:val="•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E3558">
      <w:start w:val="1"/>
      <w:numFmt w:val="bullet"/>
      <w:lvlText w:val="o"/>
      <w:lvlJc w:val="left"/>
      <w:pPr>
        <w:ind w:left="3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0CE0A">
      <w:start w:val="1"/>
      <w:numFmt w:val="bullet"/>
      <w:lvlText w:val="▪"/>
      <w:lvlJc w:val="left"/>
      <w:pPr>
        <w:ind w:left="4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88A28">
      <w:start w:val="1"/>
      <w:numFmt w:val="bullet"/>
      <w:lvlText w:val="•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9E279E">
      <w:start w:val="1"/>
      <w:numFmt w:val="bullet"/>
      <w:lvlText w:val="o"/>
      <w:lvlJc w:val="left"/>
      <w:pPr>
        <w:ind w:left="5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6371C">
      <w:start w:val="1"/>
      <w:numFmt w:val="bullet"/>
      <w:lvlText w:val="▪"/>
      <w:lvlJc w:val="left"/>
      <w:pPr>
        <w:ind w:left="6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706D7D"/>
    <w:multiLevelType w:val="multilevel"/>
    <w:tmpl w:val="3B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3646A"/>
    <w:multiLevelType w:val="hybridMultilevel"/>
    <w:tmpl w:val="24287F20"/>
    <w:lvl w:ilvl="0" w:tplc="5478F6A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C0F596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A4F06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41EC8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05836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6D788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423A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E32EC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2441C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0756CA"/>
    <w:multiLevelType w:val="hybridMultilevel"/>
    <w:tmpl w:val="8D543748"/>
    <w:lvl w:ilvl="0" w:tplc="1F4E3E82">
      <w:start w:val="1"/>
      <w:numFmt w:val="decimal"/>
      <w:lvlText w:val="%1."/>
      <w:lvlJc w:val="left"/>
      <w:pPr>
        <w:ind w:left="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6F3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267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6F2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BAA7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EE1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C844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A34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A03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C8"/>
    <w:rsid w:val="000E2D07"/>
    <w:rsid w:val="004F42B8"/>
    <w:rsid w:val="005851C8"/>
    <w:rsid w:val="00D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15088"/>
  <w15:docId w15:val="{B15C9B37-FD22-4DFB-B73B-C538E9C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3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D579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90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7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Alexander Gallardo Torres</cp:lastModifiedBy>
  <cp:revision>3</cp:revision>
  <dcterms:created xsi:type="dcterms:W3CDTF">2025-02-26T23:28:00Z</dcterms:created>
  <dcterms:modified xsi:type="dcterms:W3CDTF">2025-03-01T16:25:00Z</dcterms:modified>
</cp:coreProperties>
</file>