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236" w:rsidRPr="00895737" w:rsidRDefault="00B43236" w:rsidP="00B43236">
      <w:pPr>
        <w:jc w:val="center"/>
        <w:rPr>
          <w:b/>
          <w:sz w:val="36"/>
        </w:rPr>
      </w:pPr>
      <w:r w:rsidRPr="00895737">
        <w:rPr>
          <w:b/>
          <w:sz w:val="36"/>
        </w:rPr>
        <w:t>Lab Report #</w:t>
      </w:r>
      <w:r w:rsidR="00EC6B0B">
        <w:rPr>
          <w:b/>
          <w:sz w:val="36"/>
        </w:rPr>
        <w:t>2</w:t>
      </w:r>
      <w:r w:rsidRPr="00895737">
        <w:rPr>
          <w:b/>
          <w:sz w:val="36"/>
        </w:rPr>
        <w:t xml:space="preserve"> – </w:t>
      </w:r>
      <w:r w:rsidR="00EC6B0B">
        <w:rPr>
          <w:b/>
          <w:sz w:val="36"/>
        </w:rPr>
        <w:t>Odometry</w:t>
      </w:r>
    </w:p>
    <w:p w:rsidR="00CA0C47" w:rsidRDefault="00B43236" w:rsidP="00CA0C47">
      <w:pPr>
        <w:jc w:val="center"/>
        <w:rPr>
          <w:sz w:val="28"/>
        </w:rPr>
      </w:pPr>
      <w:r>
        <w:rPr>
          <w:sz w:val="28"/>
        </w:rPr>
        <w:t xml:space="preserve">Group #55: </w:t>
      </w:r>
      <w:r w:rsidR="00AE1A92" w:rsidRPr="00895737">
        <w:rPr>
          <w:sz w:val="28"/>
        </w:rPr>
        <w:t xml:space="preserve">Alex Hale </w:t>
      </w:r>
      <w:r>
        <w:rPr>
          <w:sz w:val="28"/>
        </w:rPr>
        <w:t xml:space="preserve">(260672475) </w:t>
      </w:r>
      <w:r w:rsidR="00AE1A92" w:rsidRPr="00895737">
        <w:rPr>
          <w:sz w:val="28"/>
        </w:rPr>
        <w:t>and Xianyi Zha</w:t>
      </w:r>
      <w:r w:rsidR="00EC6B0B">
        <w:rPr>
          <w:sz w:val="28"/>
        </w:rPr>
        <w:t>n (260672960)</w:t>
      </w:r>
    </w:p>
    <w:p w:rsidR="00B43236" w:rsidRPr="00895737" w:rsidRDefault="00B43236" w:rsidP="00CA0C47">
      <w:pPr>
        <w:jc w:val="center"/>
        <w:rPr>
          <w:sz w:val="28"/>
        </w:rPr>
      </w:pPr>
      <w:r>
        <w:rPr>
          <w:sz w:val="28"/>
        </w:rPr>
        <w:t>ECSE 211 – Design Principles and Methods</w:t>
      </w:r>
    </w:p>
    <w:p w:rsidR="00AE1A92" w:rsidRPr="00895737" w:rsidRDefault="002D1767" w:rsidP="00CA0C47">
      <w:pPr>
        <w:jc w:val="center"/>
        <w:rPr>
          <w:sz w:val="28"/>
        </w:rPr>
      </w:pPr>
      <w:r>
        <w:rPr>
          <w:sz w:val="28"/>
        </w:rPr>
        <w:t>September 28</w:t>
      </w:r>
      <w:r w:rsidR="00AE1A92" w:rsidRPr="00895737">
        <w:rPr>
          <w:sz w:val="28"/>
        </w:rPr>
        <w:t>, 2017</w:t>
      </w:r>
    </w:p>
    <w:p w:rsidR="00AE1A92" w:rsidRDefault="00AE1A92" w:rsidP="00895737"/>
    <w:p w:rsidR="00AE1A92" w:rsidRPr="00895737" w:rsidRDefault="00AE1A92" w:rsidP="00CA0C47">
      <w:pPr>
        <w:jc w:val="center"/>
        <w:rPr>
          <w:sz w:val="28"/>
        </w:rPr>
      </w:pPr>
      <w:r w:rsidRPr="00895737">
        <w:rPr>
          <w:sz w:val="28"/>
          <w:u w:val="single"/>
        </w:rPr>
        <w:t>Design Evaluation</w:t>
      </w:r>
    </w:p>
    <w:p w:rsidR="00342E9C" w:rsidRPr="00895737" w:rsidRDefault="00720503" w:rsidP="00342E9C">
      <w:pPr>
        <w:rPr>
          <w:sz w:val="28"/>
        </w:rPr>
      </w:pPr>
      <w:r>
        <w:rPr>
          <w:noProof/>
          <w:color w:val="000000" w:themeColor="text1"/>
        </w:rPr>
        <w:drawing>
          <wp:anchor distT="0" distB="0" distL="114300" distR="114300" simplePos="0" relativeHeight="251666432" behindDoc="1" locked="0" layoutInCell="1" allowOverlap="1">
            <wp:simplePos x="0" y="0"/>
            <wp:positionH relativeFrom="column">
              <wp:posOffset>4503420</wp:posOffset>
            </wp:positionH>
            <wp:positionV relativeFrom="paragraph">
              <wp:posOffset>10795</wp:posOffset>
            </wp:positionV>
            <wp:extent cx="2156899" cy="1638300"/>
            <wp:effectExtent l="0" t="0" r="0" b="0"/>
            <wp:wrapTight wrapText="bothSides">
              <wp:wrapPolygon edited="0">
                <wp:start x="0" y="0"/>
                <wp:lineTo x="0" y="21349"/>
                <wp:lineTo x="21371" y="21349"/>
                <wp:lineTo x="21371" y="0"/>
                <wp:lineTo x="0" y="0"/>
              </wp:wrapPolygon>
            </wp:wrapTight>
            <wp:docPr id="6" name="Picture 6" descr="C:\Users\Alex\AppData\Local\Microsoft\Windows\INetCache\Content.Word\IMG_6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Users\Alex\AppData\Local\Microsoft\Windows\INetCache\Content.Word\IMG_6452.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938" t="10806" r="13496" b="17667"/>
                    <a:stretch/>
                  </pic:blipFill>
                  <pic:spPr bwMode="auto">
                    <a:xfrm>
                      <a:off x="0" y="0"/>
                      <a:ext cx="2156899" cy="1638300"/>
                    </a:xfrm>
                    <a:prstGeom prst="rect">
                      <a:avLst/>
                    </a:prstGeom>
                    <a:noFill/>
                    <a:ln>
                      <a:noFill/>
                    </a:ln>
                    <a:extLst>
                      <a:ext uri="{53640926-AAD7-44D8-BBD7-CCE9431645EC}">
                        <a14:shadowObscured xmlns:a14="http://schemas.microsoft.com/office/drawing/2010/main"/>
                      </a:ext>
                    </a:extLst>
                  </pic:spPr>
                </pic:pic>
              </a:graphicData>
            </a:graphic>
          </wp:anchor>
        </w:drawing>
      </w:r>
      <w:r w:rsidR="00342E9C" w:rsidRPr="00895737">
        <w:rPr>
          <w:sz w:val="28"/>
          <w:u w:val="single"/>
        </w:rPr>
        <w:t>Hardware</w:t>
      </w:r>
    </w:p>
    <w:p w:rsidR="004C7137" w:rsidRDefault="00342E9C" w:rsidP="00342E9C">
      <w:r>
        <w:t xml:space="preserve">A simple three-wheeled robot was created using two motors, two wheels, one </w:t>
      </w:r>
      <w:r w:rsidR="00387110">
        <w:t xml:space="preserve">ball bearing, one </w:t>
      </w:r>
      <w:r w:rsidR="002D1767">
        <w:t>colour</w:t>
      </w:r>
      <w:r>
        <w:t xml:space="preserve"> sensor, one EV3 brick, and various connecting pieces. </w:t>
      </w:r>
      <w:r w:rsidR="002D1767">
        <w:t>The colour sensor was mounted to the front of the robot, below the brick but above the wheels, about two centimetres off the floor.</w:t>
      </w:r>
    </w:p>
    <w:p w:rsidR="00433973" w:rsidRDefault="00433973" w:rsidP="00342E9C"/>
    <w:p w:rsidR="00433973" w:rsidRDefault="00433973" w:rsidP="00342E9C"/>
    <w:p w:rsidR="00342E9C" w:rsidRPr="004C7137" w:rsidRDefault="00342E9C" w:rsidP="00342E9C">
      <w:pPr>
        <w:rPr>
          <w:sz w:val="28"/>
        </w:rPr>
      </w:pPr>
      <w:r w:rsidRPr="004C7137">
        <w:rPr>
          <w:sz w:val="28"/>
          <w:u w:val="single"/>
        </w:rPr>
        <w:t>Software</w:t>
      </w:r>
    </w:p>
    <w:p w:rsidR="00AD2F14" w:rsidRPr="00E923F0" w:rsidRDefault="00433973" w:rsidP="00AB5949">
      <w:r>
        <w:rPr>
          <w:noProof/>
        </w:rPr>
        <w:drawing>
          <wp:anchor distT="0" distB="0" distL="114300" distR="114300" simplePos="0" relativeHeight="251665408" behindDoc="1" locked="0" layoutInCell="1" allowOverlap="1" wp14:anchorId="51C7558F">
            <wp:simplePos x="0" y="0"/>
            <wp:positionH relativeFrom="margin">
              <wp:posOffset>251460</wp:posOffset>
            </wp:positionH>
            <wp:positionV relativeFrom="paragraph">
              <wp:posOffset>264795</wp:posOffset>
            </wp:positionV>
            <wp:extent cx="5897880" cy="3213735"/>
            <wp:effectExtent l="0" t="0" r="7620" b="5715"/>
            <wp:wrapTight wrapText="bothSides">
              <wp:wrapPolygon edited="0">
                <wp:start x="0" y="0"/>
                <wp:lineTo x="0" y="21510"/>
                <wp:lineTo x="21558" y="21510"/>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770"/>
                    <a:stretch/>
                  </pic:blipFill>
                  <pic:spPr bwMode="auto">
                    <a:xfrm>
                      <a:off x="0" y="0"/>
                      <a:ext cx="5897880" cy="3213735"/>
                    </a:xfrm>
                    <a:prstGeom prst="rect">
                      <a:avLst/>
                    </a:prstGeom>
                    <a:ln>
                      <a:noFill/>
                    </a:ln>
                    <a:extLst>
                      <a:ext uri="{53640926-AAD7-44D8-BBD7-CCE9431645EC}">
                        <a14:shadowObscured xmlns:a14="http://schemas.microsoft.com/office/drawing/2010/main"/>
                      </a:ext>
                    </a:extLst>
                  </pic:spPr>
                </pic:pic>
              </a:graphicData>
            </a:graphic>
          </wp:anchor>
        </w:drawing>
      </w:r>
      <w:r w:rsidR="00342E9C">
        <w:t xml:space="preserve">The software structure was unchanged from the code provided. </w:t>
      </w:r>
    </w:p>
    <w:p w:rsidR="00720503" w:rsidRDefault="00720503" w:rsidP="00342E9C">
      <w:pPr>
        <w:rPr>
          <w:sz w:val="28"/>
          <w:u w:val="single"/>
        </w:rPr>
      </w:pPr>
    </w:p>
    <w:p w:rsidR="00720503" w:rsidRDefault="00720503" w:rsidP="00342E9C">
      <w:pPr>
        <w:rPr>
          <w:sz w:val="28"/>
          <w:u w:val="single"/>
        </w:rPr>
      </w:pPr>
    </w:p>
    <w:p w:rsidR="00AE0954" w:rsidRPr="00C1397E" w:rsidRDefault="00AE0954" w:rsidP="00342E9C">
      <w:bookmarkStart w:id="0" w:name="_GoBack"/>
      <w:bookmarkEnd w:id="0"/>
      <w:r w:rsidRPr="004C7137">
        <w:rPr>
          <w:sz w:val="28"/>
          <w:u w:val="single"/>
        </w:rPr>
        <w:lastRenderedPageBreak/>
        <w:t>Workflow</w:t>
      </w:r>
      <w:r w:rsidR="00C1397E" w:rsidRPr="004C7137">
        <w:rPr>
          <w:sz w:val="28"/>
        </w:rPr>
        <w:t xml:space="preserve"> </w:t>
      </w:r>
      <w:r w:rsidR="00C1397E">
        <w:t>(hours are a total of both lab partners)</w:t>
      </w:r>
    </w:p>
    <w:p w:rsidR="00986B18" w:rsidRDefault="00986B18" w:rsidP="00DB1135">
      <w:pPr>
        <w:pStyle w:val="ListParagraph"/>
        <w:numPr>
          <w:ilvl w:val="0"/>
          <w:numId w:val="3"/>
        </w:numPr>
      </w:pPr>
      <w:r>
        <w:t xml:space="preserve">Design </w:t>
      </w:r>
      <w:r w:rsidR="00C1397E">
        <w:t>robot</w:t>
      </w:r>
      <w:r>
        <w:t xml:space="preserve"> based on </w:t>
      </w:r>
      <w:r w:rsidR="00AF3FCE">
        <w:t>given</w:t>
      </w:r>
      <w:r>
        <w:t xml:space="preserve"> criteria</w:t>
      </w:r>
      <w:r w:rsidR="00DB1135">
        <w:t xml:space="preserve"> (</w:t>
      </w:r>
      <w:r w:rsidR="00A2476C">
        <w:t>1 hour</w:t>
      </w:r>
      <w:r w:rsidR="00DB1135">
        <w:t>)</w:t>
      </w:r>
    </w:p>
    <w:p w:rsidR="00DB1135" w:rsidRDefault="00DB1135" w:rsidP="00DB1135">
      <w:pPr>
        <w:pStyle w:val="ListParagraph"/>
        <w:numPr>
          <w:ilvl w:val="0"/>
          <w:numId w:val="3"/>
        </w:numPr>
      </w:pPr>
      <w:r>
        <w:t xml:space="preserve">Fill in software </w:t>
      </w:r>
      <w:r w:rsidR="00C1397E">
        <w:t xml:space="preserve">framework code </w:t>
      </w:r>
      <w:r>
        <w:t>based on controller type and design criteria (</w:t>
      </w:r>
      <w:r w:rsidR="00A2476C">
        <w:t>8</w:t>
      </w:r>
      <w:r>
        <w:t xml:space="preserve"> hour</w:t>
      </w:r>
      <w:r w:rsidR="00C1397E">
        <w:t>s</w:t>
      </w:r>
      <w:r>
        <w:t>)</w:t>
      </w:r>
    </w:p>
    <w:p w:rsidR="00C1397E" w:rsidRDefault="00C1397E" w:rsidP="00AF3FCE">
      <w:pPr>
        <w:pStyle w:val="ListParagraph"/>
        <w:numPr>
          <w:ilvl w:val="0"/>
          <w:numId w:val="3"/>
        </w:numPr>
      </w:pPr>
      <w:r>
        <w:t xml:space="preserve">Test design on </w:t>
      </w:r>
      <w:r w:rsidR="00A2476C">
        <w:t>grid floor</w:t>
      </w:r>
      <w:r w:rsidR="00AF3FCE">
        <w:t xml:space="preserve">. </w:t>
      </w:r>
      <w:r>
        <w:t>Identify errors in hardware and software that cause the robot to fail the design criteria, fix them, repeat (10 hours)</w:t>
      </w:r>
    </w:p>
    <w:p w:rsidR="00C1397E" w:rsidRDefault="00C1397E" w:rsidP="00C1397E">
      <w:pPr>
        <w:pStyle w:val="ListParagraph"/>
        <w:numPr>
          <w:ilvl w:val="0"/>
          <w:numId w:val="3"/>
        </w:numPr>
      </w:pPr>
      <w:r>
        <w:t>Demo project to TA (0.5 hours)</w:t>
      </w:r>
    </w:p>
    <w:p w:rsidR="00C1397E" w:rsidRPr="00AE1A92" w:rsidRDefault="00C1397E" w:rsidP="00C1397E">
      <w:pPr>
        <w:pStyle w:val="ListParagraph"/>
        <w:numPr>
          <w:ilvl w:val="0"/>
          <w:numId w:val="3"/>
        </w:numPr>
      </w:pPr>
      <w:r>
        <w:t>Lab report (</w:t>
      </w:r>
      <w:r w:rsidR="00013923">
        <w:t>3</w:t>
      </w:r>
      <w:r>
        <w:t xml:space="preserve"> hours)</w:t>
      </w:r>
    </w:p>
    <w:p w:rsidR="00AE1A92" w:rsidRPr="004C7137" w:rsidRDefault="00AE1A92" w:rsidP="00CA0C47">
      <w:pPr>
        <w:jc w:val="center"/>
        <w:rPr>
          <w:sz w:val="28"/>
        </w:rPr>
      </w:pPr>
      <w:r w:rsidRPr="004C7137">
        <w:rPr>
          <w:sz w:val="28"/>
          <w:u w:val="single"/>
        </w:rPr>
        <w:t>Test Data</w:t>
      </w:r>
    </w:p>
    <w:p w:rsidR="009A574D" w:rsidRDefault="009A574D" w:rsidP="002756F3">
      <w:pPr>
        <w:spacing w:after="0"/>
      </w:pPr>
      <w:r w:rsidRPr="002756F3">
        <w:t xml:space="preserve">NOTE: </w:t>
      </w:r>
      <w:r>
        <w:t>In each trial, the robot started in the middle of the corner tile. X</w:t>
      </w:r>
      <w:r>
        <w:rPr>
          <w:vertAlign w:val="subscript"/>
        </w:rPr>
        <w:t>F</w:t>
      </w:r>
      <w:r>
        <w:t xml:space="preserve"> and Y</w:t>
      </w:r>
      <w:r>
        <w:rPr>
          <w:vertAlign w:val="subscript"/>
        </w:rPr>
        <w:t>F</w:t>
      </w:r>
      <w:r>
        <w:t xml:space="preserve"> are the measured finishing positions with respect to the origin – if they were the position relative to the starting position, the Euclidian error calculation would not make sense.</w:t>
      </w:r>
    </w:p>
    <w:p w:rsidR="009A574D" w:rsidRPr="009A574D" w:rsidRDefault="009A574D" w:rsidP="002756F3">
      <w:pPr>
        <w:spacing w:after="0"/>
        <w:rPr>
          <w:sz w:val="10"/>
        </w:rPr>
      </w:pPr>
    </w:p>
    <w:p w:rsidR="00377192" w:rsidRDefault="00A2476C" w:rsidP="002756F3">
      <w:pPr>
        <w:spacing w:after="0"/>
        <w:rPr>
          <w:sz w:val="28"/>
          <w:u w:val="single"/>
        </w:rPr>
      </w:pPr>
      <w:r>
        <w:rPr>
          <w:sz w:val="28"/>
          <w:u w:val="single"/>
        </w:rPr>
        <w:t>Odometer</w:t>
      </w:r>
      <w:r w:rsidR="00377192" w:rsidRPr="004C7137">
        <w:rPr>
          <w:sz w:val="28"/>
          <w:u w:val="single"/>
        </w:rPr>
        <w:t xml:space="preserve"> Test</w:t>
      </w:r>
    </w:p>
    <w:p w:rsidR="003661D0" w:rsidRPr="002756F3" w:rsidRDefault="003661D0" w:rsidP="002756F3">
      <w:pPr>
        <w:spacing w:after="0"/>
      </w:pPr>
    </w:p>
    <w:tbl>
      <w:tblPr>
        <w:tblW w:w="712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1357"/>
        <w:gridCol w:w="1350"/>
      </w:tblGrid>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Trial</w:t>
            </w:r>
          </w:p>
        </w:tc>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Starting X</w:t>
            </w:r>
          </w:p>
        </w:tc>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Starting Y</w:t>
            </w:r>
          </w:p>
        </w:tc>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X_F</w:t>
            </w:r>
          </w:p>
        </w:tc>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Y_F</w:t>
            </w:r>
          </w:p>
        </w:tc>
        <w:tc>
          <w:tcPr>
            <w:tcW w:w="11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X_odometer</w:t>
            </w:r>
          </w:p>
        </w:tc>
        <w:tc>
          <w:tcPr>
            <w:tcW w:w="11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Y_odometer</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-13.93</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-15.31</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-15.13</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2</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-16.57</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-12.96</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-15.13</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-15.31</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3</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-16.98</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-14.44</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-15.12</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-16.99</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-18.84</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-15.13</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-15.31</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5</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-13.42</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-12.81</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-15.13</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-15.32</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6</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-17.56</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-15.12</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-15.31</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7</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-12.08</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-15.13</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-15.31</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8</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-15.03</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-14.05</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-15.13</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-15.32</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9</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-18.74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-12.36</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-15.14</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-15.31</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10</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-18.08</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-13.54</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-15.13</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-15.31</w:t>
            </w:r>
          </w:p>
        </w:tc>
      </w:tr>
    </w:tbl>
    <w:p w:rsidR="005259EF" w:rsidRDefault="005259EF" w:rsidP="009A574D">
      <w:pPr>
        <w:spacing w:after="0"/>
        <w:rPr>
          <w:sz w:val="28"/>
          <w:u w:val="single"/>
        </w:rPr>
      </w:pPr>
    </w:p>
    <w:p w:rsidR="009A574D" w:rsidRDefault="002756F3" w:rsidP="002756F3">
      <w:pPr>
        <w:spacing w:after="0"/>
        <w:rPr>
          <w:sz w:val="28"/>
          <w:u w:val="single"/>
        </w:rPr>
      </w:pPr>
      <w:r>
        <w:rPr>
          <w:sz w:val="28"/>
          <w:u w:val="single"/>
        </w:rPr>
        <w:t>Odometer Correction</w:t>
      </w:r>
      <w:r w:rsidR="00377192" w:rsidRPr="004C7137">
        <w:rPr>
          <w:sz w:val="28"/>
          <w:u w:val="single"/>
        </w:rPr>
        <w:t xml:space="preserve"> Test</w:t>
      </w:r>
    </w:p>
    <w:p w:rsidR="009A574D" w:rsidRPr="009A574D" w:rsidRDefault="009A574D" w:rsidP="002756F3">
      <w:pPr>
        <w:spacing w:after="0"/>
        <w:rPr>
          <w:sz w:val="28"/>
          <w:u w:val="single"/>
        </w:rPr>
      </w:pPr>
    </w:p>
    <w:tbl>
      <w:tblPr>
        <w:tblW w:w="7120" w:type="dxa"/>
        <w:jc w:val="center"/>
        <w:tblBorders>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1357"/>
        <w:gridCol w:w="1350"/>
      </w:tblGrid>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Trial</w:t>
            </w:r>
          </w:p>
        </w:tc>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Starting X</w:t>
            </w:r>
          </w:p>
        </w:tc>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Starting Y</w:t>
            </w:r>
          </w:p>
        </w:tc>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X_F</w:t>
            </w:r>
          </w:p>
        </w:tc>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Y_F</w:t>
            </w:r>
          </w:p>
        </w:tc>
        <w:tc>
          <w:tcPr>
            <w:tcW w:w="11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X_odometer</w:t>
            </w:r>
          </w:p>
        </w:tc>
        <w:tc>
          <w:tcPr>
            <w:tcW w:w="11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b/>
                <w:bCs/>
                <w:color w:val="000000"/>
                <w:lang w:eastAsia="en-CA"/>
              </w:rPr>
            </w:pPr>
            <w:r w:rsidRPr="009A574D">
              <w:rPr>
                <w:rFonts w:ascii="Calibri" w:eastAsia="Times New Roman" w:hAnsi="Calibri" w:cs="Calibri"/>
                <w:b/>
                <w:bCs/>
                <w:color w:val="000000"/>
                <w:lang w:eastAsia="en-CA"/>
              </w:rPr>
              <w:t>Y_odometer</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-17.27</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-18.44</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-16.49</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-18.08</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2</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-16.01</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-18.8</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-16.4</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3</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-15.57</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-11.22</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-16.45</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-18.1</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-14.46</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-10.81</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-16.42</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-18.09</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5</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-14.12</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-10.79</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-16.47</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-18.06</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6</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-11.72</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-13.85</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-16.46</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-18.1</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7</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-18.94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-17.11</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-16.49</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-18.07</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8</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-18.3</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-18.58</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-16.41</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-18.04</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9</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-19.11</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-14.3</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-16.48</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-18.02</w:t>
            </w:r>
          </w:p>
        </w:tc>
      </w:tr>
      <w:tr w:rsidR="009A574D" w:rsidRPr="009A574D" w:rsidTr="009A574D">
        <w:trPr>
          <w:trHeight w:val="288"/>
          <w:jc w:val="center"/>
        </w:trPr>
        <w:tc>
          <w:tcPr>
            <w:tcW w:w="960" w:type="dxa"/>
            <w:shd w:val="clear" w:color="auto" w:fill="auto"/>
            <w:noWrap/>
            <w:vAlign w:val="bottom"/>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10</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-15.24</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-17.76</w:t>
            </w:r>
          </w:p>
        </w:tc>
        <w:tc>
          <w:tcPr>
            <w:tcW w:w="9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-10.86</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-16.49</w:t>
            </w:r>
          </w:p>
        </w:tc>
        <w:tc>
          <w:tcPr>
            <w:tcW w:w="1160" w:type="dxa"/>
            <w:shd w:val="clear" w:color="auto" w:fill="auto"/>
            <w:noWrap/>
            <w:vAlign w:val="center"/>
            <w:hideMark/>
          </w:tcPr>
          <w:p w:rsidR="009A574D" w:rsidRPr="009A574D" w:rsidRDefault="009A574D" w:rsidP="009A574D">
            <w:pPr>
              <w:spacing w:after="0" w:line="240" w:lineRule="auto"/>
              <w:jc w:val="center"/>
              <w:rPr>
                <w:rFonts w:ascii="Calibri" w:eastAsia="Times New Roman" w:hAnsi="Calibri" w:cs="Calibri"/>
                <w:color w:val="000000"/>
                <w:lang w:eastAsia="en-CA"/>
              </w:rPr>
            </w:pPr>
            <w:r w:rsidRPr="009A574D">
              <w:rPr>
                <w:rFonts w:ascii="Calibri" w:eastAsia="Times New Roman" w:hAnsi="Calibri" w:cs="Calibri"/>
                <w:color w:val="000000"/>
                <w:lang w:eastAsia="en-CA"/>
              </w:rPr>
              <w:t>-18.03</w:t>
            </w:r>
          </w:p>
        </w:tc>
      </w:tr>
    </w:tbl>
    <w:p w:rsidR="00AE1A92" w:rsidRPr="004C7137" w:rsidRDefault="00AE1A92" w:rsidP="00CA0C47">
      <w:pPr>
        <w:jc w:val="center"/>
        <w:rPr>
          <w:sz w:val="28"/>
          <w:u w:val="single"/>
        </w:rPr>
      </w:pPr>
      <w:r w:rsidRPr="004C7137">
        <w:rPr>
          <w:sz w:val="28"/>
          <w:u w:val="single"/>
        </w:rPr>
        <w:lastRenderedPageBreak/>
        <w:t>Test Analysis</w:t>
      </w:r>
    </w:p>
    <w:p w:rsidR="005B2A33" w:rsidRPr="005259EF" w:rsidRDefault="004B3BB9" w:rsidP="005259EF">
      <w:pPr>
        <w:spacing w:after="0"/>
        <w:rPr>
          <w:sz w:val="28"/>
          <w:u w:val="single"/>
        </w:rPr>
      </w:pPr>
      <w:r>
        <w:rPr>
          <w:sz w:val="28"/>
          <w:u w:val="single"/>
        </w:rPr>
        <w:t>Odometer</w:t>
      </w:r>
      <w:r w:rsidRPr="004C7137">
        <w:rPr>
          <w:sz w:val="28"/>
          <w:u w:val="single"/>
        </w:rPr>
        <w:t xml:space="preserve"> Test</w:t>
      </w:r>
    </w:p>
    <w:p w:rsidR="005259EF" w:rsidRDefault="005259EF" w:rsidP="004B3BB9">
      <w:pPr>
        <w:spacing w:after="0"/>
        <w:rPr>
          <w:sz w:val="28"/>
          <w:u w:val="single"/>
        </w:rPr>
      </w:pPr>
    </w:p>
    <w:tbl>
      <w:tblPr>
        <w:tblW w:w="8140" w:type="dxa"/>
        <w:jc w:val="center"/>
        <w:tblBorders>
          <w:insideH w:val="single" w:sz="4" w:space="0" w:color="auto"/>
          <w:insideV w:val="single" w:sz="4" w:space="0" w:color="auto"/>
        </w:tblBorders>
        <w:tblLook w:val="04A0" w:firstRow="1" w:lastRow="0" w:firstColumn="1" w:lastColumn="0" w:noHBand="0" w:noVBand="1"/>
      </w:tblPr>
      <w:tblGrid>
        <w:gridCol w:w="960"/>
        <w:gridCol w:w="1940"/>
        <w:gridCol w:w="960"/>
        <w:gridCol w:w="1580"/>
        <w:gridCol w:w="680"/>
        <w:gridCol w:w="2020"/>
      </w:tblGrid>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Trial</w:t>
            </w:r>
          </w:p>
        </w:tc>
        <w:tc>
          <w:tcPr>
            <w:tcW w:w="194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Euclidean Error (ϵ)</w:t>
            </w:r>
          </w:p>
        </w:tc>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Mean Error</w:t>
            </w:r>
          </w:p>
        </w:tc>
        <w:tc>
          <w:tcPr>
            <w:tcW w:w="68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p>
        </w:tc>
        <w:tc>
          <w:tcPr>
            <w:tcW w:w="202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Standard Deviation</w:t>
            </w: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1</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1.200041666</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2.937789601</w:t>
            </w:r>
          </w:p>
        </w:tc>
        <w:tc>
          <w:tcPr>
            <w:tcW w:w="68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X</w:t>
            </w:r>
          </w:p>
        </w:tc>
        <w:tc>
          <w:tcPr>
            <w:tcW w:w="202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0.005676462</w:t>
            </w: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2</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2.75610232</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Y</w:t>
            </w:r>
          </w:p>
        </w:tc>
        <w:tc>
          <w:tcPr>
            <w:tcW w:w="202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0.006666667</w:t>
            </w: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3</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2.049194964</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ϵ</w:t>
            </w:r>
          </w:p>
        </w:tc>
        <w:tc>
          <w:tcPr>
            <w:tcW w:w="202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1.134035203</w:t>
            </w: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4</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3.990050125</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5</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3.03713681</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6</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3.631762657</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7</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3.345115843</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8</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1.273930924</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9</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4.654299088</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10</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3.440261618</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bl>
    <w:p w:rsidR="005259EF" w:rsidRDefault="005259EF" w:rsidP="004B3BB9">
      <w:pPr>
        <w:spacing w:after="0"/>
        <w:rPr>
          <w:sz w:val="28"/>
          <w:u w:val="single"/>
        </w:rPr>
      </w:pPr>
    </w:p>
    <w:p w:rsidR="004B3BB9" w:rsidRDefault="004B3BB9" w:rsidP="004B3BB9">
      <w:pPr>
        <w:spacing w:after="0"/>
        <w:rPr>
          <w:sz w:val="28"/>
          <w:u w:val="single"/>
        </w:rPr>
      </w:pPr>
      <w:r>
        <w:rPr>
          <w:sz w:val="28"/>
          <w:u w:val="single"/>
        </w:rPr>
        <w:t>Odometer Correction</w:t>
      </w:r>
      <w:r w:rsidRPr="004C7137">
        <w:rPr>
          <w:sz w:val="28"/>
          <w:u w:val="single"/>
        </w:rPr>
        <w:t xml:space="preserve"> Test</w:t>
      </w:r>
    </w:p>
    <w:p w:rsidR="005259EF" w:rsidRDefault="005259EF" w:rsidP="004B3BB9">
      <w:pPr>
        <w:spacing w:after="0"/>
        <w:rPr>
          <w:sz w:val="28"/>
          <w:u w:val="single"/>
        </w:rPr>
      </w:pPr>
    </w:p>
    <w:tbl>
      <w:tblPr>
        <w:tblW w:w="8140" w:type="dxa"/>
        <w:jc w:val="center"/>
        <w:tblBorders>
          <w:insideH w:val="single" w:sz="4" w:space="0" w:color="auto"/>
          <w:insideV w:val="single" w:sz="4" w:space="0" w:color="auto"/>
        </w:tblBorders>
        <w:tblLook w:val="04A0" w:firstRow="1" w:lastRow="0" w:firstColumn="1" w:lastColumn="0" w:noHBand="0" w:noVBand="1"/>
      </w:tblPr>
      <w:tblGrid>
        <w:gridCol w:w="960"/>
        <w:gridCol w:w="1940"/>
        <w:gridCol w:w="960"/>
        <w:gridCol w:w="1580"/>
        <w:gridCol w:w="680"/>
        <w:gridCol w:w="2020"/>
      </w:tblGrid>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Trial</w:t>
            </w:r>
          </w:p>
        </w:tc>
        <w:tc>
          <w:tcPr>
            <w:tcW w:w="194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Euclidean Error (ϵ)</w:t>
            </w:r>
          </w:p>
        </w:tc>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Mean Error</w:t>
            </w:r>
          </w:p>
        </w:tc>
        <w:tc>
          <w:tcPr>
            <w:tcW w:w="68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p>
        </w:tc>
        <w:tc>
          <w:tcPr>
            <w:tcW w:w="202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Standard Deviation</w:t>
            </w: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1</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0.859069264</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4.666545939</w:t>
            </w:r>
          </w:p>
        </w:tc>
        <w:tc>
          <w:tcPr>
            <w:tcW w:w="68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X</w:t>
            </w:r>
          </w:p>
        </w:tc>
        <w:tc>
          <w:tcPr>
            <w:tcW w:w="202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0.034705107</w:t>
            </w: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2</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0.89</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Y</w:t>
            </w:r>
          </w:p>
        </w:tc>
        <w:tc>
          <w:tcPr>
            <w:tcW w:w="202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0.035103023</w:t>
            </w: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3</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6.93605075</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b/>
                <w:bCs/>
                <w:color w:val="000000"/>
                <w:lang w:eastAsia="en-CA"/>
              </w:rPr>
            </w:pPr>
            <w:r w:rsidRPr="00C938F1">
              <w:rPr>
                <w:rFonts w:ascii="Calibri" w:eastAsia="Times New Roman" w:hAnsi="Calibri" w:cs="Calibri"/>
                <w:b/>
                <w:bCs/>
                <w:color w:val="000000"/>
                <w:lang w:eastAsia="en-CA"/>
              </w:rPr>
              <w:t>ϵ</w:t>
            </w:r>
          </w:p>
        </w:tc>
        <w:tc>
          <w:tcPr>
            <w:tcW w:w="202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2.832015183</w:t>
            </w: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4</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7.53923073</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5</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7.640379572</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6</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6.366325471</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7</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2.631368465</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8</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1.96562967</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9</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4.555798503</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r w:rsidR="00C938F1" w:rsidRPr="00C938F1" w:rsidTr="00C938F1">
        <w:trPr>
          <w:trHeight w:val="288"/>
          <w:jc w:val="center"/>
        </w:trPr>
        <w:tc>
          <w:tcPr>
            <w:tcW w:w="960" w:type="dxa"/>
            <w:shd w:val="clear" w:color="auto" w:fill="auto"/>
            <w:noWrap/>
            <w:vAlign w:val="bottom"/>
            <w:hideMark/>
          </w:tcPr>
          <w:p w:rsidR="00C938F1" w:rsidRPr="00C938F1" w:rsidRDefault="00C938F1" w:rsidP="00C938F1">
            <w:pPr>
              <w:spacing w:after="0" w:line="240" w:lineRule="auto"/>
              <w:jc w:val="center"/>
              <w:rPr>
                <w:rFonts w:ascii="Calibri" w:eastAsia="Times New Roman" w:hAnsi="Calibri" w:cs="Calibri"/>
                <w:color w:val="000000"/>
                <w:lang w:eastAsia="en-CA"/>
              </w:rPr>
            </w:pPr>
            <w:r w:rsidRPr="00C938F1">
              <w:rPr>
                <w:rFonts w:ascii="Calibri" w:eastAsia="Times New Roman" w:hAnsi="Calibri" w:cs="Calibri"/>
                <w:color w:val="000000"/>
                <w:lang w:eastAsia="en-CA"/>
              </w:rPr>
              <w:t>10</w:t>
            </w:r>
          </w:p>
        </w:tc>
        <w:tc>
          <w:tcPr>
            <w:tcW w:w="194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r w:rsidRPr="00C938F1">
              <w:rPr>
                <w:rFonts w:ascii="Calibri" w:eastAsia="Times New Roman" w:hAnsi="Calibri" w:cs="Calibri"/>
                <w:color w:val="000000"/>
                <w:lang w:eastAsia="en-CA"/>
              </w:rPr>
              <w:t>7.281606965</w:t>
            </w:r>
          </w:p>
        </w:tc>
        <w:tc>
          <w:tcPr>
            <w:tcW w:w="960" w:type="dxa"/>
            <w:shd w:val="clear" w:color="auto" w:fill="auto"/>
            <w:noWrap/>
            <w:vAlign w:val="bottom"/>
            <w:hideMark/>
          </w:tcPr>
          <w:p w:rsidR="00C938F1" w:rsidRPr="00C938F1" w:rsidRDefault="00C938F1" w:rsidP="00C938F1">
            <w:pPr>
              <w:spacing w:after="0" w:line="240" w:lineRule="auto"/>
              <w:jc w:val="right"/>
              <w:rPr>
                <w:rFonts w:ascii="Calibri" w:eastAsia="Times New Roman" w:hAnsi="Calibri" w:cs="Calibri"/>
                <w:color w:val="000000"/>
                <w:lang w:eastAsia="en-CA"/>
              </w:rPr>
            </w:pPr>
          </w:p>
        </w:tc>
        <w:tc>
          <w:tcPr>
            <w:tcW w:w="15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68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c>
          <w:tcPr>
            <w:tcW w:w="2020" w:type="dxa"/>
            <w:shd w:val="clear" w:color="auto" w:fill="auto"/>
            <w:noWrap/>
            <w:vAlign w:val="bottom"/>
            <w:hideMark/>
          </w:tcPr>
          <w:p w:rsidR="00C938F1" w:rsidRPr="00C938F1" w:rsidRDefault="00C938F1" w:rsidP="00C938F1">
            <w:pPr>
              <w:spacing w:after="0" w:line="240" w:lineRule="auto"/>
              <w:rPr>
                <w:rFonts w:ascii="Times New Roman" w:eastAsia="Times New Roman" w:hAnsi="Times New Roman" w:cs="Times New Roman"/>
                <w:sz w:val="20"/>
                <w:szCs w:val="20"/>
                <w:lang w:eastAsia="en-CA"/>
              </w:rPr>
            </w:pPr>
          </w:p>
        </w:tc>
      </w:tr>
    </w:tbl>
    <w:p w:rsidR="005B2A33" w:rsidRDefault="005B2A33" w:rsidP="00572492"/>
    <w:p w:rsidR="00190047" w:rsidRDefault="006E1A85" w:rsidP="00572492">
      <w:r>
        <w:t>The standard deviation of the odometer’s X and Y position in the trials without correction is very low. This is because the odometer is never adjusted during the trial, meaning the odometer reading only varies by .01cm due to the small error margin in the motors’ revolution counter</w:t>
      </w:r>
      <w:r w:rsidR="002E33CA">
        <w:t>s</w:t>
      </w:r>
      <w:r>
        <w:t>.</w:t>
      </w:r>
    </w:p>
    <w:p w:rsidR="006E1A85" w:rsidRDefault="006E1A85" w:rsidP="00572492">
      <w:r>
        <w:t xml:space="preserve">The standard deviation of the odometer’s X and Y position in the trials with correction is one order of magnitude higher because the odometer is corrected during the trial. The colour sensor detects the lines at </w:t>
      </w:r>
      <w:r w:rsidRPr="008A1538">
        <w:t>slightly</w:t>
      </w:r>
      <w:r>
        <w:t xml:space="preserve"> different times in each trial, and each trial is started at a </w:t>
      </w:r>
      <w:r w:rsidRPr="008A1538">
        <w:t>slightly</w:t>
      </w:r>
      <w:r>
        <w:t xml:space="preserve"> different position and angle (since the robot is placed down by hand), so the correction comes through to the odometer at </w:t>
      </w:r>
      <w:r w:rsidRPr="008A1538">
        <w:t>slightly</w:t>
      </w:r>
      <w:r>
        <w:t xml:space="preserve"> different times. This means that the robot travels a </w:t>
      </w:r>
      <w:r w:rsidRPr="008A1538">
        <w:t>slightly</w:t>
      </w:r>
      <w:r>
        <w:t xml:space="preserve"> different distance after the last correction in each direction in each trial, changing the odometer’s final reading.</w:t>
      </w:r>
    </w:p>
    <w:p w:rsidR="007F5256" w:rsidRDefault="007F5256" w:rsidP="00572492">
      <w:r>
        <w:t xml:space="preserve">The standard deviation of the error in the uncorrected trials is lower than that of the corrected trials, for similar reasons. The sources of error for the corrected trials are the </w:t>
      </w:r>
      <w:r w:rsidR="009071C0">
        <w:t xml:space="preserve">initial placement of the robot, the </w:t>
      </w:r>
      <w:r>
        <w:lastRenderedPageBreak/>
        <w:t xml:space="preserve">slip between the wheels and the floor, </w:t>
      </w:r>
      <w:r w:rsidR="00FB67A3">
        <w:t xml:space="preserve">the measurement of wheel radius and wheel axle width, the compression of the wheels, and the flex of the wheel axle. </w:t>
      </w:r>
      <w:r w:rsidR="009071C0">
        <w:t>T</w:t>
      </w:r>
      <w:r w:rsidR="00E923F0">
        <w:t>he corrected trials share all</w:t>
      </w:r>
      <w:r w:rsidR="009071C0">
        <w:t xml:space="preserve"> those sources of error in addition to the error of the colour sensor reading, (i.e. how far across the line the </w:t>
      </w:r>
      <w:r w:rsidR="00424F20">
        <w:t>sensor</w:t>
      </w:r>
      <w:r w:rsidR="009071C0">
        <w:t xml:space="preserve"> is </w:t>
      </w:r>
      <w:r w:rsidR="00863F9A">
        <w:t>when it detects the line</w:t>
      </w:r>
      <w:r w:rsidR="009071C0">
        <w:t>).</w:t>
      </w:r>
    </w:p>
    <w:p w:rsidR="009071C0" w:rsidRDefault="009071C0" w:rsidP="00572492"/>
    <w:p w:rsidR="00B041BD" w:rsidRDefault="00A874A4" w:rsidP="00572492">
      <w:r>
        <w:t xml:space="preserve">The Y position is </w:t>
      </w:r>
      <w:r w:rsidR="00C03F23">
        <w:t>last corrected</w:t>
      </w:r>
      <w:r>
        <w:t xml:space="preserve"> when the robot has three </w:t>
      </w:r>
      <w:r w:rsidR="001D6E34">
        <w:t xml:space="preserve">and a half </w:t>
      </w:r>
      <w:r>
        <w:t>squares to travel and two 90</w:t>
      </w:r>
      <w:r>
        <w:rPr>
          <w:vertAlign w:val="superscript"/>
        </w:rPr>
        <w:t>o</w:t>
      </w:r>
      <w:r>
        <w:t xml:space="preserve"> turns to make. The X position is </w:t>
      </w:r>
      <w:r w:rsidR="004848A2">
        <w:t>last corrected</w:t>
      </w:r>
      <w:r>
        <w:t xml:space="preserve"> when the robot has half a square to travel and one 90</w:t>
      </w:r>
      <w:r>
        <w:rPr>
          <w:vertAlign w:val="superscript"/>
        </w:rPr>
        <w:t>o</w:t>
      </w:r>
      <w:r>
        <w:t xml:space="preserve"> turn to make. Therefore, the error in the X position should be smaller for the corrected design because the robot has less distance to travel, and therefore less time to incur error, after the last X position correction.</w:t>
      </w:r>
    </w:p>
    <w:p w:rsidR="00CB385B" w:rsidRPr="00377192" w:rsidRDefault="00CB385B" w:rsidP="00572492"/>
    <w:p w:rsidR="00AE1A92" w:rsidRPr="004C7137" w:rsidRDefault="00AE1A92" w:rsidP="00CA0C47">
      <w:pPr>
        <w:jc w:val="center"/>
        <w:rPr>
          <w:sz w:val="28"/>
        </w:rPr>
      </w:pPr>
      <w:r w:rsidRPr="004C7137">
        <w:rPr>
          <w:sz w:val="28"/>
          <w:u w:val="single"/>
        </w:rPr>
        <w:t>Observations and Conclusions</w:t>
      </w:r>
    </w:p>
    <w:p w:rsidR="001809BB" w:rsidRDefault="00DD5279" w:rsidP="00190047">
      <w:r>
        <w:t xml:space="preserve">The uncorrected odometer’s error is not tolerable for longer distances. On a 15-by-15 grid, the robot would incur roughly 5 times the error </w:t>
      </w:r>
      <w:r w:rsidR="001809BB">
        <w:t>in X</w:t>
      </w:r>
      <w:r w:rsidR="001809BB">
        <w:rPr>
          <w:vertAlign w:val="subscript"/>
        </w:rPr>
        <w:t>F</w:t>
      </w:r>
      <w:r w:rsidR="001809BB">
        <w:t xml:space="preserve"> and Y</w:t>
      </w:r>
      <w:r w:rsidR="001809BB">
        <w:rPr>
          <w:vertAlign w:val="subscript"/>
        </w:rPr>
        <w:t>F</w:t>
      </w:r>
      <w:r w:rsidR="001809BB">
        <w:t xml:space="preserve"> </w:t>
      </w:r>
      <w:r>
        <w:t>as a 3-by-3 grid because the sources of error woul</w:t>
      </w:r>
      <w:r w:rsidR="001809BB">
        <w:t xml:space="preserve">d be the same and the robot has more distance to travel off-course. However, the measurement of the odometer at the end of the trial would </w:t>
      </w:r>
      <w:r w:rsidR="001809BB">
        <w:rPr>
          <w:i/>
        </w:rPr>
        <w:t>not</w:t>
      </w:r>
      <w:r w:rsidR="001809BB">
        <w:t xml:space="preserve"> incur more error, because the only error occurs with the sensors’ reading of the motor position at the end of the trial. Therefore, the Euclidian error would not scale by a factor of 5 – it is estimated that it would increase from ~3 to ~12</w:t>
      </w:r>
      <w:r w:rsidR="00CB385B">
        <w:t>, a factor of 4</w:t>
      </w:r>
      <w:r w:rsidR="001809BB">
        <w:t>.</w:t>
      </w:r>
    </w:p>
    <w:p w:rsidR="001809BB" w:rsidRDefault="001809BB" w:rsidP="00190047"/>
    <w:p w:rsidR="001809BB" w:rsidRDefault="001809BB" w:rsidP="00190047">
      <w:r>
        <w:t xml:space="preserve">For the uncorrected odometer, the error is not expected to scale linearly with travel distance for the reasons stated above – the error in actual position would increase, but the error in odometer reading would not increase. </w:t>
      </w:r>
    </w:p>
    <w:p w:rsidR="001809BB" w:rsidRPr="001809BB" w:rsidRDefault="001809BB" w:rsidP="00190047">
      <w:r>
        <w:t xml:space="preserve">For the corrected odometer, the error is not expected to scale linear with travel distance, but for an entirely different reason. The correction of the odometer only holds when the robot is within the square it is intended to be. Once the robot crosses a “side” line (e.g. it is travelling in the Y direction but crosses an X direction gridline), its corrections will </w:t>
      </w:r>
      <w:r w:rsidR="00C9740E">
        <w:t>be made in the wrong coordinate</w:t>
      </w:r>
      <w:r>
        <w:t xml:space="preserve"> and the error will increase exponentially. </w:t>
      </w:r>
    </w:p>
    <w:p w:rsidR="00377192" w:rsidRPr="00B041BD" w:rsidRDefault="00377192" w:rsidP="00377192">
      <w:pPr>
        <w:jc w:val="center"/>
        <w:rPr>
          <w:sz w:val="28"/>
        </w:rPr>
      </w:pPr>
      <w:r w:rsidRPr="00B041BD">
        <w:rPr>
          <w:sz w:val="28"/>
          <w:u w:val="single"/>
        </w:rPr>
        <w:t>Further Improvements</w:t>
      </w:r>
    </w:p>
    <w:p w:rsidR="0056780C" w:rsidRDefault="001A6972" w:rsidP="00D63F65">
      <w:r>
        <w:t>The slip of the robot’s wheels occurs mostly during the start of the robot’s movement after each turn, so slip can be reduced by making the motors’ acceleration more gradual. Our motors’ acceleration was set to a value of 500 (as opposed to 3000 in the code provided), but even lower acceleration values would further reduce slip.</w:t>
      </w:r>
    </w:p>
    <w:p w:rsidR="0056780C" w:rsidRDefault="0056780C" w:rsidP="00D63F65"/>
    <w:p w:rsidR="00D27EEE" w:rsidRPr="006059C0" w:rsidRDefault="0056780C" w:rsidP="00D63F65">
      <w:pPr>
        <w:rPr>
          <w:color w:val="000000" w:themeColor="text1"/>
        </w:rPr>
      </w:pPr>
      <w:r>
        <w:t xml:space="preserve">The two light sensors </w:t>
      </w:r>
      <w:r w:rsidR="006E08B4">
        <w:t>w</w:t>
      </w:r>
      <w:r>
        <w:t>ould be placed as wide apart as possible (but not so far as to make the robot wider than one grid space), and at the same distance forward on the robot, such that if the robot crossed a grid line at exactly 90</w:t>
      </w:r>
      <w:r>
        <w:rPr>
          <w:vertAlign w:val="superscript"/>
        </w:rPr>
        <w:t>o</w:t>
      </w:r>
      <w:r>
        <w:t>, the light sensors would detect the grid line at the same time. When one light sensor detect</w:t>
      </w:r>
      <w:r w:rsidR="005E6757">
        <w:t>s</w:t>
      </w:r>
      <w:r>
        <w:t xml:space="preserve"> a line, the </w:t>
      </w:r>
      <w:r w:rsidR="009C49E4">
        <w:t xml:space="preserve">distance traveled would be tracked via wheel rotations </w:t>
      </w:r>
      <w:r>
        <w:t xml:space="preserve">until the </w:t>
      </w:r>
      <w:r>
        <w:lastRenderedPageBreak/>
        <w:t xml:space="preserve">other sensor detected the line. Then, the true angle of travel could be calculated based on the triangle in </w:t>
      </w:r>
      <w:r w:rsidRPr="006059C0">
        <w:rPr>
          <w:color w:val="000000" w:themeColor="text1"/>
        </w:rPr>
        <w:t xml:space="preserve">Figure </w:t>
      </w:r>
      <w:r w:rsidR="00C938F1" w:rsidRPr="006059C0">
        <w:rPr>
          <w:color w:val="000000" w:themeColor="text1"/>
        </w:rPr>
        <w:t>1</w:t>
      </w:r>
      <w:r w:rsidRPr="006059C0">
        <w:rPr>
          <w:color w:val="000000" w:themeColor="text1"/>
        </w:rPr>
        <w:t xml:space="preserve">, and the </w:t>
      </w:r>
      <w:r w:rsidR="006E08B4" w:rsidRPr="006059C0">
        <w:rPr>
          <w:color w:val="000000" w:themeColor="text1"/>
        </w:rPr>
        <w:t>odometer</w:t>
      </w:r>
      <w:r w:rsidRPr="006059C0">
        <w:rPr>
          <w:color w:val="000000" w:themeColor="text1"/>
        </w:rPr>
        <w:t xml:space="preserve"> could be adjusted accordingly.</w:t>
      </w:r>
    </w:p>
    <w:p w:rsidR="00720503" w:rsidRDefault="006E08B4" w:rsidP="00D63F65">
      <w:pPr>
        <w:rPr>
          <w:noProof/>
          <w:color w:val="000000" w:themeColor="text1"/>
        </w:rPr>
      </w:pPr>
      <w:r w:rsidRPr="006059C0">
        <w:rPr>
          <w:color w:val="000000" w:themeColor="text1"/>
        </w:rPr>
        <w:t>The light sensor would be placed in any location on the robot that could make an accurate color reading of the floor. When the sensor detect</w:t>
      </w:r>
      <w:r w:rsidR="005E6757">
        <w:rPr>
          <w:color w:val="000000" w:themeColor="text1"/>
        </w:rPr>
        <w:t>s</w:t>
      </w:r>
    </w:p>
    <w:p w:rsidR="00D27EEE" w:rsidRDefault="006E08B4" w:rsidP="00D63F65">
      <w:r w:rsidRPr="006059C0">
        <w:rPr>
          <w:color w:val="000000" w:themeColor="text1"/>
        </w:rPr>
        <w:t xml:space="preserve"> a grid line, the </w:t>
      </w:r>
      <w:r w:rsidR="009C49E4" w:rsidRPr="006059C0">
        <w:rPr>
          <w:color w:val="000000" w:themeColor="text1"/>
        </w:rPr>
        <w:t>distance traveled</w:t>
      </w:r>
      <w:r w:rsidRPr="006059C0">
        <w:rPr>
          <w:color w:val="000000" w:themeColor="text1"/>
        </w:rPr>
        <w:t xml:space="preserve"> would be tracked</w:t>
      </w:r>
      <w:r w:rsidR="009C49E4" w:rsidRPr="006059C0">
        <w:rPr>
          <w:color w:val="000000" w:themeColor="text1"/>
        </w:rPr>
        <w:t xml:space="preserve"> via wheel rotations</w:t>
      </w:r>
      <w:r w:rsidRPr="006059C0">
        <w:rPr>
          <w:color w:val="000000" w:themeColor="text1"/>
        </w:rPr>
        <w:t xml:space="preserve"> until the sensor detected another grid line. The true angle of travel could be calculated based on the triangle in Figure </w:t>
      </w:r>
      <w:r w:rsidR="00C938F1" w:rsidRPr="006059C0">
        <w:rPr>
          <w:color w:val="000000" w:themeColor="text1"/>
        </w:rPr>
        <w:t>2</w:t>
      </w:r>
      <w:r w:rsidRPr="006059C0">
        <w:rPr>
          <w:color w:val="000000" w:themeColor="text1"/>
        </w:rPr>
        <w:t xml:space="preserve">, and </w:t>
      </w:r>
      <w:r>
        <w:t>the odometer could be adjusted accordingly.</w:t>
      </w:r>
    </w:p>
    <w:p w:rsidR="009C49E4" w:rsidRDefault="00C938F1" w:rsidP="00D63F65">
      <w:r>
        <w:rPr>
          <w:noProof/>
        </w:rPr>
        <w:drawing>
          <wp:anchor distT="0" distB="0" distL="114300" distR="114300" simplePos="0" relativeHeight="251659264" behindDoc="1" locked="0" layoutInCell="1" allowOverlap="1" wp14:anchorId="664E5ED0">
            <wp:simplePos x="0" y="0"/>
            <wp:positionH relativeFrom="column">
              <wp:posOffset>-723900</wp:posOffset>
            </wp:positionH>
            <wp:positionV relativeFrom="paragraph">
              <wp:posOffset>208915</wp:posOffset>
            </wp:positionV>
            <wp:extent cx="4746625" cy="1234440"/>
            <wp:effectExtent l="0" t="0" r="0" b="3810"/>
            <wp:wrapTight wrapText="bothSides">
              <wp:wrapPolygon edited="0">
                <wp:start x="0" y="0"/>
                <wp:lineTo x="0" y="21333"/>
                <wp:lineTo x="21499" y="21333"/>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46625" cy="1234440"/>
                    </a:xfrm>
                    <a:prstGeom prst="rect">
                      <a:avLst/>
                    </a:prstGeom>
                  </pic:spPr>
                </pic:pic>
              </a:graphicData>
            </a:graphic>
          </wp:anchor>
        </w:drawing>
      </w:r>
      <w:r>
        <w:rPr>
          <w:noProof/>
        </w:rPr>
        <w:drawing>
          <wp:anchor distT="0" distB="0" distL="114300" distR="114300" simplePos="0" relativeHeight="251660288" behindDoc="1" locked="0" layoutInCell="1" allowOverlap="1" wp14:anchorId="563F587D">
            <wp:simplePos x="0" y="0"/>
            <wp:positionH relativeFrom="column">
              <wp:posOffset>4099560</wp:posOffset>
            </wp:positionH>
            <wp:positionV relativeFrom="paragraph">
              <wp:posOffset>48895</wp:posOffset>
            </wp:positionV>
            <wp:extent cx="2617460" cy="1927860"/>
            <wp:effectExtent l="0" t="0" r="0" b="0"/>
            <wp:wrapTight wrapText="bothSides">
              <wp:wrapPolygon edited="0">
                <wp:start x="0" y="0"/>
                <wp:lineTo x="0" y="21344"/>
                <wp:lineTo x="21385" y="21344"/>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7460" cy="1927860"/>
                    </a:xfrm>
                    <a:prstGeom prst="rect">
                      <a:avLst/>
                    </a:prstGeom>
                  </pic:spPr>
                </pic:pic>
              </a:graphicData>
            </a:graphic>
          </wp:anchor>
        </w:drawing>
      </w:r>
      <w:r w:rsidR="007B5BAF" w:rsidRPr="007B5BAF">
        <w:rPr>
          <w:noProof/>
        </w:rPr>
        <w:t xml:space="preserve"> </w:t>
      </w:r>
    </w:p>
    <w:p w:rsidR="009C49E4" w:rsidRPr="0056780C" w:rsidRDefault="00C938F1" w:rsidP="00D63F65">
      <w:r>
        <w:rPr>
          <w:noProof/>
        </w:rPr>
        <mc:AlternateContent>
          <mc:Choice Requires="wps">
            <w:drawing>
              <wp:anchor distT="45720" distB="45720" distL="114300" distR="114300" simplePos="0" relativeHeight="251664384" behindDoc="0" locked="0" layoutInCell="1" allowOverlap="1" wp14:anchorId="0F4F0177" wp14:editId="64F7FA29">
                <wp:simplePos x="0" y="0"/>
                <wp:positionH relativeFrom="column">
                  <wp:posOffset>4091940</wp:posOffset>
                </wp:positionH>
                <wp:positionV relativeFrom="paragraph">
                  <wp:posOffset>1744345</wp:posOffset>
                </wp:positionV>
                <wp:extent cx="2613660" cy="2895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89560"/>
                        </a:xfrm>
                        <a:prstGeom prst="rect">
                          <a:avLst/>
                        </a:prstGeom>
                        <a:noFill/>
                        <a:ln w="9525">
                          <a:noFill/>
                          <a:miter lim="800000"/>
                          <a:headEnd/>
                          <a:tailEnd/>
                        </a:ln>
                      </wps:spPr>
                      <wps:txbx>
                        <w:txbxContent>
                          <w:p w:rsidR="00C938F1" w:rsidRPr="00C938F1" w:rsidRDefault="00C938F1" w:rsidP="00C938F1">
                            <w:pPr>
                              <w:jc w:val="center"/>
                              <w:rPr>
                                <w:b/>
                              </w:rPr>
                            </w:pPr>
                            <w:r w:rsidRPr="00C938F1">
                              <w:rPr>
                                <w:b/>
                              </w:rPr>
                              <w:t xml:space="preserve">Figure </w:t>
                            </w:r>
                            <w:r>
                              <w:rPr>
                                <w:b/>
                              </w:rPr>
                              <w:t>2</w:t>
                            </w:r>
                            <w:r w:rsidRPr="00C938F1">
                              <w:rPr>
                                <w:b/>
                              </w:rPr>
                              <w:t xml:space="preserve"> – </w:t>
                            </w:r>
                            <w:r>
                              <w:rPr>
                                <w:b/>
                              </w:rPr>
                              <w:t>one</w:t>
                            </w:r>
                            <w:r w:rsidRPr="00C938F1">
                              <w:rPr>
                                <w:b/>
                              </w:rPr>
                              <w:t>-sensor angle correction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F0177" id="_x0000_t202" coordsize="21600,21600" o:spt="202" path="m,l,21600r21600,l21600,xe">
                <v:stroke joinstyle="miter"/>
                <v:path gradientshapeok="t" o:connecttype="rect"/>
              </v:shapetype>
              <v:shape id="Text Box 2" o:spid="_x0000_s1026" type="#_x0000_t202" style="position:absolute;margin-left:322.2pt;margin-top:137.35pt;width:205.8pt;height:22.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" filled="f" stroked="f">
                <v:textbox>
                  <w:txbxContent>
                    <w:p w:rsidR="00C938F1" w:rsidRPr="00C938F1" w:rsidRDefault="00C938F1" w:rsidP="00C938F1">
                      <w:pPr>
                        <w:jc w:val="center"/>
                        <w:rPr>
                          <w:b/>
                        </w:rPr>
                      </w:pPr>
                      <w:r w:rsidRPr="00C938F1">
                        <w:rPr>
                          <w:b/>
                        </w:rPr>
                        <w:t xml:space="preserve">Figure </w:t>
                      </w:r>
                      <w:r>
                        <w:rPr>
                          <w:b/>
                        </w:rPr>
                        <w:t>2</w:t>
                      </w:r>
                      <w:r w:rsidRPr="00C938F1">
                        <w:rPr>
                          <w:b/>
                        </w:rPr>
                        <w:t xml:space="preserve"> – </w:t>
                      </w:r>
                      <w:r>
                        <w:rPr>
                          <w:b/>
                        </w:rPr>
                        <w:t>one</w:t>
                      </w:r>
                      <w:r w:rsidRPr="00C938F1">
                        <w:rPr>
                          <w:b/>
                        </w:rPr>
                        <w:t>-sensor angle correction</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213360</wp:posOffset>
                </wp:positionH>
                <wp:positionV relativeFrom="paragraph">
                  <wp:posOffset>1264285</wp:posOffset>
                </wp:positionV>
                <wp:extent cx="2613660" cy="289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89560"/>
                        </a:xfrm>
                        <a:prstGeom prst="rect">
                          <a:avLst/>
                        </a:prstGeom>
                        <a:noFill/>
                        <a:ln w="9525">
                          <a:noFill/>
                          <a:miter lim="800000"/>
                          <a:headEnd/>
                          <a:tailEnd/>
                        </a:ln>
                      </wps:spPr>
                      <wps:txbx>
                        <w:txbxContent>
                          <w:p w:rsidR="00C938F1" w:rsidRPr="00C938F1" w:rsidRDefault="00C938F1" w:rsidP="00C938F1">
                            <w:pPr>
                              <w:jc w:val="center"/>
                              <w:rPr>
                                <w:b/>
                              </w:rPr>
                            </w:pPr>
                            <w:r w:rsidRPr="00C938F1">
                              <w:rPr>
                                <w:b/>
                              </w:rPr>
                              <w:t>Figure 1 – two-sensor angle correction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8pt;margin-top:99.55pt;width:205.8pt;height:2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" filled="f" stroked="f">
                <v:textbox>
                  <w:txbxContent>
                    <w:p w:rsidR="00C938F1" w:rsidRPr="00C938F1" w:rsidRDefault="00C938F1" w:rsidP="00C938F1">
                      <w:pPr>
                        <w:jc w:val="center"/>
                        <w:rPr>
                          <w:b/>
                        </w:rPr>
                      </w:pPr>
                      <w:r w:rsidRPr="00C938F1">
                        <w:rPr>
                          <w:b/>
                        </w:rPr>
                        <w:t>Figure 1 – two-sensor angle correction</w:t>
                      </w:r>
                    </w:p>
                  </w:txbxContent>
                </v:textbox>
                <w10:wrap type="square"/>
              </v:shape>
            </w:pict>
          </mc:Fallback>
        </mc:AlternateContent>
      </w:r>
    </w:p>
    <w:sectPr w:rsidR="009C49E4" w:rsidRPr="0056780C" w:rsidSect="00B43236">
      <w:headerReference w:type="default" r:id="rId11"/>
      <w:footerReference w:type="defaul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D47" w:rsidRDefault="00610D47" w:rsidP="00B43236">
      <w:pPr>
        <w:spacing w:after="0" w:line="240" w:lineRule="auto"/>
      </w:pPr>
      <w:r>
        <w:separator/>
      </w:r>
    </w:p>
  </w:endnote>
  <w:endnote w:type="continuationSeparator" w:id="0">
    <w:p w:rsidR="00610D47" w:rsidRDefault="00610D47" w:rsidP="00B4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720748"/>
      <w:docPartObj>
        <w:docPartGallery w:val="Page Numbers (Bottom of Page)"/>
        <w:docPartUnique/>
      </w:docPartObj>
    </w:sdtPr>
    <w:sdtEndPr>
      <w:rPr>
        <w:noProof/>
      </w:rPr>
    </w:sdtEndPr>
    <w:sdtContent>
      <w:p w:rsidR="007B5BAF" w:rsidRDefault="007B5BAF">
        <w:pPr>
          <w:pStyle w:val="Footer"/>
          <w:jc w:val="right"/>
        </w:pPr>
        <w:r>
          <w:fldChar w:fldCharType="begin"/>
        </w:r>
        <w:r>
          <w:instrText xml:space="preserve"> PAGE   \* MERGEFORMAT </w:instrText>
        </w:r>
        <w:r>
          <w:fldChar w:fldCharType="separate"/>
        </w:r>
        <w:r w:rsidR="00720503">
          <w:rPr>
            <w:noProof/>
          </w:rPr>
          <w:t>2</w:t>
        </w:r>
        <w:r>
          <w:rPr>
            <w:noProof/>
          </w:rPr>
          <w:fldChar w:fldCharType="end"/>
        </w:r>
      </w:p>
    </w:sdtContent>
  </w:sdt>
  <w:p w:rsidR="007B5BAF" w:rsidRDefault="007B5B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31480"/>
      <w:docPartObj>
        <w:docPartGallery w:val="Page Numbers (Bottom of Page)"/>
        <w:docPartUnique/>
      </w:docPartObj>
    </w:sdtPr>
    <w:sdtEndPr>
      <w:rPr>
        <w:noProof/>
      </w:rPr>
    </w:sdtEndPr>
    <w:sdtContent>
      <w:p w:rsidR="007B5BAF" w:rsidRDefault="007B5BAF">
        <w:pPr>
          <w:pStyle w:val="Footer"/>
          <w:jc w:val="right"/>
        </w:pPr>
        <w:r>
          <w:fldChar w:fldCharType="begin"/>
        </w:r>
        <w:r>
          <w:instrText xml:space="preserve"> PAGE   \* MERGEFORMAT </w:instrText>
        </w:r>
        <w:r>
          <w:fldChar w:fldCharType="separate"/>
        </w:r>
        <w:r w:rsidR="00720503">
          <w:rPr>
            <w:noProof/>
          </w:rPr>
          <w:t>1</w:t>
        </w:r>
        <w:r>
          <w:rPr>
            <w:noProof/>
          </w:rPr>
          <w:fldChar w:fldCharType="end"/>
        </w:r>
      </w:p>
    </w:sdtContent>
  </w:sdt>
  <w:p w:rsidR="007B5BAF" w:rsidRDefault="007B5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D47" w:rsidRDefault="00610D47" w:rsidP="00B43236">
      <w:pPr>
        <w:spacing w:after="0" w:line="240" w:lineRule="auto"/>
      </w:pPr>
      <w:r>
        <w:separator/>
      </w:r>
    </w:p>
  </w:footnote>
  <w:footnote w:type="continuationSeparator" w:id="0">
    <w:p w:rsidR="00610D47" w:rsidRDefault="00610D47" w:rsidP="00B43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BAF" w:rsidRDefault="007B5BAF">
    <w:pPr>
      <w:pStyle w:val="Header"/>
    </w:pPr>
    <w:r>
      <w:t>ECSE 211 – Lab 2</w:t>
    </w:r>
    <w:r>
      <w:tab/>
    </w:r>
    <w:r>
      <w:tab/>
      <w:t>Hale and Zhan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D33"/>
    <w:multiLevelType w:val="hybridMultilevel"/>
    <w:tmpl w:val="A67A10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C20971"/>
    <w:multiLevelType w:val="hybridMultilevel"/>
    <w:tmpl w:val="90E04488"/>
    <w:lvl w:ilvl="0" w:tplc="B8E6D0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156710"/>
    <w:multiLevelType w:val="hybridMultilevel"/>
    <w:tmpl w:val="62A822BA"/>
    <w:lvl w:ilvl="0" w:tplc="791C9540">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547EC1"/>
    <w:multiLevelType w:val="hybridMultilevel"/>
    <w:tmpl w:val="B1FEFE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FE5DFD"/>
    <w:multiLevelType w:val="hybridMultilevel"/>
    <w:tmpl w:val="B32C1F8E"/>
    <w:lvl w:ilvl="0" w:tplc="EE0E4BCE">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22"/>
    <w:rsid w:val="00013923"/>
    <w:rsid w:val="00021964"/>
    <w:rsid w:val="000F3084"/>
    <w:rsid w:val="00107E16"/>
    <w:rsid w:val="00155F56"/>
    <w:rsid w:val="001809BB"/>
    <w:rsid w:val="00190047"/>
    <w:rsid w:val="001952A7"/>
    <w:rsid w:val="001A6972"/>
    <w:rsid w:val="001B7657"/>
    <w:rsid w:val="001D6E34"/>
    <w:rsid w:val="00241890"/>
    <w:rsid w:val="00250654"/>
    <w:rsid w:val="002756F3"/>
    <w:rsid w:val="002A35AB"/>
    <w:rsid w:val="002C0D42"/>
    <w:rsid w:val="002D1767"/>
    <w:rsid w:val="002E33CA"/>
    <w:rsid w:val="00310535"/>
    <w:rsid w:val="00342E9C"/>
    <w:rsid w:val="00362108"/>
    <w:rsid w:val="003661D0"/>
    <w:rsid w:val="00377192"/>
    <w:rsid w:val="003832E3"/>
    <w:rsid w:val="00387110"/>
    <w:rsid w:val="003D2266"/>
    <w:rsid w:val="003D67EE"/>
    <w:rsid w:val="004037C3"/>
    <w:rsid w:val="00424F20"/>
    <w:rsid w:val="00433973"/>
    <w:rsid w:val="0043442A"/>
    <w:rsid w:val="00456E0C"/>
    <w:rsid w:val="004711AE"/>
    <w:rsid w:val="004848A2"/>
    <w:rsid w:val="004B3BB9"/>
    <w:rsid w:val="004C38D5"/>
    <w:rsid w:val="004C7137"/>
    <w:rsid w:val="005259EF"/>
    <w:rsid w:val="0056780C"/>
    <w:rsid w:val="00572492"/>
    <w:rsid w:val="00576426"/>
    <w:rsid w:val="005B2A33"/>
    <w:rsid w:val="005D6DB9"/>
    <w:rsid w:val="005E6757"/>
    <w:rsid w:val="006059C0"/>
    <w:rsid w:val="00610D47"/>
    <w:rsid w:val="006422FB"/>
    <w:rsid w:val="006454A2"/>
    <w:rsid w:val="00652AB6"/>
    <w:rsid w:val="00655D84"/>
    <w:rsid w:val="006E08B4"/>
    <w:rsid w:val="006E1A85"/>
    <w:rsid w:val="00720503"/>
    <w:rsid w:val="00753E9D"/>
    <w:rsid w:val="00771857"/>
    <w:rsid w:val="007B5BAF"/>
    <w:rsid w:val="007D5F10"/>
    <w:rsid w:val="007F5256"/>
    <w:rsid w:val="00863F9A"/>
    <w:rsid w:val="00873CF9"/>
    <w:rsid w:val="00895737"/>
    <w:rsid w:val="008A1538"/>
    <w:rsid w:val="00904188"/>
    <w:rsid w:val="009071C0"/>
    <w:rsid w:val="00963458"/>
    <w:rsid w:val="00986B18"/>
    <w:rsid w:val="009A07B8"/>
    <w:rsid w:val="009A574D"/>
    <w:rsid w:val="009C49E4"/>
    <w:rsid w:val="009F16E1"/>
    <w:rsid w:val="00A05167"/>
    <w:rsid w:val="00A2476C"/>
    <w:rsid w:val="00A874A4"/>
    <w:rsid w:val="00AB5949"/>
    <w:rsid w:val="00AD2F14"/>
    <w:rsid w:val="00AE0954"/>
    <w:rsid w:val="00AE1A92"/>
    <w:rsid w:val="00AF3E1C"/>
    <w:rsid w:val="00AF3FCE"/>
    <w:rsid w:val="00B041BD"/>
    <w:rsid w:val="00B25922"/>
    <w:rsid w:val="00B43236"/>
    <w:rsid w:val="00B85946"/>
    <w:rsid w:val="00C03F23"/>
    <w:rsid w:val="00C1397E"/>
    <w:rsid w:val="00C70889"/>
    <w:rsid w:val="00C74FB3"/>
    <w:rsid w:val="00C938F1"/>
    <w:rsid w:val="00C9740E"/>
    <w:rsid w:val="00CA0C47"/>
    <w:rsid w:val="00CB02E4"/>
    <w:rsid w:val="00CB385B"/>
    <w:rsid w:val="00D02FC8"/>
    <w:rsid w:val="00D24406"/>
    <w:rsid w:val="00D27EEE"/>
    <w:rsid w:val="00D635D7"/>
    <w:rsid w:val="00D63F65"/>
    <w:rsid w:val="00DB1135"/>
    <w:rsid w:val="00DD5279"/>
    <w:rsid w:val="00DF4212"/>
    <w:rsid w:val="00E00DA9"/>
    <w:rsid w:val="00E234C1"/>
    <w:rsid w:val="00E442D0"/>
    <w:rsid w:val="00E923F0"/>
    <w:rsid w:val="00EB1CB2"/>
    <w:rsid w:val="00EC6B0B"/>
    <w:rsid w:val="00F82CD3"/>
    <w:rsid w:val="00FB6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CD02"/>
  <w15:chartTrackingRefBased/>
  <w15:docId w15:val="{1A10A3AF-90FD-44B1-9D99-B922E083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92"/>
    <w:pPr>
      <w:ind w:left="720"/>
      <w:contextualSpacing/>
    </w:pPr>
  </w:style>
  <w:style w:type="table" w:styleId="TableGrid">
    <w:name w:val="Table Grid"/>
    <w:basedOn w:val="TableNormal"/>
    <w:uiPriority w:val="39"/>
    <w:rsid w:val="00C1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7E16"/>
    <w:rPr>
      <w:color w:val="808080"/>
    </w:rPr>
  </w:style>
  <w:style w:type="paragraph" w:styleId="Header">
    <w:name w:val="header"/>
    <w:basedOn w:val="Normal"/>
    <w:link w:val="HeaderChar"/>
    <w:uiPriority w:val="99"/>
    <w:unhideWhenUsed/>
    <w:rsid w:val="00B43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36"/>
  </w:style>
  <w:style w:type="paragraph" w:styleId="Footer">
    <w:name w:val="footer"/>
    <w:basedOn w:val="Normal"/>
    <w:link w:val="FooterChar"/>
    <w:uiPriority w:val="99"/>
    <w:unhideWhenUsed/>
    <w:rsid w:val="00B43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9300">
      <w:bodyDiv w:val="1"/>
      <w:marLeft w:val="0"/>
      <w:marRight w:val="0"/>
      <w:marTop w:val="0"/>
      <w:marBottom w:val="0"/>
      <w:divBdr>
        <w:top w:val="none" w:sz="0" w:space="0" w:color="auto"/>
        <w:left w:val="none" w:sz="0" w:space="0" w:color="auto"/>
        <w:bottom w:val="none" w:sz="0" w:space="0" w:color="auto"/>
        <w:right w:val="none" w:sz="0" w:space="0" w:color="auto"/>
      </w:divBdr>
    </w:div>
    <w:div w:id="744954962">
      <w:bodyDiv w:val="1"/>
      <w:marLeft w:val="0"/>
      <w:marRight w:val="0"/>
      <w:marTop w:val="0"/>
      <w:marBottom w:val="0"/>
      <w:divBdr>
        <w:top w:val="none" w:sz="0" w:space="0" w:color="auto"/>
        <w:left w:val="none" w:sz="0" w:space="0" w:color="auto"/>
        <w:bottom w:val="none" w:sz="0" w:space="0" w:color="auto"/>
        <w:right w:val="none" w:sz="0" w:space="0" w:color="auto"/>
      </w:divBdr>
    </w:div>
    <w:div w:id="1581908223">
      <w:bodyDiv w:val="1"/>
      <w:marLeft w:val="0"/>
      <w:marRight w:val="0"/>
      <w:marTop w:val="0"/>
      <w:marBottom w:val="0"/>
      <w:divBdr>
        <w:top w:val="none" w:sz="0" w:space="0" w:color="auto"/>
        <w:left w:val="none" w:sz="0" w:space="0" w:color="auto"/>
        <w:bottom w:val="none" w:sz="0" w:space="0" w:color="auto"/>
        <w:right w:val="none" w:sz="0" w:space="0" w:color="auto"/>
      </w:divBdr>
    </w:div>
    <w:div w:id="1879514441">
      <w:bodyDiv w:val="1"/>
      <w:marLeft w:val="0"/>
      <w:marRight w:val="0"/>
      <w:marTop w:val="0"/>
      <w:marBottom w:val="0"/>
      <w:divBdr>
        <w:top w:val="none" w:sz="0" w:space="0" w:color="auto"/>
        <w:left w:val="none" w:sz="0" w:space="0" w:color="auto"/>
        <w:bottom w:val="none" w:sz="0" w:space="0" w:color="auto"/>
        <w:right w:val="none" w:sz="0" w:space="0" w:color="auto"/>
      </w:divBdr>
    </w:div>
    <w:div w:id="19430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4378</TotalTime>
  <Pages>5</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66</cp:revision>
  <cp:lastPrinted>2017-09-20T17:59:00Z</cp:lastPrinted>
  <dcterms:created xsi:type="dcterms:W3CDTF">2017-09-18T14:27:00Z</dcterms:created>
  <dcterms:modified xsi:type="dcterms:W3CDTF">2017-09-27T16:20:00Z</dcterms:modified>
</cp:coreProperties>
</file>