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header4.xml" ContentType="application/vnd.openxmlformats-officedocument.wordprocessingml.header+xml"/>
  <Override PartName="/word/media/image39.jpeg" ContentType="image/jpeg"/>
  <Override PartName="/word/media/image38.jpeg" ContentType="image/jpeg"/>
  <Override PartName="/word/media/image36.jpeg" ContentType="image/jpeg"/>
  <Override PartName="/word/media/image35.emf" ContentType="image/x-emf"/>
  <Override PartName="/word/media/image33.emf" ContentType="image/x-emf"/>
  <Override PartName="/word/media/image34.emf" ContentType="image/x-emf"/>
  <Override PartName="/word/media/image30.emf" ContentType="image/x-emf"/>
  <Override PartName="/word/media/image27.emf" ContentType="image/x-emf"/>
  <Override PartName="/word/media/image28.emf" ContentType="image/x-emf"/>
  <Override PartName="/word/media/image22.emf" ContentType="image/x-emf"/>
  <Override PartName="/word/media/image21.emf" ContentType="image/x-emf"/>
  <Override PartName="/word/media/image20.emf" ContentType="image/x-emf"/>
  <Override PartName="/word/media/image19.emf" ContentType="image/x-emf"/>
  <Override PartName="/word/media/image18.emf" ContentType="image/x-emf"/>
  <Override PartName="/word/media/image37.jpeg" ContentType="image/jpeg"/>
  <Override PartName="/word/media/image15.png" ContentType="image/png"/>
  <Override PartName="/word/media/image24.emf" ContentType="image/x-emf"/>
  <Override PartName="/word/media/image14.png" ContentType="image/png"/>
  <Override PartName="/word/media/image13.emf" ContentType="image/x-emf"/>
  <Override PartName="/word/media/image32.emf" ContentType="image/x-emf"/>
  <Override PartName="/word/media/image12.png" ContentType="image/png"/>
  <Override PartName="/word/media/image17.emf" ContentType="image/x-emf"/>
  <Override PartName="/word/media/image31.emf" ContentType="image/x-emf"/>
  <Override PartName="/word/media/image10.emf" ContentType="image/x-emf"/>
  <Override PartName="/word/media/image6.emf" ContentType="image/x-emf"/>
  <Override PartName="/word/media/image11.emf" ContentType="image/x-emf"/>
  <Override PartName="/word/media/image5.emf" ContentType="image/x-emf"/>
  <Override PartName="/word/media/image29.emf" ContentType="image/x-emf"/>
  <Override PartName="/word/media/image26.emf" ContentType="image/x-emf"/>
  <Override PartName="/word/media/image9.emf" ContentType="image/x-emf"/>
  <Override PartName="/word/media/image23.emf" ContentType="image/x-emf"/>
  <Override PartName="/word/media/image8.emf" ContentType="image/x-emf"/>
  <Override PartName="/word/media/image4.emf" ContentType="image/x-emf"/>
  <Override PartName="/word/media/image3.emf" ContentType="image/x-emf"/>
  <Override PartName="/word/media/image25.emf" ContentType="image/x-emf"/>
  <Override PartName="/word/media/image2.emf" ContentType="image/x-emf"/>
  <Override PartName="/word/media/image1.emf" ContentType="image/x-emf"/>
  <Override PartName="/word/media/image16.jpeg" ContentType="image/jpeg"/>
  <Override PartName="/word/media/image7.emf" ContentType="image/x-emf"/>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r>
      <w:r>
        <w:pict>
          <v:rect style="position:absolute;width:340.15pt;height:104.15pt;mso-wrap-distance-left:9.35pt;mso-wrap-distance-right:9.35pt;mso-wrap-distance-top:0pt;mso-wrap-distance-bottom:0pt;margin-top:81.65pt;margin-left:42.55pt">
            <v:textbox inset="0in,0in,0in,0in">
              <w:txbxContent>
                <w:tbl>
                  <w:tblPr>
                    <w:tblW w:w="6803" w:type="dxa"/>
                    <w:jc w:val="left"/>
                    <w:tblInd w:w="108" w:type="dxa"/>
                    <w:tblBorders>
                      <w:top w:val="nil"/>
                      <w:left w:val="single" w:sz="18" w:space="0" w:color="4F81BD"/>
                      <w:bottom w:val="nil"/>
                      <w:insideH w:val="nil"/>
                      <w:right w:val="nil"/>
                      <w:insideV w:val="nil"/>
                    </w:tblBorders>
                    <w:tblCellMar>
                      <w:top w:w="0" w:type="dxa"/>
                      <w:left w:w="85" w:type="dxa"/>
                      <w:bottom w:w="0" w:type="dxa"/>
                      <w:right w:w="108" w:type="dxa"/>
                    </w:tblCellMar>
                  </w:tblPr>
                  <w:tblGrid>
                    <w:gridCol w:w="6803"/>
                  </w:tblGrid>
                  <w:tr>
                    <w:trPr>
                      <w:cantSplit w:val="false"/>
                    </w:trPr>
                    <w:tc>
                      <w:tcPr>
                        <w:tcW w:w="6803" w:type="dxa"/>
                        <w:tcBorders>
                          <w:top w:val="nil"/>
                          <w:left w:val="single" w:sz="18" w:space="0" w:color="4F81BD"/>
                          <w:bottom w:val="nil"/>
                          <w:insideH w:val="nil"/>
                          <w:right w:val="nil"/>
                          <w:insideV w:val="nil"/>
                        </w:tcBorders>
                        <w:shd w:fill="auto" w:val="clear"/>
                        <w:tcMar>
                          <w:left w:w="85" w:type="dxa"/>
                        </w:tcMar>
                      </w:tcPr>
                      <w:p>
                        <w:pPr>
                          <w:pStyle w:val="NoSpacing"/>
                          <w:rPr>
                            <w:rFonts w:ascii="Arial" w:hAnsi="Arial"/>
                            <w:sz w:val="24"/>
                            <w:szCs w:val="24"/>
                          </w:rPr>
                        </w:pPr>
                        <w:r>
                          <w:rPr>
                            <w:rFonts w:ascii="Arial" w:hAnsi="Arial"/>
                            <w:sz w:val="24"/>
                            <w:szCs w:val="24"/>
                          </w:rPr>
                          <w:t>博士課程教育リーディングプログラム</w:t>
                        </w:r>
                      </w:p>
                      <w:p>
                        <w:pPr>
                          <w:pStyle w:val="NoSpacing"/>
                          <w:rPr>
                            <w:rFonts w:ascii="Arial" w:hAnsi="Arial"/>
                            <w:sz w:val="24"/>
                            <w:szCs w:val="24"/>
                          </w:rPr>
                        </w:pPr>
                        <w:r>
                          <w:rPr>
                            <w:rFonts w:ascii="Arial" w:hAnsi="Arial"/>
                            <w:sz w:val="24"/>
                            <w:szCs w:val="24"/>
                          </w:rPr>
                          <w:t>実世界データ循環学リーダー人材育成プログラム</w:t>
                        </w:r>
                      </w:p>
                    </w:tc>
                  </w:tr>
                  <w:tr>
                    <w:trPr>
                      <w:cantSplit w:val="false"/>
                    </w:trPr>
                    <w:tc>
                      <w:tcPr>
                        <w:tcW w:w="6803" w:type="dxa"/>
                        <w:tcBorders>
                          <w:top w:val="nil"/>
                          <w:left w:val="single" w:sz="18" w:space="0" w:color="4F81BD"/>
                          <w:bottom w:val="nil"/>
                          <w:insideH w:val="nil"/>
                          <w:right w:val="nil"/>
                          <w:insideV w:val="nil"/>
                        </w:tcBorders>
                        <w:shd w:fill="auto" w:val="clear"/>
                        <w:tcMar>
                          <w:left w:w="85" w:type="dxa"/>
                        </w:tcMar>
                      </w:tcPr>
                      <w:p>
                        <w:pPr>
                          <w:pStyle w:val="NoSpacing"/>
                          <w:rPr>
                            <w:rFonts w:ascii="Arial" w:hAnsi="Arial"/>
                            <w:sz w:val="36"/>
                            <w:szCs w:val="36"/>
                          </w:rPr>
                        </w:pPr>
                        <w:r>
                          <w:rPr>
                            <w:rFonts w:ascii="Arial" w:hAnsi="Arial"/>
                            <w:sz w:val="36"/>
                            <w:szCs w:val="36"/>
                          </w:rPr>
                          <w:t xml:space="preserve"> </w:t>
                        </w:r>
                        <w:r>
                          <w:rPr>
                            <w:rFonts w:ascii="Arial" w:hAnsi="Arial"/>
                            <w:sz w:val="36"/>
                            <w:szCs w:val="36"/>
                          </w:rPr>
                          <w:t>データツールファースト</w:t>
                        </w:r>
                      </w:p>
                    </w:tc>
                  </w:tr>
                  <w:tr>
                    <w:trPr>
                      <w:cantSplit w:val="false"/>
                    </w:trPr>
                    <w:tc>
                      <w:tcPr>
                        <w:tcW w:w="6803" w:type="dxa"/>
                        <w:tcBorders>
                          <w:top w:val="nil"/>
                          <w:left w:val="single" w:sz="18" w:space="0" w:color="4F81BD"/>
                          <w:bottom w:val="nil"/>
                          <w:insideH w:val="nil"/>
                          <w:right w:val="nil"/>
                          <w:insideV w:val="nil"/>
                        </w:tcBorders>
                        <w:shd w:fill="auto" w:val="clear"/>
                        <w:tcMar>
                          <w:left w:w="85" w:type="dxa"/>
                        </w:tcMar>
                      </w:tcPr>
                      <w:p>
                        <w:pPr>
                          <w:pStyle w:val="NoSpacing"/>
                          <w:rPr>
                            <w:rFonts w:ascii="Arial" w:hAnsi="Arial"/>
                            <w:sz w:val="80"/>
                            <w:szCs w:val="80"/>
                          </w:rPr>
                        </w:pPr>
                        <w:r>
                          <w:rPr>
                            <w:rFonts w:ascii="Arial" w:hAnsi="Arial"/>
                            <w:sz w:val="80"/>
                            <w:szCs w:val="80"/>
                          </w:rPr>
                          <w:t>MATLAB</w:t>
                        </w:r>
                        <w:r>
                          <w:rPr>
                            <w:rFonts w:ascii="Arial" w:hAnsi="Arial"/>
                            <w:sz w:val="80"/>
                            <w:szCs w:val="80"/>
                          </w:rPr>
                          <w:t>入門</w:t>
                        </w:r>
                      </w:p>
                    </w:tc>
                  </w:tr>
                </w:tbl>
              </w:txbxContent>
            </v:textbox>
            <w10:wrap type="square"/>
          </v:rect>
        </w:pict>
      </w:r>
    </w:p>
    <w:p>
      <w:pPr>
        <w:pStyle w:val="Normal"/>
        <w:rPr/>
      </w:pPr>
      <w:r>
        <w:rPr/>
      </w:r>
    </w:p>
    <w:p>
      <w:pPr>
        <w:pStyle w:val="Normal"/>
        <w:rPr/>
      </w:pPr>
      <w:r>
        <w:rPr/>
      </w:r>
      <w:r>
        <w:pict>
          <v:rect style="position:absolute;width:340.15pt;height:64pt;mso-wrap-distance-left:9.35pt;mso-wrap-distance-right:9.35pt;mso-wrap-distance-top:0pt;mso-wrap-distance-bottom:0pt;margin-top:593.6pt;margin-left:42.55pt">
            <v:textbox inset="0in,0in,0in,0in">
              <w:txbxContent>
                <w:tbl>
                  <w:tblPr>
                    <w:tblW w:w="6803" w:type="dxa"/>
                    <w:jc w:val="left"/>
                    <w:tblInd w:w="115" w:type="dxa"/>
                    <w:tblBorders>
                      <w:top w:val="nil"/>
                      <w:left w:val="nil"/>
                      <w:bottom w:val="nil"/>
                      <w:insideH w:val="nil"/>
                      <w:right w:val="nil"/>
                      <w:insideV w:val="nil"/>
                    </w:tblBorders>
                    <w:tblCellMar>
                      <w:top w:w="216" w:type="dxa"/>
                      <w:left w:w="115" w:type="dxa"/>
                      <w:bottom w:w="216" w:type="dxa"/>
                      <w:right w:w="115" w:type="dxa"/>
                    </w:tblCellMar>
                  </w:tblPr>
                  <w:tblGrid>
                    <w:gridCol w:w="6803"/>
                  </w:tblGrid>
                  <w:tr>
                    <w:trPr>
                      <w:cantSplit w:val="false"/>
                    </w:trPr>
                    <w:tc>
                      <w:tcPr>
                        <w:tcW w:w="6803" w:type="dxa"/>
                        <w:tcBorders>
                          <w:top w:val="nil"/>
                          <w:left w:val="nil"/>
                          <w:bottom w:val="nil"/>
                          <w:insideH w:val="nil"/>
                          <w:right w:val="nil"/>
                          <w:insideV w:val="nil"/>
                        </w:tcBorders>
                        <w:shd w:fill="auto" w:val="clear"/>
                      </w:tcPr>
                      <w:p>
                        <w:pPr>
                          <w:pStyle w:val="NoSpacing"/>
                          <w:rPr/>
                        </w:pPr>
                        <w:r>
                          <w:rPr/>
                          <w:t>名古屋大学</w:t>
                        </w:r>
                      </w:p>
                      <w:p>
                        <w:pPr>
                          <w:pStyle w:val="NoSpacing"/>
                          <w:rPr/>
                        </w:pPr>
                        <w:r>
                          <w:rPr/>
                        </w:r>
                      </w:p>
                      <w:p>
                        <w:pPr>
                          <w:pStyle w:val="NoSpacing"/>
                          <w:rPr/>
                        </w:pPr>
                        <w:r>
                          <w:rPr/>
                        </w:r>
                      </w:p>
                    </w:tc>
                  </w:tr>
                </w:tbl>
              </w:txbxContent>
            </v:textbox>
            <w10:wrap type="square"/>
          </v:rect>
        </w:pict>
      </w:r>
    </w:p>
    <w:p>
      <w:pPr>
        <w:pStyle w:val="Normal"/>
        <w:widowControl/>
        <w:jc w:val="left"/>
        <w:rPr/>
      </w:pPr>
      <w:r>
        <w:rPr/>
      </w:r>
    </w:p>
    <w:p>
      <w:pPr>
        <w:pStyle w:val="Normal"/>
        <w:pageBreakBefore/>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headerReference w:type="default" r:id="rId2"/>
          <w:headerReference w:type="first" r:id="rId3"/>
          <w:type w:val="nextPage"/>
          <w:pgSz w:w="11906" w:h="16838"/>
          <w:pgMar w:left="1701" w:right="1701" w:header="851" w:top="1985" w:footer="0" w:bottom="1701" w:gutter="0"/>
          <w:pgNumType w:start="1" w:fmt="decimal"/>
          <w:formProt w:val="false"/>
          <w:titlePg/>
          <w:textDirection w:val="lrTb"/>
          <w:docGrid w:type="default" w:linePitch="360" w:charSpace="0"/>
        </w:sectPr>
        <w:pStyle w:val="Normal"/>
        <w:rPr/>
      </w:pPr>
      <w:r>
        <w:rPr/>
      </w:r>
    </w:p>
    <w:p>
      <w:pPr>
        <w:pStyle w:val="ListParagraph"/>
        <w:numPr>
          <w:ilvl w:val="0"/>
          <w:numId w:val="1"/>
        </w:numPr>
        <w:rPr>
          <w:sz w:val="20"/>
          <w:szCs w:val="20"/>
        </w:rPr>
      </w:pPr>
      <w:r>
        <w:rPr>
          <w:sz w:val="20"/>
          <w:szCs w:val="20"/>
        </w:rPr>
        <w:t>MATLAB</w:t>
      </w:r>
      <w:r>
        <w:rPr>
          <w:sz w:val="20"/>
          <w:szCs w:val="20"/>
        </w:rPr>
        <w:t>は、株式会社</w:t>
      </w:r>
      <w:r>
        <w:rPr>
          <w:sz w:val="20"/>
          <w:szCs w:val="20"/>
        </w:rPr>
        <w:t>MathWorks</w:t>
      </w:r>
      <w:r>
        <w:rPr>
          <w:sz w:val="20"/>
          <w:szCs w:val="20"/>
        </w:rPr>
        <w:t>の登録商標です。</w:t>
      </w:r>
    </w:p>
    <w:p>
      <w:pPr>
        <w:sectPr>
          <w:headerReference w:type="default" r:id="rId4"/>
          <w:type w:val="nextPage"/>
          <w:pgSz w:w="11906" w:h="16838"/>
          <w:pgMar w:left="1701" w:right="1701" w:header="1985" w:top="2475" w:footer="0" w:bottom="1701" w:gutter="0"/>
          <w:pgNumType w:fmt="decimal"/>
          <w:formProt w:val="false"/>
          <w:textDirection w:val="lrTb"/>
          <w:docGrid w:type="default" w:linePitch="360" w:charSpace="0"/>
        </w:sectPr>
        <w:pStyle w:val="Normal"/>
        <w:pageBreakBefore/>
        <w:widowControl/>
        <w:jc w:val="left"/>
        <w:rPr>
          <w:sz w:val="20"/>
          <w:szCs w:val="20"/>
        </w:rPr>
      </w:pPr>
      <w:r>
        <w:rPr>
          <w:sz w:val="20"/>
          <w:szCs w:val="20"/>
        </w:rPr>
      </w:r>
    </w:p>
    <w:p>
      <w:pPr>
        <w:pStyle w:val="ContentsHeading"/>
        <w:rPr>
          <w:color w:val="00000A"/>
          <w:lang w:val="ja-JP"/>
        </w:rPr>
      </w:pPr>
      <w:r>
        <w:rPr>
          <w:color w:val="00000A"/>
          <w:lang w:val="ja-JP"/>
        </w:rPr>
        <w:t>目次</w:t>
      </w:r>
    </w:p>
    <w:p>
      <w:pPr>
        <w:pStyle w:val="Contents1"/>
        <w:tabs>
          <w:tab w:val="right" w:pos="8504" w:leader="dot"/>
        </w:tabs>
        <w:rPr>
          <w:rStyle w:val="IndexLink"/>
        </w:rPr>
      </w:pPr>
      <w:r>
        <w:fldChar w:fldCharType="begin"/>
      </w:r>
      <w:r>
        <w:instrText> TOC </w:instrText>
      </w:r>
      <w:r>
        <w:fldChar w:fldCharType="separate"/>
      </w:r>
      <w:hyperlink w:anchor="__RefHeading__372_1706733229">
        <w:r>
          <w:rPr>
            <w:rStyle w:val="IndexLink"/>
          </w:rPr>
          <w:t>1.</w:t>
        </w:r>
        <w:r>
          <w:rPr>
            <w:rStyle w:val="IndexLink"/>
          </w:rPr>
          <w:t>導入</w:t>
        </w:r>
        <w:r>
          <w:rPr>
            <w:rStyle w:val="IndexLink"/>
          </w:rPr>
          <w:tab/>
          <w:t>5</w:t>
        </w:r>
      </w:hyperlink>
    </w:p>
    <w:p>
      <w:pPr>
        <w:pStyle w:val="Contents1"/>
        <w:tabs>
          <w:tab w:val="right" w:pos="8504" w:leader="dot"/>
        </w:tabs>
        <w:rPr>
          <w:rStyle w:val="IndexLink"/>
        </w:rPr>
      </w:pPr>
      <w:hyperlink w:anchor="__RefHeading__374_1706733229">
        <w:r>
          <w:rPr>
            <w:rStyle w:val="IndexLink"/>
          </w:rPr>
          <w:t>1.1</w:t>
        </w:r>
        <w:r>
          <w:rPr>
            <w:rStyle w:val="IndexLink"/>
          </w:rPr>
          <w:t>起動と終了</w:t>
        </w:r>
        <w:r>
          <w:rPr>
            <w:rStyle w:val="IndexLink"/>
          </w:rPr>
          <w:tab/>
          <w:t>5</w:t>
        </w:r>
      </w:hyperlink>
    </w:p>
    <w:p>
      <w:pPr>
        <w:pStyle w:val="Contents1"/>
        <w:tabs>
          <w:tab w:val="right" w:pos="8504" w:leader="dot"/>
        </w:tabs>
        <w:rPr>
          <w:rStyle w:val="IndexLink"/>
        </w:rPr>
      </w:pPr>
      <w:hyperlink w:anchor="__RefHeading__376_1706733229">
        <w:r>
          <w:rPr>
            <w:rStyle w:val="IndexLink"/>
          </w:rPr>
          <w:t>1.2</w:t>
        </w:r>
        <w:r>
          <w:rPr>
            <w:rStyle w:val="IndexLink"/>
          </w:rPr>
          <w:t>電卓として使う</w:t>
        </w:r>
        <w:r>
          <w:rPr>
            <w:rStyle w:val="IndexLink"/>
          </w:rPr>
          <w:tab/>
          <w:t>6</w:t>
        </w:r>
      </w:hyperlink>
    </w:p>
    <w:p>
      <w:pPr>
        <w:pStyle w:val="Contents1"/>
        <w:tabs>
          <w:tab w:val="right" w:pos="8504" w:leader="dot"/>
        </w:tabs>
        <w:rPr>
          <w:rStyle w:val="IndexLink"/>
        </w:rPr>
      </w:pPr>
      <w:hyperlink w:anchor="__RefHeading__378_1706733229">
        <w:r>
          <w:rPr>
            <w:rStyle w:val="IndexLink"/>
          </w:rPr>
          <w:t>1.3</w:t>
        </w:r>
        <w:r>
          <w:rPr>
            <w:rStyle w:val="IndexLink"/>
          </w:rPr>
          <w:t>複数の結果をまとめる</w:t>
        </w:r>
        <w:r>
          <w:rPr>
            <w:rStyle w:val="IndexLink"/>
          </w:rPr>
          <w:tab/>
          <w:t>7</w:t>
        </w:r>
      </w:hyperlink>
    </w:p>
    <w:p>
      <w:pPr>
        <w:pStyle w:val="Contents1"/>
        <w:tabs>
          <w:tab w:val="right" w:pos="8504" w:leader="dot"/>
        </w:tabs>
        <w:rPr>
          <w:rStyle w:val="IndexLink"/>
        </w:rPr>
      </w:pPr>
      <w:hyperlink w:anchor="__RefHeading__380_1706733229">
        <w:r>
          <w:rPr>
            <w:rStyle w:val="IndexLink"/>
          </w:rPr>
          <w:t>1.4</w:t>
        </w:r>
        <w:r>
          <w:rPr>
            <w:rStyle w:val="IndexLink"/>
          </w:rPr>
          <w:t>結果を可視化する</w:t>
        </w:r>
        <w:r>
          <w:rPr>
            <w:rStyle w:val="IndexLink"/>
          </w:rPr>
          <w:tab/>
          <w:t>10</w:t>
        </w:r>
      </w:hyperlink>
    </w:p>
    <w:p>
      <w:pPr>
        <w:pStyle w:val="Contents1"/>
        <w:tabs>
          <w:tab w:val="right" w:pos="8504" w:leader="dot"/>
        </w:tabs>
        <w:rPr>
          <w:rStyle w:val="IndexLink"/>
        </w:rPr>
      </w:pPr>
      <w:hyperlink w:anchor="__RefHeading__382_1706733229">
        <w:r>
          <w:rPr>
            <w:rStyle w:val="IndexLink"/>
          </w:rPr>
          <w:t>1.5</w:t>
        </w:r>
        <w:r>
          <w:rPr>
            <w:rStyle w:val="IndexLink"/>
          </w:rPr>
          <w:t>記録する</w:t>
        </w:r>
        <w:r>
          <w:rPr>
            <w:rStyle w:val="IndexLink"/>
          </w:rPr>
          <w:tab/>
          <w:t>11</w:t>
        </w:r>
      </w:hyperlink>
    </w:p>
    <w:p>
      <w:pPr>
        <w:pStyle w:val="Contents1"/>
        <w:tabs>
          <w:tab w:val="right" w:pos="8504" w:leader="dot"/>
        </w:tabs>
        <w:rPr>
          <w:rStyle w:val="IndexLink"/>
        </w:rPr>
      </w:pPr>
      <w:hyperlink w:anchor="__RefHeading__384_1706733229">
        <w:r>
          <w:rPr>
            <w:rStyle w:val="IndexLink"/>
          </w:rPr>
          <w:t>2.</w:t>
        </w:r>
        <w:r>
          <w:rPr>
            <w:rStyle w:val="IndexLink"/>
          </w:rPr>
          <w:t>行列</w:t>
        </w:r>
        <w:r>
          <w:rPr>
            <w:rStyle w:val="IndexLink"/>
          </w:rPr>
          <w:tab/>
          <w:t>12</w:t>
        </w:r>
      </w:hyperlink>
    </w:p>
    <w:p>
      <w:pPr>
        <w:pStyle w:val="Contents1"/>
        <w:tabs>
          <w:tab w:val="right" w:pos="8504" w:leader="dot"/>
        </w:tabs>
        <w:rPr>
          <w:rStyle w:val="IndexLink"/>
        </w:rPr>
      </w:pPr>
      <w:hyperlink w:anchor="__RefHeading__386_1706733229">
        <w:r>
          <w:rPr>
            <w:rStyle w:val="IndexLink"/>
          </w:rPr>
          <w:t>2.1</w:t>
        </w:r>
        <w:r>
          <w:rPr>
            <w:rStyle w:val="IndexLink"/>
          </w:rPr>
          <w:t>行列演算子</w:t>
        </w:r>
        <w:r>
          <w:rPr>
            <w:rStyle w:val="IndexLink"/>
          </w:rPr>
          <w:tab/>
          <w:t>12</w:t>
        </w:r>
      </w:hyperlink>
    </w:p>
    <w:p>
      <w:pPr>
        <w:pStyle w:val="Contents1"/>
        <w:tabs>
          <w:tab w:val="right" w:pos="8504" w:leader="dot"/>
        </w:tabs>
        <w:rPr>
          <w:rStyle w:val="IndexLink"/>
        </w:rPr>
      </w:pPr>
      <w:hyperlink w:anchor="__RefHeading__388_1706733229">
        <w:r>
          <w:rPr>
            <w:rStyle w:val="IndexLink"/>
          </w:rPr>
          <w:t>2.2</w:t>
        </w:r>
        <w:r>
          <w:rPr>
            <w:rStyle w:val="IndexLink"/>
          </w:rPr>
          <w:t>行列の比較演算子</w:t>
        </w:r>
        <w:r>
          <w:rPr>
            <w:rStyle w:val="IndexLink"/>
          </w:rPr>
          <w:tab/>
          <w:t>15</w:t>
        </w:r>
      </w:hyperlink>
    </w:p>
    <w:p>
      <w:pPr>
        <w:pStyle w:val="Contents1"/>
        <w:tabs>
          <w:tab w:val="right" w:pos="8504" w:leader="dot"/>
        </w:tabs>
        <w:rPr>
          <w:rStyle w:val="IndexLink"/>
        </w:rPr>
      </w:pPr>
      <w:hyperlink w:anchor="__RefHeading__390_1706733229">
        <w:r>
          <w:rPr>
            <w:rStyle w:val="IndexLink"/>
          </w:rPr>
          <w:t>2.3</w:t>
        </w:r>
        <w:r>
          <w:rPr>
            <w:rStyle w:val="IndexLink"/>
          </w:rPr>
          <w:t>ベクトルと部分行列</w:t>
        </w:r>
        <w:r>
          <w:rPr>
            <w:rStyle w:val="IndexLink"/>
          </w:rPr>
          <w:tab/>
          <w:t>16</w:t>
        </w:r>
      </w:hyperlink>
    </w:p>
    <w:p>
      <w:pPr>
        <w:pStyle w:val="Contents1"/>
        <w:tabs>
          <w:tab w:val="right" w:pos="8504" w:leader="dot"/>
        </w:tabs>
        <w:rPr>
          <w:rStyle w:val="IndexLink"/>
        </w:rPr>
      </w:pPr>
      <w:hyperlink w:anchor="__RefHeading__392_1706733229">
        <w:r>
          <w:rPr>
            <w:rStyle w:val="IndexLink"/>
          </w:rPr>
          <w:t>2.4</w:t>
        </w:r>
        <w:r>
          <w:rPr>
            <w:rStyle w:val="IndexLink"/>
          </w:rPr>
          <w:t>文字列</w:t>
        </w:r>
        <w:r>
          <w:rPr>
            <w:rStyle w:val="IndexLink"/>
          </w:rPr>
          <w:tab/>
          <w:t>18</w:t>
        </w:r>
      </w:hyperlink>
    </w:p>
    <w:p>
      <w:pPr>
        <w:pStyle w:val="Contents1"/>
        <w:tabs>
          <w:tab w:val="right" w:pos="8504" w:leader="dot"/>
        </w:tabs>
        <w:rPr>
          <w:rStyle w:val="IndexLink"/>
        </w:rPr>
      </w:pPr>
      <w:hyperlink w:anchor="__RefHeading__394_1706733229">
        <w:r>
          <w:rPr>
            <w:rStyle w:val="IndexLink"/>
          </w:rPr>
          <w:t>3.</w:t>
        </w:r>
        <w:r>
          <w:rPr>
            <w:rStyle w:val="IndexLink"/>
          </w:rPr>
          <w:t>関数と制御構造</w:t>
        </w:r>
        <w:r>
          <w:rPr>
            <w:rStyle w:val="IndexLink"/>
          </w:rPr>
          <w:tab/>
          <w:t>19</w:t>
        </w:r>
      </w:hyperlink>
    </w:p>
    <w:p>
      <w:pPr>
        <w:pStyle w:val="Contents1"/>
        <w:tabs>
          <w:tab w:val="right" w:pos="8504" w:leader="dot"/>
        </w:tabs>
        <w:rPr>
          <w:rStyle w:val="IndexLink"/>
        </w:rPr>
      </w:pPr>
      <w:hyperlink w:anchor="__RefHeading__396_1706733229">
        <w:r>
          <w:rPr>
            <w:rStyle w:val="IndexLink"/>
          </w:rPr>
          <w:t>3.1</w:t>
        </w:r>
        <w:r>
          <w:rPr>
            <w:rStyle w:val="IndexLink"/>
          </w:rPr>
          <w:t>分岐構造</w:t>
        </w:r>
        <w:r>
          <w:rPr>
            <w:rStyle w:val="IndexLink"/>
          </w:rPr>
          <w:tab/>
          <w:t>19</w:t>
        </w:r>
      </w:hyperlink>
    </w:p>
    <w:p>
      <w:pPr>
        <w:pStyle w:val="Contents1"/>
        <w:tabs>
          <w:tab w:val="right" w:pos="8504" w:leader="dot"/>
        </w:tabs>
        <w:rPr>
          <w:rStyle w:val="IndexLink"/>
        </w:rPr>
      </w:pPr>
      <w:hyperlink w:anchor="__RefHeading__398_1706733229">
        <w:r>
          <w:rPr>
            <w:rStyle w:val="IndexLink"/>
          </w:rPr>
          <w:t>3.2</w:t>
        </w:r>
        <w:r>
          <w:rPr>
            <w:rStyle w:val="IndexLink"/>
          </w:rPr>
          <w:t>反復構造</w:t>
        </w:r>
        <w:r>
          <w:rPr>
            <w:rStyle w:val="IndexLink"/>
          </w:rPr>
          <w:tab/>
          <w:t>22</w:t>
        </w:r>
      </w:hyperlink>
    </w:p>
    <w:p>
      <w:pPr>
        <w:pStyle w:val="Contents1"/>
        <w:tabs>
          <w:tab w:val="right" w:pos="8504" w:leader="dot"/>
        </w:tabs>
        <w:rPr>
          <w:rStyle w:val="IndexLink"/>
        </w:rPr>
      </w:pPr>
      <w:hyperlink w:anchor="__RefHeading__400_1706733229">
        <w:r>
          <w:rPr>
            <w:rStyle w:val="IndexLink"/>
          </w:rPr>
          <w:t>3.3</w:t>
        </w:r>
        <w:r>
          <w:rPr>
            <w:rStyle w:val="IndexLink"/>
          </w:rPr>
          <w:t>例外処理</w:t>
        </w:r>
        <w:r>
          <w:rPr>
            <w:rStyle w:val="IndexLink"/>
          </w:rPr>
          <w:tab/>
          <w:t>24</w:t>
        </w:r>
      </w:hyperlink>
    </w:p>
    <w:p>
      <w:pPr>
        <w:pStyle w:val="Contents1"/>
        <w:tabs>
          <w:tab w:val="right" w:pos="8504" w:leader="dot"/>
        </w:tabs>
        <w:rPr>
          <w:rStyle w:val="IndexLink"/>
        </w:rPr>
      </w:pPr>
      <w:hyperlink w:anchor="__RefHeading__402_1706733229">
        <w:r>
          <w:rPr>
            <w:rStyle w:val="IndexLink"/>
          </w:rPr>
          <w:t>3.4</w:t>
        </w:r>
        <w:r>
          <w:rPr>
            <w:rStyle w:val="IndexLink"/>
          </w:rPr>
          <w:t>関数</w:t>
        </w:r>
        <w:r>
          <w:rPr>
            <w:rStyle w:val="IndexLink"/>
          </w:rPr>
          <w:tab/>
          <w:t>24</w:t>
        </w:r>
      </w:hyperlink>
    </w:p>
    <w:p>
      <w:pPr>
        <w:pStyle w:val="Contents1"/>
        <w:tabs>
          <w:tab w:val="right" w:pos="8504" w:leader="dot"/>
        </w:tabs>
        <w:rPr>
          <w:rStyle w:val="IndexLink"/>
        </w:rPr>
      </w:pPr>
      <w:hyperlink w:anchor="__RefHeading__404_1706733229">
        <w:r>
          <w:rPr>
            <w:rStyle w:val="IndexLink"/>
          </w:rPr>
          <w:t>4.</w:t>
        </w:r>
        <w:r>
          <w:rPr>
            <w:rStyle w:val="IndexLink"/>
          </w:rPr>
          <w:t>組込関数</w:t>
        </w:r>
        <w:r>
          <w:rPr>
            <w:rStyle w:val="IndexLink"/>
          </w:rPr>
          <w:tab/>
          <w:t>26</w:t>
        </w:r>
      </w:hyperlink>
    </w:p>
    <w:p>
      <w:pPr>
        <w:pStyle w:val="Contents1"/>
        <w:tabs>
          <w:tab w:val="right" w:pos="8504" w:leader="dot"/>
        </w:tabs>
        <w:rPr>
          <w:rStyle w:val="IndexLink"/>
        </w:rPr>
      </w:pPr>
      <w:hyperlink w:anchor="__RefHeading__406_1706733229">
        <w:r>
          <w:rPr>
            <w:rStyle w:val="IndexLink"/>
          </w:rPr>
          <w:t>4.1</w:t>
        </w:r>
        <w:r>
          <w:rPr>
            <w:rStyle w:val="IndexLink"/>
          </w:rPr>
          <w:t>スカラー関数</w:t>
        </w:r>
        <w:r>
          <w:rPr>
            <w:rStyle w:val="IndexLink"/>
          </w:rPr>
          <w:tab/>
          <w:t>26</w:t>
        </w:r>
      </w:hyperlink>
    </w:p>
    <w:p>
      <w:pPr>
        <w:pStyle w:val="Contents1"/>
        <w:tabs>
          <w:tab w:val="right" w:pos="8504" w:leader="dot"/>
        </w:tabs>
        <w:rPr>
          <w:rStyle w:val="IndexLink"/>
        </w:rPr>
      </w:pPr>
      <w:hyperlink w:anchor="__RefHeading__408_1706733229">
        <w:r>
          <w:rPr>
            <w:rStyle w:val="IndexLink"/>
          </w:rPr>
          <w:t>4.2</w:t>
        </w:r>
        <w:r>
          <w:rPr>
            <w:rStyle w:val="IndexLink"/>
          </w:rPr>
          <w:t>ベクトル関数</w:t>
        </w:r>
        <w:r>
          <w:rPr>
            <w:rStyle w:val="IndexLink"/>
          </w:rPr>
          <w:tab/>
          <w:t>27</w:t>
        </w:r>
      </w:hyperlink>
    </w:p>
    <w:p>
      <w:pPr>
        <w:pStyle w:val="Contents1"/>
        <w:tabs>
          <w:tab w:val="right" w:pos="8504" w:leader="dot"/>
        </w:tabs>
        <w:rPr>
          <w:rStyle w:val="IndexLink"/>
        </w:rPr>
      </w:pPr>
      <w:hyperlink w:anchor="__RefHeading__410_1706733229">
        <w:r>
          <w:rPr>
            <w:rStyle w:val="IndexLink"/>
          </w:rPr>
          <w:t>4.3</w:t>
        </w:r>
        <w:r>
          <w:rPr>
            <w:rStyle w:val="IndexLink"/>
          </w:rPr>
          <w:t>行列に対する関数</w:t>
        </w:r>
        <w:r>
          <w:rPr>
            <w:rStyle w:val="IndexLink"/>
          </w:rPr>
          <w:tab/>
          <w:t>28</w:t>
        </w:r>
      </w:hyperlink>
    </w:p>
    <w:p>
      <w:pPr>
        <w:pStyle w:val="Contents1"/>
        <w:tabs>
          <w:tab w:val="right" w:pos="8504" w:leader="dot"/>
        </w:tabs>
        <w:rPr>
          <w:rStyle w:val="IndexLink"/>
        </w:rPr>
      </w:pPr>
      <w:hyperlink w:anchor="__RefHeading__412_1706733229">
        <w:r>
          <w:rPr>
            <w:rStyle w:val="IndexLink"/>
          </w:rPr>
          <w:t>4.4</w:t>
        </w:r>
        <w:r>
          <w:rPr>
            <w:rStyle w:val="IndexLink"/>
          </w:rPr>
          <w:t>高階関数</w:t>
        </w:r>
        <w:r>
          <w:rPr>
            <w:rStyle w:val="IndexLink"/>
          </w:rPr>
          <w:tab/>
          <w:t>28</w:t>
        </w:r>
      </w:hyperlink>
    </w:p>
    <w:p>
      <w:pPr>
        <w:pStyle w:val="Contents1"/>
        <w:tabs>
          <w:tab w:val="right" w:pos="8504" w:leader="dot"/>
        </w:tabs>
        <w:rPr>
          <w:rStyle w:val="IndexLink"/>
        </w:rPr>
      </w:pPr>
      <w:hyperlink w:anchor="__RefHeading__414_1706733229">
        <w:r>
          <w:rPr>
            <w:rStyle w:val="IndexLink"/>
          </w:rPr>
          <w:t>5.File I/O</w:t>
          <w:tab/>
          <w:t>29</w:t>
        </w:r>
      </w:hyperlink>
    </w:p>
    <w:p>
      <w:pPr>
        <w:pStyle w:val="Contents1"/>
        <w:tabs>
          <w:tab w:val="right" w:pos="8504" w:leader="dot"/>
        </w:tabs>
        <w:rPr>
          <w:rStyle w:val="IndexLink"/>
        </w:rPr>
      </w:pPr>
      <w:hyperlink w:anchor="__RefHeading__416_1706733229">
        <w:r>
          <w:rPr>
            <w:rStyle w:val="IndexLink"/>
          </w:rPr>
          <w:t>5.1save</w:t>
        </w:r>
        <w:r>
          <w:rPr>
            <w:rStyle w:val="IndexLink"/>
          </w:rPr>
          <w:t>と</w:t>
        </w:r>
        <w:r>
          <w:rPr>
            <w:rStyle w:val="IndexLink"/>
          </w:rPr>
          <w:t>load</w:t>
          <w:tab/>
          <w:t>29</w:t>
        </w:r>
      </w:hyperlink>
    </w:p>
    <w:p>
      <w:pPr>
        <w:pStyle w:val="Contents1"/>
        <w:tabs>
          <w:tab w:val="right" w:pos="8504" w:leader="dot"/>
        </w:tabs>
        <w:rPr>
          <w:rStyle w:val="IndexLink"/>
        </w:rPr>
      </w:pPr>
      <w:hyperlink w:anchor="__RefHeading__418_1706733229">
        <w:r>
          <w:rPr>
            <w:rStyle w:val="IndexLink"/>
          </w:rPr>
          <w:t>5.2M</w:t>
        </w:r>
        <w:r>
          <w:rPr>
            <w:rStyle w:val="IndexLink"/>
          </w:rPr>
          <w:t>ファイル</w:t>
        </w:r>
        <w:r>
          <w:rPr>
            <w:rStyle w:val="IndexLink"/>
          </w:rPr>
          <w:tab/>
          <w:t>30</w:t>
        </w:r>
      </w:hyperlink>
    </w:p>
    <w:p>
      <w:pPr>
        <w:pStyle w:val="Contents1"/>
        <w:tabs>
          <w:tab w:val="right" w:pos="8504" w:leader="dot"/>
        </w:tabs>
        <w:rPr>
          <w:rStyle w:val="IndexLink"/>
        </w:rPr>
      </w:pPr>
      <w:hyperlink w:anchor="__RefHeading__420_1706733229">
        <w:r>
          <w:rPr>
            <w:rStyle w:val="IndexLink"/>
          </w:rPr>
          <w:t>5.3</w:t>
        </w:r>
        <w:r>
          <w:rPr>
            <w:rStyle w:val="IndexLink"/>
          </w:rPr>
          <w:t>パスとパッケージ</w:t>
        </w:r>
        <w:r>
          <w:rPr>
            <w:rStyle w:val="IndexLink"/>
          </w:rPr>
          <w:tab/>
          <w:t>31</w:t>
        </w:r>
      </w:hyperlink>
    </w:p>
    <w:p>
      <w:pPr>
        <w:pStyle w:val="Contents1"/>
        <w:tabs>
          <w:tab w:val="right" w:pos="8504" w:leader="dot"/>
        </w:tabs>
        <w:rPr>
          <w:rStyle w:val="IndexLink"/>
        </w:rPr>
      </w:pPr>
      <w:hyperlink w:anchor="__RefHeading__422_1706733229">
        <w:r>
          <w:rPr>
            <w:rStyle w:val="IndexLink"/>
          </w:rPr>
          <w:t>6.</w:t>
        </w:r>
        <w:r>
          <w:rPr>
            <w:rStyle w:val="IndexLink"/>
          </w:rPr>
          <w:t>可視化</w:t>
        </w:r>
        <w:r>
          <w:rPr>
            <w:rStyle w:val="IndexLink"/>
          </w:rPr>
          <w:tab/>
          <w:t>32</w:t>
        </w:r>
      </w:hyperlink>
    </w:p>
    <w:p>
      <w:pPr>
        <w:pStyle w:val="Contents1"/>
        <w:tabs>
          <w:tab w:val="right" w:pos="8504" w:leader="dot"/>
        </w:tabs>
        <w:rPr>
          <w:rStyle w:val="IndexLink"/>
        </w:rPr>
      </w:pPr>
      <w:hyperlink w:anchor="__RefHeading__424_1706733229">
        <w:r>
          <w:rPr>
            <w:rStyle w:val="IndexLink"/>
          </w:rPr>
          <w:t>6.1</w:t>
        </w:r>
        <w:r>
          <w:rPr>
            <w:rStyle w:val="IndexLink"/>
          </w:rPr>
          <w:t>プロット</w:t>
        </w:r>
        <w:r>
          <w:rPr>
            <w:rStyle w:val="IndexLink"/>
          </w:rPr>
          <w:tab/>
          <w:t>32</w:t>
        </w:r>
      </w:hyperlink>
    </w:p>
    <w:p>
      <w:pPr>
        <w:pStyle w:val="Contents1"/>
        <w:tabs>
          <w:tab w:val="right" w:pos="8504" w:leader="dot"/>
        </w:tabs>
        <w:rPr>
          <w:rStyle w:val="IndexLink"/>
        </w:rPr>
      </w:pPr>
      <w:hyperlink w:anchor="__RefHeading__426_1706733229">
        <w:r>
          <w:rPr>
            <w:rStyle w:val="IndexLink"/>
          </w:rPr>
          <w:t>6.2</w:t>
        </w:r>
        <w:r>
          <w:rPr>
            <w:rStyle w:val="IndexLink"/>
          </w:rPr>
          <w:t>片対数・両対数プロット</w:t>
        </w:r>
        <w:r>
          <w:rPr>
            <w:rStyle w:val="IndexLink"/>
          </w:rPr>
          <w:tab/>
          <w:t>35</w:t>
        </w:r>
      </w:hyperlink>
    </w:p>
    <w:p>
      <w:pPr>
        <w:pStyle w:val="Contents1"/>
        <w:tabs>
          <w:tab w:val="right" w:pos="8504" w:leader="dot"/>
        </w:tabs>
        <w:rPr>
          <w:rStyle w:val="IndexLink"/>
        </w:rPr>
      </w:pPr>
      <w:hyperlink w:anchor="__RefHeading__428_1706733229">
        <w:r>
          <w:rPr>
            <w:rStyle w:val="IndexLink"/>
          </w:rPr>
          <w:t>6.3</w:t>
        </w:r>
        <w:r>
          <w:rPr>
            <w:rStyle w:val="IndexLink"/>
          </w:rPr>
          <w:t>グラフの保存</w:t>
        </w:r>
        <w:r>
          <w:rPr>
            <w:rStyle w:val="IndexLink"/>
          </w:rPr>
          <w:tab/>
          <w:t>39</w:t>
        </w:r>
      </w:hyperlink>
    </w:p>
    <w:p>
      <w:pPr>
        <w:pStyle w:val="Contents1"/>
        <w:tabs>
          <w:tab w:val="right" w:pos="8504" w:leader="dot"/>
        </w:tabs>
        <w:rPr>
          <w:rStyle w:val="IndexLink"/>
        </w:rPr>
      </w:pPr>
      <w:hyperlink w:anchor="__RefHeading__430_1706733229">
        <w:r>
          <w:rPr>
            <w:rStyle w:val="IndexLink"/>
          </w:rPr>
          <w:t>7.</w:t>
        </w:r>
        <w:r>
          <w:rPr>
            <w:rStyle w:val="IndexLink"/>
          </w:rPr>
          <w:t>補間と積分</w:t>
        </w:r>
        <w:r>
          <w:rPr>
            <w:rStyle w:val="IndexLink"/>
          </w:rPr>
          <w:tab/>
          <w:t>40</w:t>
        </w:r>
      </w:hyperlink>
    </w:p>
    <w:p>
      <w:pPr>
        <w:pStyle w:val="Contents1"/>
        <w:tabs>
          <w:tab w:val="right" w:pos="8504" w:leader="dot"/>
        </w:tabs>
        <w:rPr>
          <w:rStyle w:val="IndexLink"/>
        </w:rPr>
      </w:pPr>
      <w:hyperlink w:anchor="__RefHeading__432_1706733229">
        <w:r>
          <w:rPr>
            <w:rStyle w:val="IndexLink"/>
          </w:rPr>
          <w:t>7.1</w:t>
        </w:r>
        <w:r>
          <w:rPr>
            <w:rStyle w:val="IndexLink"/>
          </w:rPr>
          <w:t>多項式</w:t>
        </w:r>
        <w:r>
          <w:rPr>
            <w:rStyle w:val="IndexLink"/>
          </w:rPr>
          <w:tab/>
          <w:t>40</w:t>
        </w:r>
      </w:hyperlink>
    </w:p>
    <w:p>
      <w:pPr>
        <w:pStyle w:val="Contents1"/>
        <w:tabs>
          <w:tab w:val="right" w:pos="8504" w:leader="dot"/>
        </w:tabs>
        <w:rPr>
          <w:rStyle w:val="IndexLink"/>
        </w:rPr>
      </w:pPr>
      <w:hyperlink w:anchor="__RefHeading__434_1706733229">
        <w:r>
          <w:rPr>
            <w:rStyle w:val="IndexLink"/>
          </w:rPr>
          <w:t>7.2</w:t>
        </w:r>
        <w:r>
          <w:rPr>
            <w:rStyle w:val="IndexLink"/>
          </w:rPr>
          <w:t>さまざまな補間多項式</w:t>
        </w:r>
        <w:r>
          <w:rPr>
            <w:rStyle w:val="IndexLink"/>
          </w:rPr>
          <w:tab/>
          <w:t>41</w:t>
        </w:r>
      </w:hyperlink>
    </w:p>
    <w:p>
      <w:pPr>
        <w:pStyle w:val="Contents1"/>
        <w:tabs>
          <w:tab w:val="right" w:pos="8504" w:leader="dot"/>
        </w:tabs>
        <w:rPr>
          <w:rStyle w:val="IndexLink"/>
        </w:rPr>
      </w:pPr>
      <w:hyperlink w:anchor="__RefHeading__436_1706733229">
        <w:r>
          <w:rPr>
            <w:rStyle w:val="IndexLink"/>
          </w:rPr>
          <w:t>7.3</w:t>
        </w:r>
        <w:r>
          <w:rPr>
            <w:rStyle w:val="IndexLink"/>
          </w:rPr>
          <w:t>数値積分</w:t>
        </w:r>
        <w:r>
          <w:rPr>
            <w:rStyle w:val="IndexLink"/>
          </w:rPr>
          <w:tab/>
          <w:t>46</w:t>
        </w:r>
      </w:hyperlink>
    </w:p>
    <w:p>
      <w:pPr>
        <w:pStyle w:val="Contents1"/>
        <w:tabs>
          <w:tab w:val="right" w:pos="8504" w:leader="dot"/>
        </w:tabs>
        <w:rPr>
          <w:rStyle w:val="IndexLink"/>
        </w:rPr>
      </w:pPr>
      <w:hyperlink w:anchor="__RefHeading__440_1706733229">
        <w:r>
          <w:rPr>
            <w:rStyle w:val="IndexLink"/>
          </w:rPr>
          <w:t>8.</w:t>
        </w:r>
        <w:r>
          <w:rPr>
            <w:rStyle w:val="IndexLink"/>
          </w:rPr>
          <w:t>方程式</w:t>
        </w:r>
        <w:r>
          <w:rPr>
            <w:rStyle w:val="IndexLink"/>
          </w:rPr>
          <w:tab/>
          <w:t>47</w:t>
        </w:r>
      </w:hyperlink>
    </w:p>
    <w:p>
      <w:pPr>
        <w:pStyle w:val="Contents1"/>
        <w:tabs>
          <w:tab w:val="right" w:pos="8504" w:leader="dot"/>
        </w:tabs>
        <w:rPr>
          <w:rStyle w:val="IndexLink"/>
        </w:rPr>
      </w:pPr>
      <w:hyperlink w:anchor="__RefHeading__442_1706733229">
        <w:r>
          <w:rPr>
            <w:rStyle w:val="IndexLink"/>
          </w:rPr>
          <w:t>8.1</w:t>
        </w:r>
        <w:r>
          <w:rPr>
            <w:rStyle w:val="IndexLink"/>
          </w:rPr>
          <w:t>常微分方程式</w:t>
        </w:r>
        <w:r>
          <w:rPr>
            <w:rStyle w:val="IndexLink"/>
          </w:rPr>
          <w:tab/>
          <w:t>47</w:t>
        </w:r>
      </w:hyperlink>
    </w:p>
    <w:p>
      <w:pPr>
        <w:pStyle w:val="Contents1"/>
        <w:tabs>
          <w:tab w:val="right" w:pos="8504" w:leader="dot"/>
        </w:tabs>
        <w:rPr>
          <w:rStyle w:val="IndexLink"/>
        </w:rPr>
      </w:pPr>
      <w:hyperlink w:anchor="__RefHeading__444_1706733229">
        <w:r>
          <w:rPr>
            <w:rStyle w:val="IndexLink"/>
          </w:rPr>
          <w:t>8.2</w:t>
        </w:r>
        <w:r>
          <w:rPr>
            <w:rStyle w:val="IndexLink"/>
          </w:rPr>
          <w:t>非線形方程式</w:t>
        </w:r>
        <w:r>
          <w:rPr>
            <w:rStyle w:val="IndexLink"/>
          </w:rPr>
          <w:tab/>
          <w:t>49</w:t>
        </w:r>
      </w:hyperlink>
    </w:p>
    <w:p>
      <w:pPr>
        <w:pStyle w:val="Contents1"/>
        <w:tabs>
          <w:tab w:val="right" w:pos="8504" w:leader="dot"/>
        </w:tabs>
        <w:rPr>
          <w:rStyle w:val="IndexLink"/>
        </w:rPr>
      </w:pPr>
      <w:hyperlink w:anchor="__RefHeading__446_1706733229">
        <w:r>
          <w:rPr>
            <w:rStyle w:val="IndexLink"/>
          </w:rPr>
          <w:t>9.</w:t>
        </w:r>
        <w:r>
          <w:rPr>
            <w:rStyle w:val="IndexLink"/>
          </w:rPr>
          <w:t>データ構造</w:t>
        </w:r>
        <w:r>
          <w:rPr>
            <w:rStyle w:val="IndexLink"/>
          </w:rPr>
          <w:tab/>
          <w:t>50</w:t>
        </w:r>
      </w:hyperlink>
    </w:p>
    <w:p>
      <w:pPr>
        <w:pStyle w:val="Contents1"/>
        <w:tabs>
          <w:tab w:val="right" w:pos="8504" w:leader="dot"/>
        </w:tabs>
        <w:rPr>
          <w:rStyle w:val="IndexLink"/>
        </w:rPr>
      </w:pPr>
      <w:hyperlink w:anchor="__RefHeading__448_1706733229">
        <w:r>
          <w:rPr>
            <w:rStyle w:val="IndexLink"/>
          </w:rPr>
          <w:t>9.1</w:t>
        </w:r>
        <w:r>
          <w:rPr>
            <w:rStyle w:val="IndexLink"/>
          </w:rPr>
          <w:t>セル</w:t>
        </w:r>
        <w:r>
          <w:rPr>
            <w:rStyle w:val="IndexLink"/>
          </w:rPr>
          <w:tab/>
          <w:t>50</w:t>
        </w:r>
      </w:hyperlink>
    </w:p>
    <w:p>
      <w:pPr>
        <w:pStyle w:val="Contents1"/>
        <w:tabs>
          <w:tab w:val="right" w:pos="8504" w:leader="dot"/>
        </w:tabs>
        <w:rPr>
          <w:rStyle w:val="IndexLink"/>
        </w:rPr>
      </w:pPr>
      <w:hyperlink w:anchor="__RefHeading__450_1706733229">
        <w:r>
          <w:rPr>
            <w:rStyle w:val="IndexLink"/>
          </w:rPr>
          <w:t>9.2</w:t>
        </w:r>
        <w:r>
          <w:rPr>
            <w:rStyle w:val="IndexLink"/>
          </w:rPr>
          <w:t>構造体</w:t>
        </w:r>
        <w:r>
          <w:rPr>
            <w:rStyle w:val="IndexLink"/>
          </w:rPr>
          <w:tab/>
          <w:t>51</w:t>
        </w:r>
      </w:hyperlink>
    </w:p>
    <w:p>
      <w:pPr>
        <w:pStyle w:val="Contents1"/>
        <w:tabs>
          <w:tab w:val="right" w:pos="8504" w:leader="dot"/>
        </w:tabs>
        <w:rPr>
          <w:rStyle w:val="IndexLink"/>
        </w:rPr>
      </w:pPr>
      <w:hyperlink w:anchor="__RefHeading__452_1706733229">
        <w:r>
          <w:rPr>
            <w:rStyle w:val="IndexLink"/>
          </w:rPr>
          <w:t>9.3</w:t>
        </w:r>
        <w:r>
          <w:rPr>
            <w:rStyle w:val="IndexLink"/>
          </w:rPr>
          <w:t>集合</w:t>
        </w:r>
        <w:r>
          <w:rPr>
            <w:rStyle w:val="IndexLink"/>
          </w:rPr>
          <w:tab/>
          <w:t>51</w:t>
        </w:r>
      </w:hyperlink>
    </w:p>
    <w:p>
      <w:pPr>
        <w:pStyle w:val="Contents1"/>
        <w:tabs>
          <w:tab w:val="right" w:pos="8504" w:leader="dot"/>
        </w:tabs>
        <w:rPr>
          <w:rStyle w:val="IndexLink"/>
        </w:rPr>
      </w:pPr>
      <w:hyperlink w:anchor="__RefHeading__454_1706733229">
        <w:r>
          <w:rPr>
            <w:rStyle w:val="IndexLink"/>
          </w:rPr>
          <w:t>9.4</w:t>
        </w:r>
        <w:r>
          <w:rPr>
            <w:rStyle w:val="IndexLink"/>
          </w:rPr>
          <w:t>疎行列</w:t>
        </w:r>
        <w:r>
          <w:rPr>
            <w:rStyle w:val="IndexLink"/>
          </w:rPr>
          <w:tab/>
          <w:t>52</w:t>
        </w:r>
      </w:hyperlink>
    </w:p>
    <w:p>
      <w:pPr>
        <w:pStyle w:val="Contents1"/>
        <w:tabs>
          <w:tab w:val="right" w:pos="8504" w:leader="dot"/>
        </w:tabs>
        <w:rPr>
          <w:rStyle w:val="IndexLink"/>
        </w:rPr>
      </w:pPr>
      <w:hyperlink w:anchor="__RefHeading__456_1706733229">
        <w:r>
          <w:rPr>
            <w:rStyle w:val="IndexLink"/>
          </w:rPr>
          <w:t>10.</w:t>
        </w:r>
        <w:r>
          <w:rPr>
            <w:rStyle w:val="IndexLink"/>
          </w:rPr>
          <w:t>数値アルゴリズム</w:t>
        </w:r>
        <w:r>
          <w:rPr>
            <w:rStyle w:val="IndexLink"/>
          </w:rPr>
          <w:tab/>
          <w:t>54</w:t>
        </w:r>
      </w:hyperlink>
    </w:p>
    <w:p>
      <w:pPr>
        <w:pStyle w:val="Contents1"/>
        <w:tabs>
          <w:tab w:val="right" w:pos="8504" w:leader="dot"/>
        </w:tabs>
        <w:rPr>
          <w:rStyle w:val="IndexLink"/>
        </w:rPr>
      </w:pPr>
      <w:hyperlink w:anchor="__RefHeading__458_1706733229">
        <w:r>
          <w:rPr>
            <w:rStyle w:val="IndexLink"/>
          </w:rPr>
          <w:t>10.1Newton</w:t>
        </w:r>
        <w:r>
          <w:rPr>
            <w:rStyle w:val="IndexLink"/>
          </w:rPr>
          <w:t>法</w:t>
        </w:r>
        <w:r>
          <w:rPr>
            <w:rStyle w:val="IndexLink"/>
          </w:rPr>
          <w:tab/>
          <w:t>54</w:t>
        </w:r>
      </w:hyperlink>
    </w:p>
    <w:p>
      <w:pPr>
        <w:pStyle w:val="Contents1"/>
        <w:tabs>
          <w:tab w:val="right" w:pos="8504" w:leader="dot"/>
        </w:tabs>
        <w:rPr>
          <w:rStyle w:val="IndexLink"/>
        </w:rPr>
      </w:pPr>
      <w:hyperlink w:anchor="__RefHeading__460_1706733229">
        <w:r>
          <w:rPr>
            <w:rStyle w:val="IndexLink"/>
          </w:rPr>
          <w:t>10.2</w:t>
        </w:r>
        <w:r>
          <w:rPr>
            <w:rStyle w:val="IndexLink"/>
          </w:rPr>
          <w:t>離散</w:t>
        </w:r>
        <w:r>
          <w:rPr>
            <w:rStyle w:val="IndexLink"/>
          </w:rPr>
          <w:t>Fourier</w:t>
        </w:r>
        <w:r>
          <w:rPr>
            <w:rStyle w:val="IndexLink"/>
          </w:rPr>
          <w:t>変換</w:t>
        </w:r>
        <w:r>
          <w:rPr>
            <w:rStyle w:val="IndexLink"/>
          </w:rPr>
          <w:tab/>
          <w:t>54</w:t>
        </w:r>
      </w:hyperlink>
    </w:p>
    <w:p>
      <w:pPr>
        <w:pStyle w:val="Contents1"/>
        <w:tabs>
          <w:tab w:val="right" w:pos="8504" w:leader="dot"/>
        </w:tabs>
        <w:rPr>
          <w:rStyle w:val="IndexLink"/>
        </w:rPr>
      </w:pPr>
      <w:hyperlink w:anchor="__RefHeading__462_1706733229">
        <w:r>
          <w:rPr>
            <w:rStyle w:val="IndexLink"/>
          </w:rPr>
          <w:t>11.</w:t>
        </w:r>
        <w:r>
          <w:rPr>
            <w:rStyle w:val="IndexLink"/>
          </w:rPr>
          <w:t>画像処理</w:t>
        </w:r>
        <w:r>
          <w:rPr>
            <w:rStyle w:val="IndexLink"/>
          </w:rPr>
          <w:tab/>
          <w:t>54</w:t>
        </w:r>
      </w:hyperlink>
    </w:p>
    <w:p>
      <w:pPr>
        <w:pStyle w:val="Contents1"/>
        <w:tabs>
          <w:tab w:val="right" w:pos="8504" w:leader="dot"/>
        </w:tabs>
        <w:rPr>
          <w:rStyle w:val="IndexLink"/>
        </w:rPr>
      </w:pPr>
      <w:hyperlink w:anchor="__RefHeading__464_1706733229">
        <w:r>
          <w:rPr>
            <w:rStyle w:val="IndexLink"/>
          </w:rPr>
          <w:t>11.1</w:t>
        </w:r>
        <w:r>
          <w:rPr>
            <w:rStyle w:val="IndexLink"/>
          </w:rPr>
          <w:t>静止画の数値化</w:t>
        </w:r>
        <w:r>
          <w:rPr>
            <w:rStyle w:val="IndexLink"/>
          </w:rPr>
          <w:tab/>
          <w:t>54</w:t>
        </w:r>
      </w:hyperlink>
    </w:p>
    <w:p>
      <w:pPr>
        <w:pStyle w:val="Contents1"/>
        <w:tabs>
          <w:tab w:val="right" w:pos="8504" w:leader="dot"/>
        </w:tabs>
        <w:rPr>
          <w:rStyle w:val="IndexLink"/>
        </w:rPr>
      </w:pPr>
      <w:hyperlink w:anchor="__RefHeading__466_1706733229">
        <w:r>
          <w:rPr>
            <w:rStyle w:val="IndexLink"/>
          </w:rPr>
          <w:t>11.2Fourier</w:t>
        </w:r>
        <w:r>
          <w:rPr>
            <w:rStyle w:val="IndexLink"/>
          </w:rPr>
          <w:t>解析とフィルタ</w:t>
        </w:r>
        <w:r>
          <w:rPr>
            <w:rStyle w:val="IndexLink"/>
          </w:rPr>
          <w:tab/>
          <w:t>54</w:t>
        </w:r>
      </w:hyperlink>
    </w:p>
    <w:p>
      <w:pPr>
        <w:pStyle w:val="Contents1"/>
        <w:tabs>
          <w:tab w:val="right" w:pos="8504" w:leader="dot"/>
        </w:tabs>
        <w:rPr>
          <w:rStyle w:val="IndexLink"/>
        </w:rPr>
      </w:pPr>
      <w:hyperlink w:anchor="__RefHeading__468_1706733229">
        <w:r>
          <w:rPr>
            <w:rStyle w:val="IndexLink"/>
          </w:rPr>
          <w:t>11.3</w:t>
        </w:r>
        <w:r>
          <w:rPr>
            <w:rStyle w:val="IndexLink"/>
          </w:rPr>
          <w:t>畳み込みと特徴量</w:t>
        </w:r>
        <w:r>
          <w:rPr>
            <w:rStyle w:val="IndexLink"/>
          </w:rPr>
          <w:tab/>
          <w:t>54</w:t>
        </w:r>
      </w:hyperlink>
    </w:p>
    <w:p>
      <w:pPr>
        <w:pStyle w:val="Contents1"/>
        <w:tabs>
          <w:tab w:val="right" w:pos="8504" w:leader="dot"/>
        </w:tabs>
        <w:rPr>
          <w:rStyle w:val="IndexLink"/>
        </w:rPr>
      </w:pPr>
      <w:hyperlink w:anchor="__RefHeading__470_1706733229">
        <w:r>
          <w:rPr>
            <w:rStyle w:val="IndexLink"/>
          </w:rPr>
          <w:t>11.4</w:t>
        </w:r>
        <w:r>
          <w:rPr>
            <w:rStyle w:val="IndexLink"/>
          </w:rPr>
          <w:t>階層的画像処理</w:t>
        </w:r>
        <w:r>
          <w:rPr>
            <w:rStyle w:val="IndexLink"/>
          </w:rPr>
          <w:tab/>
          <w:t>54</w:t>
        </w:r>
      </w:hyperlink>
    </w:p>
    <w:p>
      <w:pPr>
        <w:pStyle w:val="Contents1"/>
        <w:tabs>
          <w:tab w:val="right" w:pos="8504" w:leader="dot"/>
        </w:tabs>
        <w:rPr>
          <w:rStyle w:val="IndexLink"/>
        </w:rPr>
      </w:pPr>
      <w:hyperlink w:anchor="__RefHeading__472_1706733229">
        <w:r>
          <w:rPr>
            <w:rStyle w:val="IndexLink"/>
          </w:rPr>
          <w:t>12.</w:t>
        </w:r>
        <w:r>
          <w:rPr>
            <w:rStyle w:val="IndexLink"/>
          </w:rPr>
          <w:t>制御理論</w:t>
        </w:r>
        <w:r>
          <w:rPr>
            <w:rStyle w:val="IndexLink"/>
          </w:rPr>
          <w:tab/>
          <w:t>54</w:t>
        </w:r>
      </w:hyperlink>
    </w:p>
    <w:p>
      <w:pPr>
        <w:pStyle w:val="Contents1"/>
        <w:tabs>
          <w:tab w:val="right" w:pos="8504" w:leader="dot"/>
        </w:tabs>
        <w:rPr>
          <w:rStyle w:val="IndexLink"/>
        </w:rPr>
      </w:pPr>
      <w:hyperlink w:anchor="__RefHeading__474_1706733229">
        <w:r>
          <w:rPr>
            <w:rStyle w:val="IndexLink"/>
          </w:rPr>
          <w:t>12.1Simulink</w:t>
        </w:r>
        <w:r>
          <w:rPr>
            <w:rStyle w:val="IndexLink"/>
          </w:rPr>
          <w:t>を用いたブロック線図</w:t>
        </w:r>
        <w:r>
          <w:rPr>
            <w:rStyle w:val="IndexLink"/>
          </w:rPr>
          <w:tab/>
          <w:t>54</w:t>
        </w:r>
      </w:hyperlink>
    </w:p>
    <w:p>
      <w:pPr>
        <w:pStyle w:val="Contents1"/>
        <w:tabs>
          <w:tab w:val="right" w:pos="8504" w:leader="dot"/>
        </w:tabs>
        <w:rPr>
          <w:rStyle w:val="IndexLink"/>
        </w:rPr>
      </w:pPr>
      <w:hyperlink w:anchor="__RefHeading__476_1706733229">
        <w:r>
          <w:rPr>
            <w:rStyle w:val="IndexLink"/>
          </w:rPr>
          <w:t>12.2</w:t>
        </w:r>
        <w:r>
          <w:rPr>
            <w:rStyle w:val="IndexLink"/>
          </w:rPr>
          <w:t>倒立振子のモデリング</w:t>
        </w:r>
        <w:r>
          <w:rPr>
            <w:rStyle w:val="IndexLink"/>
          </w:rPr>
          <w:tab/>
          <w:t>54</w:t>
        </w:r>
      </w:hyperlink>
    </w:p>
    <w:p>
      <w:pPr>
        <w:pStyle w:val="Contents1"/>
        <w:tabs>
          <w:tab w:val="right" w:pos="8504" w:leader="dot"/>
        </w:tabs>
        <w:rPr>
          <w:rStyle w:val="IndexLink"/>
        </w:rPr>
      </w:pPr>
      <w:hyperlink w:anchor="__RefHeading__478_1706733229">
        <w:r>
          <w:rPr>
            <w:rStyle w:val="IndexLink"/>
          </w:rPr>
          <w:t>12.3</w:t>
        </w:r>
        <w:r>
          <w:rPr>
            <w:rStyle w:val="IndexLink"/>
          </w:rPr>
          <w:t>極配置法によるレギュレータ設計</w:t>
        </w:r>
        <w:r>
          <w:rPr>
            <w:rStyle w:val="IndexLink"/>
          </w:rPr>
          <w:tab/>
          <w:t>54</w:t>
        </w:r>
      </w:hyperlink>
    </w:p>
    <w:p>
      <w:pPr>
        <w:pStyle w:val="Contents1"/>
        <w:tabs>
          <w:tab w:val="right" w:pos="8504" w:leader="dot"/>
        </w:tabs>
        <w:rPr>
          <w:rStyle w:val="IndexLink"/>
        </w:rPr>
      </w:pPr>
      <w:hyperlink w:anchor="__RefHeading__480_1706733229">
        <w:r>
          <w:rPr>
            <w:rStyle w:val="IndexLink"/>
          </w:rPr>
          <w:t>13.</w:t>
        </w:r>
        <w:r>
          <w:rPr>
            <w:rStyle w:val="IndexLink"/>
          </w:rPr>
          <w:t>オブジェクト指向プログラミング</w:t>
        </w:r>
        <w:r>
          <w:rPr>
            <w:rStyle w:val="IndexLink"/>
          </w:rPr>
          <w:tab/>
          <w:t>54</w:t>
        </w:r>
      </w:hyperlink>
    </w:p>
    <w:p>
      <w:pPr>
        <w:pStyle w:val="Contents1"/>
        <w:tabs>
          <w:tab w:val="right" w:pos="8504" w:leader="dot"/>
        </w:tabs>
        <w:rPr>
          <w:rStyle w:val="IndexLink"/>
        </w:rPr>
      </w:pPr>
      <w:hyperlink w:anchor="__RefHeading__482_1706733229">
        <w:r>
          <w:rPr>
            <w:rStyle w:val="IndexLink"/>
          </w:rPr>
          <w:t>13.1</w:t>
        </w:r>
        <w:r>
          <w:rPr>
            <w:rStyle w:val="IndexLink"/>
          </w:rPr>
          <w:t>クラスとインスタンス</w:t>
        </w:r>
        <w:r>
          <w:rPr>
            <w:rStyle w:val="IndexLink"/>
          </w:rPr>
          <w:tab/>
          <w:t>54</w:t>
        </w:r>
      </w:hyperlink>
    </w:p>
    <w:p>
      <w:pPr>
        <w:pStyle w:val="Contents1"/>
        <w:tabs>
          <w:tab w:val="right" w:pos="8504" w:leader="dot"/>
        </w:tabs>
        <w:rPr>
          <w:rStyle w:val="IndexLink"/>
        </w:rPr>
      </w:pPr>
      <w:hyperlink w:anchor="__RefHeading__484_1706733229">
        <w:r>
          <w:rPr>
            <w:rStyle w:val="IndexLink"/>
          </w:rPr>
          <w:t>13.2</w:t>
        </w:r>
        <w:r>
          <w:rPr>
            <w:rStyle w:val="IndexLink"/>
          </w:rPr>
          <w:t>継承とオーバーロード</w:t>
        </w:r>
        <w:r>
          <w:rPr>
            <w:rStyle w:val="IndexLink"/>
          </w:rPr>
          <w:tab/>
          <w:t>54</w:t>
        </w:r>
      </w:hyperlink>
    </w:p>
    <w:p>
      <w:pPr>
        <w:pStyle w:val="Contents1"/>
        <w:tabs>
          <w:tab w:val="right" w:pos="8504" w:leader="dot"/>
        </w:tabs>
        <w:rPr>
          <w:rStyle w:val="IndexLink"/>
        </w:rPr>
      </w:pPr>
      <w:hyperlink w:anchor="__RefHeading__486_1706733229">
        <w:r>
          <w:rPr>
            <w:rStyle w:val="IndexLink"/>
          </w:rPr>
          <w:t>13.3</w:t>
        </w:r>
        <w:r>
          <w:rPr>
            <w:rStyle w:val="IndexLink"/>
          </w:rPr>
          <w:t>イベント</w:t>
        </w:r>
        <w:r>
          <w:rPr>
            <w:rStyle w:val="IndexLink"/>
          </w:rPr>
          <w:tab/>
          <w:t>54</w:t>
        </w:r>
      </w:hyperlink>
    </w:p>
    <w:p>
      <w:pPr>
        <w:pStyle w:val="Contents1"/>
        <w:tabs>
          <w:tab w:val="right" w:pos="8504" w:leader="dot"/>
        </w:tabs>
        <w:rPr>
          <w:rStyle w:val="IndexLink"/>
        </w:rPr>
      </w:pPr>
      <w:hyperlink w:anchor="__RefHeading__488_1706733229">
        <w:r>
          <w:rPr>
            <w:rStyle w:val="IndexLink"/>
          </w:rPr>
          <w:t>14.</w:t>
        </w:r>
        <w:r>
          <w:rPr>
            <w:rStyle w:val="IndexLink"/>
          </w:rPr>
          <w:t>高度な行列操作</w:t>
        </w:r>
        <w:r>
          <w:rPr>
            <w:rStyle w:val="IndexLink"/>
          </w:rPr>
          <w:tab/>
          <w:t>54</w:t>
        </w:r>
      </w:hyperlink>
    </w:p>
    <w:p>
      <w:pPr>
        <w:pStyle w:val="Contents1"/>
        <w:tabs>
          <w:tab w:val="right" w:pos="8504" w:leader="dot"/>
        </w:tabs>
        <w:rPr>
          <w:rStyle w:val="IndexLink"/>
        </w:rPr>
      </w:pPr>
      <w:hyperlink w:anchor="__RefHeading__490_1706733229">
        <w:r>
          <w:rPr>
            <w:rStyle w:val="IndexLink"/>
          </w:rPr>
          <w:t>14.1Copy-on-Write</w:t>
        </w:r>
        <w:r>
          <w:rPr>
            <w:rStyle w:val="IndexLink"/>
          </w:rPr>
          <w:t>とプリアロケーション</w:t>
        </w:r>
        <w:r>
          <w:rPr>
            <w:rStyle w:val="IndexLink"/>
          </w:rPr>
          <w:tab/>
          <w:t>54</w:t>
        </w:r>
      </w:hyperlink>
    </w:p>
    <w:p>
      <w:pPr>
        <w:pStyle w:val="Contents1"/>
        <w:tabs>
          <w:tab w:val="right" w:pos="8504" w:leader="dot"/>
        </w:tabs>
        <w:rPr>
          <w:rStyle w:val="IndexLink"/>
        </w:rPr>
      </w:pPr>
      <w:hyperlink w:anchor="__RefHeading__492_1706733229">
        <w:r>
          <w:rPr>
            <w:rStyle w:val="IndexLink"/>
          </w:rPr>
          <w:t>14.2</w:t>
        </w:r>
        <w:r>
          <w:rPr>
            <w:rStyle w:val="IndexLink"/>
          </w:rPr>
          <w:t>ベクトル化</w:t>
        </w:r>
        <w:r>
          <w:rPr>
            <w:rStyle w:val="IndexLink"/>
          </w:rPr>
          <w:tab/>
          <w:t>54</w:t>
        </w:r>
      </w:hyperlink>
    </w:p>
    <w:p>
      <w:pPr>
        <w:pStyle w:val="Contents1"/>
        <w:tabs>
          <w:tab w:val="right" w:pos="8504" w:leader="dot"/>
        </w:tabs>
        <w:rPr>
          <w:rStyle w:val="IndexLink"/>
        </w:rPr>
      </w:pPr>
      <w:hyperlink w:anchor="__RefHeading__494_1706733229">
        <w:r>
          <w:rPr>
            <w:rStyle w:val="IndexLink"/>
          </w:rPr>
          <w:t>14.3</w:t>
        </w:r>
        <w:r>
          <w:rPr>
            <w:rStyle w:val="IndexLink"/>
          </w:rPr>
          <w:t>事例集</w:t>
        </w:r>
        <w:r>
          <w:rPr>
            <w:rStyle w:val="IndexLink"/>
          </w:rPr>
          <w:tab/>
          <w:t>54</w:t>
        </w:r>
      </w:hyperlink>
    </w:p>
    <w:p>
      <w:pPr>
        <w:pStyle w:val="Contents1"/>
        <w:tabs>
          <w:tab w:val="right" w:pos="8504" w:leader="dot"/>
        </w:tabs>
        <w:rPr>
          <w:rStyle w:val="IndexLink"/>
        </w:rPr>
      </w:pPr>
      <w:hyperlink w:anchor="__RefHeading__496_1706733229">
        <w:r>
          <w:rPr>
            <w:rStyle w:val="IndexLink"/>
          </w:rPr>
          <w:t>15.</w:t>
        </w:r>
        <w:r>
          <w:rPr>
            <w:rStyle w:val="IndexLink"/>
          </w:rPr>
          <w:t>数式処理</w:t>
        </w:r>
        <w:r>
          <w:rPr>
            <w:rStyle w:val="IndexLink"/>
          </w:rPr>
          <w:tab/>
          <w:t>54</w:t>
        </w:r>
      </w:hyperlink>
    </w:p>
    <w:p>
      <w:pPr>
        <w:pStyle w:val="Contents1"/>
        <w:tabs>
          <w:tab w:val="right" w:pos="8504" w:leader="dot"/>
        </w:tabs>
        <w:rPr>
          <w:rStyle w:val="IndexLink"/>
        </w:rPr>
      </w:pPr>
      <w:hyperlink w:anchor="__RefHeading__498_1706733229">
        <w:r>
          <w:rPr>
            <w:rStyle w:val="IndexLink"/>
          </w:rPr>
          <w:t>15.1Symbolic Math Toolbox</w:t>
          <w:tab/>
          <w:t>54</w:t>
        </w:r>
      </w:hyperlink>
    </w:p>
    <w:p>
      <w:pPr>
        <w:pStyle w:val="Contents1"/>
        <w:tabs>
          <w:tab w:val="right" w:pos="8504" w:leader="dot"/>
        </w:tabs>
        <w:rPr>
          <w:rStyle w:val="IndexLink"/>
        </w:rPr>
      </w:pPr>
      <w:hyperlink w:anchor="__RefHeading__500_1706733229">
        <w:r>
          <w:rPr>
            <w:rStyle w:val="IndexLink"/>
          </w:rPr>
          <w:t>15.2</w:t>
        </w:r>
        <w:r>
          <w:rPr>
            <w:rStyle w:val="IndexLink"/>
          </w:rPr>
          <w:t>多項式と数値式</w:t>
        </w:r>
        <w:r>
          <w:rPr>
            <w:rStyle w:val="IndexLink"/>
          </w:rPr>
          <w:tab/>
          <w:t>54</w:t>
        </w:r>
      </w:hyperlink>
    </w:p>
    <w:p>
      <w:pPr>
        <w:pStyle w:val="Contents1"/>
        <w:tabs>
          <w:tab w:val="right" w:pos="8504" w:leader="dot"/>
        </w:tabs>
        <w:rPr>
          <w:rStyle w:val="IndexLink"/>
        </w:rPr>
      </w:pPr>
      <w:hyperlink w:anchor="__RefHeading__502_1706733229">
        <w:r>
          <w:rPr>
            <w:rStyle w:val="IndexLink"/>
          </w:rPr>
          <w:t>15.3</w:t>
        </w:r>
        <w:r>
          <w:rPr>
            <w:rStyle w:val="IndexLink"/>
          </w:rPr>
          <w:t>微積分と極限操作</w:t>
        </w:r>
        <w:r>
          <w:rPr>
            <w:rStyle w:val="IndexLink"/>
          </w:rPr>
          <w:tab/>
          <w:t>54</w:t>
        </w:r>
      </w:hyperlink>
    </w:p>
    <w:p>
      <w:pPr>
        <w:pStyle w:val="Contents1"/>
        <w:tabs>
          <w:tab w:val="right" w:pos="8504" w:leader="dot"/>
        </w:tabs>
        <w:rPr>
          <w:rStyle w:val="IndexLink"/>
        </w:rPr>
      </w:pPr>
      <w:hyperlink w:anchor="__RefHeading__504_1706733229">
        <w:r>
          <w:rPr>
            <w:rStyle w:val="IndexLink"/>
          </w:rPr>
          <w:t>16.</w:t>
        </w:r>
        <w:r>
          <w:rPr>
            <w:rStyle w:val="IndexLink"/>
          </w:rPr>
          <w:t>外部プログラムとの連携</w:t>
        </w:r>
        <w:r>
          <w:rPr>
            <w:rStyle w:val="IndexLink"/>
          </w:rPr>
          <w:tab/>
          <w:t>54</w:t>
        </w:r>
      </w:hyperlink>
    </w:p>
    <w:p>
      <w:pPr>
        <w:pStyle w:val="Contents1"/>
        <w:tabs>
          <w:tab w:val="right" w:pos="8504" w:leader="dot"/>
        </w:tabs>
        <w:rPr>
          <w:rStyle w:val="IndexLink"/>
        </w:rPr>
      </w:pPr>
      <w:hyperlink w:anchor="__RefHeading__506_1706733229">
        <w:r>
          <w:rPr>
            <w:rStyle w:val="IndexLink"/>
          </w:rPr>
          <w:t>16.1MATLAB</w:t>
        </w:r>
        <w:r>
          <w:rPr>
            <w:rStyle w:val="IndexLink"/>
          </w:rPr>
          <w:t>から</w:t>
        </w:r>
        <w:r>
          <w:rPr>
            <w:rStyle w:val="IndexLink"/>
          </w:rPr>
          <w:t>C/Fortran</w:t>
        </w:r>
        <w:r>
          <w:rPr>
            <w:rStyle w:val="IndexLink"/>
          </w:rPr>
          <w:t>を呼ぶ</w:t>
        </w:r>
        <w:r>
          <w:rPr>
            <w:rStyle w:val="IndexLink"/>
          </w:rPr>
          <w:tab/>
          <w:t>54</w:t>
        </w:r>
      </w:hyperlink>
    </w:p>
    <w:p>
      <w:pPr>
        <w:pStyle w:val="Contents1"/>
        <w:tabs>
          <w:tab w:val="right" w:pos="8504" w:leader="dot"/>
        </w:tabs>
        <w:rPr>
          <w:rStyle w:val="IndexLink"/>
        </w:rPr>
      </w:pPr>
      <w:hyperlink w:anchor="__RefHeading__508_1706733229">
        <w:r>
          <w:rPr>
            <w:rStyle w:val="IndexLink"/>
          </w:rPr>
          <w:t>16.2C/Fortran</w:t>
        </w:r>
        <w:r>
          <w:rPr>
            <w:rStyle w:val="IndexLink"/>
          </w:rPr>
          <w:t>から</w:t>
        </w:r>
        <w:r>
          <w:rPr>
            <w:rStyle w:val="IndexLink"/>
          </w:rPr>
          <w:t>MATLAB</w:t>
        </w:r>
        <w:r>
          <w:rPr>
            <w:rStyle w:val="IndexLink"/>
          </w:rPr>
          <w:t>を呼ぶ</w:t>
        </w:r>
        <w:r>
          <w:rPr>
            <w:rStyle w:val="IndexLink"/>
          </w:rPr>
          <w:tab/>
          <w:t>54</w:t>
        </w:r>
      </w:hyperlink>
    </w:p>
    <w:p>
      <w:pPr>
        <w:pStyle w:val="Contents1"/>
        <w:tabs>
          <w:tab w:val="right" w:pos="8504" w:leader="dot"/>
        </w:tabs>
        <w:rPr>
          <w:rStyle w:val="IndexLink"/>
        </w:rPr>
      </w:pPr>
      <w:hyperlink w:anchor="__RefHeading__510_1706733229">
        <w:r>
          <w:rPr>
            <w:rStyle w:val="IndexLink"/>
          </w:rPr>
          <w:t>17.</w:t>
        </w:r>
        <w:r>
          <w:rPr>
            <w:rStyle w:val="IndexLink"/>
          </w:rPr>
          <w:t>高度な可視化</w:t>
        </w:r>
        <w:r>
          <w:rPr>
            <w:rStyle w:val="IndexLink"/>
          </w:rPr>
          <w:tab/>
          <w:t>54</w:t>
        </w:r>
      </w:hyperlink>
    </w:p>
    <w:p>
      <w:pPr>
        <w:pStyle w:val="Contents1"/>
        <w:tabs>
          <w:tab w:val="right" w:pos="8504" w:leader="dot"/>
        </w:tabs>
        <w:rPr>
          <w:rStyle w:val="IndexLink"/>
        </w:rPr>
      </w:pPr>
      <w:hyperlink w:anchor="__RefHeading__512_1706733229">
        <w:r>
          <w:rPr>
            <w:rStyle w:val="IndexLink"/>
          </w:rPr>
          <w:t>17.1</w:t>
        </w:r>
        <w:r>
          <w:rPr>
            <w:rStyle w:val="IndexLink"/>
          </w:rPr>
          <w:t>パラメトリックプロット</w:t>
        </w:r>
        <w:r>
          <w:rPr>
            <w:rStyle w:val="IndexLink"/>
          </w:rPr>
          <w:tab/>
          <w:t>54</w:t>
        </w:r>
      </w:hyperlink>
    </w:p>
    <w:p>
      <w:pPr>
        <w:pStyle w:val="Contents1"/>
        <w:tabs>
          <w:tab w:val="right" w:pos="8504" w:leader="dot"/>
        </w:tabs>
        <w:rPr>
          <w:rStyle w:val="IndexLink"/>
        </w:rPr>
      </w:pPr>
      <w:hyperlink w:anchor="__RefHeading__514_1706733229">
        <w:r>
          <w:rPr>
            <w:rStyle w:val="IndexLink"/>
          </w:rPr>
          <w:t>17.2</w:t>
        </w:r>
        <w:r>
          <w:rPr>
            <w:rStyle w:val="IndexLink"/>
          </w:rPr>
          <w:t>等高線プロット</w:t>
        </w:r>
        <w:r>
          <w:rPr>
            <w:rStyle w:val="IndexLink"/>
          </w:rPr>
          <w:tab/>
          <w:t>54</w:t>
        </w:r>
      </w:hyperlink>
    </w:p>
    <w:p>
      <w:pPr>
        <w:pStyle w:val="Contents1"/>
        <w:tabs>
          <w:tab w:val="right" w:pos="8504" w:leader="dot"/>
        </w:tabs>
        <w:rPr>
          <w:rStyle w:val="IndexLink"/>
        </w:rPr>
      </w:pPr>
      <w:hyperlink w:anchor="__RefHeading__516_1706733229">
        <w:r>
          <w:rPr>
            <w:rStyle w:val="IndexLink"/>
          </w:rPr>
          <w:t>17.3</w:t>
        </w:r>
        <w:r>
          <w:rPr>
            <w:rStyle w:val="IndexLink"/>
          </w:rPr>
          <w:t>表面プロット</w:t>
        </w:r>
        <w:r>
          <w:rPr>
            <w:rStyle w:val="IndexLink"/>
          </w:rPr>
          <w:tab/>
          <w:t>54</w:t>
        </w:r>
      </w:hyperlink>
    </w:p>
    <w:p>
      <w:pPr>
        <w:pStyle w:val="Contents1"/>
        <w:tabs>
          <w:tab w:val="right" w:pos="8504" w:leader="dot"/>
        </w:tabs>
        <w:rPr>
          <w:rStyle w:val="IndexLink"/>
        </w:rPr>
      </w:pPr>
      <w:hyperlink w:anchor="__RefHeading__518_1706733229">
        <w:r>
          <w:rPr>
            <w:rStyle w:val="IndexLink"/>
          </w:rPr>
          <w:t>17.4</w:t>
        </w:r>
        <w:r>
          <w:rPr>
            <w:rStyle w:val="IndexLink"/>
          </w:rPr>
          <w:t>極座標プロット</w:t>
        </w:r>
        <w:r>
          <w:rPr>
            <w:rStyle w:val="IndexLink"/>
          </w:rPr>
          <w:tab/>
          <w:t>54</w:t>
        </w:r>
      </w:hyperlink>
    </w:p>
    <w:p>
      <w:pPr>
        <w:pStyle w:val="Contents1"/>
        <w:tabs>
          <w:tab w:val="right" w:pos="8504" w:leader="dot"/>
        </w:tabs>
        <w:rPr>
          <w:rStyle w:val="IndexLink"/>
        </w:rPr>
      </w:pPr>
      <w:hyperlink w:anchor="__RefHeading__520_1706733229">
        <w:r>
          <w:rPr>
            <w:rStyle w:val="IndexLink"/>
          </w:rPr>
          <w:t>17.5</w:t>
        </w:r>
        <w:r>
          <w:rPr>
            <w:rStyle w:val="IndexLink"/>
          </w:rPr>
          <w:t>統計グラフ</w:t>
        </w:r>
        <w:r>
          <w:rPr>
            <w:rStyle w:val="IndexLink"/>
          </w:rPr>
          <w:tab/>
          <w:t>54</w:t>
        </w:r>
      </w:hyperlink>
    </w:p>
    <w:p>
      <w:pPr>
        <w:pStyle w:val="Contents1"/>
        <w:tabs>
          <w:tab w:val="right" w:pos="8504" w:leader="dot"/>
        </w:tabs>
        <w:rPr>
          <w:rStyle w:val="IndexLink"/>
        </w:rPr>
      </w:pPr>
      <w:hyperlink w:anchor="__RefHeading__522_1706733229">
        <w:r>
          <w:rPr>
            <w:rStyle w:val="IndexLink"/>
          </w:rPr>
          <w:t>17.6</w:t>
        </w:r>
        <w:r>
          <w:rPr>
            <w:rStyle w:val="IndexLink"/>
          </w:rPr>
          <w:t>複数のグラフ</w:t>
        </w:r>
        <w:r>
          <w:rPr>
            <w:rStyle w:val="IndexLink"/>
          </w:rPr>
          <w:tab/>
          <w:t>54</w:t>
        </w:r>
      </w:hyperlink>
    </w:p>
    <w:p>
      <w:pPr>
        <w:pStyle w:val="Contents1"/>
        <w:tabs>
          <w:tab w:val="right" w:pos="8504" w:leader="dot"/>
        </w:tabs>
        <w:rPr>
          <w:rStyle w:val="IndexLink"/>
        </w:rPr>
      </w:pPr>
      <w:hyperlink w:anchor="__RefHeading__524_1706733229">
        <w:r>
          <w:rPr>
            <w:rStyle w:val="IndexLink"/>
          </w:rPr>
          <w:t>17.7</w:t>
        </w:r>
        <w:r>
          <w:rPr>
            <w:rStyle w:val="IndexLink"/>
          </w:rPr>
          <w:t>グラフ書式</w:t>
        </w:r>
        <w:r>
          <w:rPr>
            <w:rStyle w:val="IndexLink"/>
          </w:rPr>
          <w:tab/>
          <w:t>55</w:t>
        </w:r>
      </w:hyperlink>
    </w:p>
    <w:p>
      <w:pPr>
        <w:pStyle w:val="Contents1"/>
        <w:tabs>
          <w:tab w:val="right" w:pos="8504" w:leader="dot"/>
        </w:tabs>
        <w:rPr>
          <w:rStyle w:val="IndexLink"/>
        </w:rPr>
      </w:pPr>
      <w:hyperlink w:anchor="__RefHeading__526_1706733229">
        <w:r>
          <w:rPr>
            <w:rStyle w:val="IndexLink"/>
          </w:rPr>
          <w:t>18.Xcos(Scicos)</w:t>
        </w:r>
        <w:r>
          <w:rPr>
            <w:rStyle w:val="IndexLink"/>
          </w:rPr>
          <w:t>と</w:t>
        </w:r>
        <w:r>
          <w:rPr>
            <w:rStyle w:val="IndexLink"/>
          </w:rPr>
          <w:t>Control Systems Toolbox</w:t>
          <w:tab/>
          <w:t>55</w:t>
        </w:r>
      </w:hyperlink>
    </w:p>
    <w:p>
      <w:pPr>
        <w:pStyle w:val="Contents1"/>
        <w:tabs>
          <w:tab w:val="right" w:pos="8504" w:leader="dot"/>
        </w:tabs>
        <w:rPr>
          <w:rStyle w:val="IndexLink"/>
        </w:rPr>
      </w:pPr>
      <w:hyperlink w:anchor="__RefHeading__528_1706733229">
        <w:r>
          <w:rPr>
            <w:rStyle w:val="IndexLink"/>
          </w:rPr>
          <w:t>18.1Simulink</w:t>
        </w:r>
        <w:r>
          <w:rPr>
            <w:rStyle w:val="IndexLink"/>
          </w:rPr>
          <w:t>と</w:t>
        </w:r>
        <w:r>
          <w:rPr>
            <w:rStyle w:val="IndexLink"/>
          </w:rPr>
          <w:t>Modelica</w:t>
          <w:tab/>
          <w:t>55</w:t>
        </w:r>
      </w:hyperlink>
    </w:p>
    <w:p>
      <w:pPr>
        <w:pStyle w:val="Contents1"/>
        <w:tabs>
          <w:tab w:val="right" w:pos="8504" w:leader="dot"/>
        </w:tabs>
        <w:rPr>
          <w:rStyle w:val="IndexLink"/>
        </w:rPr>
      </w:pPr>
      <w:hyperlink w:anchor="__RefHeading__530_1706733229">
        <w:r>
          <w:rPr>
            <w:rStyle w:val="IndexLink"/>
          </w:rPr>
          <w:t>18.2Xcos(Scicos)</w:t>
          <w:tab/>
          <w:t>55</w:t>
        </w:r>
      </w:hyperlink>
    </w:p>
    <w:p>
      <w:pPr>
        <w:pStyle w:val="Contents1"/>
        <w:tabs>
          <w:tab w:val="right" w:pos="8504" w:leader="dot"/>
        </w:tabs>
        <w:rPr>
          <w:rStyle w:val="IndexLink"/>
        </w:rPr>
      </w:pPr>
      <w:hyperlink w:anchor="__RefHeading__532_1706733229">
        <w:r>
          <w:rPr>
            <w:rStyle w:val="IndexLink"/>
          </w:rPr>
          <w:t>18.3Control Systems Toolbox</w:t>
          <w:tab/>
          <w:t>55</w:t>
        </w:r>
      </w:hyperlink>
    </w:p>
    <w:p>
      <w:pPr>
        <w:pStyle w:val="Contents1"/>
        <w:tabs>
          <w:tab w:val="right" w:pos="8504" w:leader="dot"/>
        </w:tabs>
        <w:rPr>
          <w:rStyle w:val="IndexLink"/>
        </w:rPr>
      </w:pPr>
      <w:hyperlink w:anchor="__RefHeading__266_1706733229">
        <w:r>
          <w:rPr>
            <w:rStyle w:val="IndexLink"/>
          </w:rPr>
          <w:t>19.</w:t>
        </w:r>
        <w:r>
          <w:rPr>
            <w:rStyle w:val="IndexLink"/>
          </w:rPr>
          <w:t>あれこれ</w:t>
        </w:r>
        <w:r>
          <w:rPr>
            <w:rStyle w:val="IndexLink"/>
          </w:rPr>
          <w:tab/>
          <w:t>56</w:t>
        </w:r>
      </w:hyperlink>
    </w:p>
    <w:p>
      <w:pPr>
        <w:pStyle w:val="Contents2"/>
        <w:tabs>
          <w:tab w:val="right" w:pos="8504" w:leader="dot"/>
        </w:tabs>
        <w:rPr>
          <w:rStyle w:val="IndexLink"/>
        </w:rPr>
      </w:pPr>
      <w:hyperlink w:anchor="__RefHeading__270_1706733229">
        <w:r>
          <w:rPr>
            <w:rStyle w:val="IndexLink"/>
          </w:rPr>
          <w:t>19.1</w:t>
        </w:r>
        <w:r>
          <w:rPr>
            <w:rStyle w:val="IndexLink"/>
          </w:rPr>
          <w:t>ソースコード</w:t>
        </w:r>
        <w:r>
          <w:rPr>
            <w:rStyle w:val="IndexLink"/>
          </w:rPr>
          <w:tab/>
          <w:t>56</w:t>
        </w:r>
      </w:hyperlink>
    </w:p>
    <w:p>
      <w:pPr>
        <w:pStyle w:val="Contents1"/>
        <w:tabs>
          <w:tab w:val="right" w:pos="8504" w:leader="dot"/>
        </w:tabs>
        <w:rPr>
          <w:rStyle w:val="IndexLink"/>
        </w:rPr>
      </w:pPr>
      <w:hyperlink w:anchor="__RefHeading__274_1706733229">
        <w:r>
          <w:rPr>
            <w:rStyle w:val="IndexLink"/>
          </w:rPr>
          <w:t>20.</w:t>
        </w:r>
        <w:r>
          <w:rPr>
            <w:rStyle w:val="IndexLink"/>
          </w:rPr>
          <w:t>参考文献</w:t>
        </w:r>
        <w:r>
          <w:rPr>
            <w:rStyle w:val="IndexLink"/>
          </w:rPr>
          <w:tab/>
          <w:t>57</w:t>
        </w:r>
      </w:hyperlink>
    </w:p>
    <w:p>
      <w:pPr>
        <w:pStyle w:val="Contents1"/>
        <w:tabs>
          <w:tab w:val="right" w:pos="8504" w:leader="dot"/>
        </w:tabs>
        <w:rPr>
          <w:rStyle w:val="IndexLink"/>
        </w:rPr>
      </w:pPr>
      <w:hyperlink w:anchor="__RefHeading__276_1706733229">
        <w:r>
          <w:rPr>
            <w:rStyle w:val="IndexLink"/>
          </w:rPr>
          <w:t>21.</w:t>
        </w:r>
        <w:r>
          <w:rPr>
            <w:rStyle w:val="IndexLink"/>
          </w:rPr>
          <w:t>変更履歴</w:t>
        </w:r>
        <w:r>
          <w:rPr>
            <w:rStyle w:val="IndexLink"/>
          </w:rPr>
          <w:tab/>
          <w:t>58</w:t>
        </w:r>
      </w:hyperlink>
      <w:r>
        <w:fldChar w:fldCharType="end"/>
      </w:r>
    </w:p>
    <w:p>
      <w:pPr>
        <w:pStyle w:val="Normal"/>
        <w:widowControl/>
        <w:jc w:val="left"/>
        <w:rPr>
          <w:sz w:val="20"/>
          <w:szCs w:val="20"/>
        </w:rPr>
      </w:pPr>
      <w:r>
        <w:rPr>
          <w:sz w:val="20"/>
          <w:szCs w:val="20"/>
        </w:rPr>
      </w:r>
    </w:p>
    <w:p>
      <w:pPr>
        <w:pStyle w:val="Normal"/>
        <w:pageBreakBefore/>
        <w:widowControl/>
        <w:jc w:val="left"/>
        <w:rPr>
          <w:sz w:val="20"/>
          <w:szCs w:val="20"/>
        </w:rPr>
      </w:pPr>
      <w:r>
        <w:rPr>
          <w:sz w:val="20"/>
          <w:szCs w:val="20"/>
        </w:rPr>
      </w:r>
    </w:p>
    <w:p>
      <w:pPr>
        <w:pStyle w:val="Heading1"/>
        <w:numPr>
          <w:ilvl w:val="0"/>
          <w:numId w:val="2"/>
        </w:numPr>
        <w:rPr/>
      </w:pPr>
      <w:bookmarkStart w:id="0" w:name="__RefHeading__372_1706733229"/>
      <w:bookmarkEnd w:id="0"/>
      <w:r>
        <w:rPr/>
        <w:t>導入</w:t>
      </w:r>
    </w:p>
    <w:p>
      <w:pPr>
        <w:pStyle w:val="Heading1"/>
        <w:rPr>
          <w:sz w:val="24"/>
          <w:szCs w:val="24"/>
        </w:rPr>
      </w:pPr>
      <w:r>
        <w:rPr>
          <w:sz w:val="24"/>
          <w:szCs w:val="24"/>
        </w:rPr>
      </w:r>
    </w:p>
    <w:p>
      <w:pPr>
        <w:pStyle w:val="TextBody"/>
        <w:rPr/>
      </w:pPr>
      <w:bookmarkStart w:id="1" w:name="__RefHeading__2705_336313653"/>
      <w:bookmarkEnd w:id="1"/>
      <w:r>
        <w:rPr/>
        <w:t xml:space="preserve">MATLAB </w:t>
      </w:r>
      <w:r>
        <w:rPr/>
        <w:t>は線形計算を行なう対話的なソフトウェアとして誕生しました</w:t>
      </w:r>
      <w:r>
        <w:rPr/>
        <w:t xml:space="preserve">. 1980 </w:t>
      </w:r>
      <w:r>
        <w:rPr/>
        <w:t>年代</w:t>
      </w:r>
      <w:r>
        <w:rPr/>
        <w:t xml:space="preserve">, Cleve Moler </w:t>
      </w:r>
      <w:r>
        <w:rPr/>
        <w:t>が数値計算の講義に用いた自作のソフトウェアは</w:t>
      </w:r>
      <w:r>
        <w:rPr/>
        <w:t>,</w:t>
      </w:r>
      <w:r>
        <w:rPr/>
        <w:t>当時の水準で見ても</w:t>
      </w:r>
      <w:r>
        <w:rPr/>
        <w:t>,</w:t>
      </w:r>
      <w:r>
        <w:rPr/>
        <w:t>と くに際立った抽象概念や制御機構を備えたものではなく</w:t>
      </w:r>
      <w:r>
        <w:rPr/>
        <w:t>,</w:t>
      </w:r>
      <w:r>
        <w:rPr/>
        <w:t>数学者や計算機科学者の目を引くことは無かったと言われています</w:t>
      </w:r>
      <w:r>
        <w:rPr/>
        <w:t>.</w:t>
      </w:r>
      <w:r>
        <w:rPr/>
        <w:t>しかしながら</w:t>
      </w:r>
      <w:r>
        <w:rPr/>
        <w:t>,</w:t>
      </w:r>
      <w:r>
        <w:rPr/>
        <w:t>信号処理や制御工学といった工学的 応用に数値計算を用いた技術者には</w:t>
      </w:r>
      <w:r>
        <w:rPr/>
        <w:t>,</w:t>
      </w:r>
      <w:r>
        <w:rPr/>
        <w:t>好感を持って受け入れられたそうです</w:t>
      </w:r>
      <w:r>
        <w:rPr/>
        <w:t xml:space="preserve">. Stanford </w:t>
      </w:r>
      <w:r>
        <w:rPr/>
        <w:t>の学生達は</w:t>
      </w:r>
      <w:r>
        <w:rPr/>
        <w:t>,</w:t>
      </w:r>
      <w:r>
        <w:rPr/>
        <w:t>より直交性のある命令群と機能的なインタフェースを備えるよう</w:t>
      </w:r>
      <w:r>
        <w:rPr/>
        <w:t>,</w:t>
      </w:r>
      <w:r>
        <w:rPr/>
        <w:t>このソフトウェアを書き換え</w:t>
      </w:r>
      <w:r>
        <w:rPr/>
        <w:t xml:space="preserve">, 1984 </w:t>
      </w:r>
      <w:r>
        <w:rPr/>
        <w:t xml:space="preserve">年ついに商用版 </w:t>
      </w:r>
      <w:r>
        <w:rPr/>
        <w:t xml:space="preserve">MATLAB </w:t>
      </w:r>
      <w:r>
        <w:rPr/>
        <w:t>を発表します</w:t>
      </w:r>
      <w:r>
        <w:rPr/>
        <w:t xml:space="preserve">. </w:t>
      </w:r>
    </w:p>
    <w:p>
      <w:pPr>
        <w:pStyle w:val="TextBody"/>
        <w:ind w:left="0" w:right="0" w:hanging="0"/>
        <w:rPr/>
      </w:pPr>
      <w:r>
        <w:rPr/>
        <w:t xml:space="preserve">MATLAB </w:t>
      </w:r>
      <w:r>
        <w:rPr/>
        <w:t>がとくに工学分野で受け入れられた理由の一つは</w:t>
      </w:r>
      <w:r>
        <w:rPr/>
        <w:t xml:space="preserve">, ( </w:t>
      </w:r>
      <w:r>
        <w:rPr/>
        <w:t xml:space="preserve">当時の </w:t>
      </w:r>
      <w:r>
        <w:rPr/>
        <w:t xml:space="preserve">) </w:t>
      </w:r>
      <w:r>
        <w:rPr/>
        <w:t>多くのプログラ ミング言語とは異なり</w:t>
      </w:r>
      <w:r>
        <w:rPr/>
        <w:t>,</w:t>
      </w:r>
      <w:r>
        <w:rPr/>
        <w:t>行列を基本データとして扱うように設計されていた点です</w:t>
      </w:r>
      <w:r>
        <w:rPr/>
        <w:t>.</w:t>
      </w:r>
      <w:r>
        <w:rPr/>
        <w:t>行 列をプログラムの基礎とすることで</w:t>
      </w:r>
      <w:r>
        <w:rPr/>
        <w:t>,</w:t>
      </w:r>
      <w:r>
        <w:rPr/>
        <w:t>科学技術計算で求められる反復的な処理や可視化 の指示が</w:t>
      </w:r>
      <w:r>
        <w:rPr/>
        <w:t>,</w:t>
      </w:r>
      <w:r>
        <w:rPr/>
        <w:t>関数電卓を使うかのように簡単に記述することが出来るのです</w:t>
      </w:r>
      <w:r>
        <w:rPr/>
        <w:t>.</w:t>
      </w:r>
      <w:r>
        <w:rPr/>
        <w:t>そして</w:t>
      </w:r>
      <w:r>
        <w:rPr/>
        <w:t>,</w:t>
      </w:r>
      <w:r>
        <w:rPr/>
        <w:t xml:space="preserve">ソ フトウェア技術が発達した今なお </w:t>
      </w:r>
      <w:r>
        <w:rPr/>
        <w:t xml:space="preserve">MATLAB </w:t>
      </w:r>
      <w:r>
        <w:rPr/>
        <w:t>が好まれる理由は</w:t>
      </w:r>
      <w:r>
        <w:rPr/>
        <w:t xml:space="preserve">, MATLAB Toolbox </w:t>
      </w:r>
      <w:r>
        <w:rPr/>
        <w:t>と 呼ばれる広範なライブラリ</w:t>
      </w:r>
      <w:r>
        <w:rPr/>
        <w:t>,</w:t>
      </w:r>
      <w:r>
        <w:rPr/>
        <w:t xml:space="preserve">コーディングや可視化を統合している便利な </w:t>
      </w:r>
      <w:r>
        <w:rPr/>
        <w:t>GUI ,</w:t>
      </w:r>
      <w:r>
        <w:rPr/>
        <w:t xml:space="preserve">そして </w:t>
      </w:r>
      <w:r>
        <w:rPr/>
        <w:t xml:space="preserve">Simulink </w:t>
      </w:r>
      <w:r>
        <w:rPr/>
        <w:t>によるモデリング環境などに求めることが出来るでしょう</w:t>
      </w:r>
      <w:r>
        <w:rPr/>
        <w:t xml:space="preserve">. </w:t>
      </w:r>
    </w:p>
    <w:p>
      <w:pPr>
        <w:pStyle w:val="TextBody"/>
        <w:ind w:left="0" w:right="0" w:hanging="0"/>
        <w:rPr/>
      </w:pPr>
      <w:r>
        <w:rPr/>
        <w:t>テキストを始めるにあたり</w:t>
      </w:r>
      <w:r>
        <w:rPr/>
        <w:t>,</w:t>
      </w:r>
      <w:r>
        <w:rPr/>
        <w:t>本性では簡単なチュートリアルを通して</w:t>
      </w:r>
      <w:r>
        <w:rPr/>
        <w:t xml:space="preserve">, MATLAB </w:t>
      </w:r>
      <w:r>
        <w:rPr/>
        <w:t>がど のようなソフトウェアであるのかを見ることにします</w:t>
      </w:r>
      <w:r>
        <w:rPr/>
        <w:t>.</w:t>
      </w:r>
      <w:r>
        <w:rPr/>
        <w:t xml:space="preserve">次章からは </w:t>
      </w:r>
      <w:r>
        <w:rPr/>
        <w:t xml:space="preserve">MATLAB </w:t>
      </w:r>
      <w:r>
        <w:rPr/>
        <w:t>を構成す る各機能を一つづつ取り上げて解説します</w:t>
      </w:r>
      <w:r>
        <w:rPr/>
        <w:t xml:space="preserve">. </w:t>
      </w:r>
    </w:p>
    <w:p>
      <w:pPr>
        <w:pStyle w:val="TextBody"/>
        <w:rPr/>
      </w:pPr>
      <w:bookmarkStart w:id="2" w:name="__RefHeading__2707_336313653"/>
      <w:bookmarkEnd w:id="2"/>
      <w:r>
        <w:rPr/>
        <w:t xml:space="preserve">なお本テキストで扱う内容は </w:t>
      </w:r>
      <w:r>
        <w:rPr/>
        <w:t xml:space="preserve">MATLAB </w:t>
      </w:r>
      <w:r>
        <w:rPr/>
        <w:t>互換ソフトウェアでも同様に実行出来ますが</w:t>
      </w:r>
      <w:r>
        <w:rPr/>
        <w:t xml:space="preserve">, </w:t>
      </w:r>
      <w:r>
        <w:rPr/>
        <w:t>差異のある部分は随時</w:t>
      </w:r>
      <w:r>
        <w:rPr/>
        <w:t>,</w:t>
      </w:r>
      <w:r>
        <w:rPr/>
        <w:t>別の枠で補足します</w:t>
      </w:r>
      <w:r>
        <w:rPr/>
        <w:t>.</w:t>
      </w:r>
    </w:p>
    <w:p>
      <w:pPr>
        <w:pStyle w:val="TextBody"/>
        <w:rPr/>
      </w:pPr>
      <w:r>
        <w:rPr/>
      </w:r>
    </w:p>
    <w:p>
      <w:pPr>
        <w:pStyle w:val="Heading1"/>
        <w:numPr>
          <w:ilvl w:val="1"/>
          <w:numId w:val="2"/>
        </w:numPr>
        <w:rPr/>
      </w:pPr>
      <w:bookmarkStart w:id="3" w:name="__RefHeading__374_1706733229"/>
      <w:bookmarkEnd w:id="3"/>
      <w:r>
        <w:rPr/>
        <w:t>起動と終了</w:t>
      </w:r>
    </w:p>
    <w:p>
      <w:pPr>
        <w:pStyle w:val="TextBody"/>
        <w:rPr/>
      </w:pPr>
      <w:bookmarkStart w:id="4" w:name="__RefHeading__1666_336313653"/>
      <w:bookmarkEnd w:id="4"/>
      <w:r>
        <w:rPr/>
        <w:t xml:space="preserve">まずは </w:t>
      </w:r>
      <w:r>
        <w:rPr/>
        <w:t xml:space="preserve">MATLAB </w:t>
      </w:r>
      <w:r>
        <w:rPr/>
        <w:t>の起動です</w:t>
      </w:r>
      <w:r>
        <w:rPr/>
        <w:t xml:space="preserve">. GUI </w:t>
      </w:r>
      <w:r>
        <w:rPr/>
        <w:t>から起動することはもちろん</w:t>
      </w:r>
      <w:r>
        <w:rPr/>
        <w:t>,</w:t>
      </w:r>
      <w:r>
        <w:rPr/>
        <w:t>コマンドラインか らも起動できます</w:t>
      </w:r>
      <w:r>
        <w:rPr/>
        <w:t>.</w:t>
      </w:r>
    </w:p>
    <w:p>
      <w:pPr>
        <w:pStyle w:val="TextBody"/>
        <w:rPr/>
      </w:pPr>
      <w:bookmarkStart w:id="5" w:name="__RefHeading__1668_336313653"/>
      <w:bookmarkStart w:id="6" w:name="__RefHeading__1668_336313653"/>
      <w:bookmarkEnd w:id="6"/>
      <w:r>
        <w:rPr/>
      </w:r>
    </w:p>
    <w:p>
      <w:pPr>
        <w:pStyle w:val="TextBody"/>
        <w:rPr/>
      </w:pPr>
      <w:bookmarkStart w:id="7" w:name="__RefHeading__1670_336313653"/>
      <w:bookmarkEnd w:id="7"/>
      <w:r>
        <w:rPr/>
        <w:t xml:space="preserve">$ matlab </w:t>
      </w:r>
    </w:p>
    <w:p>
      <w:pPr>
        <w:pStyle w:val="TextBody"/>
        <w:rPr/>
      </w:pPr>
      <w:r>
        <w:rPr/>
      </w:r>
    </w:p>
    <w:p>
      <w:pPr>
        <w:pStyle w:val="TextBody"/>
        <w:rPr/>
      </w:pPr>
      <w:bookmarkStart w:id="8" w:name="__RefHeading__1672_336313653"/>
      <w:bookmarkEnd w:id="8"/>
      <w:r>
        <w:rPr/>
        <w:t xml:space="preserve">CUI </w:t>
      </w:r>
      <w:r>
        <w:rPr/>
        <w:t xml:space="preserve">で実行したい場合は </w:t>
      </w:r>
      <w:r>
        <w:rPr/>
        <w:t xml:space="preserve">-nodesktop </w:t>
      </w:r>
      <w:r>
        <w:rPr/>
        <w:t>オプションを</w:t>
      </w:r>
      <w:r>
        <w:rPr/>
        <w:t>,</w:t>
      </w:r>
      <w:r>
        <w:rPr/>
        <w:t xml:space="preserve">また起動ロゴを省きたい場合は </w:t>
      </w:r>
      <w:r>
        <w:rPr/>
        <w:t xml:space="preserve">-nosplash </w:t>
      </w:r>
      <w:r>
        <w:rPr/>
        <w:t>オプションを指定します</w:t>
      </w:r>
      <w:r>
        <w:rPr/>
        <w:t>.</w:t>
      </w:r>
    </w:p>
    <w:p>
      <w:pPr>
        <w:pStyle w:val="TextBody"/>
        <w:rPr/>
      </w:pPr>
      <w:r>
        <w:rPr/>
      </w:r>
    </w:p>
    <w:p>
      <w:pPr>
        <w:pStyle w:val="TextBody"/>
        <w:rPr>
          <w:i/>
          <w:iCs/>
          <w:u w:val="single"/>
        </w:rPr>
      </w:pPr>
      <w:bookmarkStart w:id="9" w:name="__RefHeading__1674_336313653"/>
      <w:bookmarkEnd w:id="9"/>
      <w:r>
        <w:rPr>
          <w:i/>
          <w:iCs/>
          <w:u w:val="single"/>
        </w:rPr>
        <w:t>Octave</w:t>
      </w:r>
    </w:p>
    <w:p>
      <w:pPr>
        <w:pStyle w:val="TextBody"/>
        <w:ind w:left="840" w:right="0" w:hanging="0"/>
        <w:rPr/>
      </w:pPr>
      <w:bookmarkStart w:id="10" w:name="__RefHeading__1676_336313653"/>
      <w:bookmarkEnd w:id="10"/>
      <w:r>
        <w:rPr/>
        <w:t xml:space="preserve">Octave </w:t>
      </w:r>
      <w:r>
        <w:rPr/>
        <w:t xml:space="preserve">では </w:t>
      </w:r>
      <w:r>
        <w:rPr/>
        <w:t xml:space="preserve">Ver.3.8 </w:t>
      </w:r>
      <w:r>
        <w:rPr/>
        <w:t xml:space="preserve">から </w:t>
      </w:r>
      <w:r>
        <w:rPr/>
        <w:t xml:space="preserve">MATLAB </w:t>
      </w:r>
      <w:r>
        <w:rPr/>
        <w:t xml:space="preserve">互換な </w:t>
      </w:r>
      <w:r>
        <w:rPr/>
        <w:t xml:space="preserve">GUI </w:t>
      </w:r>
      <w:r>
        <w:rPr/>
        <w:t>が付きました</w:t>
      </w:r>
      <w:r>
        <w:rPr/>
        <w:t>.</w:t>
      </w:r>
      <w:r>
        <w:rPr/>
        <w:t xml:space="preserve">しかし未だ試験実 装であるため </w:t>
      </w:r>
      <w:r>
        <w:rPr/>
        <w:t xml:space="preserve">CUI </w:t>
      </w:r>
      <w:r>
        <w:rPr/>
        <w:t>での実行が基本となります</w:t>
      </w:r>
      <w:r>
        <w:rPr/>
        <w:t>.</w:t>
      </w:r>
      <w:r>
        <w:rPr/>
        <w:t xml:space="preserve">不具合を承知で </w:t>
      </w:r>
      <w:r>
        <w:rPr/>
        <w:t xml:space="preserve">GUI </w:t>
      </w:r>
      <w:r>
        <w:rPr/>
        <w:t>を試すには</w:t>
      </w:r>
      <w:r>
        <w:rPr/>
        <w:t>,</w:t>
      </w:r>
      <w:r>
        <w:rPr/>
        <w:t xml:space="preserve">起 動オプションに </w:t>
      </w:r>
      <w:r>
        <w:rPr/>
        <w:t xml:space="preserve">--force-gui </w:t>
      </w:r>
      <w:r>
        <w:rPr/>
        <w:t>を指定します</w:t>
      </w:r>
      <w:r>
        <w:rPr/>
        <w:t xml:space="preserve">. </w:t>
      </w:r>
    </w:p>
    <w:p>
      <w:pPr>
        <w:pStyle w:val="TextBody"/>
        <w:ind w:left="840" w:right="0" w:hanging="0"/>
        <w:rPr/>
      </w:pPr>
      <w:r>
        <w:rPr/>
      </w:r>
    </w:p>
    <w:p>
      <w:pPr>
        <w:pStyle w:val="TextBody"/>
        <w:ind w:left="840" w:right="0" w:hanging="0"/>
        <w:rPr/>
      </w:pPr>
      <w:bookmarkStart w:id="11" w:name="__RefHeading__1678_336313653"/>
      <w:bookmarkEnd w:id="11"/>
      <w:r>
        <w:rPr/>
        <w:t xml:space="preserve">$ octave </w:t>
      </w:r>
    </w:p>
    <w:p>
      <w:pPr>
        <w:pStyle w:val="TextBody"/>
        <w:ind w:left="840" w:right="0" w:hanging="0"/>
        <w:rPr/>
      </w:pPr>
      <w:bookmarkStart w:id="12" w:name="__RefHeading__1680_336313653"/>
      <w:bookmarkEnd w:id="12"/>
      <w:r>
        <w:rPr/>
        <w:t xml:space="preserve">GNU Octave, version 3.8.0 </w:t>
      </w:r>
    </w:p>
    <w:p>
      <w:pPr>
        <w:pStyle w:val="TextBody"/>
        <w:ind w:left="840" w:right="0" w:hanging="0"/>
        <w:rPr/>
      </w:pPr>
      <w:bookmarkStart w:id="13" w:name="__RefHeading__1682_336313653"/>
      <w:bookmarkEnd w:id="13"/>
      <w:r>
        <w:rPr/>
        <w:t xml:space="preserve">Copyright (C) 2013 John W. Eaton and others. </w:t>
      </w:r>
    </w:p>
    <w:p>
      <w:pPr>
        <w:pStyle w:val="TextBody"/>
        <w:ind w:left="840" w:right="0" w:hanging="0"/>
        <w:rPr/>
      </w:pPr>
      <w:bookmarkStart w:id="14" w:name="__RefHeading__1684_336313653"/>
      <w:bookmarkEnd w:id="14"/>
      <w:r>
        <w:rPr/>
        <w:t xml:space="preserve">octave:1&gt; </w:t>
      </w:r>
    </w:p>
    <w:p>
      <w:pPr>
        <w:pStyle w:val="TextBody"/>
        <w:ind w:left="840" w:right="0" w:hanging="0"/>
        <w:rPr/>
      </w:pPr>
      <w:r>
        <w:rPr/>
      </w:r>
    </w:p>
    <w:p>
      <w:pPr>
        <w:pStyle w:val="TextBody"/>
        <w:rPr/>
      </w:pPr>
      <w:bookmarkStart w:id="15" w:name="__RefHeading__1686_336313653"/>
      <w:bookmarkEnd w:id="15"/>
      <w:r>
        <w:rPr/>
        <w:t xml:space="preserve">以降の説明では </w:t>
      </w:r>
      <w:r>
        <w:rPr/>
        <w:t xml:space="preserve">MATLAB </w:t>
      </w:r>
      <w:r>
        <w:rPr/>
        <w:t xml:space="preserve">も </w:t>
      </w:r>
      <w:r>
        <w:rPr/>
        <w:t xml:space="preserve">Octave </w:t>
      </w:r>
      <w:r>
        <w:rPr/>
        <w:t xml:space="preserve">も共通のプロンプト表記 </w:t>
      </w:r>
      <w:r>
        <w:rPr/>
        <w:t xml:space="preserve">&gt; </w:t>
      </w:r>
      <w:r>
        <w:rPr/>
        <w:t>を用います</w:t>
      </w:r>
      <w:r>
        <w:rPr/>
        <w:t>.</w:t>
      </w:r>
    </w:p>
    <w:p>
      <w:pPr>
        <w:pStyle w:val="TextBody"/>
        <w:rPr/>
      </w:pPr>
      <w:r>
        <w:rPr/>
      </w:r>
    </w:p>
    <w:p>
      <w:pPr>
        <w:pStyle w:val="TextBody"/>
        <w:rPr/>
      </w:pPr>
      <w:bookmarkStart w:id="16" w:name="__RefHeading__1688_336313653"/>
      <w:bookmarkEnd w:id="16"/>
      <w:r>
        <w:rPr/>
        <w:t xml:space="preserve">終了するには </w:t>
      </w:r>
      <w:r>
        <w:rPr/>
        <w:t xml:space="preserve">exit </w:t>
      </w:r>
      <w:r>
        <w:rPr/>
        <w:t xml:space="preserve">あるいは </w:t>
      </w:r>
      <w:r>
        <w:rPr/>
        <w:t xml:space="preserve">quit </w:t>
      </w:r>
      <w:r>
        <w:rPr/>
        <w:t>を入力します</w:t>
      </w:r>
      <w:r>
        <w:rPr/>
        <w:t>.</w:t>
      </w:r>
      <w:r>
        <w:rPr/>
        <w:t>引数として終了ステータスを与える ことも出来ます</w:t>
      </w:r>
      <w:r>
        <w:rPr/>
        <w:t xml:space="preserve">. </w:t>
      </w:r>
    </w:p>
    <w:p>
      <w:pPr>
        <w:pStyle w:val="TextBody"/>
        <w:rPr/>
      </w:pPr>
      <w:r>
        <w:rPr/>
      </w:r>
    </w:p>
    <w:p>
      <w:pPr>
        <w:pStyle w:val="TextBody"/>
        <w:rPr/>
      </w:pPr>
      <w:bookmarkStart w:id="17" w:name="__RefHeading__1690_336313653"/>
      <w:bookmarkEnd w:id="17"/>
      <w:r>
        <w:rPr/>
        <w:t xml:space="preserve">&gt; quit(1) </w:t>
      </w:r>
    </w:p>
    <w:p>
      <w:pPr>
        <w:pStyle w:val="TextBody"/>
        <w:rPr/>
      </w:pPr>
      <w:bookmarkStart w:id="18" w:name="__RefHeading__1692_336313653"/>
      <w:bookmarkEnd w:id="18"/>
      <w:r>
        <w:rPr/>
        <w:t xml:space="preserve">$ echo $? </w:t>
      </w:r>
    </w:p>
    <w:p>
      <w:pPr>
        <w:pStyle w:val="TextBody"/>
        <w:rPr/>
      </w:pPr>
      <w:bookmarkStart w:id="19" w:name="__RefHeading__1694_336313653"/>
      <w:bookmarkEnd w:id="19"/>
      <w:r>
        <w:rPr/>
        <w:t>1</w:t>
      </w:r>
    </w:p>
    <w:p>
      <w:pPr>
        <w:pStyle w:val="TextBody"/>
        <w:rPr/>
      </w:pPr>
      <w:r>
        <w:rPr/>
      </w:r>
    </w:p>
    <w:p>
      <w:pPr>
        <w:pStyle w:val="Heading1"/>
        <w:numPr>
          <w:ilvl w:val="1"/>
          <w:numId w:val="2"/>
        </w:numPr>
        <w:rPr/>
      </w:pPr>
      <w:bookmarkStart w:id="20" w:name="__RefHeading__376_1706733229"/>
      <w:bookmarkEnd w:id="20"/>
      <w:r>
        <w:rPr/>
        <w:t>電卓として使う</w:t>
      </w:r>
    </w:p>
    <w:p>
      <w:pPr>
        <w:pStyle w:val="TextBody"/>
        <w:rPr/>
      </w:pPr>
      <w:bookmarkStart w:id="21" w:name="__RefHeading__1696_336313653"/>
      <w:bookmarkEnd w:id="21"/>
      <w:r>
        <w:rPr/>
        <w:t>多くのインタプリタ言語と同様に</w:t>
      </w:r>
      <w:r>
        <w:rPr/>
        <w:t>,</w:t>
      </w:r>
      <w:r>
        <w:rPr/>
        <w:t>高度な電卓として使うことが可能です</w:t>
      </w:r>
      <w:r>
        <w:rPr/>
        <w:t>.</w:t>
      </w:r>
      <w:r>
        <w:rPr/>
        <w:t>たとえば次 のような式を入力して値を求めてみましょう</w:t>
      </w:r>
      <w:r>
        <w:rPr/>
        <w:t xml:space="preserve">. </w:t>
      </w:r>
    </w:p>
    <w:p>
      <w:pPr>
        <w:pStyle w:val="TextBody"/>
        <w:rPr/>
      </w:pPr>
      <w:r>
        <w:rPr/>
      </w:r>
    </w:p>
    <w:p>
      <w:pPr>
        <w:pStyle w:val="TextBody"/>
        <w:rPr/>
      </w:pPr>
      <w:bookmarkStart w:id="22" w:name="__RefHeading__1698_336313653"/>
      <w:bookmarkEnd w:id="22"/>
      <w:r>
        <w:rPr/>
        <w:t xml:space="preserve">&gt; 1-2^3+4/5-6*7+8\9 </w:t>
      </w:r>
    </w:p>
    <w:p>
      <w:pPr>
        <w:pStyle w:val="TextBody"/>
        <w:rPr/>
      </w:pPr>
      <w:bookmarkStart w:id="23" w:name="__RefHeading__1700_336313653"/>
      <w:bookmarkEnd w:id="23"/>
      <w:r>
        <w:rPr/>
        <w:t xml:space="preserve">ans = -47.075 </w:t>
      </w:r>
    </w:p>
    <w:p>
      <w:pPr>
        <w:pStyle w:val="TextBody"/>
        <w:rPr/>
      </w:pPr>
      <w:r>
        <w:rPr/>
      </w:r>
    </w:p>
    <w:p>
      <w:pPr>
        <w:pStyle w:val="TextBody"/>
        <w:rPr/>
      </w:pPr>
      <w:bookmarkStart w:id="24" w:name="__RefHeading__1702_336313653"/>
      <w:bookmarkEnd w:id="24"/>
      <w:r>
        <w:rPr/>
        <w:t xml:space="preserve">π </w:t>
      </w:r>
      <w:r>
        <w:rPr/>
        <w:t xml:space="preserve">や </w:t>
      </w:r>
      <w:r>
        <w:rPr/>
        <w:t xml:space="preserve">e </w:t>
      </w:r>
      <w:r>
        <w:rPr/>
        <w:t>といった定数は予め登録されています</w:t>
      </w:r>
      <w:r>
        <w:rPr/>
        <w:t>.</w:t>
      </w:r>
    </w:p>
    <w:p>
      <w:pPr>
        <w:pStyle w:val="TextBody"/>
        <w:rPr/>
      </w:pPr>
      <w:r>
        <w:rPr/>
      </w:r>
    </w:p>
    <w:p>
      <w:pPr>
        <w:pStyle w:val="TextBody"/>
        <w:rPr/>
      </w:pPr>
      <w:bookmarkStart w:id="25" w:name="__RefHeading__1704_336313653"/>
      <w:bookmarkEnd w:id="25"/>
      <w:r>
        <w:rPr/>
        <w:t xml:space="preserve">&gt; sin(pi) </w:t>
      </w:r>
    </w:p>
    <w:p>
      <w:pPr>
        <w:pStyle w:val="TextBody"/>
        <w:rPr/>
      </w:pPr>
      <w:bookmarkStart w:id="26" w:name="__RefHeading__1706_336313653"/>
      <w:bookmarkEnd w:id="26"/>
      <w:r>
        <w:rPr/>
        <w:t>ans = 1.2246e-16</w:t>
      </w:r>
    </w:p>
    <w:p>
      <w:pPr>
        <w:pStyle w:val="TextBody"/>
        <w:rPr/>
      </w:pPr>
      <w:r>
        <w:rPr/>
      </w:r>
    </w:p>
    <w:p>
      <w:pPr>
        <w:pStyle w:val="TextBody"/>
        <w:rPr/>
      </w:pPr>
      <w:bookmarkStart w:id="27" w:name="__RefHeading__1708_336313653"/>
      <w:bookmarkEnd w:id="27"/>
      <w:r>
        <w:rPr/>
        <w:t>Scilab</w:t>
      </w:r>
    </w:p>
    <w:p>
      <w:pPr>
        <w:pStyle w:val="TextBody"/>
        <w:rPr/>
      </w:pPr>
      <w:bookmarkStart w:id="28" w:name="__RefHeading__1710_336313653"/>
      <w:bookmarkEnd w:id="28"/>
      <w:r>
        <w:rPr/>
        <w:t xml:space="preserve">Scilab </w:t>
      </w:r>
      <w:r>
        <w:rPr/>
        <w:t>では予約された定数の名前が少し異なります</w:t>
      </w:r>
      <w:r>
        <w:rPr/>
        <w:t xml:space="preserve">. </w:t>
      </w:r>
    </w:p>
    <w:p>
      <w:pPr>
        <w:pStyle w:val="TextBody"/>
        <w:rPr/>
      </w:pPr>
      <w:r>
        <w:rPr/>
      </w:r>
    </w:p>
    <w:p>
      <w:pPr>
        <w:pStyle w:val="TextBody"/>
        <w:rPr/>
      </w:pPr>
      <w:bookmarkStart w:id="29" w:name="__RefHeading__1712_336313653"/>
      <w:bookmarkEnd w:id="29"/>
      <w:r>
        <w:rPr/>
        <w:t xml:space="preserve">&gt; %e^(i*%pi) </w:t>
      </w:r>
    </w:p>
    <w:p>
      <w:pPr>
        <w:pStyle w:val="TextBody"/>
        <w:rPr/>
      </w:pPr>
      <w:bookmarkStart w:id="30" w:name="__RefHeading__1714_336313653"/>
      <w:bookmarkEnd w:id="30"/>
      <w:r>
        <w:rPr/>
        <w:t>ans = -1.0000e+00 + 1.2246e-16i</w:t>
      </w:r>
    </w:p>
    <w:p>
      <w:pPr>
        <w:pStyle w:val="TextBody"/>
        <w:rPr/>
      </w:pPr>
      <w:r>
        <w:rPr/>
      </w:r>
    </w:p>
    <w:p>
      <w:pPr>
        <w:pStyle w:val="TextBody"/>
        <w:rPr/>
      </w:pPr>
      <w:bookmarkStart w:id="31" w:name="__RefHeading__1716_336313653"/>
      <w:bookmarkEnd w:id="31"/>
      <w:r>
        <w:rPr/>
        <w:t>長い入力を行なうときには改行すると見易いときがあります</w:t>
      </w:r>
      <w:r>
        <w:rPr/>
        <w:t>.</w:t>
      </w:r>
      <w:r>
        <w:rPr/>
        <w:t>しかし</w:t>
      </w:r>
      <w:r>
        <w:rPr/>
        <w:t>,</w:t>
      </w:r>
      <w:r>
        <w:rPr/>
        <w:t>式の途中で改行を 挟む場合には守らなければならないルールがあります</w:t>
      </w:r>
      <w:r>
        <w:rPr/>
        <w:t xml:space="preserve">. </w:t>
      </w:r>
    </w:p>
    <w:p>
      <w:pPr>
        <w:pStyle w:val="TextBody"/>
        <w:rPr/>
      </w:pPr>
      <w:r>
        <w:rPr/>
      </w:r>
    </w:p>
    <w:p>
      <w:pPr>
        <w:pStyle w:val="TextBody"/>
        <w:rPr/>
      </w:pPr>
      <w:bookmarkStart w:id="32" w:name="__RefHeading__1718_336313653"/>
      <w:bookmarkEnd w:id="32"/>
      <w:r>
        <w:rPr/>
        <w:t xml:space="preserve">&gt; 1-2^3+4/5 ... </w:t>
      </w:r>
    </w:p>
    <w:p>
      <w:pPr>
        <w:pStyle w:val="TextBody"/>
        <w:rPr/>
      </w:pPr>
      <w:bookmarkStart w:id="33" w:name="__RefHeading__1720_336313653"/>
      <w:bookmarkEnd w:id="33"/>
      <w:r>
        <w:rPr/>
        <w:t xml:space="preserve">-6*7 </w:t>
      </w:r>
    </w:p>
    <w:p>
      <w:pPr>
        <w:pStyle w:val="TextBody"/>
        <w:rPr/>
      </w:pPr>
      <w:bookmarkStart w:id="34" w:name="__RefHeading__1722_336313653"/>
      <w:bookmarkEnd w:id="34"/>
      <w:r>
        <w:rPr/>
        <w:t xml:space="preserve">ans = -48.200 </w:t>
      </w:r>
    </w:p>
    <w:p>
      <w:pPr>
        <w:pStyle w:val="TextBody"/>
        <w:rPr/>
      </w:pPr>
      <w:r>
        <w:rPr/>
      </w:r>
    </w:p>
    <w:p>
      <w:pPr>
        <w:pStyle w:val="TextBody"/>
        <w:rPr/>
      </w:pPr>
      <w:bookmarkStart w:id="35" w:name="__RefHeading__1724_336313653"/>
      <w:bookmarkEnd w:id="35"/>
      <w:r>
        <w:rPr/>
        <w:t xml:space="preserve">... </w:t>
      </w:r>
      <w:r>
        <w:rPr/>
        <w:t>の直後で改行すると</w:t>
      </w:r>
      <w:r>
        <w:rPr/>
        <w:t>,</w:t>
      </w:r>
      <w:r>
        <w:rPr/>
        <w:t>計算は行なわれず入力が継続します</w:t>
      </w:r>
      <w:r>
        <w:rPr/>
        <w:t xml:space="preserve">. 2 </w:t>
      </w:r>
      <w:r>
        <w:rPr/>
        <w:t xml:space="preserve">行目では </w:t>
      </w:r>
      <w:r>
        <w:rPr/>
        <w:t xml:space="preserve">... </w:t>
      </w:r>
      <w:r>
        <w:rPr/>
        <w:t>を入力せ ずに改行したため</w:t>
      </w:r>
      <w:r>
        <w:rPr/>
        <w:t>,</w:t>
      </w:r>
      <w:r>
        <w:rPr/>
        <w:t>即座に計算が行なわれました</w:t>
      </w:r>
      <w:r>
        <w:rPr/>
        <w:t>.</w:t>
      </w:r>
    </w:p>
    <w:p>
      <w:pPr>
        <w:pStyle w:val="TextBody"/>
        <w:rPr/>
      </w:pPr>
      <w:r>
        <w:rPr/>
      </w:r>
    </w:p>
    <w:p>
      <w:pPr>
        <w:pStyle w:val="TextBody"/>
        <w:rPr>
          <w:i/>
          <w:iCs/>
          <w:u w:val="single"/>
        </w:rPr>
      </w:pPr>
      <w:bookmarkStart w:id="36" w:name="__RefHeading__1726_336313653"/>
      <w:bookmarkEnd w:id="36"/>
      <w:r>
        <w:rPr>
          <w:i/>
          <w:iCs/>
          <w:u w:val="single"/>
        </w:rPr>
        <w:t>Octave</w:t>
      </w:r>
    </w:p>
    <w:p>
      <w:pPr>
        <w:pStyle w:val="TextBody"/>
        <w:ind w:left="840" w:right="0" w:hanging="0"/>
        <w:rPr/>
      </w:pPr>
      <w:bookmarkStart w:id="37" w:name="__RefHeading__1728_336313653"/>
      <w:bookmarkEnd w:id="37"/>
      <w:r>
        <w:rPr/>
        <w:t xml:space="preserve">Octave </w:t>
      </w:r>
      <w:r>
        <w:rPr/>
        <w:t>ではバックスラッシュを用います</w:t>
      </w:r>
      <w:r>
        <w:rPr/>
        <w:t xml:space="preserve">. </w:t>
      </w:r>
    </w:p>
    <w:p>
      <w:pPr>
        <w:pStyle w:val="TextBody"/>
        <w:ind w:left="840" w:right="0" w:hanging="0"/>
        <w:rPr/>
      </w:pPr>
      <w:r>
        <w:rPr/>
      </w:r>
    </w:p>
    <w:p>
      <w:pPr>
        <w:pStyle w:val="TextBody"/>
        <w:ind w:left="840" w:right="0" w:hanging="0"/>
        <w:rPr/>
      </w:pPr>
      <w:bookmarkStart w:id="38" w:name="__RefHeading__1730_336313653"/>
      <w:bookmarkEnd w:id="38"/>
      <w:r>
        <w:rPr/>
        <w:t xml:space="preserve">&gt; 1-2^3+4/5 \ </w:t>
      </w:r>
    </w:p>
    <w:p>
      <w:pPr>
        <w:pStyle w:val="TextBody"/>
        <w:ind w:left="840" w:right="0" w:hanging="0"/>
        <w:rPr/>
      </w:pPr>
      <w:bookmarkStart w:id="39" w:name="__RefHeading__1732_336313653"/>
      <w:bookmarkEnd w:id="39"/>
      <w:r>
        <w:rPr/>
        <w:t xml:space="preserve">-6*7 </w:t>
      </w:r>
    </w:p>
    <w:p>
      <w:pPr>
        <w:pStyle w:val="TextBody"/>
        <w:ind w:left="840" w:right="0" w:hanging="0"/>
        <w:rPr/>
      </w:pPr>
      <w:bookmarkStart w:id="40" w:name="__RefHeading__1734_336313653"/>
      <w:bookmarkEnd w:id="40"/>
      <w:r>
        <w:rPr/>
        <w:t xml:space="preserve">ans = -48.200 </w:t>
      </w:r>
    </w:p>
    <w:p>
      <w:pPr>
        <w:pStyle w:val="TextBody"/>
        <w:ind w:left="840" w:right="0" w:hanging="0"/>
        <w:rPr/>
      </w:pPr>
      <w:r>
        <w:rPr/>
      </w:r>
    </w:p>
    <w:p>
      <w:pPr>
        <w:pStyle w:val="TextBody"/>
        <w:ind w:left="840" w:right="0" w:hanging="0"/>
        <w:rPr/>
      </w:pPr>
      <w:bookmarkStart w:id="41" w:name="__RefHeading__1736_336313653"/>
      <w:bookmarkEnd w:id="41"/>
      <w:r>
        <w:rPr/>
        <w:t>また関数の途中など</w:t>
      </w:r>
      <w:r>
        <w:rPr/>
        <w:t>,</w:t>
      </w:r>
      <w:r>
        <w:rPr/>
        <w:t>入力の継続が自明である部分では省略が可能です</w:t>
      </w:r>
      <w:r>
        <w:rPr/>
        <w:t xml:space="preserve">. </w:t>
      </w:r>
    </w:p>
    <w:p>
      <w:pPr>
        <w:pStyle w:val="TextBody"/>
        <w:ind w:left="840" w:right="0" w:hanging="0"/>
        <w:rPr/>
      </w:pPr>
      <w:r>
        <w:rPr/>
      </w:r>
    </w:p>
    <w:p>
      <w:pPr>
        <w:pStyle w:val="TextBody"/>
        <w:ind w:left="840" w:right="0" w:hanging="0"/>
        <w:rPr/>
      </w:pPr>
      <w:bookmarkStart w:id="42" w:name="__RefHeading__1738_336313653"/>
      <w:bookmarkEnd w:id="42"/>
      <w:r>
        <w:rPr/>
        <w:t xml:space="preserve">&gt; sin( </w:t>
      </w:r>
    </w:p>
    <w:p>
      <w:pPr>
        <w:pStyle w:val="TextBody"/>
        <w:ind w:left="840" w:right="0" w:hanging="0"/>
        <w:rPr/>
      </w:pPr>
      <w:bookmarkStart w:id="43" w:name="__RefHeading__1740_336313653"/>
      <w:bookmarkEnd w:id="43"/>
      <w:r>
        <w:rPr/>
        <w:t xml:space="preserve">pi </w:t>
      </w:r>
    </w:p>
    <w:p>
      <w:pPr>
        <w:pStyle w:val="TextBody"/>
        <w:ind w:left="840" w:right="0" w:hanging="0"/>
        <w:rPr/>
      </w:pPr>
      <w:bookmarkStart w:id="44" w:name="__RefHeading__1742_336313653"/>
      <w:bookmarkEnd w:id="44"/>
      <w:r>
        <w:rPr/>
        <w:t xml:space="preserve">) </w:t>
      </w:r>
    </w:p>
    <w:p>
      <w:pPr>
        <w:pStyle w:val="TextBody"/>
        <w:ind w:left="840" w:right="0" w:hanging="0"/>
        <w:rPr/>
      </w:pPr>
      <w:bookmarkStart w:id="45" w:name="__RefHeading__1744_336313653"/>
      <w:bookmarkEnd w:id="45"/>
      <w:r>
        <w:rPr/>
        <w:t>ans = 1.2246e-16</w:t>
      </w:r>
    </w:p>
    <w:p>
      <w:pPr>
        <w:pStyle w:val="TextBody"/>
        <w:ind w:left="840" w:right="0" w:hanging="0"/>
        <w:rPr/>
      </w:pPr>
      <w:r>
        <w:rPr/>
      </w:r>
    </w:p>
    <w:p>
      <w:pPr>
        <w:pStyle w:val="Heading1"/>
        <w:numPr>
          <w:ilvl w:val="1"/>
          <w:numId w:val="2"/>
        </w:numPr>
        <w:rPr/>
      </w:pPr>
      <w:bookmarkStart w:id="46" w:name="__RefHeading__378_1706733229"/>
      <w:bookmarkEnd w:id="46"/>
      <w:r>
        <w:rPr/>
        <w:t>複数の結果をまとめる</w:t>
      </w:r>
    </w:p>
    <w:p>
      <w:pPr>
        <w:pStyle w:val="TextBody"/>
        <w:rPr/>
      </w:pPr>
      <w:bookmarkStart w:id="47" w:name="__RefHeading__1746_336313653"/>
      <w:bookmarkEnd w:id="47"/>
      <w:r>
        <w:rPr/>
        <w:t>得た結果を表示するだけでは電卓と変わりません</w:t>
      </w:r>
      <w:r>
        <w:rPr/>
        <w:t>.</w:t>
      </w:r>
      <w:r>
        <w:rPr/>
        <w:t>式の値は変数と呼ばれる記憶領域に 格納することが出来ます</w:t>
      </w:r>
      <w:r>
        <w:rPr/>
        <w:t xml:space="preserve">. </w:t>
      </w:r>
    </w:p>
    <w:p>
      <w:pPr>
        <w:pStyle w:val="TextBody"/>
        <w:rPr/>
      </w:pPr>
      <w:r>
        <w:rPr/>
      </w:r>
    </w:p>
    <w:p>
      <w:pPr>
        <w:pStyle w:val="TextBody"/>
        <w:rPr/>
      </w:pPr>
      <w:bookmarkStart w:id="48" w:name="__RefHeading__1748_336313653"/>
      <w:bookmarkEnd w:id="48"/>
      <w:r>
        <w:rPr/>
        <w:t xml:space="preserve">&gt; x = sin(pi); </w:t>
      </w:r>
    </w:p>
    <w:p>
      <w:pPr>
        <w:pStyle w:val="TextBody"/>
        <w:rPr/>
      </w:pPr>
      <w:bookmarkStart w:id="49" w:name="__RefHeading__1750_336313653"/>
      <w:bookmarkEnd w:id="49"/>
      <w:r>
        <w:rPr/>
        <w:t>&gt;</w:t>
      </w:r>
    </w:p>
    <w:p>
      <w:pPr>
        <w:pStyle w:val="TextBody"/>
        <w:rPr/>
      </w:pPr>
      <w:r>
        <w:rPr/>
      </w:r>
    </w:p>
    <w:p>
      <w:pPr>
        <w:pStyle w:val="TextBody"/>
        <w:rPr/>
      </w:pPr>
      <w:bookmarkStart w:id="50" w:name="__RefHeading__1752_336313653"/>
      <w:bookmarkEnd w:id="50"/>
      <w:r>
        <w:rPr/>
        <w:t xml:space="preserve">入力行の末尾に </w:t>
      </w:r>
      <w:r>
        <w:rPr/>
        <w:t xml:space="preserve">; </w:t>
      </w:r>
      <w:r>
        <w:rPr/>
        <w:t>を付与すると結果の出力を抑制することが出来ます</w:t>
      </w:r>
      <w:r>
        <w:rPr/>
        <w:t>.</w:t>
      </w:r>
      <w:r>
        <w:rPr/>
        <w:t xml:space="preserve">実は </w:t>
      </w:r>
      <w:r>
        <w:rPr/>
        <w:t xml:space="preserve">pi </w:t>
      </w:r>
      <w:r>
        <w:rPr/>
        <w:t xml:space="preserve">や </w:t>
      </w:r>
      <w:r>
        <w:rPr/>
        <w:t xml:space="preserve">e </w:t>
      </w:r>
      <w:r>
        <w:rPr/>
        <w:t>な どの定数も変数に過ぎません</w:t>
      </w:r>
      <w:r>
        <w:rPr/>
        <w:t>.</w:t>
      </w:r>
      <w:r>
        <w:rPr/>
        <w:t>うっかりと書き換えてしまわないように注意しましょう</w:t>
      </w:r>
      <w:r>
        <w:rPr/>
        <w:t xml:space="preserve">. </w:t>
      </w:r>
    </w:p>
    <w:p>
      <w:pPr>
        <w:pStyle w:val="TextBody"/>
        <w:rPr/>
      </w:pPr>
      <w:r>
        <w:rPr/>
      </w:r>
    </w:p>
    <w:p>
      <w:pPr>
        <w:pStyle w:val="TextBody"/>
        <w:rPr/>
      </w:pPr>
      <w:bookmarkStart w:id="51" w:name="__RefHeading__1754_336313653"/>
      <w:bookmarkEnd w:id="51"/>
      <w:r>
        <w:rPr/>
        <w:t xml:space="preserve">&gt; pi = pi/2; </w:t>
      </w:r>
    </w:p>
    <w:p>
      <w:pPr>
        <w:pStyle w:val="TextBody"/>
        <w:rPr/>
      </w:pPr>
      <w:bookmarkStart w:id="52" w:name="__RefHeading__1756_336313653"/>
      <w:bookmarkEnd w:id="52"/>
      <w:r>
        <w:rPr/>
        <w:t xml:space="preserve">&gt; sin(pi) </w:t>
      </w:r>
    </w:p>
    <w:p>
      <w:pPr>
        <w:pStyle w:val="TextBody"/>
        <w:rPr/>
      </w:pPr>
      <w:bookmarkStart w:id="53" w:name="__RefHeading__1758_336313653"/>
      <w:bookmarkEnd w:id="53"/>
      <w:r>
        <w:rPr/>
        <w:t>Ans = 1</w:t>
      </w:r>
    </w:p>
    <w:p>
      <w:pPr>
        <w:pStyle w:val="TextBody"/>
        <w:rPr/>
      </w:pPr>
      <w:r>
        <w:rPr/>
      </w:r>
    </w:p>
    <w:p>
      <w:pPr>
        <w:pStyle w:val="TextBody"/>
        <w:rPr>
          <w:i/>
          <w:iCs/>
          <w:u w:val="single"/>
        </w:rPr>
      </w:pPr>
      <w:bookmarkStart w:id="54" w:name="__RefHeading__1760_336313653"/>
      <w:bookmarkEnd w:id="54"/>
      <w:r>
        <w:rPr>
          <w:i/>
          <w:iCs/>
          <w:u w:val="single"/>
        </w:rPr>
        <w:t>Scilab</w:t>
      </w:r>
    </w:p>
    <w:p>
      <w:pPr>
        <w:pStyle w:val="TextBody"/>
        <w:ind w:left="840" w:right="0" w:hanging="0"/>
        <w:rPr/>
      </w:pPr>
      <w:bookmarkStart w:id="55" w:name="__RefHeading__1762_336313653"/>
      <w:bookmarkEnd w:id="55"/>
      <w:r>
        <w:rPr/>
        <w:t xml:space="preserve">Scilab </w:t>
      </w:r>
      <w:r>
        <w:rPr/>
        <w:t>では定数の名前が異なりました</w:t>
      </w:r>
      <w:r>
        <w:rPr/>
        <w:t>.</w:t>
      </w:r>
      <w:r>
        <w:rPr/>
        <w:t xml:space="preserve">これら頭に </w:t>
      </w:r>
      <w:r>
        <w:rPr/>
        <w:t xml:space="preserve">% </w:t>
      </w:r>
      <w:r>
        <w:rPr/>
        <w:t>の付いた変数は永続的変数と 呼ばれる変数で</w:t>
      </w:r>
      <w:r>
        <w:rPr/>
        <w:t>,</w:t>
      </w:r>
      <w:r>
        <w:rPr/>
        <w:t>書き換えることが出来ません</w:t>
      </w:r>
      <w:r>
        <w:rPr/>
        <w:t>.</w:t>
      </w:r>
    </w:p>
    <w:p>
      <w:pPr>
        <w:pStyle w:val="TextBody"/>
        <w:ind w:left="840" w:right="0" w:hanging="0"/>
        <w:rPr/>
      </w:pPr>
      <w:r>
        <w:rPr/>
      </w:r>
    </w:p>
    <w:p>
      <w:pPr>
        <w:pStyle w:val="TextBody"/>
        <w:rPr/>
      </w:pPr>
      <w:bookmarkStart w:id="56" w:name="__RefHeading__1764_336313653"/>
      <w:bookmarkEnd w:id="56"/>
      <w:r>
        <w:rPr/>
        <w:t xml:space="preserve">最初に述べたように </w:t>
      </w:r>
      <w:r>
        <w:rPr/>
        <w:t xml:space="preserve">MATLAB </w:t>
      </w:r>
      <w:r>
        <w:rPr/>
        <w:t>は行列を基本データとして持つことが特徴です</w:t>
      </w:r>
      <w:r>
        <w:rPr/>
        <w:t>.</w:t>
      </w:r>
      <w:r>
        <w:rPr/>
        <w:t xml:space="preserve">ここ までは </w:t>
      </w:r>
      <w:r>
        <w:rPr/>
        <w:t xml:space="preserve">1 </w:t>
      </w:r>
      <w:r>
        <w:rPr/>
        <w:t>つの値</w:t>
      </w:r>
      <w:r>
        <w:rPr/>
        <w:t>,</w:t>
      </w:r>
      <w:r>
        <w:rPr/>
        <w:t>つまりスカラーのみ見てきました</w:t>
      </w:r>
      <w:r>
        <w:rPr/>
        <w:t>.</w:t>
      </w:r>
      <w:r>
        <w:rPr/>
        <w:t>これらのスカラーを束ねることでベ クトルを作ることが出来ます</w:t>
      </w:r>
      <w:r>
        <w:rPr/>
        <w:t xml:space="preserve">. </w:t>
      </w:r>
    </w:p>
    <w:p>
      <w:pPr>
        <w:pStyle w:val="TextBody"/>
        <w:rPr/>
      </w:pPr>
      <w:r>
        <w:rPr/>
      </w:r>
    </w:p>
    <w:p>
      <w:pPr>
        <w:pStyle w:val="TextBody"/>
        <w:rPr/>
      </w:pPr>
      <w:bookmarkStart w:id="57" w:name="__RefHeading__1766_336313653"/>
      <w:bookmarkEnd w:id="57"/>
      <w:r>
        <w:rPr/>
        <w:t xml:space="preserve">&gt; x = []; </w:t>
      </w:r>
    </w:p>
    <w:p>
      <w:pPr>
        <w:pStyle w:val="TextBody"/>
        <w:rPr/>
      </w:pPr>
      <w:bookmarkStart w:id="58" w:name="__RefHeading__1768_336313653"/>
      <w:bookmarkEnd w:id="58"/>
      <w:r>
        <w:rPr/>
        <w:t xml:space="preserve">&gt; x(1) = 1^2 </w:t>
      </w:r>
    </w:p>
    <w:p>
      <w:pPr>
        <w:pStyle w:val="TextBody"/>
        <w:rPr/>
      </w:pPr>
      <w:bookmarkStart w:id="59" w:name="__RefHeading__1770_336313653"/>
      <w:bookmarkEnd w:id="59"/>
      <w:r>
        <w:rPr/>
        <w:t xml:space="preserve">x = 1 </w:t>
      </w:r>
    </w:p>
    <w:p>
      <w:pPr>
        <w:pStyle w:val="TextBody"/>
        <w:rPr/>
      </w:pPr>
      <w:bookmarkStart w:id="60" w:name="__RefHeading__1772_336313653"/>
      <w:bookmarkEnd w:id="60"/>
      <w:r>
        <w:rPr/>
        <w:t xml:space="preserve">&gt; x(2) = 2^2 </w:t>
      </w:r>
    </w:p>
    <w:p>
      <w:pPr>
        <w:pStyle w:val="TextBody"/>
        <w:rPr/>
      </w:pPr>
      <w:bookmarkStart w:id="61" w:name="__RefHeading__1774_336313653"/>
      <w:bookmarkEnd w:id="61"/>
      <w:r>
        <w:rPr/>
        <w:t xml:space="preserve">x = </w:t>
      </w:r>
    </w:p>
    <w:p>
      <w:pPr>
        <w:pStyle w:val="TextBody"/>
        <w:rPr/>
      </w:pPr>
      <w:bookmarkStart w:id="62" w:name="__RefHeading__1776_336313653"/>
      <w:bookmarkEnd w:id="62"/>
      <w:r>
        <w:rPr/>
        <w:tab/>
        <w:t xml:space="preserve">1 </w:t>
        <w:tab/>
        <w:t xml:space="preserve">4 </w:t>
      </w:r>
    </w:p>
    <w:p>
      <w:pPr>
        <w:pStyle w:val="TextBody"/>
        <w:rPr/>
      </w:pPr>
      <w:bookmarkStart w:id="63" w:name="__RefHeading__1778_336313653"/>
      <w:bookmarkEnd w:id="63"/>
      <w:r>
        <w:rPr/>
        <w:t xml:space="preserve">&gt; x(3) = 3^2 </w:t>
      </w:r>
    </w:p>
    <w:p>
      <w:pPr>
        <w:pStyle w:val="TextBody"/>
        <w:rPr/>
      </w:pPr>
      <w:bookmarkStart w:id="64" w:name="__RefHeading__1780_336313653"/>
      <w:bookmarkEnd w:id="64"/>
      <w:r>
        <w:rPr/>
        <w:t xml:space="preserve">x = </w:t>
      </w:r>
    </w:p>
    <w:p>
      <w:pPr>
        <w:pStyle w:val="TextBody"/>
        <w:rPr/>
      </w:pPr>
      <w:bookmarkStart w:id="65" w:name="__RefHeading__1782_336313653"/>
      <w:bookmarkEnd w:id="65"/>
      <w:r>
        <w:rPr/>
        <w:tab/>
        <w:t xml:space="preserve">1 </w:t>
        <w:tab/>
        <w:t xml:space="preserve">4 </w:t>
        <w:tab/>
        <w:t>9</w:t>
      </w:r>
    </w:p>
    <w:p>
      <w:pPr>
        <w:pStyle w:val="TextBody"/>
        <w:rPr/>
      </w:pPr>
      <w:bookmarkStart w:id="66" w:name="__RefHeading__1784_336313653"/>
      <w:bookmarkStart w:id="67" w:name="__RefHeading__1784_336313653"/>
      <w:bookmarkEnd w:id="67"/>
      <w:r>
        <w:rPr/>
      </w:r>
    </w:p>
    <w:p>
      <w:pPr>
        <w:pStyle w:val="TextBody"/>
        <w:rPr/>
      </w:pPr>
      <w:bookmarkStart w:id="68" w:name="__RefHeading__1786_336313653"/>
      <w:bookmarkEnd w:id="68"/>
      <w:r>
        <w:rPr/>
        <w:t xml:space="preserve">結果の格納する位置 </w:t>
      </w:r>
      <w:r>
        <w:rPr/>
        <w:t xml:space="preserve">( </w:t>
      </w:r>
      <w:r>
        <w:rPr/>
        <w:t xml:space="preserve">インデックス </w:t>
      </w:r>
      <w:r>
        <w:rPr/>
        <w:t xml:space="preserve">) </w:t>
      </w:r>
      <w:r>
        <w:rPr/>
        <w:t>を指定することで</w:t>
      </w:r>
      <w:r>
        <w:rPr/>
        <w:t>,</w:t>
      </w:r>
      <w:r>
        <w:rPr/>
        <w:t xml:space="preserve">変数 </w:t>
      </w:r>
      <w:r>
        <w:rPr/>
        <w:t xml:space="preserve">x </w:t>
      </w:r>
      <w:r>
        <w:rPr/>
        <w:t>の中身が横に増えて行く ことが分かります</w:t>
      </w:r>
      <w:r>
        <w:rPr/>
        <w:t>.</w:t>
      </w:r>
      <w:r>
        <w:rPr/>
        <w:t xml:space="preserve">このとき変数 </w:t>
      </w:r>
      <w:r>
        <w:rPr/>
        <w:t xml:space="preserve">x </w:t>
      </w:r>
      <w:r>
        <w:rPr/>
        <w:t>はベクトルデータとなります</w:t>
      </w:r>
      <w:r>
        <w:rPr/>
        <w:t>.</w:t>
      </w:r>
      <w:r>
        <w:rPr/>
        <w:t xml:space="preserve">ここで </w:t>
      </w:r>
      <w:r>
        <w:rPr/>
        <w:t xml:space="preserve">whos </w:t>
      </w:r>
      <w:r>
        <w:rPr/>
        <w:t>という コマンドを入力してみて下さい</w:t>
      </w:r>
      <w:r>
        <w:rPr/>
        <w:t xml:space="preserve">. </w:t>
      </w:r>
    </w:p>
    <w:p>
      <w:pPr>
        <w:pStyle w:val="TextBody"/>
        <w:rPr/>
      </w:pPr>
      <w:r>
        <w:rPr/>
      </w:r>
    </w:p>
    <w:p>
      <w:pPr>
        <w:pStyle w:val="TextBody"/>
        <w:rPr/>
      </w:pPr>
      <w:bookmarkStart w:id="69" w:name="__RefHeading__1788_336313653"/>
      <w:bookmarkEnd w:id="69"/>
      <w:r>
        <w:rPr/>
        <w:t xml:space="preserve">&gt; whos </w:t>
      </w:r>
    </w:p>
    <w:p>
      <w:pPr>
        <w:pStyle w:val="TextBody"/>
        <w:rPr/>
      </w:pPr>
      <w:bookmarkStart w:id="70" w:name="__RefHeading__1790_336313653"/>
      <w:bookmarkEnd w:id="70"/>
      <w:r>
        <w:rPr/>
        <w:t xml:space="preserve">Variables in the current scope: </w:t>
      </w:r>
    </w:p>
    <w:p>
      <w:pPr>
        <w:pStyle w:val="TextBody"/>
        <w:rPr/>
      </w:pPr>
      <w:r>
        <w:rPr/>
      </w:r>
    </w:p>
    <w:p>
      <w:pPr>
        <w:pStyle w:val="TextBody"/>
        <w:rPr/>
      </w:pPr>
      <w:bookmarkStart w:id="71" w:name="__RefHeading__1792_336313653"/>
      <w:bookmarkEnd w:id="71"/>
      <w:r>
        <w:rPr/>
        <w:tab/>
        <w:t>Attr</w:t>
        <w:tab/>
        <w:t>Name</w:t>
        <w:tab/>
        <w:t>Size</w:t>
        <w:tab/>
        <w:t>Bytes</w:t>
        <w:tab/>
        <w:t xml:space="preserve">Class </w:t>
      </w:r>
    </w:p>
    <w:p>
      <w:pPr>
        <w:pStyle w:val="TextBody"/>
        <w:rPr/>
      </w:pPr>
      <w:bookmarkStart w:id="72" w:name="__RefHeading__1794_336313653"/>
      <w:bookmarkEnd w:id="72"/>
      <w:r>
        <w:rPr/>
        <w:tab/>
        <w:t>====</w:t>
        <w:tab/>
        <w:t>====</w:t>
        <w:tab/>
        <w:t>====</w:t>
        <w:tab/>
        <w:t>=====</w:t>
        <w:tab/>
        <w:t xml:space="preserve">===== </w:t>
      </w:r>
    </w:p>
    <w:p>
      <w:pPr>
        <w:pStyle w:val="TextBody"/>
        <w:rPr/>
      </w:pPr>
      <w:bookmarkStart w:id="73" w:name="__RefHeading__1796_336313653"/>
      <w:bookmarkEnd w:id="73"/>
      <w:r>
        <w:rPr/>
        <w:tab/>
        <w:tab/>
        <w:t>Pi</w:t>
        <w:tab/>
        <w:t>1x1</w:t>
        <w:tab/>
        <w:t>8</w:t>
        <w:tab/>
        <w:t xml:space="preserve">double </w:t>
      </w:r>
    </w:p>
    <w:p>
      <w:pPr>
        <w:pStyle w:val="TextBody"/>
        <w:rPr/>
      </w:pPr>
      <w:bookmarkStart w:id="74" w:name="__RefHeading__1798_336313653"/>
      <w:bookmarkEnd w:id="74"/>
      <w:r>
        <w:rPr/>
        <w:tab/>
        <w:tab/>
        <w:t>X</w:t>
        <w:tab/>
        <w:t>1x3</w:t>
        <w:tab/>
        <w:t>24</w:t>
        <w:tab/>
        <w:t xml:space="preserve">double </w:t>
      </w:r>
    </w:p>
    <w:p>
      <w:pPr>
        <w:pStyle w:val="TextBody"/>
        <w:rPr/>
      </w:pPr>
      <w:r>
        <w:rPr/>
      </w:r>
    </w:p>
    <w:p>
      <w:pPr>
        <w:pStyle w:val="TextBody"/>
        <w:rPr/>
      </w:pPr>
      <w:bookmarkStart w:id="75" w:name="__RefHeading__1800_336313653"/>
      <w:bookmarkEnd w:id="75"/>
      <w:r>
        <w:rPr/>
        <w:t>Total is 4 elements using 32 bytes</w:t>
      </w:r>
    </w:p>
    <w:p>
      <w:pPr>
        <w:pStyle w:val="TextBody"/>
        <w:rPr/>
      </w:pPr>
      <w:r>
        <w:rPr/>
      </w:r>
    </w:p>
    <w:p>
      <w:pPr>
        <w:pStyle w:val="TextBody"/>
        <w:rPr/>
      </w:pPr>
      <w:bookmarkStart w:id="76" w:name="__RefHeading__1802_336313653"/>
      <w:bookmarkEnd w:id="76"/>
      <w:r>
        <w:rPr/>
        <w:t>今まで代入した変数を確認出来ます</w:t>
      </w:r>
      <w:r>
        <w:rPr/>
        <w:t xml:space="preserve">. pi </w:t>
      </w:r>
      <w:r>
        <w:rPr/>
        <w:t>というのは先ほど誤って書き換えたスカラーの 変数です</w:t>
      </w:r>
      <w:r>
        <w:rPr/>
        <w:t>.</w:t>
      </w:r>
      <w:r>
        <w:rPr/>
        <w:t xml:space="preserve">もう一つの </w:t>
      </w:r>
      <w:r>
        <w:rPr/>
        <w:t xml:space="preserve">x </w:t>
      </w:r>
      <w:r>
        <w:rPr/>
        <w:t>は今つくったベクトルの変数です</w:t>
      </w:r>
      <w:r>
        <w:rPr/>
        <w:t xml:space="preserve">. Size </w:t>
      </w:r>
      <w:r>
        <w:rPr/>
        <w:t>のカラムに注目して下 さい</w:t>
      </w:r>
      <w:r>
        <w:rPr/>
        <w:t>.</w:t>
      </w:r>
      <w:r>
        <w:rPr/>
        <w:t xml:space="preserve">スカラーは </w:t>
      </w:r>
      <w:r>
        <w:rPr/>
        <w:t xml:space="preserve">1x1 </w:t>
      </w:r>
      <w:r>
        <w:rPr/>
        <w:t>と表示されていますが</w:t>
      </w:r>
      <w:r>
        <w:rPr/>
        <w:t>,</w:t>
      </w:r>
      <w:r>
        <w:rPr/>
        <w:t xml:space="preserve">ベクトルは </w:t>
      </w:r>
      <w:r>
        <w:rPr/>
        <w:t xml:space="preserve">1x3 </w:t>
      </w:r>
      <w:r>
        <w:rPr/>
        <w:t>となって</w:t>
      </w:r>
      <w:r>
        <w:rPr/>
        <w:t>,</w:t>
      </w:r>
      <w:r>
        <w:rPr/>
        <w:t xml:space="preserve">ちょうど </w:t>
      </w:r>
      <w:r>
        <w:rPr/>
        <w:t xml:space="preserve">3 </w:t>
      </w:r>
      <w:r>
        <w:rPr/>
        <w:t>要 素のベクトルとなっています</w:t>
      </w:r>
      <w:r>
        <w:rPr/>
        <w:t>.</w:t>
      </w:r>
      <w:r>
        <w:rPr/>
        <w:t>ここで試しに次のコマンドを入力してみましょう</w:t>
      </w:r>
      <w:r>
        <w:rPr/>
        <w:t xml:space="preserve">. </w:t>
      </w:r>
    </w:p>
    <w:p>
      <w:pPr>
        <w:pStyle w:val="TextBody"/>
        <w:rPr/>
      </w:pPr>
      <w:r>
        <w:rPr/>
      </w:r>
    </w:p>
    <w:p>
      <w:pPr>
        <w:pStyle w:val="TextBody"/>
        <w:rPr/>
      </w:pPr>
      <w:bookmarkStart w:id="77" w:name="__RefHeading__1804_336313653"/>
      <w:bookmarkEnd w:id="77"/>
      <w:r>
        <w:rPr/>
        <w:t xml:space="preserve">&gt; y = x’ </w:t>
      </w:r>
    </w:p>
    <w:p>
      <w:pPr>
        <w:pStyle w:val="TextBody"/>
        <w:rPr/>
      </w:pPr>
      <w:bookmarkStart w:id="78" w:name="__RefHeading__1806_336313653"/>
      <w:bookmarkEnd w:id="78"/>
      <w:r>
        <w:rPr/>
        <w:t xml:space="preserve">y = </w:t>
      </w:r>
    </w:p>
    <w:p>
      <w:pPr>
        <w:pStyle w:val="TextBody"/>
        <w:rPr/>
      </w:pPr>
      <w:bookmarkStart w:id="79" w:name="__RefHeading__1808_336313653"/>
      <w:bookmarkEnd w:id="79"/>
      <w:r>
        <w:rPr/>
        <w:tab/>
        <w:t xml:space="preserve">1 </w:t>
      </w:r>
    </w:p>
    <w:p>
      <w:pPr>
        <w:pStyle w:val="TextBody"/>
        <w:rPr/>
      </w:pPr>
      <w:bookmarkStart w:id="80" w:name="__RefHeading__1810_336313653"/>
      <w:bookmarkEnd w:id="80"/>
      <w:r>
        <w:rPr/>
        <w:tab/>
        <w:t xml:space="preserve">4 </w:t>
      </w:r>
    </w:p>
    <w:p>
      <w:pPr>
        <w:pStyle w:val="TextBody"/>
        <w:rPr/>
      </w:pPr>
      <w:bookmarkStart w:id="81" w:name="__RefHeading__1812_336313653"/>
      <w:bookmarkEnd w:id="81"/>
      <w:r>
        <w:rPr/>
        <w:tab/>
        <w:t xml:space="preserve">9 </w:t>
      </w:r>
    </w:p>
    <w:p>
      <w:pPr>
        <w:pStyle w:val="TextBody"/>
        <w:rPr/>
      </w:pPr>
      <w:bookmarkStart w:id="82" w:name="__RefHeading__1814_336313653"/>
      <w:bookmarkEnd w:id="82"/>
      <w:r>
        <w:rPr/>
        <w:t xml:space="preserve">&gt; z = y * x </w:t>
      </w:r>
    </w:p>
    <w:p>
      <w:pPr>
        <w:pStyle w:val="TextBody"/>
        <w:rPr/>
      </w:pPr>
      <w:bookmarkStart w:id="83" w:name="__RefHeading__1816_336313653"/>
      <w:bookmarkEnd w:id="83"/>
      <w:r>
        <w:rPr/>
        <w:t xml:space="preserve">z = </w:t>
      </w:r>
    </w:p>
    <w:p>
      <w:pPr>
        <w:pStyle w:val="TextBody"/>
        <w:rPr/>
      </w:pPr>
      <w:bookmarkStart w:id="84" w:name="__RefHeading__1818_336313653"/>
      <w:bookmarkEnd w:id="84"/>
      <w:r>
        <w:rPr/>
        <w:tab/>
        <w:t>1</w:t>
        <w:tab/>
        <w:t>4</w:t>
        <w:tab/>
        <w:t xml:space="preserve">9 </w:t>
      </w:r>
    </w:p>
    <w:p>
      <w:pPr>
        <w:pStyle w:val="TextBody"/>
        <w:rPr/>
      </w:pPr>
      <w:bookmarkStart w:id="85" w:name="__RefHeading__1820_336313653"/>
      <w:bookmarkEnd w:id="85"/>
      <w:r>
        <w:rPr/>
        <w:tab/>
        <w:t>4</w:t>
        <w:tab/>
        <w:t>16</w:t>
        <w:tab/>
        <w:t xml:space="preserve">36 </w:t>
      </w:r>
    </w:p>
    <w:p>
      <w:pPr>
        <w:pStyle w:val="TextBody"/>
        <w:rPr/>
      </w:pPr>
      <w:bookmarkStart w:id="86" w:name="__RefHeading__1822_336313653"/>
      <w:bookmarkEnd w:id="86"/>
      <w:r>
        <w:rPr/>
        <w:tab/>
        <w:t>9</w:t>
        <w:tab/>
        <w:t>36</w:t>
        <w:tab/>
        <w:t xml:space="preserve">81 </w:t>
      </w:r>
    </w:p>
    <w:p>
      <w:pPr>
        <w:pStyle w:val="TextBody"/>
        <w:rPr/>
      </w:pPr>
      <w:r>
        <w:rPr/>
      </w:r>
    </w:p>
    <w:p>
      <w:pPr>
        <w:pStyle w:val="TextBody"/>
        <w:rPr/>
      </w:pPr>
      <w:bookmarkStart w:id="87" w:name="__RefHeading__1824_336313653"/>
      <w:bookmarkEnd w:id="87"/>
      <w:r>
        <w:rPr/>
        <w:t xml:space="preserve">1 </w:t>
      </w:r>
      <w:r>
        <w:rPr/>
        <w:t>行目では転置行列を計算しています</w:t>
      </w:r>
      <w:r>
        <w:rPr/>
        <w:t>.</w:t>
      </w:r>
      <w:r>
        <w:rPr/>
        <w:t>先ほどまでは横に延びた行ベクトルだったもの が</w:t>
      </w:r>
      <w:r>
        <w:rPr/>
        <w:t>,</w:t>
      </w:r>
      <w:r>
        <w:rPr/>
        <w:t>今度は縦に延びた列ベクトルになっています</w:t>
      </w:r>
      <w:r>
        <w:rPr/>
        <w:t xml:space="preserve">. 2 </w:t>
      </w:r>
      <w:r>
        <w:rPr/>
        <w:t xml:space="preserve">行目では列ベクトルと行ベクトルの 積 </w:t>
      </w:r>
      <w:r>
        <w:rPr/>
        <w:t xml:space="preserve">2 </w:t>
      </w:r>
      <w:r>
        <w:rPr/>
        <w:t>をとっています</w:t>
      </w:r>
      <w:r>
        <w:rPr/>
        <w:t>.</w:t>
      </w:r>
      <w:r>
        <w:rPr/>
        <w:t xml:space="preserve">結果は </w:t>
      </w:r>
      <w:r>
        <w:rPr/>
        <w:t xml:space="preserve">3 </w:t>
      </w:r>
      <w:r>
        <w:rPr/>
        <w:t>次の正方行列です</w:t>
      </w:r>
      <w:r>
        <w:rPr/>
        <w:t>.</w:t>
      </w:r>
      <w:r>
        <w:rPr/>
        <w:t xml:space="preserve">このとき </w:t>
      </w:r>
      <w:r>
        <w:rPr/>
        <w:t xml:space="preserve">whos </w:t>
      </w:r>
      <w:r>
        <w:rPr/>
        <w:t xml:space="preserve">で </w:t>
      </w:r>
      <w:r>
        <w:rPr/>
        <w:t xml:space="preserve">Size </w:t>
      </w:r>
      <w:r>
        <w:rPr/>
        <w:t>を確認してみましょう</w:t>
      </w:r>
      <w:r>
        <w:rPr/>
        <w:t xml:space="preserve">. </w:t>
      </w:r>
    </w:p>
    <w:p>
      <w:pPr>
        <w:pStyle w:val="TextBody"/>
        <w:rPr/>
      </w:pPr>
      <w:r>
        <w:rPr/>
      </w:r>
    </w:p>
    <w:p>
      <w:pPr>
        <w:pStyle w:val="TextBody"/>
        <w:rPr/>
      </w:pPr>
      <w:bookmarkStart w:id="88" w:name="__RefHeading__1826_336313653"/>
      <w:bookmarkEnd w:id="88"/>
      <w:r>
        <w:rPr/>
        <w:t xml:space="preserve">&gt; whos </w:t>
      </w:r>
    </w:p>
    <w:p>
      <w:pPr>
        <w:pStyle w:val="TextBody"/>
        <w:rPr/>
      </w:pPr>
      <w:bookmarkStart w:id="89" w:name="__RefHeading__1828_336313653"/>
      <w:bookmarkEnd w:id="89"/>
      <w:r>
        <w:rPr/>
        <w:t xml:space="preserve">Variables in the current scope: </w:t>
      </w:r>
    </w:p>
    <w:p>
      <w:pPr>
        <w:pStyle w:val="TextBody"/>
        <w:rPr/>
      </w:pPr>
      <w:r>
        <w:rPr/>
      </w:r>
    </w:p>
    <w:p>
      <w:pPr>
        <w:pStyle w:val="TextBody"/>
        <w:rPr/>
      </w:pPr>
      <w:bookmarkStart w:id="90" w:name="__RefHeading__1830_336313653"/>
      <w:bookmarkEnd w:id="90"/>
      <w:r>
        <w:rPr/>
        <w:tab/>
        <w:t>Attr</w:t>
        <w:tab/>
        <w:t>Name</w:t>
        <w:tab/>
        <w:t>Size</w:t>
        <w:tab/>
        <w:t>Bytes</w:t>
        <w:tab/>
        <w:t xml:space="preserve">Class </w:t>
      </w:r>
    </w:p>
    <w:p>
      <w:pPr>
        <w:pStyle w:val="TextBody"/>
        <w:rPr/>
      </w:pPr>
      <w:bookmarkStart w:id="91" w:name="__RefHeading__1832_336313653"/>
      <w:bookmarkEnd w:id="91"/>
      <w:r>
        <w:rPr/>
        <w:tab/>
        <w:t>====</w:t>
        <w:tab/>
        <w:t>====</w:t>
        <w:tab/>
        <w:t>====</w:t>
        <w:tab/>
        <w:t>=====</w:t>
        <w:tab/>
        <w:t xml:space="preserve">===== </w:t>
      </w:r>
    </w:p>
    <w:p>
      <w:pPr>
        <w:pStyle w:val="TextBody"/>
        <w:rPr/>
      </w:pPr>
      <w:bookmarkStart w:id="92" w:name="__RefHeading__1834_336313653"/>
      <w:bookmarkEnd w:id="92"/>
      <w:r>
        <w:rPr/>
        <w:tab/>
        <w:tab/>
        <w:t>Pi</w:t>
        <w:tab/>
        <w:t>1x1</w:t>
        <w:tab/>
        <w:t>8</w:t>
        <w:tab/>
        <w:t xml:space="preserve">double </w:t>
      </w:r>
    </w:p>
    <w:p>
      <w:pPr>
        <w:pStyle w:val="TextBody"/>
        <w:rPr/>
      </w:pPr>
      <w:bookmarkStart w:id="93" w:name="__RefHeading__1836_336313653"/>
      <w:bookmarkEnd w:id="93"/>
      <w:r>
        <w:rPr/>
        <w:tab/>
        <w:tab/>
        <w:t>X</w:t>
        <w:tab/>
        <w:t>1x3</w:t>
        <w:tab/>
        <w:t>24</w:t>
        <w:tab/>
        <w:t xml:space="preserve">double </w:t>
      </w:r>
    </w:p>
    <w:p>
      <w:pPr>
        <w:pStyle w:val="TextBody"/>
        <w:rPr/>
      </w:pPr>
      <w:bookmarkStart w:id="94" w:name="__RefHeading__1838_336313653"/>
      <w:bookmarkEnd w:id="94"/>
      <w:r>
        <w:rPr/>
        <w:tab/>
        <w:tab/>
        <w:t>Y</w:t>
        <w:tab/>
        <w:t>3x1</w:t>
        <w:tab/>
        <w:t>24</w:t>
        <w:tab/>
        <w:t xml:space="preserve">double </w:t>
      </w:r>
    </w:p>
    <w:p>
      <w:pPr>
        <w:pStyle w:val="TextBody"/>
        <w:rPr/>
      </w:pPr>
      <w:bookmarkStart w:id="95" w:name="__RefHeading__1840_336313653"/>
      <w:bookmarkEnd w:id="95"/>
      <w:r>
        <w:rPr/>
        <w:tab/>
        <w:tab/>
        <w:t>Z</w:t>
        <w:tab/>
        <w:t>3x3</w:t>
        <w:tab/>
        <w:t>72</w:t>
        <w:tab/>
        <w:t xml:space="preserve">double </w:t>
      </w:r>
    </w:p>
    <w:p>
      <w:pPr>
        <w:pStyle w:val="TextBody"/>
        <w:rPr/>
      </w:pPr>
      <w:r>
        <w:rPr/>
      </w:r>
    </w:p>
    <w:p>
      <w:pPr>
        <w:pStyle w:val="TextBody"/>
        <w:rPr/>
      </w:pPr>
      <w:bookmarkStart w:id="96" w:name="__RefHeading__1842_336313653"/>
      <w:bookmarkEnd w:id="96"/>
      <w:r>
        <w:rPr/>
        <w:t xml:space="preserve">Total is 15 elements using 120 bytes </w:t>
      </w:r>
    </w:p>
    <w:p>
      <w:pPr>
        <w:pStyle w:val="TextBody"/>
        <w:rPr/>
      </w:pPr>
      <w:r>
        <w:rPr/>
      </w:r>
    </w:p>
    <w:p>
      <w:pPr>
        <w:pStyle w:val="TextBody"/>
        <w:rPr/>
      </w:pPr>
      <w:bookmarkStart w:id="97" w:name="__RefHeading__1844_336313653"/>
      <w:bookmarkEnd w:id="97"/>
      <w:r>
        <w:rPr/>
        <w:t xml:space="preserve">このように </w:t>
      </w:r>
      <w:r>
        <w:rPr/>
        <w:t xml:space="preserve">MATLAB </w:t>
      </w:r>
      <w:r>
        <w:rPr/>
        <w:t>では全てのデータが行列として表現され</w:t>
      </w:r>
      <w:r>
        <w:rPr/>
        <w:t>,</w:t>
      </w:r>
      <w:r>
        <w:rPr/>
        <w:t>スカラーやベクトルと の間で柔軟に演算が行なえるようになっています</w:t>
      </w:r>
      <w:r>
        <w:rPr/>
        <w:t>.</w:t>
      </w:r>
    </w:p>
    <w:p>
      <w:pPr>
        <w:pStyle w:val="TextBody"/>
        <w:rPr/>
      </w:pPr>
      <w:r>
        <w:rPr/>
      </w:r>
    </w:p>
    <w:p>
      <w:pPr>
        <w:pStyle w:val="Heading1"/>
        <w:numPr>
          <w:ilvl w:val="1"/>
          <w:numId w:val="2"/>
        </w:numPr>
        <w:rPr/>
      </w:pPr>
      <w:bookmarkStart w:id="98" w:name="__RefHeading__380_1706733229"/>
      <w:bookmarkEnd w:id="98"/>
      <w:r>
        <w:rPr/>
        <w:t>結果を可視化する</w:t>
      </w:r>
    </w:p>
    <w:p>
      <w:pPr>
        <w:pStyle w:val="TextBody"/>
        <w:rPr/>
      </w:pPr>
      <w:bookmarkStart w:id="99" w:name="__RefHeading__1846_336313653"/>
      <w:bookmarkEnd w:id="99"/>
      <w:r>
        <w:rPr/>
        <w:t xml:space="preserve"> </w:t>
      </w:r>
      <w:r>
        <w:rPr/>
        <w:t xml:space="preserve">2 </w:t>
      </w:r>
      <w:r>
        <w:rPr/>
        <w:t>本の同じ次元のベクトルを組にして</w:t>
      </w:r>
      <w:r>
        <w:rPr/>
        <w:t>,</w:t>
      </w:r>
      <w:r>
        <w:rPr/>
        <w:t>同じインデックスの係数を座標としてプロット すればグラフが描けます</w:t>
      </w:r>
      <w:r>
        <w:rPr/>
        <w:t xml:space="preserve">. MATLAB </w:t>
      </w:r>
      <w:r>
        <w:rPr/>
        <w:t>ではこのようなことが自然に行なえます</w:t>
      </w:r>
      <w:r>
        <w:rPr/>
        <w:t xml:space="preserve">. </w:t>
      </w:r>
    </w:p>
    <w:p>
      <w:pPr>
        <w:pStyle w:val="TextBody"/>
        <w:rPr/>
      </w:pPr>
      <w:r>
        <w:rPr/>
      </w:r>
    </w:p>
    <w:p>
      <w:pPr>
        <w:pStyle w:val="TextBody"/>
        <w:rPr/>
      </w:pPr>
      <w:bookmarkStart w:id="100" w:name="__RefHeading__1848_336313653"/>
      <w:bookmarkEnd w:id="100"/>
      <w:r>
        <w:rPr/>
        <w:t xml:space="preserve">&gt; x = linspace(0,pi,101); </w:t>
      </w:r>
    </w:p>
    <w:p>
      <w:pPr>
        <w:pStyle w:val="TextBody"/>
        <w:rPr/>
      </w:pPr>
      <w:bookmarkStart w:id="101" w:name="__RefHeading__1850_336313653"/>
      <w:bookmarkEnd w:id="101"/>
      <w:r>
        <w:rPr/>
        <w:t xml:space="preserve">&gt; y = sin(x); </w:t>
      </w:r>
    </w:p>
    <w:p>
      <w:pPr>
        <w:pStyle w:val="TextBody"/>
        <w:rPr/>
      </w:pPr>
      <w:bookmarkStart w:id="102" w:name="__RefHeading__1852_336313653"/>
      <w:bookmarkEnd w:id="102"/>
      <w:r>
        <w:rPr/>
        <w:t xml:space="preserve">&gt; plot(y,x) </w:t>
      </w:r>
    </w:p>
    <w:p>
      <w:pPr>
        <w:pStyle w:val="TextBody"/>
        <w:rPr/>
      </w:pPr>
      <w:r>
        <w:rPr/>
      </w:r>
    </w:p>
    <w:p>
      <w:pPr>
        <w:pStyle w:val="TextBody"/>
        <w:rPr/>
      </w:pPr>
      <w:bookmarkStart w:id="103" w:name="__RefHeading__1854_336313653"/>
      <w:bookmarkEnd w:id="103"/>
      <w:r>
        <w:rPr/>
        <w:t>正弦波のグラフ</w:t>
      </w:r>
      <w:r>
        <w:rPr/>
        <w:t>(</w:t>
      </w:r>
      <w:r>
        <w:rPr/>
        <w:t>Illustration 1</w:t>
      </w:r>
      <w:r>
        <w:rPr/>
        <w:t>)</w:t>
      </w:r>
      <w:r>
        <w:rPr/>
        <w:t>は表示されたでしょうか</w:t>
      </w:r>
      <w:r>
        <w:rPr/>
        <w:t xml:space="preserve">? </w:t>
      </w:r>
    </w:p>
    <w:p>
      <w:pPr>
        <w:pStyle w:val="TextBody"/>
        <w:rPr/>
      </w:pPr>
      <w:bookmarkStart w:id="104" w:name="__RefHeading__1856_336313653"/>
      <w:bookmarkEnd w:id="104"/>
      <w:r>
        <w:rPr/>
        <w:t xml:space="preserve">ここで用いた </w:t>
      </w:r>
      <w:r>
        <w:rPr/>
        <w:t xml:space="preserve">linspace </w:t>
      </w:r>
      <w:r>
        <w:rPr/>
        <w:t>は離散化した線形空間を生成する関数です</w:t>
      </w:r>
      <w:r>
        <w:rPr/>
        <w:t>.</w:t>
      </w:r>
      <w:r>
        <w:rPr/>
        <w:t xml:space="preserve">詳細の分からな い関数は </w:t>
      </w:r>
      <w:r>
        <w:rPr/>
        <w:t xml:space="preserve">help </w:t>
      </w:r>
      <w:r>
        <w:rPr/>
        <w:t>で調べることが出来ます</w:t>
      </w:r>
      <w:r>
        <w:rPr/>
        <w:t xml:space="preserve">. </w:t>
      </w:r>
    </w:p>
    <w:p>
      <w:pPr>
        <w:pStyle w:val="TextBody"/>
        <w:rPr/>
      </w:pPr>
      <w:r>
        <w:rPr/>
      </w:r>
    </w:p>
    <w:p>
      <w:pPr>
        <w:pStyle w:val="TextBody"/>
        <w:rPr/>
      </w:pPr>
      <w:bookmarkStart w:id="105" w:name="__RefHeading__1858_336313653"/>
      <w:bookmarkEnd w:id="105"/>
      <w:r>
        <w:rPr/>
        <w:t xml:space="preserve">&gt; help linspace </w:t>
      </w:r>
    </w:p>
    <w:p>
      <w:pPr>
        <w:pStyle w:val="TextBody"/>
        <w:rPr/>
      </w:pPr>
      <w:bookmarkStart w:id="106" w:name="__RefHeading__1860_336313653"/>
      <w:bookmarkEnd w:id="106"/>
      <w:r>
        <w:rPr/>
        <w:t>’</w:t>
      </w:r>
      <w:r>
        <w:rPr/>
        <w:t xml:space="preserve">linspace’ is a built-in function </w:t>
      </w:r>
    </w:p>
    <w:p>
      <w:pPr>
        <w:pStyle w:val="TextBody"/>
        <w:rPr/>
      </w:pPr>
      <w:r>
        <w:rPr/>
      </w:r>
    </w:p>
    <w:p>
      <w:pPr>
        <w:pStyle w:val="TextBody"/>
        <w:rPr/>
      </w:pPr>
      <w:bookmarkStart w:id="107" w:name="__RefHeading__1862_336313653"/>
      <w:bookmarkEnd w:id="107"/>
      <w:r>
        <w:rPr/>
        <w:t xml:space="preserve">-- Built-in Function: linspace (BASE, LIMIT) </w:t>
      </w:r>
    </w:p>
    <w:p>
      <w:pPr>
        <w:pStyle w:val="TextBody"/>
        <w:rPr/>
      </w:pPr>
      <w:bookmarkStart w:id="108" w:name="__RefHeading__1864_336313653"/>
      <w:bookmarkEnd w:id="108"/>
      <w:r>
        <w:rPr/>
        <w:t xml:space="preserve">-- Built-in Function: linspace (BASE, LIMIT, N) </w:t>
      </w:r>
    </w:p>
    <w:p>
      <w:pPr>
        <w:pStyle w:val="TextBody"/>
        <w:rPr/>
      </w:pPr>
      <w:bookmarkStart w:id="109" w:name="__RefHeading__1866_336313653"/>
      <w:bookmarkEnd w:id="109"/>
      <w:r>
        <w:rPr/>
        <w:t xml:space="preserve">Return a row vector with N linearly spaced elements between BASE and LIMIT. If the number of elements is greater than one, then the endpoints BASE and LIMIT are always included in the range. If BASE is greater than LIMIT, the elements are stored in decreasing order. If the number of points is not specified, a value of 100 is used. </w:t>
      </w:r>
    </w:p>
    <w:p>
      <w:pPr>
        <w:pStyle w:val="TextBody"/>
        <w:rPr/>
      </w:pPr>
      <w:bookmarkStart w:id="110" w:name="__RefHeading__1868_336313653"/>
      <w:bookmarkEnd w:id="110"/>
      <w:r>
        <w:rPr/>
        <w:t xml:space="preserve">...( </w:t>
      </w:r>
      <w:r>
        <w:rPr/>
        <w:t xml:space="preserve">省略 </w:t>
      </w:r>
      <w:r>
        <w:rPr/>
        <w:t>)</w:t>
      </w:r>
    </w:p>
    <w:p>
      <w:pPr>
        <w:pStyle w:val="TextBody"/>
        <w:rPr/>
      </w:pPr>
      <w:r>
        <w:rPr/>
      </w:r>
    </w:p>
    <w:p>
      <w:pPr>
        <w:pStyle w:val="TextBody"/>
        <w:rPr/>
      </w:pPr>
      <w:bookmarkStart w:id="111" w:name="__RefHeading__1870_336313653"/>
      <w:bookmarkEnd w:id="111"/>
      <w:r>
        <w:rPr/>
        <w:t>要約すると</w:t>
      </w:r>
      <w:r>
        <w:rPr/>
        <w:t xml:space="preserve">, 1 </w:t>
      </w:r>
      <w:r>
        <w:rPr/>
        <w:t>つ目の引数を起点に</w:t>
      </w:r>
      <w:r>
        <w:rPr/>
        <w:t xml:space="preserve">, 2 </w:t>
      </w:r>
      <w:r>
        <w:rPr/>
        <w:t>つ目の引数の値まで</w:t>
      </w:r>
      <w:r>
        <w:rPr/>
        <w:t xml:space="preserve">, 3 </w:t>
      </w:r>
      <w:r>
        <w:rPr/>
        <w:t xml:space="preserve">つ目の引数 </w:t>
      </w:r>
      <w:r>
        <w:rPr/>
        <w:t xml:space="preserve">N </w:t>
      </w:r>
      <w:r>
        <w:rPr/>
        <w:t>だけ刻みを 入れた離散系列を</w:t>
      </w:r>
      <w:r>
        <w:rPr/>
        <w:t xml:space="preserve">, N </w:t>
      </w:r>
      <w:r>
        <w:rPr/>
        <w:t>次元の行ベクトルとして返します</w:t>
      </w:r>
      <w:r>
        <w:rPr/>
        <w:t>.</w:t>
      </w:r>
    </w:p>
    <w:p>
      <w:pPr>
        <w:pStyle w:val="TextBody"/>
        <w:rPr/>
      </w:pPr>
      <w:r>
        <w:rPr/>
      </w:r>
    </w:p>
    <w:p>
      <w:pPr>
        <w:pStyle w:val="Heading1"/>
        <w:rPr>
          <w:sz w:val="24"/>
          <w:szCs w:val="24"/>
        </w:rPr>
      </w:pPr>
      <w:r>
        <w:rPr>
          <w:sz w:val="24"/>
          <w:szCs w:val="24"/>
        </w:rPr>
      </w:r>
      <w:r>
        <w:pict>
          <v:rect style="position:absolute;width:425.2pt;height:340.3pt;mso-wrap-distance-left:0pt;mso-wrap-distance-right:0pt;mso-wrap-distance-top:0pt;mso-wrap-distance-bottom:0pt;margin-top:0pt;margin-left:0pt">
            <v:textbox inset="0in,0in,0in,0in">
              <w:txbxContent>
                <w:p>
                  <w:pPr>
                    <w:pStyle w:val="Illustration"/>
                    <w:spacing w:before="120" w:after="120"/>
                    <w:rPr/>
                  </w:pPr>
                  <w:r>
                    <w:rPr/>
                    <w:t xml:space="preserve">Illustration </w:t>
                    <w:drawing>
                      <wp:anchor behindDoc="0" distT="0" distB="0" distL="0" distR="0" simplePos="0" locked="0" layoutInCell="1" allowOverlap="1" relativeHeight="4">
                        <wp:simplePos x="0" y="0"/>
                        <wp:positionH relativeFrom="column">
                          <wp:align>center</wp:align>
                        </wp:positionH>
                        <wp:positionV relativeFrom="line">
                          <wp:align>top</wp:align>
                        </wp:positionV>
                        <wp:extent cx="5400040" cy="4051935"/>
                        <wp:effectExtent l="0" t="0" r="0" b="0"/>
                        <wp:wrapTopAndBottom/>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5"/>
                                <a:stretch>
                                  <a:fillRect/>
                                </a:stretch>
                              </pic:blipFill>
                              <pic:spPr bwMode="auto">
                                <a:xfrm>
                                  <a:off x="0" y="0"/>
                                  <a:ext cx="5400040" cy="405193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1</w:t>
                  </w:r>
                  <w:r>
                    <w:fldChar w:fldCharType="end"/>
                  </w:r>
                  <w:r>
                    <w:rPr/>
                    <w:t xml:space="preserve">: </w:t>
                  </w:r>
                  <w:r>
                    <w:rPr/>
                    <w:t>正弦波のプロット</w:t>
                  </w:r>
                </w:p>
              </w:txbxContent>
            </v:textbox>
            <w10:wrap type="square" side="largest"/>
          </v:rect>
        </w:pict>
      </w:r>
    </w:p>
    <w:p>
      <w:pPr>
        <w:pStyle w:val="Heading1"/>
        <w:numPr>
          <w:ilvl w:val="1"/>
          <w:numId w:val="2"/>
        </w:numPr>
        <w:rPr/>
      </w:pPr>
      <w:bookmarkStart w:id="112" w:name="__RefHeading__382_1706733229"/>
      <w:bookmarkEnd w:id="112"/>
      <w:r>
        <w:rPr/>
        <w:t>記録する</w:t>
      </w:r>
    </w:p>
    <w:p>
      <w:pPr>
        <w:pStyle w:val="TextBody"/>
        <w:rPr/>
      </w:pPr>
      <w:bookmarkStart w:id="113" w:name="__RefHeading__1872_336313653"/>
      <w:bookmarkEnd w:id="113"/>
      <w:r>
        <w:rPr/>
        <w:t>チュートリアルの終わりに</w:t>
      </w:r>
      <w:r>
        <w:rPr/>
        <w:t>,</w:t>
      </w:r>
      <w:r>
        <w:rPr/>
        <w:t>作業記録の取り方を説明します</w:t>
      </w:r>
      <w:r>
        <w:rPr/>
        <w:t>.</w:t>
      </w:r>
      <w:r>
        <w:rPr/>
        <w:t>次のようなコマンドを呼 びます</w:t>
      </w:r>
      <w:r>
        <w:rPr/>
        <w:t>.</w:t>
      </w:r>
    </w:p>
    <w:p>
      <w:pPr>
        <w:pStyle w:val="TextBody"/>
        <w:rPr/>
      </w:pPr>
      <w:bookmarkStart w:id="114" w:name="__RefHeading__1874_336313653"/>
      <w:bookmarkStart w:id="115" w:name="__RefHeading__1874_336313653"/>
      <w:bookmarkEnd w:id="115"/>
      <w:r>
        <w:rPr/>
      </w:r>
    </w:p>
    <w:p>
      <w:pPr>
        <w:pStyle w:val="TextBody"/>
        <w:rPr/>
      </w:pPr>
      <w:bookmarkStart w:id="116" w:name="__RefHeading__1876_336313653"/>
      <w:bookmarkEnd w:id="116"/>
      <w:r>
        <w:rPr/>
        <w:t xml:space="preserve">&gt; diary ’log’ </w:t>
      </w:r>
    </w:p>
    <w:p>
      <w:pPr>
        <w:pStyle w:val="TextBody"/>
        <w:rPr/>
      </w:pPr>
      <w:bookmarkStart w:id="117" w:name="__RefHeading__1878_336313653"/>
      <w:bookmarkEnd w:id="117"/>
      <w:r>
        <w:rPr/>
        <w:t xml:space="preserve">&gt; 1+1 </w:t>
      </w:r>
    </w:p>
    <w:p>
      <w:pPr>
        <w:pStyle w:val="TextBody"/>
        <w:rPr/>
      </w:pPr>
      <w:bookmarkStart w:id="118" w:name="__RefHeading__1880_336313653"/>
      <w:bookmarkEnd w:id="118"/>
      <w:r>
        <w:rPr/>
        <w:t xml:space="preserve">ans = 2 </w:t>
      </w:r>
    </w:p>
    <w:p>
      <w:pPr>
        <w:pStyle w:val="TextBody"/>
        <w:rPr/>
      </w:pPr>
      <w:bookmarkStart w:id="119" w:name="__RefHeading__1882_336313653"/>
      <w:bookmarkEnd w:id="119"/>
      <w:r>
        <w:rPr/>
        <w:t xml:space="preserve">&gt; diary off </w:t>
      </w:r>
    </w:p>
    <w:p>
      <w:pPr>
        <w:pStyle w:val="TextBody"/>
        <w:rPr/>
      </w:pPr>
      <w:r>
        <w:rPr/>
      </w:r>
    </w:p>
    <w:p>
      <w:pPr>
        <w:pStyle w:val="TextBody"/>
        <w:rPr/>
      </w:pPr>
      <w:bookmarkStart w:id="120" w:name="__RefHeading__1884_336313653"/>
      <w:bookmarkEnd w:id="120"/>
      <w:r>
        <w:rPr/>
        <w:t xml:space="preserve">MATLAB </w:t>
      </w:r>
      <w:r>
        <w:rPr/>
        <w:t xml:space="preserve">を実行したディレクトリに </w:t>
      </w:r>
      <w:r>
        <w:rPr/>
        <w:t xml:space="preserve">log </w:t>
      </w:r>
      <w:r>
        <w:rPr/>
        <w:t>というテキストファイルが生成されているハ ズです</w:t>
      </w:r>
      <w:r>
        <w:rPr/>
        <w:t xml:space="preserve">. </w:t>
      </w:r>
    </w:p>
    <w:p>
      <w:pPr>
        <w:pStyle w:val="TextBody"/>
        <w:rPr/>
      </w:pPr>
      <w:r>
        <w:rPr/>
      </w:r>
    </w:p>
    <w:p>
      <w:pPr>
        <w:pStyle w:val="TextBody"/>
        <w:rPr/>
      </w:pPr>
      <w:bookmarkStart w:id="121" w:name="__RefHeading__1886_336313653"/>
      <w:bookmarkEnd w:id="121"/>
      <w:r>
        <w:rPr/>
        <w:t xml:space="preserve">$ cat log </w:t>
      </w:r>
    </w:p>
    <w:p>
      <w:pPr>
        <w:pStyle w:val="TextBody"/>
        <w:rPr/>
      </w:pPr>
      <w:bookmarkStart w:id="122" w:name="__RefHeading__1888_336313653"/>
      <w:bookmarkEnd w:id="122"/>
      <w:r>
        <w:rPr/>
        <w:t xml:space="preserve">&gt; 1+1 </w:t>
      </w:r>
    </w:p>
    <w:p>
      <w:pPr>
        <w:pStyle w:val="TextBody"/>
        <w:rPr/>
      </w:pPr>
      <w:bookmarkStart w:id="123" w:name="__RefHeading__1890_336313653"/>
      <w:bookmarkEnd w:id="123"/>
      <w:r>
        <w:rPr/>
        <w:t xml:space="preserve">ans = 2 </w:t>
      </w:r>
    </w:p>
    <w:p>
      <w:pPr>
        <w:pStyle w:val="TextBody"/>
        <w:rPr/>
      </w:pPr>
      <w:bookmarkStart w:id="124" w:name="__RefHeading__1892_336313653"/>
      <w:bookmarkEnd w:id="124"/>
      <w:r>
        <w:rPr/>
        <w:t xml:space="preserve">&gt; diary off </w:t>
      </w:r>
    </w:p>
    <w:p>
      <w:pPr>
        <w:pStyle w:val="TextBody"/>
        <w:rPr/>
      </w:pPr>
      <w:r>
        <w:rPr/>
      </w:r>
    </w:p>
    <w:p>
      <w:pPr>
        <w:pStyle w:val="TextBody"/>
        <w:rPr/>
      </w:pPr>
      <w:bookmarkStart w:id="125" w:name="__RefHeading__1894_336313653"/>
      <w:bookmarkEnd w:id="125"/>
      <w:r>
        <w:rPr/>
        <w:t xml:space="preserve">なお </w:t>
      </w:r>
      <w:r>
        <w:rPr/>
        <w:t xml:space="preserve">diary </w:t>
      </w:r>
      <w:r>
        <w:rPr/>
        <w:t xml:space="preserve">コマンドの引数を省略すると </w:t>
      </w:r>
      <w:r>
        <w:rPr/>
        <w:t xml:space="preserve">diary </w:t>
      </w:r>
      <w:r>
        <w:rPr/>
        <w:t>というファイル名になります</w:t>
      </w:r>
      <w:r>
        <w:rPr/>
        <w:t>.</w:t>
      </w:r>
    </w:p>
    <w:p>
      <w:pPr>
        <w:pStyle w:val="TextBody"/>
        <w:rPr/>
      </w:pPr>
      <w:r>
        <w:rPr/>
      </w:r>
    </w:p>
    <w:p>
      <w:pPr>
        <w:pStyle w:val="Heading1"/>
        <w:numPr>
          <w:ilvl w:val="0"/>
          <w:numId w:val="2"/>
        </w:numPr>
        <w:rPr/>
      </w:pPr>
      <w:bookmarkStart w:id="126" w:name="__RefHeading__384_1706733229"/>
      <w:bookmarkEnd w:id="126"/>
      <w:r>
        <w:rPr/>
        <w:t>行列</w:t>
      </w:r>
    </w:p>
    <w:p>
      <w:pPr>
        <w:pStyle w:val="TextBody"/>
        <w:rPr/>
      </w:pPr>
      <w:bookmarkStart w:id="127" w:name="__RefHeading__1896_336313653"/>
      <w:bookmarkEnd w:id="127"/>
      <w:r>
        <w:rPr/>
        <w:t xml:space="preserve">MATLAB </w:t>
      </w:r>
      <w:r>
        <w:rPr/>
        <w:t>の基本は行列だと説明しました</w:t>
      </w:r>
      <w:r>
        <w:rPr/>
        <w:t>.</w:t>
      </w:r>
      <w:r>
        <w:rPr/>
        <w:t xml:space="preserve">実際に </w:t>
      </w:r>
      <w:r>
        <w:rPr/>
        <w:t xml:space="preserve">MATLAB </w:t>
      </w:r>
      <w:r>
        <w:rPr/>
        <w:t>はオリジナルの版から 一貫して</w:t>
      </w:r>
      <w:r>
        <w:rPr/>
        <w:t>,</w:t>
      </w:r>
      <w:r>
        <w:rPr/>
        <w:t xml:space="preserve">行列演算ルーチン </w:t>
      </w:r>
      <w:r>
        <w:rPr/>
        <w:t xml:space="preserve">1 </w:t>
      </w:r>
      <w:r>
        <w:rPr/>
        <w:t>が容易に利用出来るように設計されて来ました</w:t>
      </w:r>
      <w:r>
        <w:rPr/>
        <w:t xml:space="preserve">. </w:t>
      </w:r>
      <w:r>
        <w:rPr/>
        <w:t>本章では行列の基本的な扱いに焦点を当てます</w:t>
      </w:r>
      <w:r>
        <w:rPr/>
        <w:t>.</w:t>
      </w:r>
    </w:p>
    <w:p>
      <w:pPr>
        <w:pStyle w:val="TextBody"/>
        <w:rPr/>
      </w:pPr>
      <w:r>
        <w:rPr/>
      </w:r>
    </w:p>
    <w:p>
      <w:pPr>
        <w:pStyle w:val="Heading1"/>
        <w:numPr>
          <w:ilvl w:val="1"/>
          <w:numId w:val="2"/>
        </w:numPr>
        <w:rPr/>
      </w:pPr>
      <w:bookmarkStart w:id="128" w:name="__RefHeading__386_1706733229"/>
      <w:bookmarkEnd w:id="128"/>
      <w:r>
        <w:rPr/>
        <w:t>行列演算子</w:t>
      </w:r>
    </w:p>
    <w:p>
      <w:pPr>
        <w:pStyle w:val="TextBody"/>
        <w:rPr/>
      </w:pPr>
      <w:bookmarkStart w:id="129" w:name="__RefHeading__1898_336313653"/>
      <w:bookmarkEnd w:id="129"/>
      <w:r>
        <w:rPr/>
        <w:t>行列は次のように</w:t>
      </w:r>
      <w:r>
        <w:rPr/>
        <w:t>,</w:t>
      </w:r>
      <w:r>
        <w:rPr/>
        <w:t xml:space="preserve">係数を並べて </w:t>
      </w:r>
      <w:r>
        <w:rPr/>
        <w:t xml:space="preserve">2 </w:t>
      </w:r>
      <w:r>
        <w:rPr/>
        <w:t>作成することが出来ます</w:t>
      </w:r>
      <w:r>
        <w:rPr/>
        <w:t xml:space="preserve">. </w:t>
      </w:r>
    </w:p>
    <w:p>
      <w:pPr>
        <w:pStyle w:val="TextBody"/>
        <w:rPr/>
      </w:pPr>
      <w:r>
        <w:rPr/>
      </w:r>
    </w:p>
    <w:p>
      <w:pPr>
        <w:pStyle w:val="TextBody"/>
        <w:rPr/>
      </w:pPr>
      <w:bookmarkStart w:id="130" w:name="__RefHeading__1900_336313653"/>
      <w:bookmarkEnd w:id="130"/>
      <w:r>
        <w:rPr/>
        <w:t xml:space="preserve">&gt; A = [1 2 3; 4 5 6; 7 8 9] </w:t>
      </w:r>
    </w:p>
    <w:p>
      <w:pPr>
        <w:pStyle w:val="TextBody"/>
        <w:rPr/>
      </w:pPr>
      <w:bookmarkStart w:id="131" w:name="__RefHeading__1902_336313653"/>
      <w:bookmarkEnd w:id="131"/>
      <w:r>
        <w:rPr/>
        <w:t xml:space="preserve">A = </w:t>
      </w:r>
    </w:p>
    <w:p>
      <w:pPr>
        <w:pStyle w:val="TextBody"/>
        <w:rPr/>
      </w:pPr>
      <w:bookmarkStart w:id="132" w:name="__RefHeading__1904_336313653"/>
      <w:bookmarkEnd w:id="132"/>
      <w:r>
        <w:rPr/>
        <w:tab/>
        <w:t>1</w:t>
        <w:tab/>
        <w:t>2</w:t>
        <w:tab/>
        <w:t xml:space="preserve">3 </w:t>
      </w:r>
    </w:p>
    <w:p>
      <w:pPr>
        <w:pStyle w:val="TextBody"/>
        <w:rPr/>
      </w:pPr>
      <w:bookmarkStart w:id="133" w:name="__RefHeading__1906_336313653"/>
      <w:bookmarkEnd w:id="133"/>
      <w:r>
        <w:rPr/>
        <w:tab/>
        <w:t>4</w:t>
        <w:tab/>
        <w:t>5</w:t>
        <w:tab/>
        <w:t xml:space="preserve">6 </w:t>
      </w:r>
    </w:p>
    <w:p>
      <w:pPr>
        <w:pStyle w:val="TextBody"/>
        <w:rPr/>
      </w:pPr>
      <w:bookmarkStart w:id="134" w:name="__RefHeading__1908_336313653"/>
      <w:bookmarkEnd w:id="134"/>
      <w:r>
        <w:rPr/>
        <w:tab/>
        <w:t>7</w:t>
        <w:tab/>
        <w:t>8</w:t>
        <w:tab/>
        <w:t xml:space="preserve">9 </w:t>
      </w:r>
    </w:p>
    <w:p>
      <w:pPr>
        <w:pStyle w:val="TextBody"/>
        <w:rPr/>
      </w:pPr>
      <w:bookmarkStart w:id="135" w:name="__RefHeading__1910_336313653"/>
      <w:bookmarkEnd w:id="135"/>
      <w:r>
        <w:rPr/>
        <w:t xml:space="preserve">&gt; B = [0, 1, 0; 0, 0, 1; 1, 0, 0] </w:t>
      </w:r>
    </w:p>
    <w:p>
      <w:pPr>
        <w:pStyle w:val="TextBody"/>
        <w:rPr/>
      </w:pPr>
      <w:bookmarkStart w:id="136" w:name="__RefHeading__1912_336313653"/>
      <w:bookmarkEnd w:id="136"/>
      <w:r>
        <w:rPr/>
        <w:t xml:space="preserve">B = </w:t>
      </w:r>
    </w:p>
    <w:p>
      <w:pPr>
        <w:pStyle w:val="TextBody"/>
        <w:rPr/>
      </w:pPr>
      <w:bookmarkStart w:id="137" w:name="__RefHeading__1914_336313653"/>
      <w:bookmarkEnd w:id="137"/>
      <w:r>
        <w:rPr/>
        <w:tab/>
        <w:t>0</w:t>
        <w:tab/>
        <w:t>1</w:t>
        <w:tab/>
        <w:t xml:space="preserve">0 </w:t>
      </w:r>
    </w:p>
    <w:p>
      <w:pPr>
        <w:pStyle w:val="TextBody"/>
        <w:rPr/>
      </w:pPr>
      <w:bookmarkStart w:id="138" w:name="__RefHeading__1916_336313653"/>
      <w:bookmarkEnd w:id="138"/>
      <w:r>
        <w:rPr/>
        <w:tab/>
        <w:t>0</w:t>
        <w:tab/>
        <w:t>0</w:t>
        <w:tab/>
        <w:t xml:space="preserve">1 </w:t>
      </w:r>
    </w:p>
    <w:p>
      <w:pPr>
        <w:pStyle w:val="TextBody"/>
        <w:rPr/>
      </w:pPr>
      <w:bookmarkStart w:id="139" w:name="__RefHeading__1918_336313653"/>
      <w:bookmarkEnd w:id="139"/>
      <w:r>
        <w:rPr/>
        <w:tab/>
        <w:t>1</w:t>
        <w:tab/>
        <w:t>0</w:t>
        <w:tab/>
        <w:t xml:space="preserve">0 </w:t>
      </w:r>
    </w:p>
    <w:p>
      <w:pPr>
        <w:pStyle w:val="TextBody"/>
        <w:rPr/>
      </w:pPr>
      <w:r>
        <w:rPr/>
      </w:r>
    </w:p>
    <w:p>
      <w:pPr>
        <w:pStyle w:val="TextBody"/>
        <w:rPr/>
      </w:pPr>
      <w:bookmarkStart w:id="140" w:name="__RefHeading__1920_336313653"/>
      <w:bookmarkEnd w:id="140"/>
      <w:r>
        <w:rPr/>
        <w:t xml:space="preserve">また空っぽの行列も </w:t>
      </w:r>
      <w:r>
        <w:rPr/>
        <w:t xml:space="preserve">[] </w:t>
      </w:r>
      <w:r>
        <w:rPr/>
        <w:t>として作成することが出来ます</w:t>
      </w:r>
      <w:r>
        <w:rPr/>
        <w:t xml:space="preserve">. </w:t>
      </w:r>
    </w:p>
    <w:p>
      <w:pPr>
        <w:pStyle w:val="TextBody"/>
        <w:rPr/>
      </w:pPr>
      <w:bookmarkStart w:id="141" w:name="__RefHeading__1922_336313653"/>
      <w:bookmarkEnd w:id="141"/>
      <w:r>
        <w:rPr/>
        <w:t>行列の各係数は</w:t>
      </w:r>
      <w:r>
        <w:rPr/>
        <w:t xml:space="preserve">, 1 </w:t>
      </w:r>
      <w:r>
        <w:rPr/>
        <w:t>から始まるインデックスを添え字として参照することが出来ます</w:t>
      </w:r>
      <w:r>
        <w:rPr/>
        <w:t xml:space="preserve">. </w:t>
      </w:r>
    </w:p>
    <w:p>
      <w:pPr>
        <w:pStyle w:val="TextBody"/>
        <w:rPr/>
      </w:pPr>
      <w:r>
        <w:rPr/>
      </w:r>
    </w:p>
    <w:p>
      <w:pPr>
        <w:pStyle w:val="TextBody"/>
        <w:rPr/>
      </w:pPr>
      <w:bookmarkStart w:id="142" w:name="__RefHeading__1924_336313653"/>
      <w:bookmarkEnd w:id="142"/>
      <w:r>
        <w:rPr/>
        <w:t>&gt; A(1,2)</w:t>
      </w:r>
    </w:p>
    <w:p>
      <w:pPr>
        <w:pStyle w:val="TextBody"/>
        <w:rPr/>
      </w:pPr>
      <w:bookmarkStart w:id="143" w:name="__RefHeading__1926_336313653"/>
      <w:bookmarkEnd w:id="143"/>
      <w:r>
        <w:rPr/>
        <w:t xml:space="preserve">ans = 2 </w:t>
      </w:r>
    </w:p>
    <w:p>
      <w:pPr>
        <w:pStyle w:val="TextBody"/>
        <w:rPr/>
      </w:pPr>
      <w:bookmarkStart w:id="144" w:name="__RefHeading__1928_336313653"/>
      <w:bookmarkEnd w:id="144"/>
      <w:r>
        <w:rPr/>
        <w:t xml:space="preserve">&gt; A(3,3) </w:t>
      </w:r>
    </w:p>
    <w:p>
      <w:pPr>
        <w:pStyle w:val="TextBody"/>
        <w:rPr/>
      </w:pPr>
      <w:bookmarkStart w:id="145" w:name="__RefHeading__1930_336313653"/>
      <w:bookmarkEnd w:id="145"/>
      <w:r>
        <w:rPr/>
        <w:t xml:space="preserve">ans = 9 </w:t>
      </w:r>
    </w:p>
    <w:p>
      <w:pPr>
        <w:pStyle w:val="TextBody"/>
        <w:rPr/>
      </w:pPr>
      <w:r>
        <w:rPr/>
      </w:r>
    </w:p>
    <w:p>
      <w:pPr>
        <w:pStyle w:val="TextBody"/>
        <w:rPr/>
      </w:pPr>
      <w:bookmarkStart w:id="146" w:name="__RefHeading__1932_336313653"/>
      <w:bookmarkEnd w:id="146"/>
      <w:r>
        <w:rPr/>
        <w:t>行列同士</w:t>
      </w:r>
      <w:r>
        <w:rPr/>
        <w:t>,</w:t>
      </w:r>
      <w:r>
        <w:rPr/>
        <w:t xml:space="preserve">あるいは行列とスカラーやベクトルとの演算 </w:t>
      </w:r>
      <w:r>
        <w:rPr/>
        <w:t xml:space="preserve">( </w:t>
      </w:r>
      <w:r>
        <w:rPr/>
        <w:t xml:space="preserve">Table </w:t>
      </w:r>
      <w:r>
        <w:rPr/>
        <w:t xml:space="preserve">1) </w:t>
      </w:r>
      <w:r>
        <w:rPr/>
        <w:t>は線形代数に従いま す</w:t>
      </w:r>
      <w:r>
        <w:rPr/>
        <w:t>.</w:t>
      </w:r>
      <w:r>
        <w:rPr/>
        <w:t>また</w:t>
      </w:r>
      <w:r>
        <w:rPr/>
        <w:t>,</w:t>
      </w:r>
      <w:r>
        <w:rPr/>
        <w:t xml:space="preserve">個々の係数毎にスカラー同士の演算 </w:t>
      </w:r>
      <w:r>
        <w:rPr/>
        <w:t xml:space="preserve">( </w:t>
      </w:r>
      <w:r>
        <w:rPr/>
        <w:t xml:space="preserve">Table </w:t>
      </w:r>
      <w:r>
        <w:rPr/>
        <w:t xml:space="preserve">1) </w:t>
      </w:r>
      <w:r>
        <w:rPr/>
        <w:t>を施すことも可能です</w:t>
      </w:r>
      <w:r>
        <w:rPr/>
        <w:t>.</w:t>
      </w:r>
      <w:r>
        <w:rPr/>
        <w:t>係数毎の 演算は行列でもベクトルでも同様です</w:t>
      </w:r>
      <w:r>
        <w:rPr/>
        <w:t xml:space="preserve">. </w:t>
      </w:r>
    </w:p>
    <w:p>
      <w:pPr>
        <w:pStyle w:val="TextBody"/>
        <w:rPr/>
      </w:pPr>
      <w:r>
        <w:rPr/>
      </w:r>
    </w:p>
    <w:p>
      <w:pPr>
        <w:pStyle w:val="TextBody"/>
        <w:rPr/>
      </w:pPr>
      <w:bookmarkStart w:id="147" w:name="__RefHeading__1934_336313653"/>
      <w:bookmarkEnd w:id="147"/>
      <w:r>
        <w:rPr/>
        <w:t xml:space="preserve">&gt; A * B </w:t>
      </w:r>
    </w:p>
    <w:p>
      <w:pPr>
        <w:pStyle w:val="TextBody"/>
        <w:rPr/>
      </w:pPr>
      <w:bookmarkStart w:id="148" w:name="__RefHeading__1936_336313653"/>
      <w:bookmarkEnd w:id="148"/>
      <w:r>
        <w:rPr/>
        <w:t xml:space="preserve">ans = </w:t>
      </w:r>
    </w:p>
    <w:p>
      <w:pPr>
        <w:pStyle w:val="TextBody"/>
        <w:rPr/>
      </w:pPr>
      <w:bookmarkStart w:id="149" w:name="__RefHeading__1938_336313653"/>
      <w:bookmarkEnd w:id="149"/>
      <w:r>
        <w:rPr/>
        <w:tab/>
        <w:t>2</w:t>
        <w:tab/>
        <w:t>1</w:t>
        <w:tab/>
        <w:t xml:space="preserve">3 </w:t>
      </w:r>
    </w:p>
    <w:p>
      <w:pPr>
        <w:pStyle w:val="TextBody"/>
        <w:rPr/>
      </w:pPr>
      <w:bookmarkStart w:id="150" w:name="__RefHeading__1940_336313653"/>
      <w:bookmarkEnd w:id="150"/>
      <w:r>
        <w:rPr/>
        <w:tab/>
        <w:t>5</w:t>
        <w:tab/>
        <w:t>4</w:t>
        <w:tab/>
        <w:t xml:space="preserve">6 </w:t>
      </w:r>
    </w:p>
    <w:p>
      <w:pPr>
        <w:pStyle w:val="TextBody"/>
        <w:rPr/>
      </w:pPr>
      <w:bookmarkStart w:id="151" w:name="__RefHeading__1942_336313653"/>
      <w:bookmarkEnd w:id="151"/>
      <w:r>
        <w:rPr/>
        <w:tab/>
        <w:t>8</w:t>
        <w:tab/>
        <w:t>7</w:t>
        <w:tab/>
        <w:t xml:space="preserve">9 </w:t>
      </w:r>
    </w:p>
    <w:p>
      <w:pPr>
        <w:pStyle w:val="TextBody"/>
        <w:rPr/>
      </w:pPr>
      <w:bookmarkStart w:id="152" w:name="__RefHeading__1944_336313653"/>
      <w:bookmarkEnd w:id="152"/>
      <w:r>
        <w:rPr/>
        <w:t>&gt; A .* B</w:t>
      </w:r>
    </w:p>
    <w:p>
      <w:pPr>
        <w:pStyle w:val="TextBody"/>
        <w:rPr/>
      </w:pPr>
      <w:bookmarkStart w:id="153" w:name="__RefHeading__1946_336313653"/>
      <w:bookmarkEnd w:id="153"/>
      <w:r>
        <w:rPr/>
        <w:t>Ans =</w:t>
      </w:r>
    </w:p>
    <w:p>
      <w:pPr>
        <w:pStyle w:val="TextBody"/>
        <w:rPr/>
      </w:pPr>
      <w:bookmarkStart w:id="154" w:name="__RefHeading__1948_336313653"/>
      <w:bookmarkEnd w:id="154"/>
      <w:r>
        <w:rPr/>
        <w:tab/>
        <w:t>0</w:t>
        <w:tab/>
        <w:t>2</w:t>
        <w:tab/>
        <w:t xml:space="preserve">0 </w:t>
      </w:r>
    </w:p>
    <w:p>
      <w:pPr>
        <w:pStyle w:val="TextBody"/>
        <w:rPr/>
      </w:pPr>
      <w:bookmarkStart w:id="155" w:name="__RefHeading__1950_336313653"/>
      <w:bookmarkEnd w:id="155"/>
      <w:r>
        <w:rPr/>
        <w:tab/>
        <w:t>4</w:t>
        <w:tab/>
        <w:t>0</w:t>
        <w:tab/>
        <w:t xml:space="preserve">0 </w:t>
      </w:r>
    </w:p>
    <w:p>
      <w:pPr>
        <w:pStyle w:val="TextBody"/>
        <w:rPr/>
      </w:pPr>
      <w:bookmarkStart w:id="156" w:name="__RefHeading__1952_336313653"/>
      <w:bookmarkEnd w:id="156"/>
      <w:r>
        <w:rPr/>
        <w:tab/>
        <w:t>0</w:t>
        <w:tab/>
        <w:t>0</w:t>
        <w:tab/>
        <w:t>9</w:t>
      </w:r>
    </w:p>
    <w:p>
      <w:pPr>
        <w:pStyle w:val="TextBody"/>
        <w:rPr/>
      </w:pPr>
      <w:r>
        <w:rPr/>
      </w:r>
    </w:p>
    <w:p>
      <w:pPr>
        <w:pStyle w:val="TextBody"/>
        <w:rPr/>
      </w:pPr>
      <w:r>
        <w:rPr/>
        <w:t xml:space="preserve">Table </w:t>
      </w:r>
      <w:r>
        <w:rPr/>
        <w:fldChar w:fldCharType="begin"/>
      </w:r>
      <w:r>
        <w:instrText> SEQ "Table" \*Arabic </w:instrText>
      </w:r>
      <w:r>
        <w:fldChar w:fldCharType="separate"/>
      </w:r>
      <w:r>
        <w:t>1</w:t>
      </w:r>
      <w:r>
        <w:fldChar w:fldCharType="end"/>
      </w:r>
      <w:r>
        <w:rPr/>
        <w:t xml:space="preserve">: </w:t>
      </w:r>
      <w:r>
        <w:rPr/>
        <w:t>行列演算子</w:t>
      </w:r>
    </w:p>
    <w:tbl>
      <w:tblPr>
        <w:tblW w:w="8504" w:type="dxa"/>
        <w:jc w:val="left"/>
        <w:tblInd w:w="55"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4" w:type="dxa"/>
          <w:bottom w:w="55" w:type="dxa"/>
          <w:right w:w="55" w:type="dxa"/>
        </w:tblCellMar>
      </w:tblPr>
      <w:tblGrid>
        <w:gridCol w:w="2125"/>
        <w:gridCol w:w="2126"/>
        <w:gridCol w:w="2126"/>
        <w:gridCol w:w="2127"/>
      </w:tblGrid>
      <w:tr>
        <w:trPr>
          <w:tblHeader w:val="true"/>
          <w:cantSplit w:val="false"/>
        </w:trPr>
        <w:tc>
          <w:tcPr>
            <w:tcW w:w="2125" w:type="dxa"/>
            <w:tcBorders>
              <w:top w:val="single" w:sz="2" w:space="0" w:color="000000"/>
              <w:left w:val="single" w:sz="2" w:space="0" w:color="000000"/>
              <w:bottom w:val="single" w:sz="2" w:space="0" w:color="000000"/>
              <w:insideH w:val="single" w:sz="2" w:space="0" w:color="000000"/>
              <w:right w:val="nil"/>
              <w:insideV w:val="nil"/>
            </w:tcBorders>
            <w:shd w:fill="CCCCCC" w:val="clear"/>
            <w:tcMar>
              <w:left w:w="54" w:type="dxa"/>
            </w:tcMar>
          </w:tcPr>
          <w:p>
            <w:pPr>
              <w:pStyle w:val="TextBody"/>
              <w:spacing w:lineRule="auto" w:line="288" w:before="0" w:after="140"/>
              <w:rPr/>
            </w:pPr>
            <w:r>
              <w:rPr/>
              <w:t>演算子</w:t>
            </w:r>
          </w:p>
        </w:tc>
        <w:tc>
          <w:tcPr>
            <w:tcW w:w="2126" w:type="dxa"/>
            <w:tcBorders>
              <w:top w:val="single" w:sz="2" w:space="0" w:color="000000"/>
              <w:left w:val="single" w:sz="2" w:space="0" w:color="000000"/>
              <w:bottom w:val="single" w:sz="2" w:space="0" w:color="000000"/>
              <w:insideH w:val="single" w:sz="2" w:space="0" w:color="000000"/>
              <w:right w:val="nil"/>
              <w:insideV w:val="nil"/>
            </w:tcBorders>
            <w:shd w:fill="CCCCCC" w:val="clear"/>
            <w:tcMar>
              <w:left w:w="54" w:type="dxa"/>
            </w:tcMar>
          </w:tcPr>
          <w:p>
            <w:pPr>
              <w:pStyle w:val="TextBody"/>
              <w:spacing w:lineRule="auto" w:line="288" w:before="0" w:after="140"/>
              <w:rPr/>
            </w:pPr>
            <w:r>
              <w:rPr/>
              <w:t>左辺</w:t>
            </w:r>
          </w:p>
        </w:tc>
        <w:tc>
          <w:tcPr>
            <w:tcW w:w="2126" w:type="dxa"/>
            <w:tcBorders>
              <w:top w:val="single" w:sz="2" w:space="0" w:color="000000"/>
              <w:left w:val="single" w:sz="2" w:space="0" w:color="000000"/>
              <w:bottom w:val="single" w:sz="2" w:space="0" w:color="000000"/>
              <w:insideH w:val="single" w:sz="2" w:space="0" w:color="000000"/>
              <w:right w:val="nil"/>
              <w:insideV w:val="nil"/>
            </w:tcBorders>
            <w:shd w:fill="CCCCCC" w:val="clear"/>
            <w:tcMar>
              <w:left w:w="54" w:type="dxa"/>
            </w:tcMar>
          </w:tcPr>
          <w:p>
            <w:pPr>
              <w:pStyle w:val="TextBody"/>
              <w:spacing w:lineRule="auto" w:line="288" w:before="0" w:after="140"/>
              <w:rPr/>
            </w:pPr>
            <w:r>
              <w:rPr/>
              <w:t>右辺</w:t>
            </w:r>
          </w:p>
        </w:tc>
        <w:tc>
          <w:tcPr>
            <w:tcW w:w="2127"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CCCCCC" w:val="clear"/>
            <w:tcMar>
              <w:left w:w="54" w:type="dxa"/>
            </w:tcMar>
          </w:tcPr>
          <w:p>
            <w:pPr>
              <w:pStyle w:val="TextBody"/>
              <w:spacing w:lineRule="auto" w:line="288" w:before="0" w:after="140"/>
              <w:rPr/>
            </w:pPr>
            <w:r>
              <w:rPr/>
              <w:t>意味</w:t>
            </w:r>
          </w:p>
        </w:tc>
      </w:tr>
      <w:tr>
        <w:trPr>
          <w:cantSplit w:val="false"/>
        </w:trPr>
        <w:tc>
          <w:tcPr>
            <w:tcW w:w="212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行列</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行列</w:t>
            </w:r>
          </w:p>
        </w:tc>
        <w:tc>
          <w:tcPr>
            <w:tcW w:w="2127"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extBody"/>
              <w:spacing w:lineRule="auto" w:line="288" w:before="0" w:after="140"/>
              <w:rPr/>
            </w:pPr>
            <w:r>
              <w:rPr/>
              <w:t>加算</w:t>
            </w:r>
          </w:p>
        </w:tc>
      </w:tr>
      <w:tr>
        <w:trPr>
          <w:cantSplit w:val="false"/>
        </w:trPr>
        <w:tc>
          <w:tcPr>
            <w:tcW w:w="212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スカラー</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行列</w:t>
            </w:r>
          </w:p>
        </w:tc>
        <w:tc>
          <w:tcPr>
            <w:tcW w:w="2127"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extBody"/>
              <w:spacing w:lineRule="auto" w:line="288" w:before="0" w:after="140"/>
              <w:rPr/>
            </w:pPr>
            <w:r>
              <w:rPr/>
              <w:t>各係数にスカラーを加算</w:t>
            </w:r>
          </w:p>
        </w:tc>
      </w:tr>
      <w:tr>
        <w:trPr>
          <w:cantSplit w:val="false"/>
        </w:trPr>
        <w:tc>
          <w:tcPr>
            <w:tcW w:w="212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行列</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スカラー</w:t>
            </w:r>
          </w:p>
        </w:tc>
        <w:tc>
          <w:tcPr>
            <w:tcW w:w="2127"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extBody"/>
              <w:spacing w:lineRule="auto" w:line="288" w:before="0" w:after="140"/>
              <w:rPr/>
            </w:pPr>
            <w:r>
              <w:rPr/>
              <w:t>同上</w:t>
            </w:r>
          </w:p>
        </w:tc>
      </w:tr>
      <w:tr>
        <w:trPr>
          <w:cantSplit w:val="false"/>
        </w:trPr>
        <w:tc>
          <w:tcPr>
            <w:tcW w:w="212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行列</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行列</w:t>
            </w:r>
          </w:p>
        </w:tc>
        <w:tc>
          <w:tcPr>
            <w:tcW w:w="2127"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extBody"/>
              <w:spacing w:lineRule="auto" w:line="288" w:before="0" w:after="140"/>
              <w:rPr/>
            </w:pPr>
            <w:r>
              <w:rPr/>
              <w:t>減算</w:t>
            </w:r>
          </w:p>
        </w:tc>
      </w:tr>
      <w:tr>
        <w:trPr>
          <w:cantSplit w:val="false"/>
        </w:trPr>
        <w:tc>
          <w:tcPr>
            <w:tcW w:w="212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スカラー</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行列</w:t>
            </w:r>
          </w:p>
        </w:tc>
        <w:tc>
          <w:tcPr>
            <w:tcW w:w="2127"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extBody"/>
              <w:spacing w:lineRule="auto" w:line="288" w:before="0" w:after="140"/>
              <w:rPr/>
            </w:pPr>
            <w:r>
              <w:rPr/>
              <w:t>各係数にスカラーを減算</w:t>
            </w:r>
          </w:p>
        </w:tc>
      </w:tr>
      <w:tr>
        <w:trPr>
          <w:cantSplit w:val="false"/>
        </w:trPr>
        <w:tc>
          <w:tcPr>
            <w:tcW w:w="212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行列</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スカラー</w:t>
            </w:r>
          </w:p>
        </w:tc>
        <w:tc>
          <w:tcPr>
            <w:tcW w:w="2127"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extBody"/>
              <w:spacing w:lineRule="auto" w:line="288" w:before="0" w:after="140"/>
              <w:rPr/>
            </w:pPr>
            <w:r>
              <w:rPr/>
              <w:t>同上</w:t>
            </w:r>
          </w:p>
        </w:tc>
      </w:tr>
      <w:tr>
        <w:trPr>
          <w:cantSplit w:val="false"/>
        </w:trPr>
        <w:tc>
          <w:tcPr>
            <w:tcW w:w="212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行列</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行列</w:t>
            </w:r>
          </w:p>
        </w:tc>
        <w:tc>
          <w:tcPr>
            <w:tcW w:w="2127"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extBody"/>
              <w:spacing w:lineRule="auto" w:line="288" w:before="0" w:after="140"/>
              <w:rPr/>
            </w:pPr>
            <w:r>
              <w:rPr/>
              <w:t>行列積</w:t>
            </w:r>
          </w:p>
        </w:tc>
      </w:tr>
      <w:tr>
        <w:trPr>
          <w:cantSplit w:val="false"/>
        </w:trPr>
        <w:tc>
          <w:tcPr>
            <w:tcW w:w="212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スカラー</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行列</w:t>
            </w:r>
          </w:p>
        </w:tc>
        <w:tc>
          <w:tcPr>
            <w:tcW w:w="2127"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extBody"/>
              <w:spacing w:lineRule="auto" w:line="288" w:before="0" w:after="140"/>
              <w:rPr/>
            </w:pPr>
            <w:r>
              <w:rPr/>
              <w:t>各係数にスカラーを乗算</w:t>
            </w:r>
          </w:p>
        </w:tc>
      </w:tr>
      <w:tr>
        <w:trPr>
          <w:cantSplit w:val="false"/>
        </w:trPr>
        <w:tc>
          <w:tcPr>
            <w:tcW w:w="212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行列</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スカラー</w:t>
            </w:r>
          </w:p>
        </w:tc>
        <w:tc>
          <w:tcPr>
            <w:tcW w:w="2127"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extBody"/>
              <w:spacing w:lineRule="auto" w:line="288" w:before="0" w:after="140"/>
              <w:rPr/>
            </w:pPr>
            <w:r>
              <w:rPr/>
              <w:t>同上</w:t>
            </w:r>
          </w:p>
        </w:tc>
      </w:tr>
      <w:tr>
        <w:trPr>
          <w:cantSplit w:val="false"/>
        </w:trPr>
        <w:tc>
          <w:tcPr>
            <w:tcW w:w="212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行列</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スカラー</w:t>
            </w:r>
          </w:p>
        </w:tc>
        <w:tc>
          <w:tcPr>
            <w:tcW w:w="2127"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extBody"/>
              <w:spacing w:lineRule="auto" w:line="288" w:before="0" w:after="140"/>
              <w:rPr/>
            </w:pPr>
            <w:r>
              <w:rPr/>
              <w:t>各係数にスカラーを除算</w:t>
            </w:r>
          </w:p>
        </w:tc>
      </w:tr>
      <w:tr>
        <w:trPr>
          <w:cantSplit w:val="false"/>
        </w:trPr>
        <w:tc>
          <w:tcPr>
            <w:tcW w:w="212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行列</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スカラー</w:t>
            </w:r>
          </w:p>
        </w:tc>
        <w:tc>
          <w:tcPr>
            <w:tcW w:w="2127"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extBody"/>
              <w:spacing w:lineRule="auto" w:line="288" w:before="0" w:after="140"/>
              <w:rPr/>
            </w:pPr>
            <w:r>
              <w:rPr/>
              <w:t>冪乗</w:t>
            </w:r>
          </w:p>
        </w:tc>
      </w:tr>
      <w:tr>
        <w:trPr>
          <w:cantSplit w:val="false"/>
        </w:trPr>
        <w:tc>
          <w:tcPr>
            <w:tcW w:w="212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行列</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N/A</w:t>
            </w:r>
          </w:p>
        </w:tc>
        <w:tc>
          <w:tcPr>
            <w:tcW w:w="2127"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extBody"/>
              <w:spacing w:lineRule="auto" w:line="288" w:before="0" w:after="140"/>
              <w:rPr/>
            </w:pPr>
            <w:r>
              <w:rPr/>
              <w:t>共役</w:t>
            </w:r>
          </w:p>
        </w:tc>
      </w:tr>
      <w:tr>
        <w:trPr>
          <w:cantSplit w:val="false"/>
        </w:trPr>
        <w:tc>
          <w:tcPr>
            <w:tcW w:w="212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行列</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行列</w:t>
            </w:r>
          </w:p>
        </w:tc>
        <w:tc>
          <w:tcPr>
            <w:tcW w:w="2127"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extBody"/>
              <w:spacing w:lineRule="auto" w:line="288" w:before="0" w:after="140"/>
              <w:rPr/>
            </w:pPr>
            <w:r>
              <w:rPr/>
              <w:t>係数毎に加算</w:t>
            </w:r>
          </w:p>
        </w:tc>
      </w:tr>
      <w:tr>
        <w:trPr>
          <w:cantSplit w:val="false"/>
        </w:trPr>
        <w:tc>
          <w:tcPr>
            <w:tcW w:w="212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行列</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行列</w:t>
            </w:r>
          </w:p>
        </w:tc>
        <w:tc>
          <w:tcPr>
            <w:tcW w:w="2127"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extBody"/>
              <w:spacing w:lineRule="auto" w:line="288" w:before="0" w:after="140"/>
              <w:rPr/>
            </w:pPr>
            <w:r>
              <w:rPr/>
              <w:t>係数毎に減算</w:t>
            </w:r>
          </w:p>
        </w:tc>
      </w:tr>
      <w:tr>
        <w:trPr>
          <w:cantSplit w:val="false"/>
        </w:trPr>
        <w:tc>
          <w:tcPr>
            <w:tcW w:w="212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行列</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行列</w:t>
            </w:r>
          </w:p>
        </w:tc>
        <w:tc>
          <w:tcPr>
            <w:tcW w:w="2127"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extBody"/>
              <w:spacing w:lineRule="auto" w:line="288" w:before="0" w:after="140"/>
              <w:rPr/>
            </w:pPr>
            <w:r>
              <w:rPr/>
              <w:t>係数毎に乗算</w:t>
            </w:r>
          </w:p>
        </w:tc>
      </w:tr>
      <w:tr>
        <w:trPr>
          <w:cantSplit w:val="false"/>
        </w:trPr>
        <w:tc>
          <w:tcPr>
            <w:tcW w:w="212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行列</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行列</w:t>
            </w:r>
          </w:p>
        </w:tc>
        <w:tc>
          <w:tcPr>
            <w:tcW w:w="2127"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extBody"/>
              <w:spacing w:lineRule="auto" w:line="288" w:before="0" w:after="140"/>
              <w:rPr/>
            </w:pPr>
            <w:r>
              <w:rPr/>
              <w:t>係数毎に除算</w:t>
            </w:r>
          </w:p>
        </w:tc>
      </w:tr>
      <w:tr>
        <w:trPr>
          <w:cantSplit w:val="false"/>
        </w:trPr>
        <w:tc>
          <w:tcPr>
            <w:tcW w:w="212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行列</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行列</w:t>
            </w:r>
          </w:p>
        </w:tc>
        <w:tc>
          <w:tcPr>
            <w:tcW w:w="2127"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extBody"/>
              <w:spacing w:lineRule="auto" w:line="288" w:before="0" w:after="140"/>
              <w:rPr/>
            </w:pPr>
            <w:r>
              <w:rPr/>
              <w:t>係数毎に冪乗</w:t>
            </w:r>
          </w:p>
        </w:tc>
      </w:tr>
      <w:tr>
        <w:trPr>
          <w:cantSplit w:val="false"/>
        </w:trPr>
        <w:tc>
          <w:tcPr>
            <w:tcW w:w="212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行列</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extBody"/>
              <w:spacing w:lineRule="auto" w:line="288" w:before="0" w:after="140"/>
              <w:rPr/>
            </w:pPr>
            <w:r>
              <w:rPr/>
              <w:t>N/A</w:t>
            </w:r>
          </w:p>
        </w:tc>
        <w:tc>
          <w:tcPr>
            <w:tcW w:w="2127"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extBody"/>
              <w:spacing w:lineRule="auto" w:line="288" w:before="0" w:after="140"/>
              <w:rPr/>
            </w:pPr>
            <w:r>
              <w:rPr/>
              <w:t>転置</w:t>
            </w:r>
          </w:p>
        </w:tc>
      </w:tr>
    </w:tbl>
    <w:p>
      <w:pPr>
        <w:pStyle w:val="TextBody"/>
        <w:rPr/>
      </w:pPr>
      <w:r>
        <w:rPr/>
      </w:r>
    </w:p>
    <w:p>
      <w:pPr>
        <w:pStyle w:val="TextBody"/>
        <w:rPr/>
      </w:pPr>
      <w:bookmarkStart w:id="157" w:name="__RefHeading__1954_336313653"/>
      <w:bookmarkEnd w:id="157"/>
      <w:r>
        <w:rPr/>
        <w:t>様々な応用において</w:t>
      </w:r>
      <w:r>
        <w:rPr/>
        <w:t>,</w:t>
      </w:r>
      <w:r>
        <w:rPr/>
        <w:t>線形問題に帰着して解くことが行なわれます</w:t>
      </w:r>
      <w:r>
        <w:rPr/>
        <w:t>.</w:t>
      </w:r>
      <w:r>
        <w:rPr/>
        <w:t>線形問題とは</w:t>
      </w:r>
      <w:r>
        <w:rPr/>
        <w:t xml:space="preserve">, </w:t>
      </w:r>
      <w:r>
        <w:rPr/>
        <w:t xml:space="preserve">係数行列 </w:t>
      </w:r>
      <w:r>
        <w:rPr/>
        <w:t xml:space="preserve">3 </w:t>
      </w:r>
      <w:r>
        <w:rPr/>
        <w:t xml:space="preserve">を </w:t>
      </w:r>
      <w:r>
        <w:rPr/>
        <w:t>A ,</w:t>
      </w:r>
      <w:r>
        <w:rPr/>
        <w:t xml:space="preserve">右辺ベクトルを </w:t>
      </w:r>
      <w:r>
        <w:rPr/>
        <w:t xml:space="preserve">b </w:t>
      </w:r>
      <w:r>
        <w:rPr/>
        <w:t>として</w:t>
      </w:r>
      <w:r>
        <w:rPr/>
        <w:t xml:space="preserve">, Ax = b </w:t>
      </w:r>
      <w:r>
        <w:rPr/>
        <w:t xml:space="preserve">なる線形解 </w:t>
      </w:r>
      <w:r>
        <w:rPr/>
        <w:t xml:space="preserve">x </w:t>
      </w:r>
      <w:r>
        <w:rPr/>
        <w:t>を求める問題です</w:t>
      </w:r>
      <w:r>
        <w:rPr/>
        <w:t xml:space="preserve">. MATLAB </w:t>
      </w:r>
      <w:r>
        <w:rPr/>
        <w:t>では</w:t>
      </w:r>
      <w:r>
        <w:rPr/>
        <w:t>,</w:t>
      </w:r>
      <w:r>
        <w:rPr/>
        <w:t xml:space="preserve">右辺ベクトル </w:t>
      </w:r>
      <w:r>
        <w:rPr/>
        <w:t xml:space="preserve">b </w:t>
      </w:r>
      <w:r>
        <w:rPr/>
        <w:t>が列ベクトルの場合</w:t>
      </w:r>
      <w:r>
        <w:rPr/>
        <w:t>,</w:t>
      </w:r>
      <w:r>
        <w:rPr/>
        <w:t>次のようにして線形解を求めるこ とが出来ます</w:t>
      </w:r>
      <w:r>
        <w:rPr/>
        <w:t>.</w:t>
      </w:r>
    </w:p>
    <w:p>
      <w:pPr>
        <w:pStyle w:val="TextBody"/>
        <w:rPr/>
      </w:pPr>
      <w:bookmarkStart w:id="158" w:name="__RefHeading__1956_336313653"/>
      <w:bookmarkStart w:id="159" w:name="__RefHeading__1956_336313653"/>
      <w:bookmarkEnd w:id="159"/>
      <w:r>
        <w:rPr/>
      </w:r>
    </w:p>
    <w:p>
      <w:pPr>
        <w:pStyle w:val="TextBody"/>
        <w:rPr/>
      </w:pPr>
      <w:bookmarkStart w:id="160" w:name="__RefHeading__1958_336313653"/>
      <w:bookmarkEnd w:id="160"/>
      <w:r>
        <w:rPr/>
        <w:t xml:space="preserve">&gt; x = A \ b; </w:t>
      </w:r>
    </w:p>
    <w:p>
      <w:pPr>
        <w:pStyle w:val="TextBody"/>
        <w:rPr/>
      </w:pPr>
      <w:r>
        <w:rPr/>
      </w:r>
    </w:p>
    <w:p>
      <w:pPr>
        <w:pStyle w:val="TextBody"/>
        <w:rPr/>
      </w:pPr>
      <w:bookmarkStart w:id="161" w:name="__RefHeading__1960_336313653"/>
      <w:bookmarkEnd w:id="161"/>
      <w:r>
        <w:rPr/>
        <w:t>また応用上は同じ係数行列に対して色々な右辺ベクトルの解を求める場合があります</w:t>
      </w:r>
      <w:r>
        <w:rPr/>
        <w:t>.</w:t>
      </w:r>
      <w:r>
        <w:rPr/>
        <w:t xml:space="preserve">線 形代数では逆行列 </w:t>
      </w:r>
      <w:r>
        <w:rPr/>
        <w:t>A</w:t>
      </w:r>
      <w:r>
        <w:rPr/>
        <w:t>^</w:t>
      </w:r>
      <w:r>
        <w:rPr/>
        <w:t xml:space="preserve">−1 </w:t>
      </w:r>
      <w:r>
        <w:rPr/>
        <w:t>を求めておくことで</w:t>
      </w:r>
      <w:r>
        <w:rPr/>
        <w:t>,</w:t>
      </w:r>
      <w:r>
        <w:rPr/>
        <w:t>行列積により線形解を得ましたが</w:t>
      </w:r>
      <w:r>
        <w:rPr/>
        <w:t>,</w:t>
      </w:r>
      <w:r>
        <w:rPr/>
        <w:t xml:space="preserve">一般に 逆行列の計算は次元 </w:t>
      </w:r>
      <w:r>
        <w:rPr/>
        <w:t xml:space="preserve">n </w:t>
      </w:r>
      <w:r>
        <w:rPr/>
        <w:t xml:space="preserve">に対して </w:t>
      </w:r>
      <w:r>
        <w:rPr/>
        <w:t>O(n</w:t>
      </w:r>
      <w:r>
        <w:rPr/>
        <w:t>^</w:t>
      </w:r>
      <w:r>
        <w:rPr/>
        <w:t xml:space="preserve">3 ) </w:t>
      </w:r>
      <w:r>
        <w:rPr/>
        <w:t>の計算量が必要となり非効率です</w:t>
      </w:r>
      <w:r>
        <w:rPr/>
        <w:t>.</w:t>
      </w:r>
      <w:r>
        <w:rPr/>
        <w:t>そこで線形 計算では</w:t>
      </w:r>
      <w:r>
        <w:rPr/>
        <w:t>,</w:t>
      </w:r>
      <w:r>
        <w:rPr/>
        <w:t xml:space="preserve">行列を上下三角行列の積 </w:t>
      </w:r>
      <w:r>
        <w:rPr/>
        <w:t xml:space="preserve">A = LU </w:t>
      </w:r>
      <w:r>
        <w:rPr/>
        <w:t xml:space="preserve">に </w:t>
      </w:r>
      <w:r>
        <w:rPr/>
        <w:t xml:space="preserve">LU </w:t>
      </w:r>
      <w:r>
        <w:rPr/>
        <w:t>分解し</w:t>
      </w:r>
      <w:r>
        <w:rPr/>
        <w:t>,</w:t>
      </w:r>
      <w:r>
        <w:rPr/>
        <w:t xml:space="preserve">前進消去 </w:t>
      </w:r>
      <w:r>
        <w:rPr/>
        <w:t>y = L</w:t>
      </w:r>
      <w:r>
        <w:rPr/>
        <w:t>^</w:t>
      </w:r>
      <w:r>
        <w:rPr/>
        <w:t xml:space="preserve">−1 b </w:t>
      </w:r>
      <w:r>
        <w:rPr/>
        <w:t xml:space="preserve">と後 退代入 </w:t>
      </w:r>
      <w:r>
        <w:rPr/>
        <w:t>x = U</w:t>
      </w:r>
      <w:r>
        <w:rPr/>
        <w:t>^</w:t>
      </w:r>
      <w:r>
        <w:rPr/>
        <w:t xml:space="preserve">−1 y </w:t>
      </w:r>
      <w:r>
        <w:rPr/>
        <w:t>によって求めることで</w:t>
      </w:r>
      <w:r>
        <w:rPr/>
        <w:t>,</w:t>
      </w:r>
      <w:r>
        <w:rPr/>
        <w:t xml:space="preserve">計算量を </w:t>
      </w:r>
      <w:r>
        <w:rPr/>
        <w:t>O(n</w:t>
      </w:r>
      <w:r>
        <w:rPr/>
        <w:t>^</w:t>
      </w:r>
      <w:r>
        <w:rPr/>
        <w:t xml:space="preserve">2 ) </w:t>
      </w:r>
      <w:r>
        <w:rPr/>
        <w:t>に抑えることが出来ます</w:t>
      </w:r>
      <w:r>
        <w:rPr/>
        <w:t xml:space="preserve">. MATLAB </w:t>
      </w:r>
      <w:r>
        <w:rPr/>
        <w:t>では次のようにします</w:t>
      </w:r>
      <w:r>
        <w:rPr/>
        <w:t xml:space="preserve">. </w:t>
      </w:r>
    </w:p>
    <w:p>
      <w:pPr>
        <w:pStyle w:val="TextBody"/>
        <w:rPr/>
      </w:pPr>
      <w:r>
        <w:rPr/>
      </w:r>
    </w:p>
    <w:p>
      <w:pPr>
        <w:pStyle w:val="TextBody"/>
        <w:rPr/>
      </w:pPr>
      <w:bookmarkStart w:id="162" w:name="__RefHeading__1962_336313653"/>
      <w:bookmarkEnd w:id="162"/>
      <w:r>
        <w:rPr/>
        <w:t xml:space="preserve">&gt; [L U] = lu(A); </w:t>
      </w:r>
    </w:p>
    <w:p>
      <w:pPr>
        <w:pStyle w:val="TextBody"/>
        <w:rPr/>
      </w:pPr>
      <w:bookmarkStart w:id="163" w:name="__RefHeading__1964_336313653"/>
      <w:bookmarkEnd w:id="163"/>
      <w:r>
        <w:rPr/>
        <w:t xml:space="preserve">&gt; y = L \ b; </w:t>
      </w:r>
    </w:p>
    <w:p>
      <w:pPr>
        <w:pStyle w:val="TextBody"/>
        <w:rPr/>
      </w:pPr>
      <w:bookmarkStart w:id="164" w:name="__RefHeading__1966_336313653"/>
      <w:bookmarkEnd w:id="164"/>
      <w:r>
        <w:rPr/>
        <w:t xml:space="preserve">&gt; x = U \ y; </w:t>
      </w:r>
    </w:p>
    <w:p>
      <w:pPr>
        <w:pStyle w:val="TextBody"/>
        <w:rPr/>
      </w:pPr>
      <w:r>
        <w:rPr/>
      </w:r>
    </w:p>
    <w:p>
      <w:pPr>
        <w:pStyle w:val="TextBody"/>
        <w:rPr/>
      </w:pPr>
      <w:bookmarkStart w:id="165" w:name="__RefHeading__1968_336313653"/>
      <w:bookmarkEnd w:id="165"/>
      <w:r>
        <w:rPr/>
        <w:t xml:space="preserve">1 </w:t>
      </w:r>
      <w:r>
        <w:rPr/>
        <w:t xml:space="preserve">行目では </w:t>
      </w:r>
      <w:r>
        <w:rPr/>
        <w:t xml:space="preserve">lu </w:t>
      </w:r>
      <w:r>
        <w:rPr/>
        <w:t xml:space="preserve">の結果を </w:t>
      </w:r>
      <w:r>
        <w:rPr/>
        <w:t xml:space="preserve">2 </w:t>
      </w:r>
      <w:r>
        <w:rPr/>
        <w:t>つの変数として取得しています</w:t>
      </w:r>
      <w:r>
        <w:rPr/>
        <w:t>.</w:t>
      </w:r>
      <w:r>
        <w:rPr/>
        <w:t xml:space="preserve">このように </w:t>
      </w:r>
      <w:r>
        <w:rPr/>
        <w:t xml:space="preserve">MATLAB </w:t>
      </w:r>
      <w:r>
        <w:rPr/>
        <w:t>では複 数の値をまとめて代入することが可能です</w:t>
      </w:r>
      <w:r>
        <w:rPr/>
        <w:t>.</w:t>
      </w:r>
      <w:r>
        <w:rPr/>
        <w:t xml:space="preserve">関数の結果の取り扱いについては第 </w:t>
      </w:r>
      <w:r>
        <w:rPr/>
        <w:t xml:space="preserve">3 </w:t>
      </w:r>
      <w:r>
        <w:rPr/>
        <w:t>章をご 覧ください</w:t>
      </w:r>
      <w:r>
        <w:rPr/>
        <w:t xml:space="preserve">. </w:t>
      </w:r>
    </w:p>
    <w:p>
      <w:pPr>
        <w:pStyle w:val="TextBody"/>
        <w:rPr/>
      </w:pPr>
      <w:bookmarkStart w:id="166" w:name="__RefHeading__1970_336313653"/>
      <w:bookmarkEnd w:id="166"/>
      <w:r>
        <w:rPr/>
        <w:t>なお</w:t>
      </w:r>
      <w:r>
        <w:rPr/>
        <w:t>,</w:t>
      </w:r>
      <w:r>
        <w:rPr/>
        <w:t>これらの演算は元の値を保存します</w:t>
      </w:r>
      <w:r>
        <w:rPr/>
        <w:t>.</w:t>
      </w:r>
      <w:r>
        <w:rPr/>
        <w:t>つまりこれは</w:t>
      </w:r>
      <w:r>
        <w:rPr/>
        <w:t>,</w:t>
      </w:r>
      <w:r>
        <w:rPr/>
        <w:t>結果が常に新しい記憶領域 に格納されることを意味します</w:t>
      </w:r>
      <w:r>
        <w:rPr/>
        <w:t>.</w:t>
      </w:r>
      <w:r>
        <w:rPr/>
        <w:t>そのため大規模なデータを扱う場合にはちょっとした工夫を必要とする場合があります</w:t>
      </w:r>
      <w:r>
        <w:rPr/>
        <w:t>.</w:t>
      </w:r>
      <w:r>
        <w:rPr/>
        <w:t xml:space="preserve">詳細は第 </w:t>
      </w:r>
      <w:r>
        <w:rPr/>
        <w:t xml:space="preserve">9 </w:t>
      </w:r>
      <w:r>
        <w:rPr/>
        <w:t xml:space="preserve">章と第 </w:t>
      </w:r>
      <w:r>
        <w:rPr/>
        <w:t xml:space="preserve">14 </w:t>
      </w:r>
      <w:r>
        <w:rPr/>
        <w:t>章をご覧ください</w:t>
      </w:r>
      <w:r>
        <w:rPr/>
        <w:t>.</w:t>
      </w:r>
    </w:p>
    <w:p>
      <w:pPr>
        <w:pStyle w:val="TextBody"/>
        <w:rPr/>
      </w:pPr>
      <w:r>
        <w:rPr/>
      </w:r>
    </w:p>
    <w:p>
      <w:pPr>
        <w:pStyle w:val="Heading1"/>
        <w:numPr>
          <w:ilvl w:val="1"/>
          <w:numId w:val="2"/>
        </w:numPr>
        <w:rPr/>
      </w:pPr>
      <w:bookmarkStart w:id="167" w:name="__RefHeading__388_1706733229"/>
      <w:bookmarkEnd w:id="167"/>
      <w:r>
        <w:rPr/>
        <w:t>行列の比較演算子</w:t>
      </w:r>
    </w:p>
    <w:p>
      <w:pPr>
        <w:pStyle w:val="TextBody"/>
        <w:rPr/>
      </w:pPr>
      <w:bookmarkStart w:id="168" w:name="__RefHeading__1972_336313653"/>
      <w:bookmarkEnd w:id="168"/>
      <w:r>
        <w:rPr/>
        <w:t>行列に対する比較演算は係数毎の比較演算として処理されます</w:t>
      </w:r>
      <w:r>
        <w:rPr/>
        <w:t>.</w:t>
      </w:r>
      <w:r>
        <w:rPr/>
        <w:t>更に条件式の結果は</w:t>
      </w:r>
      <w:r>
        <w:rPr/>
        <w:t xml:space="preserve">, </w:t>
      </w:r>
      <w:r>
        <w:rPr/>
        <w:t xml:space="preserve">真のとき </w:t>
      </w:r>
      <w:r>
        <w:rPr/>
        <w:t>1 ,</w:t>
      </w:r>
      <w:r>
        <w:rPr/>
        <w:t xml:space="preserve">偽のとき </w:t>
      </w:r>
      <w:r>
        <w:rPr/>
        <w:t xml:space="preserve">0 </w:t>
      </w:r>
      <w:r>
        <w:rPr/>
        <w:t>として扱われます</w:t>
      </w:r>
      <w:r>
        <w:rPr/>
        <w:t>.</w:t>
      </w:r>
      <w:r>
        <w:rPr/>
        <w:t>そのため行列同士での比較演算の結果は</w:t>
      </w:r>
      <w:r>
        <w:rPr/>
        <w:t>,</w:t>
      </w:r>
      <w:r>
        <w:rPr/>
        <w:t xml:space="preserve">係 数毎に比較した結果 </w:t>
      </w:r>
      <w:r>
        <w:rPr/>
        <w:t xml:space="preserve">(0 </w:t>
      </w:r>
      <w:r>
        <w:rPr/>
        <w:t xml:space="preserve">または </w:t>
      </w:r>
      <w:r>
        <w:rPr/>
        <w:t xml:space="preserve">1) </w:t>
      </w:r>
      <w:r>
        <w:rPr/>
        <w:t>が</w:t>
      </w:r>
      <w:r>
        <w:rPr/>
        <w:t>,</w:t>
      </w:r>
      <w:r>
        <w:rPr/>
        <w:t>係数の位置に対応した並びの行列となります</w:t>
      </w:r>
      <w:r>
        <w:rPr/>
        <w:t xml:space="preserve">. </w:t>
      </w:r>
    </w:p>
    <w:p>
      <w:pPr>
        <w:pStyle w:val="TextBody"/>
        <w:rPr/>
      </w:pPr>
      <w:r>
        <w:rPr/>
      </w:r>
    </w:p>
    <w:p>
      <w:pPr>
        <w:pStyle w:val="TextBody"/>
        <w:rPr/>
      </w:pPr>
      <w:bookmarkStart w:id="169" w:name="__RefHeading__1974_336313653"/>
      <w:bookmarkEnd w:id="169"/>
      <w:r>
        <w:rPr/>
        <w:t xml:space="preserve">&gt; A = [2 4; 6 8]; B = [1 5; 3 7]; </w:t>
      </w:r>
    </w:p>
    <w:p>
      <w:pPr>
        <w:pStyle w:val="TextBody"/>
        <w:rPr/>
      </w:pPr>
      <w:bookmarkStart w:id="170" w:name="__RefHeading__1976_336313653"/>
      <w:bookmarkEnd w:id="170"/>
      <w:r>
        <w:rPr/>
        <w:t xml:space="preserve">&gt; A &lt; B </w:t>
      </w:r>
    </w:p>
    <w:p>
      <w:pPr>
        <w:pStyle w:val="TextBody"/>
        <w:rPr/>
      </w:pPr>
      <w:bookmarkStart w:id="171" w:name="__RefHeading__1978_336313653"/>
      <w:bookmarkEnd w:id="171"/>
      <w:r>
        <w:rPr/>
        <w:t xml:space="preserve">ans = </w:t>
      </w:r>
    </w:p>
    <w:p>
      <w:pPr>
        <w:pStyle w:val="TextBody"/>
        <w:rPr/>
      </w:pPr>
      <w:bookmarkStart w:id="172" w:name="__RefHeading__1980_336313653"/>
      <w:bookmarkEnd w:id="172"/>
      <w:r>
        <w:rPr/>
        <w:tab/>
        <w:t>0</w:t>
        <w:tab/>
        <w:t xml:space="preserve">1 </w:t>
      </w:r>
    </w:p>
    <w:p>
      <w:pPr>
        <w:pStyle w:val="TextBody"/>
        <w:rPr/>
      </w:pPr>
      <w:bookmarkStart w:id="173" w:name="__RefHeading__1982_336313653"/>
      <w:bookmarkEnd w:id="173"/>
      <w:r>
        <w:rPr/>
        <w:tab/>
        <w:t>0</w:t>
        <w:tab/>
        <w:t>0</w:t>
      </w:r>
    </w:p>
    <w:p>
      <w:pPr>
        <w:pStyle w:val="TextBody"/>
        <w:rPr/>
      </w:pPr>
      <w:r>
        <w:rPr/>
      </w:r>
    </w:p>
    <w:p>
      <w:pPr>
        <w:pStyle w:val="TextBody"/>
        <w:rPr>
          <w:i/>
          <w:iCs/>
          <w:u w:val="single"/>
        </w:rPr>
      </w:pPr>
      <w:bookmarkStart w:id="174" w:name="__RefHeading__1984_336313653"/>
      <w:bookmarkEnd w:id="174"/>
      <w:r>
        <w:rPr>
          <w:i/>
          <w:iCs/>
          <w:u w:val="single"/>
        </w:rPr>
        <w:t>Scilab</w:t>
      </w:r>
    </w:p>
    <w:p>
      <w:pPr>
        <w:pStyle w:val="TextBody"/>
        <w:ind w:left="840" w:right="0" w:hanging="0"/>
        <w:rPr/>
      </w:pPr>
      <w:bookmarkStart w:id="175" w:name="__RefHeading__1986_336313653"/>
      <w:bookmarkEnd w:id="175"/>
      <w:r>
        <w:rPr/>
        <w:t xml:space="preserve">Scilab </w:t>
      </w:r>
      <w:r>
        <w:rPr/>
        <w:t xml:space="preserve">は真偽を </w:t>
      </w:r>
      <w:r>
        <w:rPr/>
        <w:t xml:space="preserve">T </w:t>
      </w:r>
      <w:r>
        <w:rPr/>
        <w:t xml:space="preserve">または </w:t>
      </w:r>
      <w:r>
        <w:rPr/>
        <w:t xml:space="preserve">F </w:t>
      </w:r>
      <w:r>
        <w:rPr/>
        <w:t>であらわします</w:t>
      </w:r>
      <w:r>
        <w:rPr/>
        <w:t>.</w:t>
      </w:r>
      <w:r>
        <w:rPr/>
        <w:t>そのため先の結果は</w:t>
      </w:r>
      <w:r>
        <w:rPr/>
        <w:t xml:space="preserve">, </w:t>
      </w:r>
    </w:p>
    <w:p>
      <w:pPr>
        <w:pStyle w:val="TextBody"/>
        <w:ind w:left="840" w:right="0" w:hanging="0"/>
        <w:rPr/>
      </w:pPr>
      <w:r>
        <w:rPr/>
      </w:r>
    </w:p>
    <w:p>
      <w:pPr>
        <w:pStyle w:val="TextBody"/>
        <w:ind w:left="840" w:right="0" w:hanging="0"/>
        <w:rPr/>
      </w:pPr>
      <w:bookmarkStart w:id="176" w:name="__RefHeading__1988_336313653"/>
      <w:bookmarkEnd w:id="176"/>
      <w:r>
        <w:rPr/>
        <w:t xml:space="preserve">ans = </w:t>
      </w:r>
    </w:p>
    <w:p>
      <w:pPr>
        <w:pStyle w:val="TextBody"/>
        <w:ind w:left="840" w:right="0" w:hanging="0"/>
        <w:rPr/>
      </w:pPr>
      <w:bookmarkStart w:id="177" w:name="__RefHeading__1990_336313653"/>
      <w:bookmarkEnd w:id="177"/>
      <w:r>
        <w:rPr/>
        <w:tab/>
        <w:t>F</w:t>
        <w:tab/>
        <w:t xml:space="preserve">T </w:t>
      </w:r>
    </w:p>
    <w:p>
      <w:pPr>
        <w:pStyle w:val="TextBody"/>
        <w:ind w:left="840" w:right="0" w:hanging="0"/>
        <w:rPr/>
      </w:pPr>
      <w:bookmarkStart w:id="178" w:name="__RefHeading__1992_336313653"/>
      <w:bookmarkEnd w:id="178"/>
      <w:r>
        <w:rPr/>
        <w:tab/>
        <w:t>F</w:t>
        <w:tab/>
        <w:t xml:space="preserve">F </w:t>
      </w:r>
    </w:p>
    <w:p>
      <w:pPr>
        <w:pStyle w:val="TextBody"/>
        <w:ind w:left="840" w:right="0" w:hanging="0"/>
        <w:rPr/>
      </w:pPr>
      <w:r>
        <w:rPr/>
      </w:r>
    </w:p>
    <w:p>
      <w:pPr>
        <w:pStyle w:val="TextBody"/>
        <w:ind w:left="840" w:right="0" w:hanging="0"/>
        <w:rPr/>
      </w:pPr>
      <w:bookmarkStart w:id="179" w:name="__RefHeading__1994_336313653"/>
      <w:bookmarkEnd w:id="179"/>
      <w:r>
        <w:rPr/>
        <w:t>という論理値係数の行列となります</w:t>
      </w:r>
      <w:r>
        <w:rPr/>
        <w:t>.</w:t>
      </w:r>
      <w:r>
        <w:rPr/>
        <w:t>結果は一見明白ですが</w:t>
      </w:r>
      <w:r>
        <w:rPr/>
        <w:t>,</w:t>
      </w:r>
      <w:r>
        <w:rPr/>
        <w:t xml:space="preserve">後述する効率の良い操 作が </w:t>
      </w:r>
      <w:r>
        <w:rPr/>
        <w:t xml:space="preserve">Scilab </w:t>
      </w:r>
      <w:r>
        <w:rPr/>
        <w:t>では行なえなくなります</w:t>
      </w:r>
      <w:r>
        <w:rPr/>
        <w:t>.</w:t>
      </w:r>
    </w:p>
    <w:p>
      <w:pPr>
        <w:pStyle w:val="TextBody"/>
        <w:ind w:left="840" w:right="0" w:hanging="0"/>
        <w:rPr/>
      </w:pPr>
      <w:r>
        <w:rPr/>
      </w:r>
    </w:p>
    <w:p>
      <w:pPr>
        <w:pStyle w:val="TextBody"/>
        <w:rPr/>
      </w:pPr>
      <w:bookmarkStart w:id="180" w:name="__RefHeading__1996_336313653"/>
      <w:bookmarkEnd w:id="180"/>
      <w:r>
        <w:rPr/>
        <w:t>一般的に比較はノルムの評価を行なうものですが</w:t>
      </w:r>
      <w:r>
        <w:rPr/>
        <w:t>,</w:t>
      </w:r>
      <w:r>
        <w:rPr/>
        <w:t xml:space="preserve">そのためには </w:t>
      </w:r>
      <w:r>
        <w:rPr/>
        <w:t xml:space="preserve">norm </w:t>
      </w:r>
      <w:r>
        <w:rPr/>
        <w:t xml:space="preserve">関数 </w:t>
      </w:r>
      <w:r>
        <w:rPr/>
        <w:t xml:space="preserve">( </w:t>
      </w:r>
      <w:r>
        <w:rPr/>
        <w:t xml:space="preserve">Table </w:t>
      </w:r>
      <w:r>
        <w:rPr/>
        <w:t xml:space="preserve">2) </w:t>
      </w:r>
      <w:r>
        <w:rPr/>
        <w:t>を 用います</w:t>
      </w:r>
      <w:r>
        <w:rPr/>
        <w:t>.</w:t>
      </w:r>
    </w:p>
    <w:p>
      <w:pPr>
        <w:pStyle w:val="TextBody"/>
        <w:rPr/>
      </w:pPr>
      <w:r>
        <w:rPr/>
      </w:r>
    </w:p>
    <w:p>
      <w:pPr>
        <w:pStyle w:val="Table"/>
        <w:keepNext/>
        <w:jc w:val="center"/>
        <w:rPr/>
      </w:pPr>
      <w:r>
        <w:rPr/>
        <w:t xml:space="preserve">Table </w:t>
      </w:r>
      <w:r>
        <w:rPr/>
        <w:fldChar w:fldCharType="begin"/>
      </w:r>
      <w:r>
        <w:instrText> SEQ "Table" \*Arabic </w:instrText>
      </w:r>
      <w:r>
        <w:fldChar w:fldCharType="separate"/>
      </w:r>
      <w:r>
        <w:t>2</w:t>
      </w:r>
      <w:r>
        <w:fldChar w:fldCharType="end"/>
      </w:r>
      <w:r>
        <w:rPr/>
        <w:t>: norm</w:t>
      </w:r>
      <w:r>
        <w:rPr/>
        <w:t>関数</w:t>
      </w:r>
    </w:p>
    <w:tbl>
      <w:tblPr>
        <w:tblW w:w="8504" w:type="dxa"/>
        <w:jc w:val="left"/>
        <w:tblInd w:w="55"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4" w:type="dxa"/>
          <w:bottom w:w="55" w:type="dxa"/>
          <w:right w:w="55" w:type="dxa"/>
        </w:tblCellMar>
      </w:tblPr>
      <w:tblGrid>
        <w:gridCol w:w="4251"/>
        <w:gridCol w:w="4253"/>
      </w:tblGrid>
      <w:tr>
        <w:trPr>
          <w:tblHeader w:val="true"/>
          <w:cantSplit w:val="false"/>
        </w:trPr>
        <w:tc>
          <w:tcPr>
            <w:tcW w:w="4251" w:type="dxa"/>
            <w:tcBorders>
              <w:top w:val="single" w:sz="2" w:space="0" w:color="000000"/>
              <w:left w:val="single" w:sz="2" w:space="0" w:color="000000"/>
              <w:bottom w:val="single" w:sz="2" w:space="0" w:color="000000"/>
              <w:insideH w:val="single" w:sz="2" w:space="0" w:color="000000"/>
              <w:right w:val="nil"/>
              <w:insideV w:val="nil"/>
            </w:tcBorders>
            <w:shd w:fill="CCCCCC" w:val="clear"/>
            <w:tcMar>
              <w:left w:w="54" w:type="dxa"/>
            </w:tcMar>
          </w:tcPr>
          <w:p>
            <w:pPr>
              <w:pStyle w:val="TableHeading"/>
              <w:jc w:val="center"/>
              <w:rPr>
                <w:rFonts w:ascii="Arial" w:hAnsi="Arial" w:cs="DejaVu Sans"/>
                <w:sz w:val="21"/>
                <w:szCs w:val="24"/>
              </w:rPr>
            </w:pPr>
            <w:r>
              <w:rPr>
                <w:rFonts w:ascii="Arial" w:hAnsi="Arial" w:cs="DejaVu Sans"/>
                <w:sz w:val="21"/>
                <w:szCs w:val="24"/>
              </w:rPr>
              <w:t>引数</w:t>
            </w:r>
          </w:p>
        </w:tc>
        <w:tc>
          <w:tcPr>
            <w:tcW w:w="4253"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CCCCCC" w:val="clear"/>
            <w:tcMar>
              <w:left w:w="54" w:type="dxa"/>
            </w:tcMar>
          </w:tcPr>
          <w:p>
            <w:pPr>
              <w:pStyle w:val="TableHeading"/>
              <w:jc w:val="center"/>
              <w:rPr>
                <w:rFonts w:ascii="Arial" w:hAnsi="Arial" w:cs="DejaVu Sans"/>
                <w:sz w:val="21"/>
                <w:szCs w:val="24"/>
              </w:rPr>
            </w:pPr>
            <w:r>
              <w:rPr>
                <w:rFonts w:ascii="Arial" w:hAnsi="Arial" w:cs="DejaVu Sans"/>
                <w:sz w:val="21"/>
                <w:szCs w:val="24"/>
              </w:rPr>
              <w:t>意味</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norm(A)</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cs="DejaVu Sans" w:ascii="Arial" w:hAnsi="Arial"/>
                <w:sz w:val="24"/>
                <w:szCs w:val="24"/>
              </w:rPr>
            </w:pPr>
            <w:r>
              <w:rPr>
                <w:rFonts w:ascii="Arial" w:hAnsi="Arial" w:cs="DejaVu Sans"/>
                <w:sz w:val="21"/>
                <w:szCs w:val="24"/>
              </w:rPr>
              <w:t>最大特異値</w:t>
            </w:r>
            <w:r>
              <w:rPr>
                <w:rFonts w:cs="DejaVu Sans" w:ascii="Arial" w:hAnsi="Arial"/>
                <w:sz w:val="24"/>
                <w:szCs w:val="24"/>
              </w:rPr>
              <w:t>(norm(A,2)</w:t>
            </w:r>
            <w:r>
              <w:rPr>
                <w:rFonts w:ascii="Arial" w:hAnsi="Arial" w:cs="DejaVu Sans"/>
                <w:sz w:val="21"/>
                <w:szCs w:val="24"/>
              </w:rPr>
              <w:t>と等価</w:t>
            </w:r>
            <w:r>
              <w:rPr>
                <w:rFonts w:cs="DejaVu Sans" w:ascii="Arial" w:hAnsi="Arial"/>
                <w:sz w:val="24"/>
                <w:szCs w:val="24"/>
              </w:rPr>
              <w:t>)</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norm(A,1)</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絶対値係数が最大となる係数の列ベクトルの和</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norm(A,2)</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最大特異値</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norm(A,Inf)</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絶対値係数が最大となる係数の行ベクトルの和</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norm(A,'fro')</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cs="DejaVu Sans" w:ascii="Arial" w:hAnsi="Arial"/>
                <w:sz w:val="24"/>
                <w:szCs w:val="24"/>
              </w:rPr>
              <w:t>Frobenius</w:t>
            </w:r>
            <w:r>
              <w:rPr>
                <w:rFonts w:ascii="Arial" w:hAnsi="Arial" w:cs="DejaVu Sans"/>
                <w:sz w:val="21"/>
                <w:szCs w:val="24"/>
              </w:rPr>
              <w:t>ノルム</w:t>
            </w:r>
          </w:p>
        </w:tc>
      </w:tr>
    </w:tbl>
    <w:p>
      <w:pPr>
        <w:pStyle w:val="Heading1"/>
        <w:ind w:left="0" w:right="0" w:hanging="0"/>
        <w:rPr>
          <w:sz w:val="24"/>
          <w:szCs w:val="24"/>
        </w:rPr>
      </w:pPr>
      <w:r>
        <w:rPr>
          <w:sz w:val="24"/>
          <w:szCs w:val="24"/>
        </w:rPr>
      </w:r>
    </w:p>
    <w:p>
      <w:pPr>
        <w:pStyle w:val="Heading1"/>
        <w:ind w:left="0" w:right="0" w:hanging="0"/>
        <w:rPr>
          <w:sz w:val="24"/>
          <w:szCs w:val="24"/>
        </w:rPr>
      </w:pPr>
      <w:r>
        <w:rPr>
          <w:sz w:val="24"/>
          <w:szCs w:val="24"/>
        </w:rPr>
      </w:r>
    </w:p>
    <w:p>
      <w:pPr>
        <w:pStyle w:val="Heading1"/>
        <w:numPr>
          <w:ilvl w:val="1"/>
          <w:numId w:val="2"/>
        </w:numPr>
        <w:rPr/>
      </w:pPr>
      <w:bookmarkStart w:id="181" w:name="__RefHeading__390_1706733229"/>
      <w:bookmarkEnd w:id="181"/>
      <w:r>
        <w:rPr/>
        <w:t>ベクトルと部分行列</w:t>
      </w:r>
    </w:p>
    <w:p>
      <w:pPr>
        <w:pStyle w:val="TextBody"/>
        <w:rPr/>
      </w:pPr>
      <w:bookmarkStart w:id="182" w:name="__RefHeading__1998_336313653"/>
      <w:bookmarkEnd w:id="182"/>
      <w:r>
        <w:rPr/>
        <w:t>行列から係数を参照するように</w:t>
      </w:r>
      <w:r>
        <w:rPr/>
        <w:t>,</w:t>
      </w:r>
      <w:r>
        <w:rPr/>
        <w:t>部分行列を参照することも可能です</w:t>
      </w:r>
      <w:r>
        <w:rPr/>
        <w:t>.</w:t>
      </w:r>
      <w:r>
        <w:rPr/>
        <w:t>その際には</w:t>
      </w:r>
      <w:r>
        <w:rPr/>
        <w:t>,</w:t>
      </w:r>
      <w:r>
        <w:rPr/>
        <w:t xml:space="preserve">参 照する箇所を示すために </w:t>
      </w:r>
      <w:r>
        <w:rPr/>
        <w:t xml:space="preserve">2 </w:t>
      </w:r>
      <w:r>
        <w:rPr/>
        <w:t>本のベクトルを用います</w:t>
      </w:r>
      <w:r>
        <w:rPr/>
        <w:t>.</w:t>
      </w:r>
      <w:r>
        <w:rPr/>
        <w:t>各ベクトルは参照する係数の行と列 のインデックスを保持します</w:t>
      </w:r>
      <w:r>
        <w:rPr/>
        <w:t xml:space="preserve">. </w:t>
      </w:r>
    </w:p>
    <w:p>
      <w:pPr>
        <w:pStyle w:val="TextBody"/>
        <w:rPr/>
      </w:pPr>
      <w:r>
        <w:rPr/>
      </w:r>
    </w:p>
    <w:p>
      <w:pPr>
        <w:pStyle w:val="TextBody"/>
        <w:rPr/>
      </w:pPr>
      <w:bookmarkStart w:id="183" w:name="__RefHeading__2000_336313653"/>
      <w:bookmarkEnd w:id="183"/>
      <w:r>
        <w:rPr/>
        <w:t xml:space="preserve">&gt; A = [1 2 3; 4 5 6; 7 8 9]; </w:t>
      </w:r>
    </w:p>
    <w:p>
      <w:pPr>
        <w:pStyle w:val="TextBody"/>
        <w:rPr/>
      </w:pPr>
      <w:bookmarkStart w:id="184" w:name="__RefHeading__2002_336313653"/>
      <w:bookmarkEnd w:id="184"/>
      <w:r>
        <w:rPr/>
        <w:t xml:space="preserve">&gt; A([2], [1 2]) </w:t>
      </w:r>
    </w:p>
    <w:p>
      <w:pPr>
        <w:pStyle w:val="TextBody"/>
        <w:rPr/>
      </w:pPr>
      <w:bookmarkStart w:id="185" w:name="__RefHeading__2004_336313653"/>
      <w:bookmarkEnd w:id="185"/>
      <w:r>
        <w:rPr/>
        <w:t>ans =</w:t>
        <w:tab/>
        <w:t>4</w:t>
        <w:tab/>
        <w:t xml:space="preserve">5 </w:t>
      </w:r>
    </w:p>
    <w:p>
      <w:pPr>
        <w:pStyle w:val="TextBody"/>
        <w:rPr/>
      </w:pPr>
      <w:bookmarkStart w:id="186" w:name="__RefHeading__2006_336313653"/>
      <w:bookmarkEnd w:id="186"/>
      <w:r>
        <w:rPr/>
        <w:t xml:space="preserve">&gt; A([1 3], [2 3]) </w:t>
      </w:r>
    </w:p>
    <w:p>
      <w:pPr>
        <w:pStyle w:val="TextBody"/>
        <w:rPr/>
      </w:pPr>
      <w:bookmarkStart w:id="187" w:name="__RefHeading__2008_336313653"/>
      <w:bookmarkEnd w:id="187"/>
      <w:r>
        <w:rPr/>
        <w:t xml:space="preserve">ans = </w:t>
      </w:r>
    </w:p>
    <w:p>
      <w:pPr>
        <w:pStyle w:val="TextBody"/>
        <w:rPr/>
      </w:pPr>
      <w:bookmarkStart w:id="188" w:name="__RefHeading__2010_336313653"/>
      <w:bookmarkEnd w:id="188"/>
      <w:r>
        <w:rPr/>
        <w:tab/>
        <w:t>2</w:t>
        <w:tab/>
        <w:t xml:space="preserve">3 </w:t>
      </w:r>
    </w:p>
    <w:p>
      <w:pPr>
        <w:pStyle w:val="TextBody"/>
        <w:rPr/>
      </w:pPr>
      <w:bookmarkStart w:id="189" w:name="__RefHeading__2012_336313653"/>
      <w:bookmarkEnd w:id="189"/>
      <w:r>
        <w:rPr/>
        <w:tab/>
        <w:t>8</w:t>
        <w:tab/>
        <w:t xml:space="preserve">9 </w:t>
      </w:r>
    </w:p>
    <w:p>
      <w:pPr>
        <w:pStyle w:val="TextBody"/>
        <w:rPr/>
      </w:pPr>
      <w:r>
        <w:rPr/>
      </w:r>
    </w:p>
    <w:p>
      <w:pPr>
        <w:pStyle w:val="TextBody"/>
        <w:rPr/>
      </w:pPr>
      <w:bookmarkStart w:id="190" w:name="__RefHeading__2014_336313653"/>
      <w:bookmarkEnd w:id="190"/>
      <w:r>
        <w:rPr/>
        <w:t xml:space="preserve">このように </w:t>
      </w:r>
      <w:r>
        <w:rPr/>
        <w:t xml:space="preserve">MATLAB </w:t>
      </w:r>
      <w:r>
        <w:rPr/>
        <w:t>では箇所・区間を表現するためにベクトルを頻繁に用います</w:t>
      </w:r>
      <w:r>
        <w:rPr/>
        <w:t>.</w:t>
      </w:r>
      <w:r>
        <w:rPr/>
        <w:t>そ のため簡便にベクトルを生成する記法が用意されています</w:t>
      </w:r>
      <w:r>
        <w:rPr/>
        <w:t>.</w:t>
      </w:r>
      <w:r>
        <w:rPr/>
        <w:t xml:space="preserve">初期値 </w:t>
      </w:r>
      <w:r>
        <w:rPr/>
        <w:t xml:space="preserve">x </w:t>
      </w:r>
      <w:r>
        <w:rPr/>
        <w:t xml:space="preserve">から終端値 </w:t>
      </w:r>
      <w:r>
        <w:rPr/>
        <w:t xml:space="preserve">y </w:t>
      </w:r>
      <w:r>
        <w:rPr/>
        <w:t xml:space="preserve">まで ステップ幅 </w:t>
      </w:r>
      <w:r>
        <w:rPr/>
        <w:t xml:space="preserve">s </w:t>
      </w:r>
      <w:r>
        <w:rPr/>
        <w:t>で定まる離散系列のベクトルは</w:t>
      </w:r>
      <w:r>
        <w:rPr/>
        <w:t xml:space="preserve">, x:s:y </w:t>
      </w:r>
      <w:r>
        <w:rPr/>
        <w:t>で得ることが出来ます</w:t>
      </w:r>
      <w:r>
        <w:rPr/>
        <w:t>.</w:t>
      </w:r>
      <w:r>
        <w:rPr/>
        <w:t xml:space="preserve">ステップ幅 は省略すると </w:t>
      </w:r>
      <w:r>
        <w:rPr/>
        <w:t xml:space="preserve">1 </w:t>
      </w:r>
      <w:r>
        <w:rPr/>
        <w:t>になります</w:t>
      </w:r>
      <w:r>
        <w:rPr/>
        <w:t xml:space="preserve">. </w:t>
      </w:r>
    </w:p>
    <w:p>
      <w:pPr>
        <w:pStyle w:val="TextBody"/>
        <w:rPr/>
      </w:pPr>
      <w:r>
        <w:rPr/>
      </w:r>
    </w:p>
    <w:p>
      <w:pPr>
        <w:pStyle w:val="TextBody"/>
        <w:rPr/>
      </w:pPr>
      <w:bookmarkStart w:id="191" w:name="__RefHeading__2016_336313653"/>
      <w:bookmarkEnd w:id="191"/>
      <w:r>
        <w:rPr/>
        <w:t xml:space="preserve">&gt; 1:2:10 </w:t>
      </w:r>
    </w:p>
    <w:p>
      <w:pPr>
        <w:pStyle w:val="TextBody"/>
        <w:rPr/>
      </w:pPr>
      <w:bookmarkStart w:id="192" w:name="__RefHeading__2018_336313653"/>
      <w:bookmarkEnd w:id="192"/>
      <w:r>
        <w:rPr/>
        <w:t>ans =</w:t>
        <w:tab/>
        <w:t>1</w:t>
        <w:tab/>
        <w:t>3</w:t>
        <w:tab/>
        <w:t>5</w:t>
        <w:tab/>
        <w:t>7</w:t>
        <w:tab/>
        <w:t xml:space="preserve">9 </w:t>
      </w:r>
    </w:p>
    <w:p>
      <w:pPr>
        <w:pStyle w:val="TextBody"/>
        <w:rPr/>
      </w:pPr>
      <w:bookmarkStart w:id="193" w:name="__RefHeading__2020_336313653"/>
      <w:bookmarkEnd w:id="193"/>
      <w:r>
        <w:rPr/>
        <w:t xml:space="preserve">&gt; 10:-1:1 </w:t>
      </w:r>
    </w:p>
    <w:p>
      <w:pPr>
        <w:pStyle w:val="TextBody"/>
        <w:rPr/>
      </w:pPr>
      <w:bookmarkStart w:id="194" w:name="__RefHeading__2022_336313653"/>
      <w:bookmarkEnd w:id="194"/>
      <w:r>
        <w:rPr/>
        <w:t xml:space="preserve">ans = 10 9 8 7 6 5 4 3 2 1 </w:t>
      </w:r>
    </w:p>
    <w:p>
      <w:pPr>
        <w:pStyle w:val="TextBody"/>
        <w:rPr/>
      </w:pPr>
      <w:bookmarkStart w:id="195" w:name="__RefHeading__2024_336313653"/>
      <w:bookmarkEnd w:id="195"/>
      <w:r>
        <w:rPr/>
        <w:t xml:space="preserve">&gt; 0:pi/6:pi </w:t>
      </w:r>
    </w:p>
    <w:p>
      <w:pPr>
        <w:pStyle w:val="TextBody"/>
        <w:rPr/>
      </w:pPr>
      <w:bookmarkStart w:id="196" w:name="__RefHeading__2026_336313653"/>
      <w:bookmarkEnd w:id="196"/>
      <w:r>
        <w:rPr/>
        <w:t xml:space="preserve">ans = 0.00000 0.52360 1.04720 1.57080 2.09440 2.61799 3.14159 </w:t>
      </w:r>
    </w:p>
    <w:p>
      <w:pPr>
        <w:pStyle w:val="TextBody"/>
        <w:rPr/>
      </w:pPr>
      <w:bookmarkStart w:id="197" w:name="__RefHeading__2028_336313653"/>
      <w:bookmarkEnd w:id="197"/>
      <w:r>
        <w:rPr/>
        <w:t xml:space="preserve">&gt; 2:5 </w:t>
      </w:r>
    </w:p>
    <w:p>
      <w:pPr>
        <w:pStyle w:val="TextBody"/>
        <w:rPr/>
      </w:pPr>
      <w:bookmarkStart w:id="198" w:name="__RefHeading__2030_336313653"/>
      <w:bookmarkEnd w:id="198"/>
      <w:r>
        <w:rPr/>
        <w:t xml:space="preserve">ans = 2 3 4 5 </w:t>
      </w:r>
    </w:p>
    <w:p>
      <w:pPr>
        <w:pStyle w:val="TextBody"/>
        <w:rPr/>
      </w:pPr>
      <w:r>
        <w:rPr/>
      </w:r>
    </w:p>
    <w:p>
      <w:pPr>
        <w:pStyle w:val="TextBody"/>
        <w:rPr/>
      </w:pPr>
      <w:bookmarkStart w:id="199" w:name="__RefHeading__2032_336313653"/>
      <w:bookmarkEnd w:id="199"/>
      <w:r>
        <w:rPr/>
        <w:t xml:space="preserve">似た機能を持つ関数に </w:t>
      </w:r>
      <w:r>
        <w:rPr/>
        <w:t xml:space="preserve">linspace </w:t>
      </w:r>
      <w:r>
        <w:rPr/>
        <w:t>があります</w:t>
      </w:r>
      <w:r>
        <w:rPr/>
        <w:t>.</w:t>
      </w:r>
      <w:r>
        <w:rPr/>
        <w:t>こちらは系列の要素数を指定することで</w:t>
      </w:r>
      <w:r>
        <w:rPr/>
        <w:t xml:space="preserve">, </w:t>
      </w:r>
      <w:r>
        <w:rPr/>
        <w:t>ステップ幅は自動的に決定します</w:t>
      </w:r>
      <w:r>
        <w:rPr/>
        <w:t xml:space="preserve">. </w:t>
      </w:r>
    </w:p>
    <w:p>
      <w:pPr>
        <w:pStyle w:val="TextBody"/>
        <w:rPr/>
      </w:pPr>
      <w:r>
        <w:rPr/>
      </w:r>
    </w:p>
    <w:p>
      <w:pPr>
        <w:pStyle w:val="TextBody"/>
        <w:rPr/>
      </w:pPr>
      <w:bookmarkStart w:id="200" w:name="__RefHeading__2034_336313653"/>
      <w:bookmarkEnd w:id="200"/>
      <w:r>
        <w:rPr/>
        <w:t xml:space="preserve">&gt; linspace(1,10,4) </w:t>
      </w:r>
    </w:p>
    <w:p>
      <w:pPr>
        <w:pStyle w:val="TextBody"/>
        <w:rPr/>
      </w:pPr>
      <w:bookmarkStart w:id="201" w:name="__RefHeading__2036_336313653"/>
      <w:bookmarkEnd w:id="201"/>
      <w:r>
        <w:rPr/>
        <w:t xml:space="preserve">ans = 1 4 7 10 </w:t>
      </w:r>
    </w:p>
    <w:p>
      <w:pPr>
        <w:pStyle w:val="TextBody"/>
        <w:rPr/>
      </w:pPr>
      <w:bookmarkStart w:id="202" w:name="__RefHeading__2038_336313653"/>
      <w:bookmarkEnd w:id="202"/>
      <w:r>
        <w:rPr/>
        <w:t xml:space="preserve">&gt; linspace(-pi,pi,10) </w:t>
      </w:r>
    </w:p>
    <w:p>
      <w:pPr>
        <w:pStyle w:val="TextBody"/>
        <w:rPr/>
      </w:pPr>
      <w:bookmarkStart w:id="203" w:name="__RefHeading__2040_336313653"/>
      <w:bookmarkEnd w:id="203"/>
      <w:r>
        <w:rPr/>
        <w:t xml:space="preserve">ans = -3.14159 -2.24399 -1.34640 -0.44880 0.44880 1.34640 2.24399 3.14159 </w:t>
      </w:r>
    </w:p>
    <w:p>
      <w:pPr>
        <w:pStyle w:val="TextBody"/>
        <w:rPr/>
      </w:pPr>
      <w:r>
        <w:rPr/>
      </w:r>
    </w:p>
    <w:p>
      <w:pPr>
        <w:pStyle w:val="TextBody"/>
        <w:rPr/>
      </w:pPr>
      <w:bookmarkStart w:id="204" w:name="__RefHeading__2042_336313653"/>
      <w:bookmarkEnd w:id="204"/>
      <w:r>
        <w:rPr/>
        <w:t>得られたベクトルを用いて部分行列の参照が出来ます</w:t>
      </w:r>
      <w:r>
        <w:rPr/>
        <w:t>.</w:t>
      </w:r>
      <w:r>
        <w:rPr/>
        <w:t xml:space="preserve">またベクトルの替わりに </w:t>
      </w:r>
      <w:r>
        <w:rPr/>
        <w:t xml:space="preserve">: </w:t>
      </w:r>
      <w:r>
        <w:rPr/>
        <w:t>を 与えることで</w:t>
      </w:r>
      <w:r>
        <w:rPr/>
        <w:t>,</w:t>
      </w:r>
      <w:r>
        <w:rPr/>
        <w:t>該当する添え字箇所を全て参照することが出来ます</w:t>
      </w:r>
      <w:r>
        <w:rPr/>
        <w:t>.</w:t>
      </w:r>
    </w:p>
    <w:p>
      <w:pPr>
        <w:pStyle w:val="TextBody"/>
        <w:rPr/>
      </w:pPr>
      <w:r>
        <w:rPr/>
      </w:r>
    </w:p>
    <w:p>
      <w:pPr>
        <w:pStyle w:val="TextBody"/>
        <w:rPr/>
      </w:pPr>
      <w:bookmarkStart w:id="205" w:name="__RefHeading__2044_336313653"/>
      <w:bookmarkEnd w:id="205"/>
      <w:r>
        <w:rPr/>
        <w:t xml:space="preserve">&gt; A(1:2,1:2:3) </w:t>
      </w:r>
    </w:p>
    <w:p>
      <w:pPr>
        <w:pStyle w:val="TextBody"/>
        <w:rPr/>
      </w:pPr>
      <w:bookmarkStart w:id="206" w:name="__RefHeading__2046_336313653"/>
      <w:bookmarkEnd w:id="206"/>
      <w:r>
        <w:rPr/>
        <w:t xml:space="preserve">ans = </w:t>
      </w:r>
    </w:p>
    <w:p>
      <w:pPr>
        <w:pStyle w:val="TextBody"/>
        <w:rPr/>
      </w:pPr>
      <w:bookmarkStart w:id="207" w:name="__RefHeading__2048_336313653"/>
      <w:bookmarkEnd w:id="207"/>
      <w:r>
        <w:rPr/>
        <w:tab/>
        <w:t>1</w:t>
        <w:tab/>
        <w:t xml:space="preserve">3 </w:t>
      </w:r>
    </w:p>
    <w:p>
      <w:pPr>
        <w:pStyle w:val="TextBody"/>
        <w:rPr/>
      </w:pPr>
      <w:bookmarkStart w:id="208" w:name="__RefHeading__2050_336313653"/>
      <w:bookmarkEnd w:id="208"/>
      <w:r>
        <w:rPr/>
        <w:tab/>
        <w:t>4</w:t>
        <w:tab/>
        <w:t xml:space="preserve">6 </w:t>
      </w:r>
    </w:p>
    <w:p>
      <w:pPr>
        <w:pStyle w:val="TextBody"/>
        <w:rPr/>
      </w:pPr>
      <w:bookmarkStart w:id="209" w:name="__RefHeading__2052_336313653"/>
      <w:bookmarkEnd w:id="209"/>
      <w:r>
        <w:rPr/>
        <w:t xml:space="preserve">&gt; A(1,:) </w:t>
      </w:r>
    </w:p>
    <w:p>
      <w:pPr>
        <w:pStyle w:val="TextBody"/>
        <w:rPr/>
      </w:pPr>
      <w:bookmarkStart w:id="210" w:name="__RefHeading__2054_336313653"/>
      <w:bookmarkEnd w:id="210"/>
      <w:r>
        <w:rPr/>
        <w:t xml:space="preserve">ans = 1 2 3 </w:t>
      </w:r>
    </w:p>
    <w:p>
      <w:pPr>
        <w:pStyle w:val="TextBody"/>
        <w:rPr/>
      </w:pPr>
      <w:bookmarkStart w:id="211" w:name="__RefHeading__2056_336313653"/>
      <w:bookmarkEnd w:id="211"/>
      <w:r>
        <w:rPr/>
        <w:t xml:space="preserve">&gt; A(:,3) </w:t>
      </w:r>
    </w:p>
    <w:p>
      <w:pPr>
        <w:pStyle w:val="TextBody"/>
        <w:rPr/>
      </w:pPr>
      <w:bookmarkStart w:id="212" w:name="__RefHeading__2058_336313653"/>
      <w:bookmarkEnd w:id="212"/>
      <w:r>
        <w:rPr/>
        <w:t xml:space="preserve">ans = </w:t>
      </w:r>
    </w:p>
    <w:p>
      <w:pPr>
        <w:pStyle w:val="TextBody"/>
        <w:rPr/>
      </w:pPr>
      <w:bookmarkStart w:id="213" w:name="__RefHeading__2060_336313653"/>
      <w:bookmarkEnd w:id="213"/>
      <w:r>
        <w:rPr/>
        <w:tab/>
        <w:t xml:space="preserve">3 </w:t>
      </w:r>
    </w:p>
    <w:p>
      <w:pPr>
        <w:pStyle w:val="TextBody"/>
        <w:rPr/>
      </w:pPr>
      <w:bookmarkStart w:id="214" w:name="__RefHeading__2062_336313653"/>
      <w:bookmarkEnd w:id="214"/>
      <w:r>
        <w:rPr/>
        <w:tab/>
        <w:t xml:space="preserve">6 </w:t>
      </w:r>
    </w:p>
    <w:p>
      <w:pPr>
        <w:pStyle w:val="TextBody"/>
        <w:rPr/>
      </w:pPr>
      <w:bookmarkStart w:id="215" w:name="__RefHeading__2064_336313653"/>
      <w:bookmarkEnd w:id="215"/>
      <w:r>
        <w:rPr/>
        <w:tab/>
        <w:t>9</w:t>
      </w:r>
    </w:p>
    <w:p>
      <w:pPr>
        <w:pStyle w:val="TextBody"/>
        <w:rPr/>
      </w:pPr>
      <w:r>
        <w:rPr/>
      </w:r>
    </w:p>
    <w:p>
      <w:pPr>
        <w:pStyle w:val="Heading1"/>
        <w:numPr>
          <w:ilvl w:val="1"/>
          <w:numId w:val="2"/>
        </w:numPr>
        <w:rPr/>
      </w:pPr>
      <w:bookmarkStart w:id="216" w:name="__RefHeading__392_1706733229"/>
      <w:bookmarkEnd w:id="216"/>
      <w:r>
        <w:rPr/>
        <w:t>文字列</w:t>
      </w:r>
    </w:p>
    <w:p>
      <w:pPr>
        <w:pStyle w:val="TextBody"/>
        <w:rPr/>
      </w:pPr>
      <w:bookmarkStart w:id="217" w:name="__RefHeading__2066_336313653"/>
      <w:bookmarkEnd w:id="217"/>
      <w:r>
        <w:rPr/>
        <w:t>文字列は文字を係数とする行ベクトルとして扱われます</w:t>
      </w:r>
      <w:r>
        <w:rPr/>
        <w:t>.</w:t>
      </w:r>
      <w:r>
        <w:rPr/>
        <w:t>また文字列にシングルクォー トを入力する際には</w:t>
      </w:r>
      <w:r>
        <w:rPr/>
        <w:t>,</w:t>
      </w:r>
      <w:r>
        <w:rPr/>
        <w:t>重ねて入力します</w:t>
      </w:r>
      <w:r>
        <w:rPr/>
        <w:t xml:space="preserve">. </w:t>
      </w:r>
    </w:p>
    <w:p>
      <w:pPr>
        <w:pStyle w:val="TextBody"/>
        <w:rPr/>
      </w:pPr>
      <w:r>
        <w:rPr/>
      </w:r>
    </w:p>
    <w:p>
      <w:pPr>
        <w:pStyle w:val="TextBody"/>
        <w:rPr/>
      </w:pPr>
      <w:bookmarkStart w:id="218" w:name="__RefHeading__2068_336313653"/>
      <w:bookmarkEnd w:id="218"/>
      <w:r>
        <w:rPr/>
        <w:t xml:space="preserve">&gt; S = ’This is a pen.’; </w:t>
      </w:r>
    </w:p>
    <w:p>
      <w:pPr>
        <w:pStyle w:val="TextBody"/>
        <w:rPr/>
      </w:pPr>
      <w:bookmarkStart w:id="219" w:name="__RefHeading__2070_336313653"/>
      <w:bookmarkEnd w:id="219"/>
      <w:r>
        <w:rPr/>
        <w:t xml:space="preserve">&gt; S = ’I’’m a MATLAB user.’; </w:t>
      </w:r>
    </w:p>
    <w:p>
      <w:pPr>
        <w:pStyle w:val="TextBody"/>
        <w:rPr/>
      </w:pPr>
      <w:r>
        <w:rPr/>
      </w:r>
    </w:p>
    <w:p>
      <w:pPr>
        <w:pStyle w:val="TextBody"/>
        <w:rPr/>
      </w:pPr>
      <w:bookmarkStart w:id="220" w:name="__RefHeading__2072_336313653"/>
      <w:bookmarkEnd w:id="220"/>
      <w:r>
        <w:rPr/>
        <w:t>ベクトルを並べて文字の行列を作成することが出来ます</w:t>
      </w:r>
      <w:r>
        <w:rPr/>
        <w:t>.</w:t>
      </w:r>
      <w:r>
        <w:rPr/>
        <w:t>このとき</w:t>
      </w:r>
      <w:r>
        <w:rPr/>
        <w:t>,</w:t>
      </w:r>
      <w:r>
        <w:rPr/>
        <w:t>各文字列は長さを 揃える必要があります</w:t>
      </w:r>
      <w:r>
        <w:rPr/>
        <w:t>.</w:t>
      </w:r>
      <w:r>
        <w:rPr/>
        <w:t xml:space="preserve">空白を挿入するか </w:t>
      </w:r>
      <w:r>
        <w:rPr/>
        <w:t xml:space="preserve">char </w:t>
      </w:r>
      <w:r>
        <w:rPr/>
        <w:t>関数を用います</w:t>
      </w:r>
      <w:r>
        <w:rPr/>
        <w:t xml:space="preserve">. </w:t>
      </w:r>
    </w:p>
    <w:p>
      <w:pPr>
        <w:pStyle w:val="TextBody"/>
        <w:rPr/>
      </w:pPr>
      <w:r>
        <w:rPr/>
      </w:r>
    </w:p>
    <w:p>
      <w:pPr>
        <w:pStyle w:val="TextBody"/>
        <w:rPr/>
      </w:pPr>
      <w:bookmarkStart w:id="221" w:name="__RefHeading__2074_336313653"/>
      <w:bookmarkEnd w:id="221"/>
      <w:r>
        <w:rPr/>
        <w:t>&gt; S =</w:t>
        <w:tab/>
        <w:t xml:space="preserve">[’Harold A. Jorgensen         ’; ... </w:t>
      </w:r>
    </w:p>
    <w:p>
      <w:pPr>
        <w:pStyle w:val="TextBody"/>
        <w:rPr/>
      </w:pPr>
      <w:bookmarkStart w:id="222" w:name="__RefHeading__2076_336313653"/>
      <w:bookmarkEnd w:id="222"/>
      <w:r>
        <w:rPr/>
        <w:tab/>
        <w:t xml:space="preserve">’Assistant Project Manager’; ... </w:t>
      </w:r>
    </w:p>
    <w:p>
      <w:pPr>
        <w:pStyle w:val="TextBody"/>
        <w:rPr/>
      </w:pPr>
      <w:bookmarkStart w:id="223" w:name="__RefHeading__2078_336313653"/>
      <w:bookmarkEnd w:id="223"/>
      <w:r>
        <w:rPr/>
        <w:tab/>
        <w:t xml:space="preserve">’SFTware Corp.                  ’]; </w:t>
      </w:r>
    </w:p>
    <w:p>
      <w:pPr>
        <w:pStyle w:val="TextBody"/>
        <w:rPr/>
      </w:pPr>
      <w:bookmarkStart w:id="224" w:name="__RefHeading__2080_336313653"/>
      <w:bookmarkEnd w:id="224"/>
      <w:r>
        <w:rPr/>
        <w:t>&gt; S =</w:t>
        <w:tab/>
        <w:t xml:space="preserve">char(’Harold A. Jorgensen, ... </w:t>
      </w:r>
    </w:p>
    <w:p>
      <w:pPr>
        <w:pStyle w:val="TextBody"/>
        <w:rPr/>
      </w:pPr>
      <w:bookmarkStart w:id="225" w:name="__RefHeading__2082_336313653"/>
      <w:bookmarkEnd w:id="225"/>
      <w:r>
        <w:rPr/>
        <w:tab/>
        <w:t xml:space="preserve">        ’Assistant Project Manager’, ... </w:t>
      </w:r>
    </w:p>
    <w:p>
      <w:pPr>
        <w:pStyle w:val="TextBody"/>
        <w:rPr/>
      </w:pPr>
      <w:bookmarkStart w:id="226" w:name="__RefHeading__2084_336313653"/>
      <w:bookmarkEnd w:id="226"/>
      <w:r>
        <w:rPr/>
        <w:tab/>
        <w:t xml:space="preserve">        ’SFTware Corp.’); </w:t>
      </w:r>
    </w:p>
    <w:p>
      <w:pPr>
        <w:pStyle w:val="TextBody"/>
        <w:rPr/>
      </w:pPr>
      <w:r>
        <w:rPr/>
      </w:r>
    </w:p>
    <w:p>
      <w:pPr>
        <w:pStyle w:val="TextBody"/>
        <w:rPr/>
      </w:pPr>
      <w:bookmarkStart w:id="227" w:name="__RefHeading__2086_336313653"/>
      <w:bookmarkEnd w:id="227"/>
      <w:r>
        <w:rPr/>
        <w:t>数値と同様に文字の行列も扱うことが出来ます</w:t>
      </w:r>
      <w:r>
        <w:rPr/>
        <w:t>.</w:t>
      </w:r>
      <w:r>
        <w:rPr/>
        <w:t>文字は文字コードによって評価されま す</w:t>
      </w:r>
      <w:r>
        <w:rPr/>
        <w:t>.</w:t>
      </w:r>
      <w:r>
        <w:rPr/>
        <w:t>また文字に対する関数は</w:t>
      </w:r>
      <w:r>
        <w:rPr/>
        <w:t>,</w:t>
      </w:r>
      <w:r>
        <w:rPr/>
        <w:t>そのまま文字の行列に対しても適用出来ます</w:t>
      </w:r>
      <w:r>
        <w:rPr/>
        <w:t xml:space="preserve">. </w:t>
      </w:r>
    </w:p>
    <w:p>
      <w:pPr>
        <w:pStyle w:val="TextBody"/>
        <w:rPr/>
      </w:pPr>
      <w:r>
        <w:rPr/>
      </w:r>
    </w:p>
    <w:p>
      <w:pPr>
        <w:pStyle w:val="TextBody"/>
        <w:rPr/>
      </w:pPr>
      <w:bookmarkStart w:id="228" w:name="__RefHeading__2088_336313653"/>
      <w:bookmarkEnd w:id="228"/>
      <w:r>
        <w:rPr/>
        <w:t xml:space="preserve">&gt; S = [’abc123’; ’456def’]; </w:t>
      </w:r>
    </w:p>
    <w:p>
      <w:pPr>
        <w:pStyle w:val="TextBody"/>
        <w:rPr/>
      </w:pPr>
      <w:bookmarkStart w:id="229" w:name="__RefHeading__2090_336313653"/>
      <w:bookmarkEnd w:id="229"/>
      <w:r>
        <w:rPr/>
        <w:t xml:space="preserve">&gt; isalpha(S) </w:t>
      </w:r>
    </w:p>
    <w:p>
      <w:pPr>
        <w:pStyle w:val="TextBody"/>
        <w:rPr/>
      </w:pPr>
      <w:bookmarkStart w:id="230" w:name="__RefHeading__2092_336313653"/>
      <w:bookmarkEnd w:id="230"/>
      <w:r>
        <w:rPr/>
        <w:t xml:space="preserve">ans = </w:t>
      </w:r>
    </w:p>
    <w:p>
      <w:pPr>
        <w:pStyle w:val="TextBody"/>
        <w:rPr/>
      </w:pPr>
      <w:bookmarkStart w:id="231" w:name="__RefHeading__2094_336313653"/>
      <w:bookmarkEnd w:id="231"/>
      <w:r>
        <w:rPr/>
        <w:tab/>
        <w:t>1</w:t>
        <w:tab/>
        <w:t>1</w:t>
        <w:tab/>
        <w:t>1</w:t>
        <w:tab/>
        <w:t>0</w:t>
        <w:tab/>
        <w:t>0</w:t>
        <w:tab/>
        <w:t xml:space="preserve">0 </w:t>
      </w:r>
    </w:p>
    <w:p>
      <w:pPr>
        <w:pStyle w:val="TextBody"/>
        <w:rPr/>
      </w:pPr>
      <w:bookmarkStart w:id="232" w:name="__RefHeading__2096_336313653"/>
      <w:bookmarkEnd w:id="232"/>
      <w:r>
        <w:rPr/>
        <w:tab/>
        <w:t>0</w:t>
        <w:tab/>
        <w:t>0</w:t>
        <w:tab/>
        <w:t>0</w:t>
        <w:tab/>
        <w:t>1</w:t>
        <w:tab/>
        <w:t>1</w:t>
        <w:tab/>
        <w:t>1</w:t>
      </w:r>
    </w:p>
    <w:p>
      <w:pPr>
        <w:pStyle w:val="TextBody"/>
        <w:rPr/>
      </w:pPr>
      <w:r>
        <w:rPr/>
      </w:r>
    </w:p>
    <w:p>
      <w:pPr>
        <w:pStyle w:val="TextBody"/>
        <w:rPr/>
      </w:pPr>
      <w:bookmarkStart w:id="233" w:name="__RefHeading__2098_336313653"/>
      <w:bookmarkEnd w:id="233"/>
      <w:r>
        <w:rPr/>
        <w:t>Octave</w:t>
      </w:r>
    </w:p>
    <w:p>
      <w:pPr>
        <w:pStyle w:val="TextBody"/>
        <w:rPr/>
      </w:pPr>
      <w:bookmarkStart w:id="234" w:name="__RefHeading__2100_336313653"/>
      <w:bookmarkEnd w:id="234"/>
      <w:r>
        <w:rPr/>
        <w:t xml:space="preserve">Octave </w:t>
      </w:r>
      <w:r>
        <w:rPr/>
        <w:t>の場合</w:t>
      </w:r>
      <w:r>
        <w:rPr/>
        <w:t>,</w:t>
      </w:r>
      <w:r>
        <w:rPr/>
        <w:t>長さの異なる文字列は自動的に最大長の文字列に揃えられます</w:t>
      </w:r>
      <w:r>
        <w:rPr/>
        <w:t>.</w:t>
      </w:r>
      <w:r>
        <w:rPr/>
        <w:t>こ のとき短かい文字列の後ろには空白が付与されます</w:t>
      </w:r>
      <w:r>
        <w:rPr/>
        <w:t xml:space="preserve">. </w:t>
      </w:r>
    </w:p>
    <w:p>
      <w:pPr>
        <w:pStyle w:val="TextBody"/>
        <w:rPr/>
      </w:pPr>
      <w:r>
        <w:rPr/>
      </w:r>
    </w:p>
    <w:p>
      <w:pPr>
        <w:pStyle w:val="TextBody"/>
        <w:rPr/>
      </w:pPr>
      <w:bookmarkStart w:id="235" w:name="__RefHeading__2102_336313653"/>
      <w:bookmarkEnd w:id="235"/>
      <w:r>
        <w:rPr/>
        <w:t xml:space="preserve">&gt; S = [’ab’; ’cdef’] </w:t>
      </w:r>
    </w:p>
    <w:p>
      <w:pPr>
        <w:pStyle w:val="TextBody"/>
        <w:rPr/>
      </w:pPr>
      <w:bookmarkStart w:id="236" w:name="__RefHeading__2104_336313653"/>
      <w:bookmarkEnd w:id="236"/>
      <w:r>
        <w:rPr/>
        <w:t xml:space="preserve">S = </w:t>
      </w:r>
    </w:p>
    <w:p>
      <w:pPr>
        <w:pStyle w:val="TextBody"/>
        <w:rPr/>
      </w:pPr>
      <w:bookmarkStart w:id="237" w:name="__RefHeading__2106_336313653"/>
      <w:bookmarkEnd w:id="237"/>
      <w:r>
        <w:rPr/>
        <w:tab/>
        <w:t xml:space="preserve">ab </w:t>
      </w:r>
    </w:p>
    <w:p>
      <w:pPr>
        <w:pStyle w:val="TextBody"/>
        <w:rPr/>
      </w:pPr>
      <w:bookmarkStart w:id="238" w:name="__RefHeading__2108_336313653"/>
      <w:bookmarkEnd w:id="238"/>
      <w:r>
        <w:rPr/>
        <w:tab/>
        <w:t xml:space="preserve">cdef </w:t>
      </w:r>
    </w:p>
    <w:p>
      <w:pPr>
        <w:pStyle w:val="TextBody"/>
        <w:rPr/>
      </w:pPr>
      <w:bookmarkStart w:id="239" w:name="__RefHeading__2110_336313653"/>
      <w:bookmarkEnd w:id="239"/>
      <w:r>
        <w:rPr/>
        <w:t xml:space="preserve">&gt; whos </w:t>
      </w:r>
    </w:p>
    <w:p>
      <w:pPr>
        <w:pStyle w:val="TextBody"/>
        <w:rPr/>
      </w:pPr>
      <w:bookmarkStart w:id="240" w:name="__RefHeading__2112_336313653"/>
      <w:bookmarkEnd w:id="240"/>
      <w:r>
        <w:rPr/>
        <w:tab/>
        <w:t>Attr</w:t>
        <w:tab/>
        <w:t>Name</w:t>
        <w:tab/>
        <w:t>Size</w:t>
        <w:tab/>
        <w:t>Bytes</w:t>
        <w:tab/>
        <w:t xml:space="preserve">Class </w:t>
      </w:r>
    </w:p>
    <w:p>
      <w:pPr>
        <w:pStyle w:val="TextBody"/>
        <w:rPr/>
      </w:pPr>
      <w:bookmarkStart w:id="241" w:name="__RefHeading__2114_336313653"/>
      <w:bookmarkEnd w:id="241"/>
      <w:r>
        <w:rPr/>
        <w:tab/>
        <w:t>====</w:t>
        <w:tab/>
        <w:t>====</w:t>
        <w:tab/>
        <w:t>====</w:t>
        <w:tab/>
        <w:t>=====</w:t>
        <w:tab/>
        <w:t xml:space="preserve">===== </w:t>
      </w:r>
    </w:p>
    <w:p>
      <w:pPr>
        <w:pStyle w:val="TextBody"/>
        <w:rPr/>
      </w:pPr>
      <w:bookmarkStart w:id="242" w:name="__RefHeading__2116_336313653"/>
      <w:bookmarkEnd w:id="242"/>
      <w:r>
        <w:rPr/>
        <w:tab/>
        <w:tab/>
        <w:t xml:space="preserve">S </w:t>
        <w:tab/>
        <w:t>2x4</w:t>
        <w:tab/>
        <w:t>8</w:t>
        <w:tab/>
        <w:t xml:space="preserve">char </w:t>
      </w:r>
    </w:p>
    <w:p>
      <w:pPr>
        <w:pStyle w:val="TextBody"/>
        <w:rPr/>
      </w:pPr>
      <w:bookmarkStart w:id="243" w:name="__RefHeading__2118_336313653"/>
      <w:bookmarkEnd w:id="243"/>
      <w:r>
        <w:rPr/>
        <w:t>Total is 8 elements using 8 bytes</w:t>
      </w:r>
    </w:p>
    <w:p>
      <w:pPr>
        <w:pStyle w:val="TextBody"/>
        <w:rPr/>
      </w:pPr>
      <w:r>
        <w:rPr/>
      </w:r>
    </w:p>
    <w:p>
      <w:pPr>
        <w:pStyle w:val="Heading1"/>
        <w:numPr>
          <w:ilvl w:val="0"/>
          <w:numId w:val="2"/>
        </w:numPr>
        <w:rPr/>
      </w:pPr>
      <w:bookmarkStart w:id="244" w:name="__RefHeading__394_1706733229"/>
      <w:bookmarkEnd w:id="244"/>
      <w:r>
        <w:rPr/>
        <w:t>関数と制御構造</w:t>
      </w:r>
    </w:p>
    <w:p>
      <w:pPr>
        <w:pStyle w:val="TextBody"/>
        <w:rPr/>
      </w:pPr>
      <w:bookmarkStart w:id="245" w:name="__RefHeading__2120_336313653"/>
      <w:bookmarkEnd w:id="245"/>
      <w:r>
        <w:rPr/>
        <w:t>行列に対する豊富な機能とは裏腹に</w:t>
      </w:r>
      <w:r>
        <w:rPr/>
        <w:t xml:space="preserve">, MATLAB </w:t>
      </w:r>
      <w:r>
        <w:rPr/>
        <w:t>が持つ制御構造は非常に素朴なもので す</w:t>
      </w:r>
      <w:r>
        <w:rPr/>
        <w:t>.</w:t>
      </w:r>
      <w:r>
        <w:rPr/>
        <w:t>昨今のプログラミング言語と比較すると味気無いものに見えるかもしれません</w:t>
      </w:r>
      <w:r>
        <w:rPr/>
        <w:t>.</w:t>
      </w:r>
      <w:r>
        <w:rPr/>
        <w:t>しか しながら</w:t>
      </w:r>
      <w:r>
        <w:rPr/>
        <w:t>,</w:t>
      </w:r>
      <w:r>
        <w:rPr/>
        <w:t>行列操作を上手く組み合わせることで</w:t>
      </w:r>
      <w:r>
        <w:rPr/>
        <w:t>,</w:t>
      </w:r>
      <w:r>
        <w:rPr/>
        <w:t>数値計算を応用したアプリケーション の範囲では</w:t>
      </w:r>
      <w:r>
        <w:rPr/>
        <w:t>,</w:t>
      </w:r>
      <w:r>
        <w:rPr/>
        <w:t>十二分に力を発揮することでしょう</w:t>
      </w:r>
      <w:r>
        <w:rPr/>
        <w:t>.</w:t>
      </w:r>
    </w:p>
    <w:p>
      <w:pPr>
        <w:pStyle w:val="TextBody"/>
        <w:rPr/>
      </w:pPr>
      <w:r>
        <w:rPr/>
      </w:r>
    </w:p>
    <w:p>
      <w:pPr>
        <w:pStyle w:val="Heading1"/>
        <w:numPr>
          <w:ilvl w:val="1"/>
          <w:numId w:val="2"/>
        </w:numPr>
        <w:rPr/>
      </w:pPr>
      <w:bookmarkStart w:id="246" w:name="__RefHeading__396_1706733229"/>
      <w:bookmarkEnd w:id="246"/>
      <w:r>
        <w:rPr/>
        <w:t>分岐構造</w:t>
      </w:r>
    </w:p>
    <w:p>
      <w:pPr>
        <w:pStyle w:val="TextBody"/>
        <w:rPr/>
      </w:pPr>
      <w:bookmarkStart w:id="247" w:name="__RefHeading__2122_336313653"/>
      <w:bookmarkEnd w:id="247"/>
      <w:r>
        <w:rPr/>
        <w:t>分岐に際して条件に用いる式を条件式と一般的に呼びます</w:t>
      </w:r>
      <w:r>
        <w:rPr/>
        <w:t>.</w:t>
      </w:r>
      <w:r>
        <w:rPr/>
        <w:t>これまでの説明で出てきた 式と変わるところはありませんが</w:t>
      </w:r>
      <w:r>
        <w:rPr/>
        <w:t>,</w:t>
      </w:r>
      <w:r>
        <w:rPr/>
        <w:t>条件として評価される位置に現われる式は</w:t>
      </w:r>
      <w:r>
        <w:rPr/>
        <w:t>,</w:t>
      </w:r>
      <w:r>
        <w:rPr/>
        <w:t>評価の結 果が真偽値となります</w:t>
      </w:r>
      <w:r>
        <w:rPr/>
        <w:t>.</w:t>
      </w:r>
      <w:r>
        <w:rPr/>
        <w:t>前章でも少し触れましたが</w:t>
      </w:r>
      <w:r>
        <w:rPr/>
        <w:t xml:space="preserve">, MATLAB </w:t>
      </w:r>
      <w:r>
        <w:rPr/>
        <w:t xml:space="preserve">では真を </w:t>
      </w:r>
      <w:r>
        <w:rPr/>
        <w:t>1 ,</w:t>
      </w:r>
      <w:r>
        <w:rPr/>
        <w:t xml:space="preserve">偽を </w:t>
      </w:r>
      <w:r>
        <w:rPr/>
        <w:t xml:space="preserve">0 </w:t>
      </w:r>
      <w:r>
        <w:rPr/>
        <w:t>とし て扱います</w:t>
      </w:r>
      <w:r>
        <w:rPr/>
        <w:t>.</w:t>
      </w:r>
      <w:r>
        <w:rPr/>
        <w:t>条件式となる場所は</w:t>
      </w:r>
      <w:r>
        <w:rPr/>
        <w:t>,</w:t>
      </w:r>
      <w:r>
        <w:rPr/>
        <w:t>ここで説明する分岐構造の条件部分のほかに</w:t>
      </w:r>
      <w:r>
        <w:rPr/>
        <w:t>,</w:t>
      </w:r>
      <w:r>
        <w:rPr/>
        <w:t xml:space="preserve">比較演 算子 </w:t>
      </w:r>
      <w:r>
        <w:rPr/>
        <w:t>(</w:t>
      </w:r>
      <w:r>
        <w:rPr/>
        <w:t>Table 3</w:t>
      </w:r>
      <w:r>
        <w:rPr/>
        <w:t xml:space="preserve">) </w:t>
      </w:r>
      <w:r>
        <w:rPr/>
        <w:t xml:space="preserve">や論理演算子 </w:t>
      </w:r>
      <w:r>
        <w:rPr/>
        <w:t>(</w:t>
      </w:r>
      <w:r>
        <w:rPr/>
        <w:t>Table 4</w:t>
      </w:r>
      <w:r>
        <w:rPr/>
        <w:t xml:space="preserve">) </w:t>
      </w:r>
      <w:r>
        <w:rPr/>
        <w:t>が現われるところです</w:t>
      </w:r>
      <w:r>
        <w:rPr/>
        <w:t xml:space="preserve">. </w:t>
      </w:r>
    </w:p>
    <w:p>
      <w:pPr>
        <w:pStyle w:val="TextBody"/>
        <w:rPr/>
      </w:pPr>
      <w:r>
        <w:rPr/>
      </w:r>
    </w:p>
    <w:p>
      <w:pPr>
        <w:pStyle w:val="TextBody"/>
        <w:rPr/>
      </w:pPr>
      <w:bookmarkStart w:id="248" w:name="__RefHeading__2124_336313653"/>
      <w:bookmarkEnd w:id="248"/>
      <w:r>
        <w:rPr/>
        <w:t xml:space="preserve">&gt; ~3 </w:t>
      </w:r>
    </w:p>
    <w:p>
      <w:pPr>
        <w:pStyle w:val="TextBody"/>
        <w:rPr/>
      </w:pPr>
      <w:bookmarkStart w:id="249" w:name="__RefHeading__2126_336313653"/>
      <w:bookmarkEnd w:id="249"/>
      <w:r>
        <w:rPr/>
        <w:t xml:space="preserve">ans = 1 </w:t>
      </w:r>
    </w:p>
    <w:p>
      <w:pPr>
        <w:pStyle w:val="TextBody"/>
        <w:rPr/>
      </w:pPr>
      <w:bookmarkStart w:id="250" w:name="__RefHeading__2128_336313653"/>
      <w:bookmarkEnd w:id="250"/>
      <w:r>
        <w:rPr/>
        <w:t xml:space="preserve">&gt; ~(2 &lt; 1) &amp;&amp; (2 &lt; 1) </w:t>
      </w:r>
    </w:p>
    <w:p>
      <w:pPr>
        <w:pStyle w:val="TextBody"/>
        <w:rPr/>
      </w:pPr>
      <w:bookmarkStart w:id="251" w:name="__RefHeading__2130_336313653"/>
      <w:bookmarkEnd w:id="251"/>
      <w:r>
        <w:rPr/>
        <w:t xml:space="preserve">ans = 0 </w:t>
      </w:r>
    </w:p>
    <w:p>
      <w:pPr>
        <w:pStyle w:val="TextBody"/>
        <w:rPr/>
      </w:pPr>
      <w:r>
        <w:rPr/>
      </w:r>
    </w:p>
    <w:p>
      <w:pPr>
        <w:pStyle w:val="TextBody"/>
        <w:rPr/>
      </w:pPr>
      <w:bookmarkStart w:id="252" w:name="__RefHeading__2132_336313653"/>
      <w:bookmarkEnd w:id="252"/>
      <w:r>
        <w:rPr/>
        <w:t>行列に対する比較演算は</w:t>
      </w:r>
      <w:r>
        <w:rPr/>
        <w:t>,</w:t>
      </w:r>
      <w:r>
        <w:rPr/>
        <w:t>係数毎に行なわれ</w:t>
      </w:r>
      <w:r>
        <w:rPr/>
        <w:t>,</w:t>
      </w:r>
      <w:r>
        <w:rPr/>
        <w:t>結果は行列となります</w:t>
      </w:r>
      <w:r>
        <w:rPr/>
        <w:t>.</w:t>
      </w:r>
      <w:r>
        <w:rPr/>
        <w:t>論理演算も同様 です</w:t>
      </w:r>
      <w:r>
        <w:rPr/>
        <w:t>.</w:t>
      </w:r>
      <w:r>
        <w:rPr/>
        <w:t xml:space="preserve">ベクトルや行列を真偽値へと縮約する関数に </w:t>
      </w:r>
      <w:r>
        <w:rPr/>
        <w:t xml:space="preserve">any </w:t>
      </w:r>
      <w:r>
        <w:rPr/>
        <w:t xml:space="preserve">と </w:t>
      </w:r>
      <w:r>
        <w:rPr/>
        <w:t xml:space="preserve">all </w:t>
      </w:r>
      <w:r>
        <w:rPr/>
        <w:t>があります</w:t>
      </w:r>
      <w:r>
        <w:rPr/>
        <w:t>.</w:t>
      </w:r>
      <w:r>
        <w:rPr/>
        <w:t>それぞれの 関数は</w:t>
      </w:r>
      <w:r>
        <w:rPr/>
        <w:t>,</w:t>
      </w:r>
      <w:r>
        <w:rPr/>
        <w:t>配列として見た数の並びの一番外側の添え字について</w:t>
      </w:r>
      <w:r>
        <w:rPr/>
        <w:t>,</w:t>
      </w:r>
      <w:r>
        <w:rPr/>
        <w:t xml:space="preserve">論理和 </w:t>
      </w:r>
      <w:r>
        <w:rPr/>
        <w:t xml:space="preserve">(any) </w:t>
      </w:r>
      <w:r>
        <w:rPr/>
        <w:t xml:space="preserve">や論理積 </w:t>
      </w:r>
      <w:r>
        <w:rPr/>
        <w:t xml:space="preserve">(all) </w:t>
      </w:r>
      <w:r>
        <w:rPr/>
        <w:t>をとります</w:t>
      </w:r>
      <w:r>
        <w:rPr/>
        <w:t xml:space="preserve">. </w:t>
      </w:r>
    </w:p>
    <w:p>
      <w:pPr>
        <w:pStyle w:val="TextBody"/>
        <w:rPr/>
      </w:pPr>
      <w:r>
        <w:rPr/>
      </w:r>
    </w:p>
    <w:p>
      <w:pPr>
        <w:pStyle w:val="TextBody"/>
        <w:rPr/>
      </w:pPr>
      <w:bookmarkStart w:id="253" w:name="__RefHeading__2134_336313653"/>
      <w:bookmarkEnd w:id="253"/>
      <w:r>
        <w:rPr/>
        <w:t xml:space="preserve">&gt; A = rand(3) </w:t>
      </w:r>
    </w:p>
    <w:p>
      <w:pPr>
        <w:pStyle w:val="TextBody"/>
        <w:rPr/>
      </w:pPr>
      <w:bookmarkStart w:id="254" w:name="__RefHeading__2136_336313653"/>
      <w:bookmarkEnd w:id="254"/>
      <w:r>
        <w:rPr/>
        <w:t>ans =</w:t>
      </w:r>
    </w:p>
    <w:p>
      <w:pPr>
        <w:pStyle w:val="TextBody"/>
        <w:rPr/>
      </w:pPr>
      <w:bookmarkStart w:id="255" w:name="__RefHeading__2138_336313653"/>
      <w:bookmarkEnd w:id="255"/>
      <w:r>
        <w:rPr/>
        <w:tab/>
        <w:t>0.803080</w:t>
        <w:tab/>
        <w:t>0.303689</w:t>
        <w:tab/>
        <w:t xml:space="preserve">0.235905 </w:t>
      </w:r>
    </w:p>
    <w:p>
      <w:pPr>
        <w:pStyle w:val="TextBody"/>
        <w:rPr/>
      </w:pPr>
      <w:bookmarkStart w:id="256" w:name="__RefHeading__2140_336313653"/>
      <w:bookmarkEnd w:id="256"/>
      <w:r>
        <w:rPr/>
        <w:tab/>
        <w:t>0.668294</w:t>
        <w:tab/>
        <w:t>0.974001</w:t>
        <w:tab/>
        <w:t xml:space="preserve">0.740325 </w:t>
      </w:r>
    </w:p>
    <w:p>
      <w:pPr>
        <w:pStyle w:val="TextBody"/>
        <w:rPr/>
      </w:pPr>
      <w:bookmarkStart w:id="257" w:name="__RefHeading__2142_336313653"/>
      <w:bookmarkEnd w:id="257"/>
      <w:r>
        <w:rPr/>
        <w:tab/>
        <w:t>0.717642</w:t>
        <w:tab/>
        <w:t>0.020065</w:t>
        <w:tab/>
        <w:t xml:space="preserve">0.498619 </w:t>
      </w:r>
    </w:p>
    <w:p>
      <w:pPr>
        <w:pStyle w:val="TextBody"/>
        <w:rPr/>
      </w:pPr>
      <w:bookmarkStart w:id="258" w:name="__RefHeading__2144_336313653"/>
      <w:bookmarkEnd w:id="258"/>
      <w:r>
        <w:rPr/>
        <w:t xml:space="preserve">&gt; A &lt; .5 </w:t>
      </w:r>
    </w:p>
    <w:p>
      <w:pPr>
        <w:pStyle w:val="TextBody"/>
        <w:rPr/>
      </w:pPr>
      <w:bookmarkStart w:id="259" w:name="__RefHeading__2146_336313653"/>
      <w:bookmarkEnd w:id="259"/>
      <w:r>
        <w:rPr/>
        <w:t xml:space="preserve">ans = </w:t>
      </w:r>
    </w:p>
    <w:p>
      <w:pPr>
        <w:pStyle w:val="TextBody"/>
        <w:rPr/>
      </w:pPr>
      <w:bookmarkStart w:id="260" w:name="__RefHeading__2148_336313653"/>
      <w:bookmarkEnd w:id="260"/>
      <w:r>
        <w:rPr/>
        <w:tab/>
        <w:t>0</w:t>
        <w:tab/>
        <w:t>1</w:t>
        <w:tab/>
        <w:t xml:space="preserve">1 </w:t>
      </w:r>
    </w:p>
    <w:p>
      <w:pPr>
        <w:pStyle w:val="TextBody"/>
        <w:rPr/>
      </w:pPr>
      <w:bookmarkStart w:id="261" w:name="__RefHeading__2150_336313653"/>
      <w:bookmarkEnd w:id="261"/>
      <w:r>
        <w:rPr/>
        <w:tab/>
        <w:t>0</w:t>
        <w:tab/>
        <w:t>0</w:t>
        <w:tab/>
        <w:t xml:space="preserve">0 </w:t>
      </w:r>
    </w:p>
    <w:p>
      <w:pPr>
        <w:pStyle w:val="TextBody"/>
        <w:rPr/>
      </w:pPr>
      <w:bookmarkStart w:id="262" w:name="__RefHeading__2152_336313653"/>
      <w:bookmarkEnd w:id="262"/>
      <w:r>
        <w:rPr/>
        <w:tab/>
        <w:t>0</w:t>
        <w:tab/>
        <w:t>1</w:t>
        <w:tab/>
        <w:t xml:space="preserve">1 </w:t>
      </w:r>
    </w:p>
    <w:p>
      <w:pPr>
        <w:pStyle w:val="TextBody"/>
        <w:rPr/>
      </w:pPr>
      <w:bookmarkStart w:id="263" w:name="__RefHeading__2154_336313653"/>
      <w:bookmarkEnd w:id="263"/>
      <w:r>
        <w:rPr/>
        <w:t xml:space="preserve">&gt; any(A &lt; .5) </w:t>
      </w:r>
    </w:p>
    <w:p>
      <w:pPr>
        <w:pStyle w:val="TextBody"/>
        <w:rPr/>
      </w:pPr>
      <w:bookmarkStart w:id="264" w:name="__RefHeading__2156_336313653"/>
      <w:bookmarkEnd w:id="264"/>
      <w:r>
        <w:rPr/>
        <w:t xml:space="preserve">ans = 0 1 1 </w:t>
      </w:r>
    </w:p>
    <w:p>
      <w:pPr>
        <w:pStyle w:val="TextBody"/>
        <w:rPr/>
      </w:pPr>
      <w:bookmarkStart w:id="265" w:name="__RefHeading__2158_336313653"/>
      <w:bookmarkEnd w:id="265"/>
      <w:r>
        <w:rPr/>
        <w:t xml:space="preserve">&gt; all(A &lt; .5) </w:t>
      </w:r>
    </w:p>
    <w:p>
      <w:pPr>
        <w:pStyle w:val="TextBody"/>
        <w:rPr/>
      </w:pPr>
      <w:bookmarkStart w:id="266" w:name="__RefHeading__2160_336313653"/>
      <w:bookmarkEnd w:id="266"/>
      <w:r>
        <w:rPr/>
        <w:t xml:space="preserve">ans = 0 0 0 </w:t>
      </w:r>
    </w:p>
    <w:p>
      <w:pPr>
        <w:pStyle w:val="TextBody"/>
        <w:rPr/>
      </w:pPr>
      <w:bookmarkStart w:id="267" w:name="__RefHeading__2162_336313653"/>
      <w:bookmarkEnd w:id="267"/>
      <w:r>
        <w:rPr/>
        <w:t xml:space="preserve">&gt; any(any(A &lt; .5)) </w:t>
      </w:r>
    </w:p>
    <w:p>
      <w:pPr>
        <w:pStyle w:val="TextBody"/>
        <w:rPr/>
      </w:pPr>
      <w:bookmarkStart w:id="268" w:name="__RefHeading__2164_336313653"/>
      <w:bookmarkEnd w:id="268"/>
      <w:r>
        <w:rPr/>
        <w:t xml:space="preserve">ans = 1 </w:t>
      </w:r>
    </w:p>
    <w:p>
      <w:pPr>
        <w:pStyle w:val="TextBody"/>
        <w:rPr/>
      </w:pPr>
      <w:bookmarkStart w:id="269" w:name="__RefHeading__2166_336313653"/>
      <w:bookmarkEnd w:id="269"/>
      <w:r>
        <w:rPr/>
        <w:t xml:space="preserve">&gt; all(any(A &lt; .5)) </w:t>
      </w:r>
    </w:p>
    <w:p>
      <w:pPr>
        <w:pStyle w:val="TextBody"/>
        <w:rPr/>
      </w:pPr>
      <w:bookmarkStart w:id="270" w:name="__RefHeading__2168_336313653"/>
      <w:bookmarkEnd w:id="270"/>
      <w:r>
        <w:rPr/>
        <w:t>Ans = 0</w:t>
      </w:r>
    </w:p>
    <w:p>
      <w:pPr>
        <w:pStyle w:val="TextBody"/>
        <w:rPr/>
      </w:pPr>
      <w:r>
        <w:rPr/>
      </w:r>
    </w:p>
    <w:p>
      <w:pPr>
        <w:pStyle w:val="Table"/>
        <w:keepNext/>
        <w:jc w:val="center"/>
        <w:rPr/>
      </w:pPr>
      <w:r>
        <w:rPr/>
        <w:t xml:space="preserve">Table </w:t>
      </w:r>
      <w:r>
        <w:rPr/>
        <w:fldChar w:fldCharType="begin"/>
      </w:r>
      <w:r>
        <w:instrText> SEQ "Table" \*Arabic </w:instrText>
      </w:r>
      <w:r>
        <w:fldChar w:fldCharType="separate"/>
      </w:r>
      <w:r>
        <w:t>3</w:t>
      </w:r>
      <w:r>
        <w:fldChar w:fldCharType="end"/>
      </w:r>
      <w:r>
        <w:rPr/>
        <w:t xml:space="preserve">: </w:t>
      </w:r>
      <w:r>
        <w:rPr/>
        <w:t>比較演算子</w:t>
      </w:r>
    </w:p>
    <w:tbl>
      <w:tblPr>
        <w:tblW w:w="8504" w:type="dxa"/>
        <w:jc w:val="left"/>
        <w:tblInd w:w="55"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4" w:type="dxa"/>
          <w:bottom w:w="55" w:type="dxa"/>
          <w:right w:w="55" w:type="dxa"/>
        </w:tblCellMar>
      </w:tblPr>
      <w:tblGrid>
        <w:gridCol w:w="4251"/>
        <w:gridCol w:w="4253"/>
      </w:tblGrid>
      <w:tr>
        <w:trPr>
          <w:tblHeader w:val="true"/>
          <w:cantSplit w:val="false"/>
        </w:trPr>
        <w:tc>
          <w:tcPr>
            <w:tcW w:w="4251" w:type="dxa"/>
            <w:tcBorders>
              <w:top w:val="single" w:sz="2" w:space="0" w:color="000000"/>
              <w:left w:val="single" w:sz="2" w:space="0" w:color="000000"/>
              <w:bottom w:val="single" w:sz="2" w:space="0" w:color="000000"/>
              <w:insideH w:val="single" w:sz="2" w:space="0" w:color="000000"/>
              <w:right w:val="nil"/>
              <w:insideV w:val="nil"/>
            </w:tcBorders>
            <w:shd w:fill="CCCCCC" w:val="clear"/>
            <w:tcMar>
              <w:left w:w="54" w:type="dxa"/>
            </w:tcMar>
          </w:tcPr>
          <w:p>
            <w:pPr>
              <w:pStyle w:val="TableHeading"/>
              <w:jc w:val="center"/>
              <w:rPr>
                <w:rFonts w:ascii="Arial" w:hAnsi="Arial" w:cs="DejaVu Sans"/>
                <w:sz w:val="21"/>
                <w:szCs w:val="24"/>
              </w:rPr>
            </w:pPr>
            <w:r>
              <w:rPr>
                <w:rFonts w:ascii="Arial" w:hAnsi="Arial" w:cs="DejaVu Sans"/>
                <w:sz w:val="21"/>
                <w:szCs w:val="24"/>
              </w:rPr>
              <w:t>演算子</w:t>
            </w:r>
          </w:p>
        </w:tc>
        <w:tc>
          <w:tcPr>
            <w:tcW w:w="4253"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CCCCCC" w:val="clear"/>
            <w:tcMar>
              <w:left w:w="54" w:type="dxa"/>
            </w:tcMar>
          </w:tcPr>
          <w:p>
            <w:pPr>
              <w:pStyle w:val="TableHeading"/>
              <w:jc w:val="center"/>
              <w:rPr>
                <w:rFonts w:ascii="Arial" w:hAnsi="Arial" w:cs="DejaVu Sans"/>
                <w:sz w:val="21"/>
                <w:szCs w:val="24"/>
              </w:rPr>
            </w:pPr>
            <w:r>
              <w:rPr>
                <w:rFonts w:ascii="Arial" w:hAnsi="Arial" w:cs="DejaVu Sans"/>
                <w:sz w:val="21"/>
                <w:szCs w:val="24"/>
              </w:rPr>
              <w:t>意味</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&lt;</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左辺が右辺より小さい</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&gt;</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左辺が右辺より大きい</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&lt;=</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左辺が右辺以下</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&gt;=</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左辺が右辺以上</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左辺と右辺が等しい</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左辺と右辺が等しく無い</w:t>
            </w:r>
          </w:p>
        </w:tc>
      </w:tr>
    </w:tbl>
    <w:p>
      <w:pPr>
        <w:pStyle w:val="Table"/>
        <w:rPr/>
      </w:pPr>
      <w:r>
        <w:rPr/>
      </w:r>
    </w:p>
    <w:p>
      <w:pPr>
        <w:pStyle w:val="Table"/>
        <w:keepNext/>
        <w:jc w:val="center"/>
        <w:rPr/>
      </w:pPr>
      <w:r>
        <w:rPr/>
        <w:t xml:space="preserve">Table </w:t>
      </w:r>
      <w:r>
        <w:rPr/>
        <w:fldChar w:fldCharType="begin"/>
      </w:r>
      <w:r>
        <w:instrText> SEQ "Table" \*Arabic </w:instrText>
      </w:r>
      <w:r>
        <w:fldChar w:fldCharType="separate"/>
      </w:r>
      <w:r>
        <w:t>4</w:t>
      </w:r>
      <w:r>
        <w:fldChar w:fldCharType="end"/>
      </w:r>
      <w:r>
        <w:rPr/>
        <w:t xml:space="preserve">: </w:t>
      </w:r>
      <w:r>
        <w:rPr/>
        <w:t>論理演算子</w:t>
      </w:r>
    </w:p>
    <w:tbl>
      <w:tblPr>
        <w:tblW w:w="8504" w:type="dxa"/>
        <w:jc w:val="left"/>
        <w:tblInd w:w="55"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4" w:type="dxa"/>
          <w:bottom w:w="55" w:type="dxa"/>
          <w:right w:w="55" w:type="dxa"/>
        </w:tblCellMar>
      </w:tblPr>
      <w:tblGrid>
        <w:gridCol w:w="4251"/>
        <w:gridCol w:w="4253"/>
      </w:tblGrid>
      <w:tr>
        <w:trPr>
          <w:tblHeader w:val="true"/>
          <w:cantSplit w:val="false"/>
        </w:trPr>
        <w:tc>
          <w:tcPr>
            <w:tcW w:w="4251" w:type="dxa"/>
            <w:tcBorders>
              <w:top w:val="single" w:sz="2" w:space="0" w:color="000000"/>
              <w:left w:val="single" w:sz="2" w:space="0" w:color="000000"/>
              <w:bottom w:val="single" w:sz="2" w:space="0" w:color="000000"/>
              <w:insideH w:val="single" w:sz="2" w:space="0" w:color="000000"/>
              <w:right w:val="nil"/>
              <w:insideV w:val="nil"/>
            </w:tcBorders>
            <w:shd w:fill="CCCCCC" w:val="clear"/>
            <w:tcMar>
              <w:left w:w="54" w:type="dxa"/>
            </w:tcMar>
          </w:tcPr>
          <w:p>
            <w:pPr>
              <w:pStyle w:val="TableHeading"/>
              <w:jc w:val="center"/>
              <w:rPr>
                <w:rFonts w:cs="Lohit Devanagari"/>
                <w:sz w:val="24"/>
                <w:szCs w:val="24"/>
              </w:rPr>
            </w:pPr>
            <w:r>
              <w:rPr>
                <w:rFonts w:cs="Lohit Devanagari"/>
                <w:sz w:val="24"/>
                <w:szCs w:val="24"/>
              </w:rPr>
              <w:t>演算子</w:t>
            </w:r>
          </w:p>
        </w:tc>
        <w:tc>
          <w:tcPr>
            <w:tcW w:w="4253"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CCCCCC" w:val="clear"/>
            <w:tcMar>
              <w:left w:w="54" w:type="dxa"/>
            </w:tcMar>
          </w:tcPr>
          <w:p>
            <w:pPr>
              <w:pStyle w:val="TableHeading"/>
              <w:jc w:val="center"/>
              <w:rPr>
                <w:rFonts w:cs="Lohit Devanagari"/>
                <w:sz w:val="24"/>
                <w:szCs w:val="24"/>
              </w:rPr>
            </w:pPr>
            <w:r>
              <w:rPr>
                <w:rFonts w:cs="Lohit Devanagari"/>
                <w:sz w:val="24"/>
                <w:szCs w:val="24"/>
              </w:rPr>
              <w:t>意味</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Lohit Devanagari"/>
                <w:sz w:val="24"/>
                <w:szCs w:val="24"/>
              </w:rPr>
            </w:pPr>
            <w:r>
              <w:rPr>
                <w:rFonts w:cs="Lohit Devanagari"/>
                <w:sz w:val="24"/>
                <w:szCs w:val="24"/>
              </w:rPr>
              <w:t>&amp;</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cs="Lohit Devanagari"/>
                <w:sz w:val="24"/>
                <w:szCs w:val="24"/>
              </w:rPr>
            </w:pPr>
            <w:r>
              <w:rPr>
                <w:rFonts w:cs="Lohit Devanagari"/>
                <w:sz w:val="24"/>
                <w:szCs w:val="24"/>
              </w:rPr>
              <w:t>論理積</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Lohit Devanagari"/>
                <w:sz w:val="24"/>
                <w:szCs w:val="24"/>
              </w:rPr>
            </w:pPr>
            <w:r>
              <w:rPr>
                <w:rFonts w:cs="Lohit Devanagari"/>
                <w:sz w:val="24"/>
                <w:szCs w:val="24"/>
              </w:rPr>
              <w:t>|</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cs="Lohit Devanagari"/>
                <w:sz w:val="24"/>
                <w:szCs w:val="24"/>
              </w:rPr>
            </w:pPr>
            <w:r>
              <w:rPr>
                <w:rFonts w:cs="Lohit Devanagari"/>
                <w:sz w:val="24"/>
                <w:szCs w:val="24"/>
              </w:rPr>
              <w:t>論理和</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Lohit Devanagari"/>
                <w:sz w:val="24"/>
                <w:szCs w:val="24"/>
              </w:rPr>
            </w:pPr>
            <w:r>
              <w:rPr>
                <w:rFonts w:cs="Lohit Devanagari"/>
                <w:sz w:val="24"/>
                <w:szCs w:val="24"/>
              </w:rPr>
              <w:t>~</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cs="Lohit Devanagari"/>
                <w:sz w:val="24"/>
                <w:szCs w:val="24"/>
              </w:rPr>
            </w:pPr>
            <w:r>
              <w:rPr>
                <w:rFonts w:cs="Lohit Devanagari"/>
                <w:sz w:val="24"/>
                <w:szCs w:val="24"/>
              </w:rPr>
              <w:t>否定</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Lohit Devanagari"/>
                <w:sz w:val="24"/>
                <w:szCs w:val="24"/>
              </w:rPr>
            </w:pPr>
            <w:r>
              <w:rPr>
                <w:rFonts w:cs="Lohit Devanagari"/>
                <w:sz w:val="24"/>
                <w:szCs w:val="24"/>
              </w:rPr>
              <w:t>&amp;&amp;</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cs="Lohit Devanagari"/>
                <w:sz w:val="24"/>
                <w:szCs w:val="24"/>
              </w:rPr>
            </w:pPr>
            <w:r>
              <w:rPr>
                <w:rFonts w:cs="Lohit Devanagari"/>
                <w:sz w:val="24"/>
                <w:szCs w:val="24"/>
              </w:rPr>
              <w:t>短絡論理積</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Lohit Devanagari"/>
                <w:sz w:val="24"/>
                <w:szCs w:val="24"/>
              </w:rPr>
            </w:pPr>
            <w:r>
              <w:rPr>
                <w:rFonts w:cs="Lohit Devanagari"/>
                <w:sz w:val="24"/>
                <w:szCs w:val="24"/>
              </w:rPr>
              <w:t>||</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cs="Lohit Devanagari"/>
                <w:sz w:val="24"/>
                <w:szCs w:val="24"/>
              </w:rPr>
            </w:pPr>
            <w:r>
              <w:rPr>
                <w:rFonts w:cs="Lohit Devanagari"/>
                <w:sz w:val="24"/>
                <w:szCs w:val="24"/>
              </w:rPr>
              <w:t>短絡論理和</w:t>
            </w:r>
          </w:p>
        </w:tc>
      </w:tr>
    </w:tbl>
    <w:p>
      <w:pPr>
        <w:pStyle w:val="Table"/>
        <w:rPr>
          <w:sz w:val="24"/>
          <w:szCs w:val="24"/>
        </w:rPr>
      </w:pPr>
      <w:r>
        <w:rPr>
          <w:sz w:val="24"/>
          <w:szCs w:val="24"/>
        </w:rPr>
      </w:r>
    </w:p>
    <w:p>
      <w:pPr>
        <w:pStyle w:val="TextBody"/>
        <w:rPr>
          <w:i/>
          <w:iCs/>
          <w:u w:val="single"/>
        </w:rPr>
      </w:pPr>
      <w:r>
        <w:rPr>
          <w:i/>
          <w:iCs/>
          <w:u w:val="single"/>
        </w:rPr>
        <w:t>if</w:t>
      </w:r>
    </w:p>
    <w:p>
      <w:pPr>
        <w:pStyle w:val="TextBody"/>
        <w:rPr/>
      </w:pPr>
      <w:r>
        <w:rPr/>
        <w:t>条件式が真のとき</w:t>
      </w:r>
      <w:r>
        <w:rPr/>
        <w:t>,</w:t>
      </w:r>
      <w:r>
        <w:rPr/>
        <w:t xml:space="preserve">ブロック内側に処理を継続させる構文が </w:t>
      </w:r>
      <w:r>
        <w:rPr/>
        <w:t xml:space="preserve">if </w:t>
      </w:r>
      <w:r>
        <w:rPr/>
        <w:t>です</w:t>
      </w:r>
      <w:r>
        <w:rPr/>
        <w:t>.</w:t>
      </w:r>
      <w:r>
        <w:rPr/>
        <w:t xml:space="preserve">条件毎のブロッ クは </w:t>
      </w:r>
      <w:r>
        <w:rPr/>
        <w:t xml:space="preserve">elseif </w:t>
      </w:r>
      <w:r>
        <w:rPr/>
        <w:t>によって排他的に追加することが可能です</w:t>
      </w:r>
      <w:r>
        <w:rPr/>
        <w:t xml:space="preserve">. </w:t>
      </w:r>
    </w:p>
    <w:p>
      <w:pPr>
        <w:pStyle w:val="TextBody"/>
        <w:rPr/>
      </w:pPr>
      <w:r>
        <w:rPr/>
      </w:r>
    </w:p>
    <w:p>
      <w:pPr>
        <w:pStyle w:val="TextBody"/>
        <w:rPr/>
      </w:pPr>
      <w:r>
        <w:rPr/>
        <w:t xml:space="preserve">&gt; a = input(’a = ’); </w:t>
      </w:r>
    </w:p>
    <w:p>
      <w:pPr>
        <w:pStyle w:val="TextBody"/>
        <w:rPr/>
      </w:pPr>
      <w:r>
        <w:rPr/>
        <w:t xml:space="preserve">&gt; if a &lt; 0.3 </w:t>
      </w:r>
    </w:p>
    <w:p>
      <w:pPr>
        <w:pStyle w:val="TextBody"/>
        <w:rPr/>
      </w:pPr>
      <w:r>
        <w:rPr/>
        <w:t xml:space="preserve">    </w:t>
      </w:r>
      <w:r>
        <w:rPr/>
        <w:t xml:space="preserve">disp(’a &lt; 0.3’); </w:t>
      </w:r>
    </w:p>
    <w:p>
      <w:pPr>
        <w:pStyle w:val="TextBody"/>
        <w:rPr/>
      </w:pPr>
      <w:r>
        <w:rPr/>
        <w:t xml:space="preserve">  </w:t>
      </w:r>
      <w:r>
        <w:rPr/>
        <w:t xml:space="preserve">elseif a &lt; 0.6 </w:t>
      </w:r>
    </w:p>
    <w:p>
      <w:pPr>
        <w:pStyle w:val="TextBody"/>
        <w:rPr/>
      </w:pPr>
      <w:r>
        <w:rPr/>
        <w:t xml:space="preserve">    </w:t>
      </w:r>
      <w:r>
        <w:rPr/>
        <w:t xml:space="preserve">disp(’0.3 &lt;= a &lt; 0.6’); </w:t>
      </w:r>
    </w:p>
    <w:p>
      <w:pPr>
        <w:pStyle w:val="TextBody"/>
        <w:rPr/>
      </w:pPr>
      <w:r>
        <w:rPr/>
        <w:t xml:space="preserve">  </w:t>
      </w:r>
      <w:r>
        <w:rPr/>
        <w:t xml:space="preserve">elseif a &lt; 1.0 </w:t>
      </w:r>
    </w:p>
    <w:p>
      <w:pPr>
        <w:pStyle w:val="TextBody"/>
        <w:rPr/>
      </w:pPr>
      <w:r>
        <w:rPr/>
        <w:t xml:space="preserve">    </w:t>
      </w:r>
      <w:r>
        <w:rPr/>
        <w:t xml:space="preserve">disp(’0.6 &lt;= a &lt; 1.0’); </w:t>
      </w:r>
    </w:p>
    <w:p>
      <w:pPr>
        <w:pStyle w:val="TextBody"/>
        <w:rPr/>
      </w:pPr>
      <w:r>
        <w:rPr/>
        <w:t xml:space="preserve">  </w:t>
      </w:r>
      <w:r>
        <w:rPr/>
        <w:t xml:space="preserve">else </w:t>
      </w:r>
    </w:p>
    <w:p>
      <w:pPr>
        <w:pStyle w:val="TextBody"/>
        <w:rPr/>
      </w:pPr>
      <w:r>
        <w:rPr/>
        <w:t xml:space="preserve">    </w:t>
      </w:r>
      <w:r>
        <w:rPr/>
        <w:t xml:space="preserve">disp(’1.0 &lt;= a’); </w:t>
      </w:r>
    </w:p>
    <w:p>
      <w:pPr>
        <w:pStyle w:val="TextBody"/>
        <w:rPr/>
      </w:pPr>
      <w:r>
        <w:rPr/>
        <w:t xml:space="preserve">  </w:t>
      </w:r>
      <w:r>
        <w:rPr/>
        <w:t xml:space="preserve">end </w:t>
      </w:r>
    </w:p>
    <w:p>
      <w:pPr>
        <w:pStyle w:val="TextBody"/>
        <w:rPr/>
      </w:pPr>
      <w:r>
        <w:rPr/>
        <w:t xml:space="preserve">a = 0.5 </w:t>
      </w:r>
    </w:p>
    <w:p>
      <w:pPr>
        <w:pStyle w:val="TextBody"/>
        <w:rPr/>
      </w:pPr>
      <w:r>
        <w:rPr/>
        <w:t xml:space="preserve">0.3 &lt;= a &lt; 0.6 </w:t>
      </w:r>
    </w:p>
    <w:p>
      <w:pPr>
        <w:pStyle w:val="TextBody"/>
        <w:rPr/>
      </w:pPr>
      <w:r>
        <w:rPr/>
      </w:r>
    </w:p>
    <w:p>
      <w:pPr>
        <w:pStyle w:val="TextBody"/>
        <w:rPr/>
      </w:pPr>
      <w:r>
        <w:rPr/>
        <w:t xml:space="preserve">ここでは </w:t>
      </w:r>
      <w:r>
        <w:rPr/>
        <w:t xml:space="preserve">input </w:t>
      </w:r>
      <w:r>
        <w:rPr/>
        <w:t>を用いてユーザに入力を求め</w:t>
      </w:r>
      <w:r>
        <w:rPr/>
        <w:t>,</w:t>
      </w:r>
      <w:r>
        <w:rPr/>
        <w:t xml:space="preserve">入力された値に応じたメッセージを </w:t>
      </w:r>
      <w:r>
        <w:rPr/>
        <w:t xml:space="preserve">disp </w:t>
      </w:r>
      <w:r>
        <w:rPr/>
        <w:t>で出力しています</w:t>
      </w:r>
      <w:r>
        <w:rPr/>
        <w:t>.</w:t>
      </w:r>
      <w:r>
        <w:rPr/>
        <w:t>どちらの関数も引数として文字列を取ります</w:t>
      </w:r>
      <w:r>
        <w:rPr/>
        <w:t>.</w:t>
      </w:r>
    </w:p>
    <w:p>
      <w:pPr>
        <w:pStyle w:val="TextBody"/>
        <w:rPr/>
      </w:pPr>
      <w:r>
        <w:rPr/>
      </w:r>
    </w:p>
    <w:p>
      <w:pPr>
        <w:pStyle w:val="TextBody"/>
        <w:rPr>
          <w:i/>
          <w:iCs/>
          <w:u w:val="single"/>
        </w:rPr>
      </w:pPr>
      <w:r>
        <w:rPr>
          <w:i/>
          <w:iCs/>
          <w:u w:val="single"/>
        </w:rPr>
        <w:t>switch</w:t>
      </w:r>
    </w:p>
    <w:p>
      <w:pPr>
        <w:pStyle w:val="TextBody"/>
        <w:rPr/>
      </w:pPr>
      <w:r>
        <w:rPr/>
        <w:t xml:space="preserve">式の値によって処理を分岐させる構文が </w:t>
      </w:r>
      <w:r>
        <w:rPr/>
        <w:t xml:space="preserve">switch </w:t>
      </w:r>
      <w:r>
        <w:rPr/>
        <w:t>です</w:t>
      </w:r>
      <w:r>
        <w:rPr/>
        <w:t xml:space="preserve">. if–elseif </w:t>
      </w:r>
      <w:r>
        <w:rPr/>
        <w:t>を並べることでも 同様の制御は可能ですが</w:t>
      </w:r>
      <w:r>
        <w:rPr/>
        <w:t>,</w:t>
      </w:r>
      <w:r>
        <w:rPr/>
        <w:t>可読性の観点で望ましい書き方とは言えないでしょう</w:t>
      </w:r>
      <w:r>
        <w:rPr/>
        <w:t xml:space="preserve">. </w:t>
      </w:r>
    </w:p>
    <w:p>
      <w:pPr>
        <w:pStyle w:val="TextBody"/>
        <w:rPr/>
      </w:pPr>
      <w:r>
        <w:rPr/>
      </w:r>
    </w:p>
    <w:p>
      <w:pPr>
        <w:pStyle w:val="TextBody"/>
        <w:rPr/>
      </w:pPr>
      <w:r>
        <w:rPr/>
        <w:t xml:space="preserve">&gt; x = randi(9); </w:t>
      </w:r>
    </w:p>
    <w:p>
      <w:pPr>
        <w:pStyle w:val="TextBody"/>
        <w:rPr/>
      </w:pPr>
      <w:r>
        <w:rPr/>
        <w:t xml:space="preserve">&gt; switch x </w:t>
      </w:r>
    </w:p>
    <w:p>
      <w:pPr>
        <w:pStyle w:val="TextBody"/>
        <w:rPr/>
      </w:pPr>
      <w:r>
        <w:rPr/>
        <w:t xml:space="preserve">  </w:t>
      </w:r>
      <w:r>
        <w:rPr/>
        <w:t xml:space="preserve">case 0 </w:t>
      </w:r>
    </w:p>
    <w:p>
      <w:pPr>
        <w:pStyle w:val="TextBody"/>
        <w:rPr/>
      </w:pPr>
      <w:r>
        <w:rPr/>
        <w:t xml:space="preserve">    </w:t>
      </w:r>
      <w:r>
        <w:rPr/>
        <w:t xml:space="preserve">disp(’x is zero’); </w:t>
      </w:r>
    </w:p>
    <w:p>
      <w:pPr>
        <w:pStyle w:val="TextBody"/>
        <w:rPr/>
      </w:pPr>
      <w:r>
        <w:rPr/>
        <w:t xml:space="preserve">  </w:t>
      </w:r>
      <w:r>
        <w:rPr/>
        <w:t xml:space="preserve">case {2,4,6,8} </w:t>
      </w:r>
    </w:p>
    <w:p>
      <w:pPr>
        <w:pStyle w:val="TextBody"/>
        <w:rPr/>
      </w:pPr>
      <w:r>
        <w:rPr/>
        <w:t xml:space="preserve">    </w:t>
      </w:r>
      <w:r>
        <w:rPr/>
        <w:t xml:space="preserve">disp(’x is even’); </w:t>
      </w:r>
    </w:p>
    <w:p>
      <w:pPr>
        <w:pStyle w:val="TextBody"/>
        <w:rPr/>
      </w:pPr>
      <w:r>
        <w:rPr/>
        <w:t xml:space="preserve">  </w:t>
      </w:r>
      <w:r>
        <w:rPr/>
        <w:t xml:space="preserve">otherwise </w:t>
      </w:r>
    </w:p>
    <w:p>
      <w:pPr>
        <w:pStyle w:val="TextBody"/>
        <w:rPr/>
      </w:pPr>
      <w:r>
        <w:rPr/>
        <w:t xml:space="preserve">    </w:t>
      </w:r>
      <w:r>
        <w:rPr/>
        <w:t xml:space="preserve">disp(’x is odd’); </w:t>
      </w:r>
    </w:p>
    <w:p>
      <w:pPr>
        <w:pStyle w:val="TextBody"/>
        <w:rPr/>
      </w:pPr>
      <w:r>
        <w:rPr/>
        <w:t xml:space="preserve">  </w:t>
      </w:r>
      <w:r>
        <w:rPr/>
        <w:t>end</w:t>
      </w:r>
    </w:p>
    <w:p>
      <w:pPr>
        <w:pStyle w:val="TextBody"/>
        <w:rPr/>
      </w:pPr>
      <w:r>
        <w:rPr/>
      </w:r>
    </w:p>
    <w:p>
      <w:pPr>
        <w:pStyle w:val="Heading1"/>
        <w:numPr>
          <w:ilvl w:val="1"/>
          <w:numId w:val="2"/>
        </w:numPr>
        <w:rPr/>
      </w:pPr>
      <w:bookmarkStart w:id="271" w:name="__RefHeading__398_1706733229"/>
      <w:bookmarkEnd w:id="271"/>
      <w:r>
        <w:rPr/>
        <w:t>反復構造</w:t>
      </w:r>
    </w:p>
    <w:p>
      <w:pPr>
        <w:pStyle w:val="TextBody"/>
        <w:rPr>
          <w:i/>
          <w:iCs/>
          <w:u w:val="single"/>
        </w:rPr>
      </w:pPr>
      <w:bookmarkStart w:id="272" w:name="__RefHeading__2170_336313653"/>
      <w:bookmarkEnd w:id="272"/>
      <w:r>
        <w:rPr>
          <w:i/>
          <w:iCs/>
          <w:u w:val="single"/>
        </w:rPr>
        <w:t>for</w:t>
      </w:r>
    </w:p>
    <w:p>
      <w:pPr>
        <w:pStyle w:val="TextBody"/>
        <w:rPr/>
      </w:pPr>
      <w:bookmarkStart w:id="273" w:name="__RefHeading__2172_336313653"/>
      <w:bookmarkEnd w:id="273"/>
      <w:r>
        <w:rPr/>
        <w:t>ベクトルや行列といった配列データの要素を順番に取り出し</w:t>
      </w:r>
      <w:r>
        <w:rPr/>
        <w:t>,</w:t>
      </w:r>
      <w:r>
        <w:rPr/>
        <w:t xml:space="preserve">ブロック内の処理を反復 する構文が </w:t>
      </w:r>
      <w:r>
        <w:rPr/>
        <w:t xml:space="preserve">for </w:t>
      </w:r>
      <w:r>
        <w:rPr/>
        <w:t>です</w:t>
      </w:r>
      <w:r>
        <w:rPr/>
        <w:t>.</w:t>
      </w:r>
      <w:r>
        <w:rPr/>
        <w:t>要素を納めた配列はその場で生成しても構いません</w:t>
      </w:r>
      <w:r>
        <w:rPr/>
        <w:t>.</w:t>
      </w:r>
      <w:r>
        <w:rPr/>
        <w:t>要素の数だ け反復されます</w:t>
      </w:r>
      <w:r>
        <w:rPr/>
        <w:t xml:space="preserve">. </w:t>
      </w:r>
    </w:p>
    <w:p>
      <w:pPr>
        <w:pStyle w:val="TextBody"/>
        <w:rPr/>
      </w:pPr>
      <w:r>
        <w:rPr/>
      </w:r>
    </w:p>
    <w:p>
      <w:pPr>
        <w:pStyle w:val="TextBody"/>
        <w:rPr/>
      </w:pPr>
      <w:bookmarkStart w:id="274" w:name="__RefHeading__2174_336313653"/>
      <w:bookmarkEnd w:id="274"/>
      <w:r>
        <w:rPr/>
        <w:t xml:space="preserve">&gt; for k = 1:2:10 </w:t>
      </w:r>
    </w:p>
    <w:p>
      <w:pPr>
        <w:pStyle w:val="TextBody"/>
        <w:rPr/>
      </w:pPr>
      <w:bookmarkStart w:id="275" w:name="__RefHeading__2176_336313653"/>
      <w:bookmarkEnd w:id="275"/>
      <w:r>
        <w:rPr/>
        <w:t xml:space="preserve">    </w:t>
      </w:r>
      <w:r>
        <w:rPr/>
        <w:t xml:space="preserve">disp(k); </w:t>
      </w:r>
    </w:p>
    <w:p>
      <w:pPr>
        <w:pStyle w:val="TextBody"/>
        <w:rPr/>
      </w:pPr>
      <w:bookmarkStart w:id="276" w:name="__RefHeading__2178_336313653"/>
      <w:bookmarkEnd w:id="276"/>
      <w:r>
        <w:rPr/>
        <w:t xml:space="preserve">  </w:t>
      </w:r>
      <w:r>
        <w:rPr/>
        <w:t xml:space="preserve">end </w:t>
      </w:r>
    </w:p>
    <w:p>
      <w:pPr>
        <w:pStyle w:val="TextBody"/>
        <w:rPr/>
      </w:pPr>
      <w:bookmarkStart w:id="277" w:name="__RefHeading__2180_336313653"/>
      <w:bookmarkEnd w:id="277"/>
      <w:r>
        <w:rPr/>
        <w:t xml:space="preserve">1 </w:t>
      </w:r>
    </w:p>
    <w:p>
      <w:pPr>
        <w:pStyle w:val="TextBody"/>
        <w:rPr/>
      </w:pPr>
      <w:bookmarkStart w:id="278" w:name="__RefHeading__2182_336313653"/>
      <w:bookmarkEnd w:id="278"/>
      <w:r>
        <w:rPr/>
        <w:t xml:space="preserve">3 </w:t>
      </w:r>
    </w:p>
    <w:p>
      <w:pPr>
        <w:pStyle w:val="TextBody"/>
        <w:rPr/>
      </w:pPr>
      <w:bookmarkStart w:id="279" w:name="__RefHeading__2184_336313653"/>
      <w:bookmarkEnd w:id="279"/>
      <w:r>
        <w:rPr/>
        <w:t xml:space="preserve">5 </w:t>
      </w:r>
    </w:p>
    <w:p>
      <w:pPr>
        <w:pStyle w:val="TextBody"/>
        <w:rPr/>
      </w:pPr>
      <w:bookmarkStart w:id="280" w:name="__RefHeading__2186_336313653"/>
      <w:bookmarkEnd w:id="280"/>
      <w:r>
        <w:rPr/>
        <w:t xml:space="preserve">7 </w:t>
      </w:r>
    </w:p>
    <w:p>
      <w:pPr>
        <w:pStyle w:val="TextBody"/>
        <w:rPr/>
      </w:pPr>
      <w:bookmarkStart w:id="281" w:name="__RefHeading__2188_336313653"/>
      <w:bookmarkEnd w:id="281"/>
      <w:r>
        <w:rPr/>
        <w:t xml:space="preserve">9 </w:t>
      </w:r>
    </w:p>
    <w:p>
      <w:pPr>
        <w:pStyle w:val="TextBody"/>
        <w:rPr/>
      </w:pPr>
      <w:bookmarkStart w:id="282" w:name="__RefHeading__2190_336313653"/>
      <w:bookmarkEnd w:id="282"/>
      <w:r>
        <w:rPr/>
        <w:t xml:space="preserve">&gt; for k = [1 1 2 3 5] </w:t>
      </w:r>
    </w:p>
    <w:p>
      <w:pPr>
        <w:pStyle w:val="TextBody"/>
        <w:rPr/>
      </w:pPr>
      <w:bookmarkStart w:id="283" w:name="__RefHeading__2192_336313653"/>
      <w:bookmarkEnd w:id="283"/>
      <w:r>
        <w:rPr/>
        <w:t xml:space="preserve">    </w:t>
      </w:r>
      <w:r>
        <w:rPr/>
        <w:t xml:space="preserve">disp(k); </w:t>
      </w:r>
    </w:p>
    <w:p>
      <w:pPr>
        <w:pStyle w:val="TextBody"/>
        <w:rPr/>
      </w:pPr>
      <w:bookmarkStart w:id="284" w:name="__RefHeading__2194_336313653"/>
      <w:bookmarkEnd w:id="284"/>
      <w:r>
        <w:rPr/>
        <w:t xml:space="preserve">  </w:t>
      </w:r>
      <w:r>
        <w:rPr/>
        <w:t xml:space="preserve">end </w:t>
      </w:r>
    </w:p>
    <w:p>
      <w:pPr>
        <w:pStyle w:val="TextBody"/>
        <w:rPr/>
      </w:pPr>
      <w:bookmarkStart w:id="285" w:name="__RefHeading__2196_336313653"/>
      <w:bookmarkEnd w:id="285"/>
      <w:r>
        <w:rPr/>
        <w:t xml:space="preserve">1 </w:t>
      </w:r>
    </w:p>
    <w:p>
      <w:pPr>
        <w:pStyle w:val="TextBody"/>
        <w:rPr/>
      </w:pPr>
      <w:bookmarkStart w:id="286" w:name="__RefHeading__2198_336313653"/>
      <w:bookmarkEnd w:id="286"/>
      <w:r>
        <w:rPr/>
        <w:t xml:space="preserve">1 </w:t>
      </w:r>
    </w:p>
    <w:p>
      <w:pPr>
        <w:pStyle w:val="TextBody"/>
        <w:rPr/>
      </w:pPr>
      <w:bookmarkStart w:id="287" w:name="__RefHeading__2200_336313653"/>
      <w:bookmarkEnd w:id="287"/>
      <w:r>
        <w:rPr/>
        <w:t xml:space="preserve">2 </w:t>
      </w:r>
    </w:p>
    <w:p>
      <w:pPr>
        <w:pStyle w:val="TextBody"/>
        <w:rPr/>
      </w:pPr>
      <w:bookmarkStart w:id="288" w:name="__RefHeading__2202_336313653"/>
      <w:bookmarkEnd w:id="288"/>
      <w:r>
        <w:rPr/>
        <w:t xml:space="preserve">3 </w:t>
      </w:r>
    </w:p>
    <w:p>
      <w:pPr>
        <w:pStyle w:val="TextBody"/>
        <w:rPr/>
      </w:pPr>
      <w:bookmarkStart w:id="289" w:name="__RefHeading__2204_336313653"/>
      <w:bookmarkEnd w:id="289"/>
      <w:r>
        <w:rPr/>
        <w:t xml:space="preserve">5 </w:t>
      </w:r>
    </w:p>
    <w:p>
      <w:pPr>
        <w:pStyle w:val="TextBody"/>
        <w:rPr/>
      </w:pPr>
      <w:bookmarkStart w:id="290" w:name="__RefHeading__2206_336313653"/>
      <w:bookmarkEnd w:id="290"/>
      <w:r>
        <w:rPr/>
        <w:t xml:space="preserve">&gt; for k = [1 2; 3 4] </w:t>
      </w:r>
    </w:p>
    <w:p>
      <w:pPr>
        <w:pStyle w:val="TextBody"/>
        <w:rPr/>
      </w:pPr>
      <w:bookmarkStart w:id="291" w:name="__RefHeading__2208_336313653"/>
      <w:bookmarkEnd w:id="291"/>
      <w:r>
        <w:rPr/>
        <w:t xml:space="preserve">    </w:t>
      </w:r>
      <w:r>
        <w:rPr/>
        <w:t xml:space="preserve">disp(k); </w:t>
      </w:r>
    </w:p>
    <w:p>
      <w:pPr>
        <w:pStyle w:val="TextBody"/>
        <w:rPr/>
      </w:pPr>
      <w:bookmarkStart w:id="292" w:name="__RefHeading__2210_336313653"/>
      <w:bookmarkEnd w:id="292"/>
      <w:r>
        <w:rPr/>
        <w:t xml:space="preserve">  </w:t>
      </w:r>
      <w:r>
        <w:rPr/>
        <w:t xml:space="preserve">end </w:t>
      </w:r>
    </w:p>
    <w:p>
      <w:pPr>
        <w:pStyle w:val="TextBody"/>
        <w:rPr/>
      </w:pPr>
      <w:bookmarkStart w:id="293" w:name="__RefHeading__2212_336313653"/>
      <w:bookmarkEnd w:id="293"/>
      <w:r>
        <w:rPr/>
        <w:t xml:space="preserve">1 </w:t>
      </w:r>
    </w:p>
    <w:p>
      <w:pPr>
        <w:pStyle w:val="TextBody"/>
        <w:rPr/>
      </w:pPr>
      <w:bookmarkStart w:id="294" w:name="__RefHeading__2214_336313653"/>
      <w:bookmarkEnd w:id="294"/>
      <w:r>
        <w:rPr/>
        <w:t xml:space="preserve">2 </w:t>
      </w:r>
    </w:p>
    <w:p>
      <w:pPr>
        <w:pStyle w:val="TextBody"/>
        <w:rPr/>
      </w:pPr>
      <w:bookmarkStart w:id="295" w:name="__RefHeading__2216_336313653"/>
      <w:bookmarkEnd w:id="295"/>
      <w:r>
        <w:rPr/>
        <w:t xml:space="preserve">3 </w:t>
      </w:r>
    </w:p>
    <w:p>
      <w:pPr>
        <w:pStyle w:val="TextBody"/>
        <w:rPr/>
      </w:pPr>
      <w:bookmarkStart w:id="296" w:name="__RefHeading__2218_336313653"/>
      <w:bookmarkEnd w:id="296"/>
      <w:r>
        <w:rPr/>
        <w:t>4</w:t>
      </w:r>
    </w:p>
    <w:p>
      <w:pPr>
        <w:pStyle w:val="TextBody"/>
        <w:rPr/>
      </w:pPr>
      <w:r>
        <w:rPr/>
      </w:r>
    </w:p>
    <w:p>
      <w:pPr>
        <w:pStyle w:val="TextBody"/>
        <w:rPr>
          <w:i/>
          <w:iCs/>
          <w:u w:val="single"/>
        </w:rPr>
      </w:pPr>
      <w:bookmarkStart w:id="297" w:name="__RefHeading__2220_336313653"/>
      <w:bookmarkEnd w:id="297"/>
      <w:r>
        <w:rPr>
          <w:i/>
          <w:iCs/>
          <w:u w:val="single"/>
        </w:rPr>
        <w:t>while</w:t>
      </w:r>
    </w:p>
    <w:p>
      <w:pPr>
        <w:pStyle w:val="TextBody"/>
        <w:rPr/>
      </w:pPr>
      <w:bookmarkStart w:id="298" w:name="__RefHeading__2222_336313653"/>
      <w:bookmarkEnd w:id="298"/>
      <w:r>
        <w:rPr/>
        <w:t>条件式が真である場合に</w:t>
      </w:r>
      <w:r>
        <w:rPr/>
        <w:t>,</w:t>
      </w:r>
      <w:r>
        <w:rPr/>
        <w:t xml:space="preserve">ブロック内の処理を反復する構文が </w:t>
      </w:r>
      <w:r>
        <w:rPr/>
        <w:t xml:space="preserve">while </w:t>
      </w:r>
      <w:r>
        <w:rPr/>
        <w:t>です</w:t>
      </w:r>
      <w:r>
        <w:rPr/>
        <w:t xml:space="preserve">. </w:t>
      </w:r>
    </w:p>
    <w:p>
      <w:pPr>
        <w:pStyle w:val="TextBody"/>
        <w:rPr/>
      </w:pPr>
      <w:r>
        <w:rPr/>
      </w:r>
    </w:p>
    <w:p>
      <w:pPr>
        <w:pStyle w:val="TextBody"/>
        <w:rPr/>
      </w:pPr>
      <w:bookmarkStart w:id="299" w:name="__RefHeading__2224_336313653"/>
      <w:bookmarkEnd w:id="299"/>
      <w:r>
        <w:rPr/>
        <w:t>&gt; a = 1e9;</w:t>
      </w:r>
    </w:p>
    <w:p>
      <w:pPr>
        <w:pStyle w:val="TextBody"/>
        <w:rPr/>
      </w:pPr>
      <w:bookmarkStart w:id="300" w:name="__RefHeading__2226_336313653"/>
      <w:bookmarkEnd w:id="300"/>
      <w:r>
        <w:rPr/>
        <w:t xml:space="preserve">&gt; n = 0; </w:t>
      </w:r>
    </w:p>
    <w:p>
      <w:pPr>
        <w:pStyle w:val="TextBody"/>
        <w:rPr/>
      </w:pPr>
      <w:bookmarkStart w:id="301" w:name="__RefHeading__2228_336313653"/>
      <w:bookmarkEnd w:id="301"/>
      <w:r>
        <w:rPr/>
        <w:t xml:space="preserve">&gt; while 2^n &lt;= a </w:t>
      </w:r>
    </w:p>
    <w:p>
      <w:pPr>
        <w:pStyle w:val="TextBody"/>
        <w:rPr/>
      </w:pPr>
      <w:bookmarkStart w:id="302" w:name="__RefHeading__2230_336313653"/>
      <w:bookmarkEnd w:id="302"/>
      <w:r>
        <w:rPr/>
        <w:t xml:space="preserve">    </w:t>
      </w:r>
      <w:r>
        <w:rPr/>
        <w:t xml:space="preserve">n = n+1; </w:t>
      </w:r>
    </w:p>
    <w:p>
      <w:pPr>
        <w:pStyle w:val="TextBody"/>
        <w:rPr/>
      </w:pPr>
      <w:bookmarkStart w:id="303" w:name="__RefHeading__2232_336313653"/>
      <w:bookmarkEnd w:id="303"/>
      <w:r>
        <w:rPr/>
        <w:t xml:space="preserve">  </w:t>
      </w:r>
      <w:r>
        <w:rPr/>
        <w:t xml:space="preserve">end </w:t>
      </w:r>
    </w:p>
    <w:p>
      <w:pPr>
        <w:pStyle w:val="TextBody"/>
        <w:rPr/>
      </w:pPr>
      <w:bookmarkStart w:id="304" w:name="__RefHeading__2234_336313653"/>
      <w:bookmarkEnd w:id="304"/>
      <w:r>
        <w:rPr/>
        <w:t xml:space="preserve">&gt; n </w:t>
      </w:r>
    </w:p>
    <w:p>
      <w:pPr>
        <w:pStyle w:val="TextBody"/>
        <w:rPr/>
      </w:pPr>
      <w:bookmarkStart w:id="305" w:name="__RefHeading__2236_336313653"/>
      <w:bookmarkEnd w:id="305"/>
      <w:r>
        <w:rPr/>
        <w:t xml:space="preserve">n = 30 </w:t>
      </w:r>
    </w:p>
    <w:p>
      <w:pPr>
        <w:pStyle w:val="TextBody"/>
        <w:rPr/>
      </w:pPr>
      <w:r>
        <w:rPr/>
      </w:r>
    </w:p>
    <w:p>
      <w:pPr>
        <w:pStyle w:val="TextBody"/>
        <w:rPr/>
      </w:pPr>
      <w:bookmarkStart w:id="306" w:name="__RefHeading__2238_336313653"/>
      <w:bookmarkEnd w:id="306"/>
      <w:r>
        <w:rPr/>
        <w:t xml:space="preserve">条件式を誤って記述すると無限に反復 </w:t>
      </w:r>
      <w:r>
        <w:rPr/>
        <w:t xml:space="preserve">( </w:t>
      </w:r>
      <w:r>
        <w:rPr/>
        <w:t xml:space="preserve">いわゆる無限ループ </w:t>
      </w:r>
      <w:r>
        <w:rPr/>
        <w:t xml:space="preserve">) </w:t>
      </w:r>
      <w:r>
        <w:rPr/>
        <w:t>を起こします</w:t>
      </w:r>
      <w:r>
        <w:rPr/>
        <w:t>.</w:t>
      </w:r>
      <w:r>
        <w:rPr/>
        <w:t xml:space="preserve">無限ルー プ </w:t>
      </w:r>
      <w:r>
        <w:rPr/>
        <w:t xml:space="preserve">1 </w:t>
      </w:r>
      <w:r>
        <w:rPr/>
        <w:t xml:space="preserve">は </w:t>
      </w:r>
      <w:r>
        <w:rPr/>
        <w:t xml:space="preserve">Ctrl-C </w:t>
      </w:r>
      <w:r>
        <w:rPr/>
        <w:t>で復帰することが可能です</w:t>
      </w:r>
      <w:r>
        <w:rPr/>
        <w:t>.</w:t>
      </w:r>
      <w:r>
        <w:rPr/>
        <w:t>とっさに復帰できるよう</w:t>
      </w:r>
      <w:r>
        <w:rPr/>
        <w:t>,</w:t>
      </w:r>
      <w:r>
        <w:rPr/>
        <w:t>次の例で練習しま しょう</w:t>
      </w:r>
      <w:r>
        <w:rPr/>
        <w:t xml:space="preserve">. </w:t>
      </w:r>
    </w:p>
    <w:p>
      <w:pPr>
        <w:pStyle w:val="TextBody"/>
        <w:rPr/>
      </w:pPr>
      <w:r>
        <w:rPr/>
      </w:r>
    </w:p>
    <w:p>
      <w:pPr>
        <w:pStyle w:val="TextBody"/>
        <w:rPr/>
      </w:pPr>
      <w:bookmarkStart w:id="307" w:name="__RefHeading__2240_336313653"/>
      <w:bookmarkEnd w:id="307"/>
      <w:r>
        <w:rPr/>
        <w:t xml:space="preserve">&gt; i = 1; </w:t>
      </w:r>
    </w:p>
    <w:p>
      <w:pPr>
        <w:pStyle w:val="TextBody"/>
        <w:rPr/>
      </w:pPr>
      <w:bookmarkStart w:id="308" w:name="__RefHeading__2242_336313653"/>
      <w:bookmarkEnd w:id="308"/>
      <w:r>
        <w:rPr/>
        <w:t xml:space="preserve">  </w:t>
      </w:r>
      <w:r>
        <w:rPr/>
        <w:t xml:space="preserve">while 0 &lt; i </w:t>
      </w:r>
    </w:p>
    <w:p>
      <w:pPr>
        <w:pStyle w:val="TextBody"/>
        <w:rPr/>
      </w:pPr>
      <w:bookmarkStart w:id="309" w:name="__RefHeading__2244_336313653"/>
      <w:bookmarkEnd w:id="309"/>
      <w:r>
        <w:rPr/>
        <w:t xml:space="preserve">    </w:t>
      </w:r>
      <w:r>
        <w:rPr/>
        <w:t xml:space="preserve">i = i+1; </w:t>
      </w:r>
    </w:p>
    <w:p>
      <w:pPr>
        <w:pStyle w:val="TextBody"/>
        <w:rPr/>
      </w:pPr>
      <w:bookmarkStart w:id="310" w:name="__RefHeading__2246_336313653"/>
      <w:bookmarkEnd w:id="310"/>
      <w:r>
        <w:rPr/>
        <w:t xml:space="preserve">  </w:t>
      </w:r>
      <w:r>
        <w:rPr/>
        <w:t>end</w:t>
      </w:r>
    </w:p>
    <w:p>
      <w:pPr>
        <w:pStyle w:val="TextBody"/>
        <w:rPr/>
      </w:pPr>
      <w:r>
        <w:rPr/>
      </w:r>
    </w:p>
    <w:p>
      <w:pPr>
        <w:pStyle w:val="Heading1"/>
        <w:numPr>
          <w:ilvl w:val="1"/>
          <w:numId w:val="2"/>
        </w:numPr>
        <w:rPr/>
      </w:pPr>
      <w:bookmarkStart w:id="311" w:name="__RefHeading__400_1706733229"/>
      <w:bookmarkEnd w:id="311"/>
      <w:r>
        <w:rPr/>
        <w:t>例外処理</w:t>
      </w:r>
    </w:p>
    <w:p>
      <w:pPr>
        <w:pStyle w:val="TextBody"/>
        <w:rPr/>
      </w:pPr>
      <w:bookmarkStart w:id="312" w:name="__RefHeading__2248_336313653"/>
      <w:bookmarkEnd w:id="312"/>
      <w:r>
        <w:rPr/>
        <w:t>論理的に正しいプログラムも</w:t>
      </w:r>
      <w:r>
        <w:rPr/>
        <w:t>,</w:t>
      </w:r>
      <w:r>
        <w:rPr/>
        <w:t>常に正しく動作するとは限りません</w:t>
      </w:r>
      <w:r>
        <w:rPr/>
        <w:t>.</w:t>
      </w:r>
      <w:r>
        <w:rPr/>
        <w:t>放射線によるソフ トエラーのような障害は滅多に起こりませんが</w:t>
      </w:r>
      <w:r>
        <w:rPr/>
        <w:t xml:space="preserve">, I/O </w:t>
      </w:r>
      <w:r>
        <w:rPr/>
        <w:t>をともなった処理は</w:t>
      </w:r>
      <w:r>
        <w:rPr/>
        <w:t>,</w:t>
      </w:r>
      <w:r>
        <w:rPr/>
        <w:t>常にエラーと 隣合わせです</w:t>
      </w:r>
      <w:r>
        <w:rPr/>
        <w:t>.</w:t>
      </w:r>
      <w:r>
        <w:rPr/>
        <w:t>論理的に正しく無いプログラムなら尚更のこと</w:t>
      </w:r>
      <w:r>
        <w:rPr/>
        <w:t>...</w:t>
      </w:r>
    </w:p>
    <w:p>
      <w:pPr>
        <w:pStyle w:val="TextBody"/>
        <w:rPr/>
      </w:pPr>
      <w:r>
        <w:rPr/>
      </w:r>
    </w:p>
    <w:p>
      <w:pPr>
        <w:pStyle w:val="TextBody"/>
        <w:rPr>
          <w:i/>
          <w:iCs/>
          <w:u w:val="single"/>
        </w:rPr>
      </w:pPr>
      <w:bookmarkStart w:id="313" w:name="__RefHeading__2250_336313653"/>
      <w:bookmarkEnd w:id="313"/>
      <w:r>
        <w:rPr>
          <w:i/>
          <w:iCs/>
          <w:u w:val="single"/>
        </w:rPr>
        <w:t>try-catch</w:t>
      </w:r>
    </w:p>
    <w:p>
      <w:pPr>
        <w:pStyle w:val="TextBody"/>
        <w:rPr/>
      </w:pPr>
      <w:bookmarkStart w:id="314" w:name="__RefHeading__2252_336313653"/>
      <w:bookmarkEnd w:id="314"/>
      <w:r>
        <w:rPr/>
        <w:t xml:space="preserve">例外 </w:t>
      </w:r>
      <w:r>
        <w:rPr/>
        <w:t xml:space="preserve">( </w:t>
      </w:r>
      <w:r>
        <w:rPr/>
        <w:t xml:space="preserve">エラー </w:t>
      </w:r>
      <w:r>
        <w:rPr/>
        <w:t xml:space="preserve">) </w:t>
      </w:r>
      <w:r>
        <w:rPr/>
        <w:t>が発生しそうな処理を予めブロック内に囲い</w:t>
      </w:r>
      <w:r>
        <w:rPr/>
        <w:t>,</w:t>
      </w:r>
      <w:r>
        <w:rPr/>
        <w:t xml:space="preserve">実際に例外が発生したときにブロック内の処理を中断して別の処理 </w:t>
      </w:r>
      <w:r>
        <w:rPr/>
        <w:t xml:space="preserve">( </w:t>
      </w:r>
      <w:r>
        <w:rPr/>
        <w:t xml:space="preserve">例外処理 </w:t>
      </w:r>
      <w:r>
        <w:rPr/>
        <w:t xml:space="preserve">) </w:t>
      </w:r>
      <w:r>
        <w:rPr/>
        <w:t xml:space="preserve">に移行する構文が </w:t>
      </w:r>
      <w:r>
        <w:rPr/>
        <w:t xml:space="preserve">try–catch </w:t>
      </w:r>
      <w:r>
        <w:rPr/>
        <w:t>です</w:t>
      </w:r>
      <w:r>
        <w:rPr/>
        <w:t xml:space="preserve">. </w:t>
      </w:r>
    </w:p>
    <w:p>
      <w:pPr>
        <w:pStyle w:val="TextBody"/>
        <w:rPr/>
      </w:pPr>
      <w:r>
        <w:rPr/>
      </w:r>
    </w:p>
    <w:p>
      <w:pPr>
        <w:pStyle w:val="TextBody"/>
        <w:rPr/>
      </w:pPr>
      <w:bookmarkStart w:id="315" w:name="__RefHeading__2254_336313653"/>
      <w:bookmarkEnd w:id="315"/>
      <w:r>
        <w:rPr/>
        <w:t xml:space="preserve">&gt; clear x; </w:t>
      </w:r>
    </w:p>
    <w:p>
      <w:pPr>
        <w:pStyle w:val="TextBody"/>
        <w:rPr/>
      </w:pPr>
      <w:bookmarkStart w:id="316" w:name="__RefHeading__2256_336313653"/>
      <w:bookmarkEnd w:id="316"/>
      <w:r>
        <w:rPr/>
        <w:t xml:space="preserve">&gt; try </w:t>
      </w:r>
    </w:p>
    <w:p>
      <w:pPr>
        <w:pStyle w:val="TextBody"/>
        <w:rPr/>
      </w:pPr>
      <w:bookmarkStart w:id="317" w:name="__RefHeading__2258_336313653"/>
      <w:bookmarkEnd w:id="317"/>
      <w:r>
        <w:rPr/>
        <w:t xml:space="preserve">    </w:t>
      </w:r>
      <w:r>
        <w:rPr/>
        <w:t xml:space="preserve">if x &lt; 0 </w:t>
      </w:r>
    </w:p>
    <w:p>
      <w:pPr>
        <w:pStyle w:val="TextBody"/>
        <w:rPr/>
      </w:pPr>
      <w:bookmarkStart w:id="318" w:name="__RefHeading__2260_336313653"/>
      <w:bookmarkEnd w:id="318"/>
      <w:r>
        <w:rPr/>
        <w:t xml:space="preserve">      </w:t>
      </w:r>
      <w:r>
        <w:rPr/>
        <w:t xml:space="preserve">disp(’x is negative’); </w:t>
      </w:r>
    </w:p>
    <w:p>
      <w:pPr>
        <w:pStyle w:val="TextBody"/>
        <w:rPr/>
      </w:pPr>
      <w:bookmarkStart w:id="319" w:name="__RefHeading__2262_336313653"/>
      <w:bookmarkEnd w:id="319"/>
      <w:r>
        <w:rPr/>
        <w:t xml:space="preserve">      </w:t>
      </w:r>
      <w:r>
        <w:rPr/>
        <w:t xml:space="preserve">x = 0; </w:t>
      </w:r>
    </w:p>
    <w:p>
      <w:pPr>
        <w:pStyle w:val="TextBody"/>
        <w:rPr/>
      </w:pPr>
      <w:bookmarkStart w:id="320" w:name="__RefHeading__2264_336313653"/>
      <w:bookmarkEnd w:id="320"/>
      <w:r>
        <w:rPr/>
        <w:t xml:space="preserve">    </w:t>
      </w:r>
      <w:r>
        <w:rPr/>
        <w:t xml:space="preserve">end </w:t>
      </w:r>
    </w:p>
    <w:p>
      <w:pPr>
        <w:pStyle w:val="TextBody"/>
        <w:rPr/>
      </w:pPr>
      <w:bookmarkStart w:id="321" w:name="__RefHeading__2266_336313653"/>
      <w:bookmarkEnd w:id="321"/>
      <w:r>
        <w:rPr/>
        <w:t xml:space="preserve">  </w:t>
      </w:r>
      <w:r>
        <w:rPr/>
        <w:t>catch</w:t>
      </w:r>
    </w:p>
    <w:p>
      <w:pPr>
        <w:pStyle w:val="TextBody"/>
        <w:rPr/>
      </w:pPr>
      <w:bookmarkStart w:id="322" w:name="__RefHeading__2268_336313653"/>
      <w:bookmarkEnd w:id="322"/>
      <w:r>
        <w:rPr/>
        <w:t xml:space="preserve">    </w:t>
      </w:r>
      <w:r>
        <w:rPr/>
        <w:t xml:space="preserve">disp(’x is undefined’); </w:t>
      </w:r>
    </w:p>
    <w:p>
      <w:pPr>
        <w:pStyle w:val="TextBody"/>
        <w:rPr/>
      </w:pPr>
      <w:bookmarkStart w:id="323" w:name="__RefHeading__2270_336313653"/>
      <w:bookmarkEnd w:id="323"/>
      <w:r>
        <w:rPr/>
        <w:t xml:space="preserve">  </w:t>
      </w:r>
      <w:r>
        <w:rPr/>
        <w:t xml:space="preserve">end </w:t>
      </w:r>
    </w:p>
    <w:p>
      <w:pPr>
        <w:pStyle w:val="TextBody"/>
        <w:rPr/>
      </w:pPr>
      <w:bookmarkStart w:id="324" w:name="__RefHeading__2272_336313653"/>
      <w:bookmarkEnd w:id="324"/>
      <w:r>
        <w:rPr/>
        <w:t>x is undefined</w:t>
      </w:r>
    </w:p>
    <w:p>
      <w:pPr>
        <w:pStyle w:val="TextBody"/>
        <w:rPr/>
      </w:pPr>
      <w:r>
        <w:rPr/>
      </w:r>
    </w:p>
    <w:p>
      <w:pPr>
        <w:pStyle w:val="Heading1"/>
        <w:numPr>
          <w:ilvl w:val="1"/>
          <w:numId w:val="2"/>
        </w:numPr>
        <w:rPr/>
      </w:pPr>
      <w:bookmarkStart w:id="325" w:name="__RefHeading__402_1706733229"/>
      <w:bookmarkEnd w:id="325"/>
      <w:r>
        <w:rPr/>
        <w:t>関数</w:t>
      </w:r>
    </w:p>
    <w:p>
      <w:pPr>
        <w:pStyle w:val="TextBody"/>
        <w:rPr/>
      </w:pPr>
      <w:bookmarkStart w:id="326" w:name="__RefHeading__2274_336313653"/>
      <w:bookmarkEnd w:id="326"/>
      <w:r>
        <w:rPr/>
        <w:t>これまでは既に組み込まれた関数を用いてきました</w:t>
      </w:r>
      <w:r>
        <w:rPr/>
        <w:t>.</w:t>
      </w:r>
      <w:r>
        <w:rPr/>
        <w:t>関数を利用者が新規に作成するこ とも可能です</w:t>
      </w:r>
      <w:r>
        <w:rPr/>
        <w:t>.</w:t>
      </w:r>
    </w:p>
    <w:p>
      <w:pPr>
        <w:pStyle w:val="TextBody"/>
        <w:rPr/>
      </w:pPr>
      <w:r>
        <w:rPr/>
      </w:r>
    </w:p>
    <w:p>
      <w:pPr>
        <w:pStyle w:val="TextBody"/>
        <w:rPr>
          <w:i/>
          <w:iCs/>
          <w:u w:val="single"/>
        </w:rPr>
      </w:pPr>
      <w:bookmarkStart w:id="327" w:name="__RefHeading__2276_336313653"/>
      <w:bookmarkEnd w:id="327"/>
      <w:r>
        <w:rPr>
          <w:i/>
          <w:iCs/>
          <w:u w:val="single"/>
        </w:rPr>
        <w:t>function</w:t>
      </w:r>
    </w:p>
    <w:p>
      <w:pPr>
        <w:pStyle w:val="TextBody"/>
        <w:rPr/>
      </w:pPr>
      <w:bookmarkStart w:id="328" w:name="__RefHeading__2278_336313653"/>
      <w:bookmarkEnd w:id="328"/>
      <w:r>
        <w:rPr/>
        <w:t xml:space="preserve">一連の手続きを独立した一つの処理 </w:t>
      </w:r>
      <w:r>
        <w:rPr/>
        <w:t xml:space="preserve">( </w:t>
      </w:r>
      <w:r>
        <w:rPr/>
        <w:t xml:space="preserve">関数 </w:t>
      </w:r>
      <w:r>
        <w:rPr/>
        <w:t xml:space="preserve">) </w:t>
      </w:r>
      <w:r>
        <w:rPr/>
        <w:t xml:space="preserve">としてまとめる構文が </w:t>
      </w:r>
      <w:r>
        <w:rPr/>
        <w:t xml:space="preserve">function </w:t>
      </w:r>
      <w:r>
        <w:rPr/>
        <w:t>です</w:t>
      </w:r>
      <w:r>
        <w:rPr/>
        <w:t>.</w:t>
      </w:r>
      <w:r>
        <w:rPr/>
        <w:t>関 数はこれまでの制御構造と異なり</w:t>
      </w:r>
      <w:r>
        <w:rPr/>
        <w:t>,</w:t>
      </w:r>
      <w:r>
        <w:rPr/>
        <w:t>任意の時点でブロック内の処理に移行し</w:t>
      </w:r>
      <w:r>
        <w:rPr/>
        <w:t>,</w:t>
      </w:r>
      <w:r>
        <w:rPr/>
        <w:t>ブロック内 の処理が完了した時点で元の位置に復帰します</w:t>
      </w:r>
      <w:r>
        <w:rPr/>
        <w:t>.</w:t>
      </w:r>
      <w:r>
        <w:rPr/>
        <w:t>このとき</w:t>
      </w:r>
      <w:r>
        <w:rPr/>
        <w:t>,</w:t>
      </w:r>
      <w:r>
        <w:rPr/>
        <w:t>ブロック内に持ち込む変数を 引数と呼び</w:t>
      </w:r>
      <w:r>
        <w:rPr/>
        <w:t>,</w:t>
      </w:r>
      <w:r>
        <w:rPr/>
        <w:t>ブロックから持ち帰る変数を戻り値と呼びます</w:t>
      </w:r>
      <w:r>
        <w:rPr/>
        <w:t>.</w:t>
      </w:r>
      <w:r>
        <w:rPr/>
        <w:t xml:space="preserve">多くのプログラミング言語 と異なり </w:t>
      </w:r>
      <w:r>
        <w:rPr/>
        <w:t xml:space="preserve">MATLAB </w:t>
      </w:r>
      <w:r>
        <w:rPr/>
        <w:t>では複数の戻り値をサポートしています</w:t>
      </w:r>
      <w:r>
        <w:rPr/>
        <w:t>.</w:t>
      </w:r>
      <w:r>
        <w:rPr/>
        <w:t>関数は次のような構造を 持ちます</w:t>
      </w:r>
      <w:r>
        <w:rPr/>
        <w:t xml:space="preserve">. </w:t>
      </w:r>
    </w:p>
    <w:p>
      <w:pPr>
        <w:pStyle w:val="TextBody"/>
        <w:rPr/>
      </w:pPr>
      <w:r>
        <w:rPr/>
      </w:r>
    </w:p>
    <w:p>
      <w:pPr>
        <w:pStyle w:val="TextBody"/>
        <w:rPr/>
      </w:pPr>
      <w:bookmarkStart w:id="329" w:name="__RefHeading__2280_336313653"/>
      <w:bookmarkEnd w:id="329"/>
      <w:r>
        <w:rPr/>
        <w:t xml:space="preserve">function [ </w:t>
      </w:r>
      <w:r>
        <w:rPr/>
        <w:t xml:space="preserve">戻り値 </w:t>
      </w:r>
      <w:r>
        <w:rPr/>
        <w:t xml:space="preserve">1 </w:t>
      </w:r>
      <w:r>
        <w:rPr/>
        <w:t xml:space="preserve">戻り値 </w:t>
      </w:r>
      <w:r>
        <w:rPr/>
        <w:t xml:space="preserve">2 ...] = </w:t>
      </w:r>
      <w:r>
        <w:rPr/>
        <w:t xml:space="preserve">関数名 </w:t>
      </w:r>
      <w:r>
        <w:rPr/>
        <w:t xml:space="preserve">( </w:t>
      </w:r>
      <w:r>
        <w:rPr/>
        <w:t xml:space="preserve">引数 </w:t>
      </w:r>
      <w:r>
        <w:rPr/>
        <w:t xml:space="preserve">1, </w:t>
      </w:r>
      <w:r>
        <w:rPr/>
        <w:t xml:space="preserve">引数 </w:t>
      </w:r>
      <w:r>
        <w:rPr/>
        <w:t xml:space="preserve">2,...) </w:t>
      </w:r>
    </w:p>
    <w:p>
      <w:pPr>
        <w:pStyle w:val="TextBody"/>
        <w:rPr/>
      </w:pPr>
      <w:bookmarkStart w:id="330" w:name="__RefHeading__2282_336313653"/>
      <w:bookmarkEnd w:id="330"/>
      <w:r>
        <w:rPr/>
        <w:t xml:space="preserve">  </w:t>
      </w:r>
      <w:r>
        <w:rPr/>
        <w:t xml:space="preserve">... </w:t>
      </w:r>
    </w:p>
    <w:p>
      <w:pPr>
        <w:pStyle w:val="TextBody"/>
        <w:rPr/>
      </w:pPr>
      <w:bookmarkStart w:id="331" w:name="__RefHeading__2284_336313653"/>
      <w:bookmarkEnd w:id="331"/>
      <w:r>
        <w:rPr/>
        <w:t xml:space="preserve">  </w:t>
      </w:r>
      <w:r>
        <w:rPr/>
        <w:t xml:space="preserve">戻り値 </w:t>
      </w:r>
      <w:r>
        <w:rPr/>
        <w:t xml:space="preserve">1 = ... </w:t>
      </w:r>
    </w:p>
    <w:p>
      <w:pPr>
        <w:pStyle w:val="TextBody"/>
        <w:rPr/>
      </w:pPr>
      <w:bookmarkStart w:id="332" w:name="__RefHeading__2286_336313653"/>
      <w:bookmarkEnd w:id="332"/>
      <w:r>
        <w:rPr/>
        <w:t xml:space="preserve">  </w:t>
      </w:r>
      <w:r>
        <w:rPr/>
        <w:t xml:space="preserve">... </w:t>
      </w:r>
    </w:p>
    <w:p>
      <w:pPr>
        <w:pStyle w:val="TextBody"/>
        <w:rPr/>
      </w:pPr>
      <w:bookmarkStart w:id="333" w:name="__RefHeading__2288_336313653"/>
      <w:bookmarkEnd w:id="333"/>
      <w:r>
        <w:rPr/>
        <w:t xml:space="preserve">  </w:t>
      </w:r>
      <w:r>
        <w:rPr/>
        <w:t xml:space="preserve">戻り値 </w:t>
      </w:r>
      <w:r>
        <w:rPr/>
        <w:t xml:space="preserve">2 = ... </w:t>
      </w:r>
    </w:p>
    <w:p>
      <w:pPr>
        <w:pStyle w:val="TextBody"/>
        <w:rPr/>
      </w:pPr>
      <w:bookmarkStart w:id="334" w:name="__RefHeading__2290_336313653"/>
      <w:bookmarkEnd w:id="334"/>
      <w:r>
        <w:rPr/>
        <w:t xml:space="preserve">  </w:t>
      </w:r>
      <w:r>
        <w:rPr/>
        <w:t xml:space="preserve">... </w:t>
      </w:r>
    </w:p>
    <w:p>
      <w:pPr>
        <w:pStyle w:val="TextBody"/>
        <w:rPr/>
      </w:pPr>
      <w:bookmarkStart w:id="335" w:name="__RefHeading__2292_336313653"/>
      <w:bookmarkEnd w:id="335"/>
      <w:r>
        <w:rPr/>
        <w:t>end</w:t>
      </w:r>
    </w:p>
    <w:p>
      <w:pPr>
        <w:pStyle w:val="TextBody"/>
        <w:rPr/>
      </w:pPr>
      <w:bookmarkStart w:id="336" w:name="__RefHeading__2294_336313653"/>
      <w:bookmarkStart w:id="337" w:name="__RefHeading__2294_336313653"/>
      <w:bookmarkEnd w:id="337"/>
      <w:r>
        <w:rPr/>
      </w:r>
    </w:p>
    <w:p>
      <w:pPr>
        <w:pStyle w:val="TextBody"/>
        <w:rPr/>
      </w:pPr>
      <w:bookmarkStart w:id="338" w:name="__RefHeading__2296_336313653"/>
      <w:bookmarkEnd w:id="338"/>
      <w:r>
        <w:rPr/>
        <w:t>関数を呼び出すとき</w:t>
      </w:r>
      <w:r>
        <w:rPr/>
        <w:t>,</w:t>
      </w:r>
      <w:r>
        <w:rPr/>
        <w:t>引数は必ずしも与えられるわけではありません</w:t>
      </w:r>
      <w:r>
        <w:rPr/>
        <w:t>.</w:t>
      </w:r>
      <w:r>
        <w:rPr/>
        <w:t>戻り値も同様 に</w:t>
      </w:r>
      <w:r>
        <w:rPr/>
        <w:t>,</w:t>
      </w:r>
      <w:r>
        <w:rPr/>
        <w:t>全てが取得されるわけではありません</w:t>
      </w:r>
      <w:r>
        <w:rPr/>
        <w:t>.</w:t>
      </w:r>
      <w:r>
        <w:rPr/>
        <w:t xml:space="preserve">実際に与えられた引数の数は </w:t>
      </w:r>
      <w:r>
        <w:rPr/>
        <w:t xml:space="preserve">nargin </w:t>
      </w:r>
      <w:r>
        <w:rPr/>
        <w:t>に格納 されています</w:t>
      </w:r>
      <w:r>
        <w:rPr/>
        <w:t>.</w:t>
      </w:r>
      <w:r>
        <w:rPr/>
        <w:t xml:space="preserve">また可変長の引数を受け取る場合は </w:t>
      </w:r>
      <w:r>
        <w:rPr/>
        <w:t xml:space="preserve">varargin </w:t>
      </w:r>
      <w:r>
        <w:rPr/>
        <w:t xml:space="preserve">にセル </w:t>
      </w:r>
      <w:r>
        <w:rPr/>
        <w:t xml:space="preserve">( </w:t>
      </w:r>
      <w:r>
        <w:rPr/>
        <w:t xml:space="preserve">第 </w:t>
      </w:r>
      <w:r>
        <w:rPr/>
        <w:t xml:space="preserve">9 </w:t>
      </w:r>
      <w:r>
        <w:rPr/>
        <w:t xml:space="preserve">章 </w:t>
      </w:r>
      <w:r>
        <w:rPr/>
        <w:t xml:space="preserve">) </w:t>
      </w:r>
      <w:r>
        <w:rPr/>
        <w:t>として格 納されます</w:t>
      </w:r>
      <w:r>
        <w:rPr/>
        <w:t>.</w:t>
      </w:r>
      <w:r>
        <w:rPr/>
        <w:t>一つ目の戻り値は</w:t>
      </w:r>
      <w:r>
        <w:rPr/>
        <w:t>,</w:t>
      </w:r>
      <w:r>
        <w:rPr/>
        <w:t xml:space="preserve">変数に格納しない場合であっても </w:t>
      </w:r>
      <w:r>
        <w:rPr/>
        <w:t xml:space="preserve">ans </w:t>
      </w:r>
      <w:r>
        <w:rPr/>
        <w:t>に格納されます</w:t>
      </w:r>
      <w:r>
        <w:rPr/>
        <w:t xml:space="preserve">. </w:t>
      </w:r>
      <w:r>
        <w:rPr/>
        <w:t>二つ目以降の戻り値は</w:t>
      </w:r>
      <w:r>
        <w:rPr/>
        <w:t>,</w:t>
      </w:r>
      <w:r>
        <w:rPr/>
        <w:t>変数に格納しない場合は捨てられます</w:t>
      </w:r>
      <w:r>
        <w:rPr/>
        <w:t xml:space="preserve">. </w:t>
      </w:r>
    </w:p>
    <w:p>
      <w:pPr>
        <w:pStyle w:val="TextBody"/>
        <w:rPr/>
      </w:pPr>
      <w:r>
        <w:rPr/>
      </w:r>
    </w:p>
    <w:p>
      <w:pPr>
        <w:pStyle w:val="TextBody"/>
        <w:rPr/>
      </w:pPr>
      <w:bookmarkStart w:id="339" w:name="__RefHeading__2298_336313653"/>
      <w:bookmarkEnd w:id="339"/>
      <w:r>
        <w:rPr/>
        <w:t xml:space="preserve">&gt; function [x y] = f(a,b,varargin) </w:t>
      </w:r>
    </w:p>
    <w:p>
      <w:pPr>
        <w:pStyle w:val="TextBody"/>
        <w:rPr/>
      </w:pPr>
      <w:bookmarkStart w:id="340" w:name="__RefHeading__2300_336313653"/>
      <w:bookmarkEnd w:id="340"/>
      <w:r>
        <w:rPr/>
        <w:t xml:space="preserve">    </w:t>
      </w:r>
      <w:r>
        <w:rPr/>
        <w:t xml:space="preserve">x = a+b; </w:t>
      </w:r>
    </w:p>
    <w:p>
      <w:pPr>
        <w:pStyle w:val="TextBody"/>
        <w:rPr/>
      </w:pPr>
      <w:bookmarkStart w:id="341" w:name="__RefHeading__2302_336313653"/>
      <w:bookmarkEnd w:id="341"/>
      <w:r>
        <w:rPr/>
        <w:t xml:space="preserve">    </w:t>
      </w:r>
      <w:r>
        <w:rPr/>
        <w:t xml:space="preserve">y = 0; </w:t>
      </w:r>
    </w:p>
    <w:p>
      <w:pPr>
        <w:pStyle w:val="TextBody"/>
        <w:rPr/>
      </w:pPr>
      <w:bookmarkStart w:id="342" w:name="__RefHeading__2304_336313653"/>
      <w:bookmarkEnd w:id="342"/>
      <w:r>
        <w:rPr/>
        <w:t xml:space="preserve">    </w:t>
      </w:r>
      <w:r>
        <w:rPr/>
        <w:t xml:space="preserve">if 2 &lt; nargin </w:t>
      </w:r>
    </w:p>
    <w:p>
      <w:pPr>
        <w:pStyle w:val="TextBody"/>
        <w:rPr/>
      </w:pPr>
      <w:bookmarkStart w:id="343" w:name="__RefHeading__2306_336313653"/>
      <w:bookmarkEnd w:id="343"/>
      <w:r>
        <w:rPr/>
        <w:t xml:space="preserve">      </w:t>
      </w:r>
      <w:r>
        <w:rPr/>
        <w:t>y = varargin{1};</w:t>
      </w:r>
    </w:p>
    <w:p>
      <w:pPr>
        <w:pStyle w:val="TextBody"/>
        <w:rPr/>
      </w:pPr>
      <w:bookmarkStart w:id="344" w:name="__RefHeading__2308_336313653"/>
      <w:bookmarkEnd w:id="344"/>
      <w:r>
        <w:rPr/>
        <w:t xml:space="preserve">    </w:t>
      </w:r>
      <w:r>
        <w:rPr/>
        <w:t xml:space="preserve">end </w:t>
      </w:r>
    </w:p>
    <w:p>
      <w:pPr>
        <w:pStyle w:val="TextBody"/>
        <w:rPr/>
      </w:pPr>
      <w:bookmarkStart w:id="345" w:name="__RefHeading__2310_336313653"/>
      <w:bookmarkEnd w:id="345"/>
      <w:r>
        <w:rPr/>
        <w:t xml:space="preserve">  </w:t>
      </w:r>
      <w:r>
        <w:rPr/>
        <w:t xml:space="preserve">end </w:t>
      </w:r>
    </w:p>
    <w:p>
      <w:pPr>
        <w:pStyle w:val="TextBody"/>
        <w:rPr/>
      </w:pPr>
      <w:bookmarkStart w:id="346" w:name="__RefHeading__2312_336313653"/>
      <w:bookmarkEnd w:id="346"/>
      <w:r>
        <w:rPr/>
        <w:t xml:space="preserve">&gt; f(1,2) </w:t>
      </w:r>
    </w:p>
    <w:p>
      <w:pPr>
        <w:pStyle w:val="TextBody"/>
        <w:rPr/>
      </w:pPr>
      <w:bookmarkStart w:id="347" w:name="__RefHeading__2314_336313653"/>
      <w:bookmarkEnd w:id="347"/>
      <w:r>
        <w:rPr/>
        <w:t xml:space="preserve">ans = 3 </w:t>
      </w:r>
    </w:p>
    <w:p>
      <w:pPr>
        <w:pStyle w:val="TextBody"/>
        <w:rPr/>
      </w:pPr>
      <w:bookmarkStart w:id="348" w:name="__RefHeading__2316_336313653"/>
      <w:bookmarkEnd w:id="348"/>
      <w:r>
        <w:rPr/>
        <w:t xml:space="preserve">&gt; [x y] = f(1,2,3); </w:t>
      </w:r>
    </w:p>
    <w:p>
      <w:pPr>
        <w:pStyle w:val="TextBody"/>
        <w:rPr/>
      </w:pPr>
      <w:bookmarkStart w:id="349" w:name="__RefHeading__2318_336313653"/>
      <w:bookmarkEnd w:id="349"/>
      <w:r>
        <w:rPr/>
        <w:t xml:space="preserve">&gt; y </w:t>
      </w:r>
    </w:p>
    <w:p>
      <w:pPr>
        <w:pStyle w:val="TextBody"/>
        <w:rPr/>
      </w:pPr>
      <w:bookmarkStart w:id="350" w:name="__RefHeading__2320_336313653"/>
      <w:bookmarkEnd w:id="350"/>
      <w:r>
        <w:rPr/>
        <w:t>y = 3</w:t>
      </w:r>
    </w:p>
    <w:p>
      <w:pPr>
        <w:pStyle w:val="TextBody"/>
        <w:rPr/>
      </w:pPr>
      <w:r>
        <w:rPr/>
      </w:r>
    </w:p>
    <w:p>
      <w:pPr>
        <w:pStyle w:val="TextBody"/>
        <w:rPr>
          <w:i/>
          <w:iCs/>
          <w:u w:val="single"/>
        </w:rPr>
      </w:pPr>
      <w:bookmarkStart w:id="351" w:name="__RefHeading__2322_336313653"/>
      <w:bookmarkEnd w:id="351"/>
      <w:r>
        <w:rPr>
          <w:i/>
          <w:iCs/>
          <w:u w:val="single"/>
        </w:rPr>
        <w:t>匿名関数</w:t>
      </w:r>
    </w:p>
    <w:p>
      <w:pPr>
        <w:pStyle w:val="TextBody"/>
        <w:rPr/>
      </w:pPr>
      <w:bookmarkStart w:id="352" w:name="__RefHeading__2324_336313653"/>
      <w:bookmarkEnd w:id="352"/>
      <w:r>
        <w:rPr/>
        <w:t xml:space="preserve">1 </w:t>
      </w:r>
      <w:r>
        <w:rPr/>
        <w:t>つの式で記述出来る関数は</w:t>
      </w:r>
      <w:r>
        <w:rPr/>
        <w:t>,</w:t>
      </w:r>
      <w:r>
        <w:rPr/>
        <w:t>名前の無い匿名関数にすることが出来ます</w:t>
      </w:r>
      <w:r>
        <w:rPr/>
        <w:t>.</w:t>
      </w:r>
      <w:r>
        <w:rPr/>
        <w:t>匿名関数は 決められた数の引数を取り</w:t>
      </w:r>
      <w:r>
        <w:rPr/>
        <w:t xml:space="preserve">, 1 </w:t>
      </w:r>
      <w:r>
        <w:rPr/>
        <w:t>つの戻り値を返します</w:t>
      </w:r>
      <w:r>
        <w:rPr/>
        <w:t xml:space="preserve">. </w:t>
      </w:r>
    </w:p>
    <w:p>
      <w:pPr>
        <w:pStyle w:val="TextBody"/>
        <w:rPr/>
      </w:pPr>
      <w:r>
        <w:rPr/>
      </w:r>
    </w:p>
    <w:p>
      <w:pPr>
        <w:pStyle w:val="TextBody"/>
        <w:rPr/>
      </w:pPr>
      <w:bookmarkStart w:id="353" w:name="__RefHeading__2326_336313653"/>
      <w:bookmarkEnd w:id="353"/>
      <w:r>
        <w:rPr/>
        <w:t xml:space="preserve">@( </w:t>
      </w:r>
      <w:r>
        <w:rPr/>
        <w:t xml:space="preserve">引数 </w:t>
      </w:r>
      <w:r>
        <w:rPr/>
        <w:t xml:space="preserve">1, </w:t>
      </w:r>
      <w:r>
        <w:rPr/>
        <w:t xml:space="preserve">引数 </w:t>
      </w:r>
      <w:r>
        <w:rPr/>
        <w:t xml:space="preserve">2, ...) ...( </w:t>
      </w:r>
      <w:r>
        <w:rPr/>
        <w:t xml:space="preserve">引数を含んだ式 </w:t>
      </w:r>
      <w:r>
        <w:rPr/>
        <w:t xml:space="preserve">)... </w:t>
      </w:r>
    </w:p>
    <w:p>
      <w:pPr>
        <w:pStyle w:val="TextBody"/>
        <w:rPr/>
      </w:pPr>
      <w:r>
        <w:rPr/>
      </w:r>
    </w:p>
    <w:p>
      <w:pPr>
        <w:pStyle w:val="TextBody"/>
        <w:rPr/>
      </w:pPr>
      <w:bookmarkStart w:id="354" w:name="__RefHeading__2328_336313653"/>
      <w:bookmarkEnd w:id="354"/>
      <w:r>
        <w:rPr/>
        <w:t>匿名関数は名前が与えられないため</w:t>
      </w:r>
      <w:r>
        <w:rPr/>
        <w:t>,</w:t>
      </w:r>
      <w:r>
        <w:rPr/>
        <w:t>変数に格納する必要があります</w:t>
      </w:r>
      <w:r>
        <w:rPr/>
        <w:t>.</w:t>
      </w:r>
      <w:r>
        <w:rPr/>
        <w:t>匿名関数に限ら ず変数は関数を格納することができます</w:t>
      </w:r>
      <w:r>
        <w:rPr/>
        <w:t>.</w:t>
      </w:r>
      <w:r>
        <w:rPr/>
        <w:t>このような変数を関数ハンドラと呼びます</w:t>
      </w:r>
      <w:r>
        <w:rPr/>
        <w:t xml:space="preserve">. </w:t>
      </w:r>
    </w:p>
    <w:p>
      <w:pPr>
        <w:pStyle w:val="TextBody"/>
        <w:rPr/>
      </w:pPr>
      <w:r>
        <w:rPr/>
      </w:r>
    </w:p>
    <w:p>
      <w:pPr>
        <w:pStyle w:val="TextBody"/>
        <w:rPr/>
      </w:pPr>
      <w:bookmarkStart w:id="355" w:name="__RefHeading__2330_336313653"/>
      <w:bookmarkEnd w:id="355"/>
      <w:r>
        <w:rPr/>
        <w:t xml:space="preserve">&gt; f = @(x) sin(x)./cos(x); </w:t>
      </w:r>
    </w:p>
    <w:p>
      <w:pPr>
        <w:pStyle w:val="TextBody"/>
        <w:rPr/>
      </w:pPr>
      <w:bookmarkStart w:id="356" w:name="__RefHeading__2332_336313653"/>
      <w:bookmarkEnd w:id="356"/>
      <w:r>
        <w:rPr/>
        <w:t xml:space="preserve">&gt; f([0 pi/2 pi 2*pi]) </w:t>
      </w:r>
    </w:p>
    <w:p>
      <w:pPr>
        <w:pStyle w:val="TextBody"/>
        <w:rPr/>
      </w:pPr>
      <w:bookmarkStart w:id="357" w:name="__RefHeading__2334_336313653"/>
      <w:bookmarkEnd w:id="357"/>
      <w:r>
        <w:rPr/>
        <w:t xml:space="preserve">ans = 0.0000e+00 </w:t>
      </w:r>
    </w:p>
    <w:p>
      <w:pPr>
        <w:pStyle w:val="TextBody"/>
        <w:rPr/>
      </w:pPr>
      <w:bookmarkStart w:id="358" w:name="__RefHeading__2336_336313653"/>
      <w:bookmarkEnd w:id="358"/>
      <w:r>
        <w:rPr/>
        <w:t xml:space="preserve">1.6331e+16 </w:t>
      </w:r>
    </w:p>
    <w:p>
      <w:pPr>
        <w:pStyle w:val="TextBody"/>
        <w:rPr/>
      </w:pPr>
      <w:bookmarkStart w:id="359" w:name="__RefHeading__2338_336313653"/>
      <w:bookmarkEnd w:id="359"/>
      <w:r>
        <w:rPr/>
        <w:t xml:space="preserve">&gt; f = @(x,y) x^2+y^2; </w:t>
      </w:r>
    </w:p>
    <w:p>
      <w:pPr>
        <w:pStyle w:val="TextBody"/>
        <w:rPr/>
      </w:pPr>
      <w:bookmarkStart w:id="360" w:name="__RefHeading__2340_336313653"/>
      <w:bookmarkEnd w:id="360"/>
      <w:r>
        <w:rPr/>
        <w:t xml:space="preserve">&gt; f(3,4) </w:t>
      </w:r>
    </w:p>
    <w:p>
      <w:pPr>
        <w:pStyle w:val="TextBody"/>
        <w:rPr/>
      </w:pPr>
      <w:bookmarkStart w:id="361" w:name="__RefHeading__2342_336313653"/>
      <w:bookmarkEnd w:id="361"/>
      <w:r>
        <w:rPr/>
        <w:t>ans = 25</w:t>
      </w:r>
    </w:p>
    <w:p>
      <w:pPr>
        <w:pStyle w:val="TextBody"/>
        <w:rPr/>
      </w:pPr>
      <w:r>
        <w:rPr/>
      </w:r>
    </w:p>
    <w:p>
      <w:pPr>
        <w:pStyle w:val="Heading1"/>
        <w:numPr>
          <w:ilvl w:val="0"/>
          <w:numId w:val="2"/>
        </w:numPr>
        <w:rPr/>
      </w:pPr>
      <w:bookmarkStart w:id="362" w:name="__RefHeading__404_1706733229"/>
      <w:bookmarkEnd w:id="362"/>
      <w:r>
        <w:rPr/>
        <w:t>組込関数</w:t>
      </w:r>
    </w:p>
    <w:p>
      <w:pPr>
        <w:pStyle w:val="TextBody"/>
        <w:rPr/>
      </w:pPr>
      <w:bookmarkStart w:id="363" w:name="__RefHeading__2344_336313653"/>
      <w:bookmarkEnd w:id="363"/>
      <w:r>
        <w:rPr/>
        <w:t>既に幾つかの関数を見てきましたが</w:t>
      </w:r>
      <w:r>
        <w:rPr/>
        <w:t>,</w:t>
      </w:r>
      <w:r>
        <w:rPr/>
        <w:t xml:space="preserve">これらは </w:t>
      </w:r>
      <w:r>
        <w:rPr/>
        <w:t xml:space="preserve">Toolbox </w:t>
      </w:r>
      <w:r>
        <w:rPr/>
        <w:t>等の外部ライブラリ無しでも 利用の出来る組込関数です</w:t>
      </w:r>
      <w:r>
        <w:rPr/>
        <w:t xml:space="preserve">. MATLAB </w:t>
      </w:r>
      <w:r>
        <w:rPr/>
        <w:t>には様々な組込関数が用意されています</w:t>
      </w:r>
      <w:r>
        <w:rPr/>
        <w:t>.</w:t>
      </w:r>
      <w:r>
        <w:rPr/>
        <w:t>ここで はその中でも基本的なものを紹介します</w:t>
      </w:r>
      <w:r>
        <w:rPr/>
        <w:t>.</w:t>
      </w:r>
    </w:p>
    <w:p>
      <w:pPr>
        <w:pStyle w:val="TextBody"/>
        <w:rPr/>
      </w:pPr>
      <w:r>
        <w:rPr/>
      </w:r>
    </w:p>
    <w:p>
      <w:pPr>
        <w:pStyle w:val="Heading1"/>
        <w:numPr>
          <w:ilvl w:val="1"/>
          <w:numId w:val="2"/>
        </w:numPr>
        <w:rPr/>
      </w:pPr>
      <w:bookmarkStart w:id="364" w:name="__RefHeading__406_1706733229"/>
      <w:bookmarkEnd w:id="364"/>
      <w:r>
        <w:rPr/>
        <w:t>スカラー関数</w:t>
      </w:r>
    </w:p>
    <w:p>
      <w:pPr>
        <w:pStyle w:val="TextBody"/>
        <w:rPr/>
      </w:pPr>
      <w:bookmarkStart w:id="365" w:name="__RefHeading__2346_336313653"/>
      <w:bookmarkEnd w:id="365"/>
      <w:r>
        <w:rPr/>
        <w:t xml:space="preserve">スカラーを引数とする関数をスカラー関数 </w:t>
      </w:r>
      <w:r>
        <w:rPr/>
        <w:t xml:space="preserve">(Table 5) </w:t>
      </w:r>
      <w:r>
        <w:rPr/>
        <w:t>と呼びます</w:t>
      </w:r>
      <w:r>
        <w:rPr/>
        <w:t>.</w:t>
      </w:r>
    </w:p>
    <w:p>
      <w:pPr>
        <w:pStyle w:val="TextBody"/>
        <w:rPr/>
      </w:pPr>
      <w:r>
        <w:rPr/>
      </w:r>
    </w:p>
    <w:p>
      <w:pPr>
        <w:pStyle w:val="Table"/>
        <w:keepNext/>
        <w:jc w:val="center"/>
        <w:rPr/>
      </w:pPr>
      <w:r>
        <w:rPr/>
        <w:t xml:space="preserve">Table </w:t>
      </w:r>
      <w:r>
        <w:rPr/>
        <w:fldChar w:fldCharType="begin"/>
      </w:r>
      <w:r>
        <w:instrText> SEQ "Table" \*Arabic </w:instrText>
      </w:r>
      <w:r>
        <w:fldChar w:fldCharType="separate"/>
      </w:r>
      <w:r>
        <w:t>5</w:t>
      </w:r>
      <w:r>
        <w:fldChar w:fldCharType="end"/>
      </w:r>
      <w:r>
        <w:rPr/>
        <w:t xml:space="preserve">: </w:t>
      </w:r>
      <w:r>
        <w:rPr/>
        <w:t>スカラー関数</w:t>
      </w:r>
    </w:p>
    <w:tbl>
      <w:tblPr>
        <w:tblW w:w="8504" w:type="dxa"/>
        <w:jc w:val="left"/>
        <w:tblInd w:w="55"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4" w:type="dxa"/>
          <w:bottom w:w="55" w:type="dxa"/>
          <w:right w:w="55" w:type="dxa"/>
        </w:tblCellMar>
      </w:tblPr>
      <w:tblGrid>
        <w:gridCol w:w="2834"/>
        <w:gridCol w:w="2835"/>
        <w:gridCol w:w="2835"/>
      </w:tblGrid>
      <w:tr>
        <w:trPr>
          <w:tblHeader w:val="true"/>
          <w:cantSplit w:val="false"/>
        </w:trPr>
        <w:tc>
          <w:tcPr>
            <w:tcW w:w="2834" w:type="dxa"/>
            <w:tcBorders>
              <w:top w:val="single" w:sz="2" w:space="0" w:color="000000"/>
              <w:left w:val="single" w:sz="2" w:space="0" w:color="000000"/>
              <w:bottom w:val="single" w:sz="2" w:space="0" w:color="000000"/>
              <w:insideH w:val="single" w:sz="2" w:space="0" w:color="000000"/>
              <w:right w:val="nil"/>
              <w:insideV w:val="nil"/>
            </w:tcBorders>
            <w:shd w:fill="CCCCCC" w:val="clear"/>
            <w:tcMar>
              <w:left w:w="54" w:type="dxa"/>
            </w:tcMar>
          </w:tcPr>
          <w:p>
            <w:pPr>
              <w:pStyle w:val="TableHeading"/>
              <w:jc w:val="center"/>
              <w:rPr>
                <w:rFonts w:ascii="Arial" w:hAnsi="Arial" w:cs="DejaVu Sans"/>
                <w:sz w:val="21"/>
                <w:szCs w:val="24"/>
              </w:rPr>
            </w:pPr>
            <w:r>
              <w:rPr>
                <w:rFonts w:ascii="Arial" w:hAnsi="Arial" w:cs="DejaVu Sans"/>
                <w:sz w:val="21"/>
                <w:szCs w:val="24"/>
              </w:rPr>
              <w:t>演算子</w:t>
            </w:r>
          </w:p>
        </w:tc>
        <w:tc>
          <w:tcPr>
            <w:tcW w:w="2835" w:type="dxa"/>
            <w:tcBorders>
              <w:top w:val="single" w:sz="2" w:space="0" w:color="000000"/>
              <w:left w:val="single" w:sz="2" w:space="0" w:color="000000"/>
              <w:bottom w:val="single" w:sz="2" w:space="0" w:color="000000"/>
              <w:insideH w:val="single" w:sz="2" w:space="0" w:color="000000"/>
              <w:right w:val="nil"/>
              <w:insideV w:val="nil"/>
            </w:tcBorders>
            <w:shd w:fill="CCCCCC" w:val="clear"/>
            <w:tcMar>
              <w:left w:w="54" w:type="dxa"/>
            </w:tcMar>
          </w:tcPr>
          <w:p>
            <w:pPr>
              <w:pStyle w:val="TableHeading"/>
              <w:jc w:val="center"/>
              <w:rPr>
                <w:rFonts w:ascii="Arial" w:hAnsi="Arial" w:cs="DejaVu Sans"/>
                <w:sz w:val="21"/>
                <w:szCs w:val="24"/>
              </w:rPr>
            </w:pPr>
            <w:r>
              <w:rPr>
                <w:rFonts w:ascii="Arial" w:hAnsi="Arial" w:cs="DejaVu Sans"/>
                <w:sz w:val="21"/>
                <w:szCs w:val="24"/>
              </w:rPr>
              <w:t>引数</w:t>
            </w:r>
          </w:p>
        </w:tc>
        <w:tc>
          <w:tcPr>
            <w:tcW w:w="2835"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CCCCCC" w:val="clear"/>
            <w:tcMar>
              <w:left w:w="54" w:type="dxa"/>
            </w:tcMar>
          </w:tcPr>
          <w:p>
            <w:pPr>
              <w:pStyle w:val="TableHeading"/>
              <w:jc w:val="center"/>
              <w:rPr>
                <w:rFonts w:ascii="Arial" w:hAnsi="Arial" w:cs="DejaVu Sans"/>
                <w:sz w:val="21"/>
                <w:szCs w:val="24"/>
              </w:rPr>
            </w:pPr>
            <w:r>
              <w:rPr>
                <w:rFonts w:ascii="Arial" w:hAnsi="Arial" w:cs="DejaVu Sans"/>
                <w:sz w:val="21"/>
                <w:szCs w:val="24"/>
              </w:rPr>
              <w:t>意味</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abs</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cs="DejaVu Sans" w:ascii="Arial" w:hAnsi="Arial"/>
                <w:sz w:val="24"/>
                <w:szCs w:val="24"/>
              </w:rPr>
              <w:t>x</w:t>
            </w:r>
            <w:r>
              <w:rPr>
                <w:rFonts w:ascii="Arial" w:hAnsi="Arial" w:cs="DejaVu Sans"/>
                <w:sz w:val="21"/>
                <w:szCs w:val="24"/>
              </w:rPr>
              <w:t>の絶対値</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acos</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逆余弦</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asin</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逆正弦</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atan</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逆正接</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atan2</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cs="DejaVu Sans" w:ascii="Arial" w:hAnsi="Arial"/>
                <w:sz w:val="24"/>
                <w:szCs w:val="24"/>
              </w:rPr>
              <w:t>y/x</w:t>
            </w:r>
            <w:r>
              <w:rPr>
                <w:rFonts w:ascii="Arial" w:hAnsi="Arial" w:cs="DejaVu Sans"/>
                <w:sz w:val="21"/>
                <w:szCs w:val="24"/>
              </w:rPr>
              <w:t>の逆正接</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ceil</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cs="DejaVu Sans" w:ascii="Arial" w:hAnsi="Arial"/>
                <w:sz w:val="24"/>
                <w:szCs w:val="24"/>
              </w:rPr>
              <w:t>x</w:t>
            </w:r>
            <w:r>
              <w:rPr>
                <w:rFonts w:ascii="Arial" w:hAnsi="Arial" w:cs="DejaVu Sans"/>
                <w:sz w:val="21"/>
                <w:szCs w:val="24"/>
              </w:rPr>
              <w:t>を越える最小の整数</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conj</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複素共役</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cos</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余弦</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exp</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指数関数</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fix</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小数点以下を切り捨て</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floor</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cs="DejaVu Sans" w:ascii="Arial" w:hAnsi="Arial"/>
                <w:sz w:val="24"/>
                <w:szCs w:val="24"/>
              </w:rPr>
              <w:t>x</w:t>
            </w:r>
            <w:r>
              <w:rPr>
                <w:rFonts w:ascii="Arial" w:hAnsi="Arial" w:cs="DejaVu Sans"/>
                <w:sz w:val="21"/>
                <w:szCs w:val="24"/>
              </w:rPr>
              <w:t>を越えない最小の整数</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imag</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複素数の虚部</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log</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自然対数</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log10</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底を</w:t>
            </w:r>
            <w:r>
              <w:rPr>
                <w:rFonts w:cs="DejaVu Sans" w:ascii="Arial" w:hAnsi="Arial"/>
                <w:sz w:val="24"/>
                <w:szCs w:val="24"/>
              </w:rPr>
              <w:t>10</w:t>
            </w:r>
            <w:r>
              <w:rPr>
                <w:rFonts w:ascii="Arial" w:hAnsi="Arial" w:cs="DejaVu Sans"/>
                <w:sz w:val="21"/>
                <w:szCs w:val="24"/>
              </w:rPr>
              <w:t>とした対数</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log2</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底を</w:t>
            </w:r>
            <w:r>
              <w:rPr>
                <w:rFonts w:cs="DejaVu Sans" w:ascii="Arial" w:hAnsi="Arial"/>
                <w:sz w:val="24"/>
                <w:szCs w:val="24"/>
              </w:rPr>
              <w:t>2</w:t>
            </w:r>
            <w:r>
              <w:rPr>
                <w:rFonts w:ascii="Arial" w:hAnsi="Arial" w:cs="DejaVu Sans"/>
                <w:sz w:val="21"/>
                <w:szCs w:val="24"/>
              </w:rPr>
              <w:t>とした対数</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mod</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(x,y)</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x-y.*floor(x./y)</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real</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複素数の実部</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rem</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(x,y)</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x-y.*fix(x./y)</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round</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小数点以下を四捨五入</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sign</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r>
              <w:rPr>
                <w:rFonts w:ascii="Arial" w:hAnsi="Arial" w:cs="DejaVu Sans"/>
                <w:sz w:val="21"/>
                <w:szCs w:val="24"/>
              </w:rPr>
              <w:t>が負なら</w:t>
            </w:r>
            <w:r>
              <w:rPr>
                <w:rFonts w:cs="DejaVu Sans" w:ascii="Arial" w:hAnsi="Arial"/>
                <w:sz w:val="24"/>
                <w:szCs w:val="24"/>
              </w:rPr>
              <w:t>-1,0</w:t>
            </w:r>
            <w:r>
              <w:rPr>
                <w:rFonts w:ascii="Arial" w:hAnsi="Arial" w:cs="DejaVu Sans"/>
                <w:sz w:val="21"/>
                <w:szCs w:val="24"/>
              </w:rPr>
              <w:t>なら</w:t>
            </w:r>
            <w:r>
              <w:rPr>
                <w:rFonts w:cs="DejaVu Sans" w:ascii="Arial" w:hAnsi="Arial"/>
                <w:sz w:val="24"/>
                <w:szCs w:val="24"/>
              </w:rPr>
              <w:t>0,</w:t>
            </w:r>
            <w:r>
              <w:rPr>
                <w:rFonts w:ascii="Arial" w:hAnsi="Arial" w:cs="DejaVu Sans"/>
                <w:sz w:val="21"/>
                <w:szCs w:val="24"/>
              </w:rPr>
              <w:t>正なら</w:t>
            </w:r>
            <w:r>
              <w:rPr>
                <w:rFonts w:cs="DejaVu Sans" w:ascii="Arial" w:hAnsi="Arial"/>
                <w:sz w:val="24"/>
                <w:szCs w:val="24"/>
              </w:rPr>
              <w:t>1</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sin</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正弦</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sqrt</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平方根</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tan</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正接</w:t>
            </w:r>
          </w:p>
        </w:tc>
      </w:tr>
    </w:tbl>
    <w:p>
      <w:pPr>
        <w:pStyle w:val="Heading1"/>
        <w:rPr>
          <w:sz w:val="24"/>
          <w:szCs w:val="24"/>
        </w:rPr>
      </w:pPr>
      <w:r>
        <w:rPr>
          <w:sz w:val="24"/>
          <w:szCs w:val="24"/>
        </w:rPr>
      </w:r>
    </w:p>
    <w:p>
      <w:pPr>
        <w:pStyle w:val="Heading1"/>
        <w:rPr>
          <w:sz w:val="24"/>
          <w:szCs w:val="24"/>
        </w:rPr>
      </w:pPr>
      <w:r>
        <w:rPr>
          <w:sz w:val="24"/>
          <w:szCs w:val="24"/>
        </w:rPr>
      </w:r>
    </w:p>
    <w:p>
      <w:pPr>
        <w:pStyle w:val="Heading1"/>
        <w:numPr>
          <w:ilvl w:val="1"/>
          <w:numId w:val="2"/>
        </w:numPr>
        <w:rPr/>
      </w:pPr>
      <w:bookmarkStart w:id="366" w:name="__RefHeading__408_1706733229"/>
      <w:bookmarkEnd w:id="366"/>
      <w:r>
        <w:rPr/>
        <w:t>ベクトル関数</w:t>
      </w:r>
    </w:p>
    <w:p>
      <w:pPr>
        <w:pStyle w:val="TextBody"/>
        <w:rPr/>
      </w:pPr>
      <w:bookmarkStart w:id="367" w:name="__RefHeading__2348_336313653"/>
      <w:bookmarkEnd w:id="367"/>
      <w:r>
        <w:rPr/>
        <w:t>ベクトルを引数として</w:t>
      </w:r>
      <w:r>
        <w:rPr/>
        <w:t>,</w:t>
      </w:r>
      <w:r>
        <w:rPr/>
        <w:t xml:space="preserve">ベクトルの各スカラー成分に作用する関数をベクトル関数 </w:t>
      </w:r>
      <w:r>
        <w:rPr/>
        <w:t xml:space="preserve">(Table 6) </w:t>
      </w:r>
      <w:r>
        <w:rPr/>
        <w:t>と呼びます</w:t>
      </w:r>
      <w:r>
        <w:rPr/>
        <w:t>.</w:t>
      </w:r>
    </w:p>
    <w:p>
      <w:pPr>
        <w:pStyle w:val="TextBody"/>
        <w:rPr/>
      </w:pPr>
      <w:r>
        <w:rPr/>
      </w:r>
    </w:p>
    <w:p>
      <w:pPr>
        <w:pStyle w:val="Table"/>
        <w:keepNext/>
        <w:jc w:val="center"/>
        <w:rPr/>
      </w:pPr>
      <w:r>
        <w:rPr/>
        <w:t xml:space="preserve">Table </w:t>
      </w:r>
      <w:r>
        <w:rPr/>
        <w:fldChar w:fldCharType="begin"/>
      </w:r>
      <w:r>
        <w:instrText> SEQ "Table" \*Arabic </w:instrText>
      </w:r>
      <w:r>
        <w:fldChar w:fldCharType="separate"/>
      </w:r>
      <w:r>
        <w:t>6</w:t>
      </w:r>
      <w:r>
        <w:fldChar w:fldCharType="end"/>
      </w:r>
      <w:r>
        <w:rPr/>
        <w:t xml:space="preserve">: </w:t>
      </w:r>
      <w:r>
        <w:rPr/>
        <w:t>ベクトル関数</w:t>
      </w:r>
    </w:p>
    <w:tbl>
      <w:tblPr>
        <w:tblW w:w="8504" w:type="dxa"/>
        <w:jc w:val="left"/>
        <w:tblInd w:w="55"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4" w:type="dxa"/>
          <w:bottom w:w="55" w:type="dxa"/>
          <w:right w:w="55" w:type="dxa"/>
        </w:tblCellMar>
      </w:tblPr>
      <w:tblGrid>
        <w:gridCol w:w="2834"/>
        <w:gridCol w:w="2835"/>
        <w:gridCol w:w="2835"/>
      </w:tblGrid>
      <w:tr>
        <w:trPr>
          <w:tblHeader w:val="true"/>
          <w:cantSplit w:val="false"/>
        </w:trPr>
        <w:tc>
          <w:tcPr>
            <w:tcW w:w="2834" w:type="dxa"/>
            <w:tcBorders>
              <w:top w:val="single" w:sz="2" w:space="0" w:color="000000"/>
              <w:left w:val="single" w:sz="2" w:space="0" w:color="000000"/>
              <w:bottom w:val="single" w:sz="2" w:space="0" w:color="000000"/>
              <w:insideH w:val="single" w:sz="2" w:space="0" w:color="000000"/>
              <w:right w:val="nil"/>
              <w:insideV w:val="nil"/>
            </w:tcBorders>
            <w:shd w:fill="CCCCCC" w:val="clear"/>
            <w:tcMar>
              <w:left w:w="54" w:type="dxa"/>
            </w:tcMar>
          </w:tcPr>
          <w:p>
            <w:pPr>
              <w:pStyle w:val="TableHeading"/>
              <w:jc w:val="center"/>
              <w:rPr>
                <w:rFonts w:ascii="Arial" w:hAnsi="Arial" w:cs="DejaVu Sans"/>
                <w:sz w:val="21"/>
                <w:szCs w:val="21"/>
              </w:rPr>
            </w:pPr>
            <w:r>
              <w:rPr>
                <w:rFonts w:ascii="Arial" w:hAnsi="Arial" w:cs="DejaVu Sans"/>
                <w:sz w:val="21"/>
                <w:szCs w:val="21"/>
              </w:rPr>
              <w:t>演算子</w:t>
            </w:r>
          </w:p>
        </w:tc>
        <w:tc>
          <w:tcPr>
            <w:tcW w:w="2835" w:type="dxa"/>
            <w:tcBorders>
              <w:top w:val="single" w:sz="2" w:space="0" w:color="000000"/>
              <w:left w:val="single" w:sz="2" w:space="0" w:color="000000"/>
              <w:bottom w:val="single" w:sz="2" w:space="0" w:color="000000"/>
              <w:insideH w:val="single" w:sz="2" w:space="0" w:color="000000"/>
              <w:right w:val="nil"/>
              <w:insideV w:val="nil"/>
            </w:tcBorders>
            <w:shd w:fill="CCCCCC" w:val="clear"/>
            <w:tcMar>
              <w:left w:w="54" w:type="dxa"/>
            </w:tcMar>
          </w:tcPr>
          <w:p>
            <w:pPr>
              <w:pStyle w:val="TableHeading"/>
              <w:jc w:val="center"/>
              <w:rPr>
                <w:rFonts w:ascii="Arial" w:hAnsi="Arial" w:cs="DejaVu Sans"/>
                <w:sz w:val="21"/>
                <w:szCs w:val="21"/>
              </w:rPr>
            </w:pPr>
            <w:r>
              <w:rPr>
                <w:rFonts w:ascii="Arial" w:hAnsi="Arial" w:cs="DejaVu Sans"/>
                <w:sz w:val="21"/>
                <w:szCs w:val="21"/>
              </w:rPr>
              <w:t>引数</w:t>
            </w:r>
          </w:p>
        </w:tc>
        <w:tc>
          <w:tcPr>
            <w:tcW w:w="2835"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CCCCCC" w:val="clear"/>
            <w:tcMar>
              <w:left w:w="54" w:type="dxa"/>
            </w:tcMar>
          </w:tcPr>
          <w:p>
            <w:pPr>
              <w:pStyle w:val="TableHeading"/>
              <w:jc w:val="center"/>
              <w:rPr>
                <w:rFonts w:ascii="Arial" w:hAnsi="Arial" w:cs="DejaVu Sans"/>
                <w:sz w:val="21"/>
                <w:szCs w:val="21"/>
              </w:rPr>
            </w:pPr>
            <w:r>
              <w:rPr>
                <w:rFonts w:ascii="Arial" w:hAnsi="Arial" w:cs="DejaVu Sans"/>
                <w:sz w:val="21"/>
                <w:szCs w:val="21"/>
              </w:rPr>
              <w:t>意味</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1"/>
                <w:szCs w:val="21"/>
              </w:rPr>
            </w:pPr>
            <w:r>
              <w:rPr>
                <w:rFonts w:cs="DejaVu Sans" w:ascii="Arial" w:hAnsi="Arial"/>
                <w:sz w:val="21"/>
                <w:szCs w:val="21"/>
              </w:rPr>
              <w:t>max</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1"/>
                <w:szCs w:val="21"/>
              </w:rPr>
            </w:pPr>
            <w:r>
              <w:rPr>
                <w:rFonts w:cs="DejaVu Sans" w:ascii="Arial" w:hAnsi="Arial"/>
                <w:sz w:val="21"/>
                <w:szCs w:val="21"/>
              </w:rPr>
              <w:t>(x) (x,y)</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1"/>
              </w:rPr>
            </w:pPr>
            <w:r>
              <w:rPr>
                <w:rFonts w:ascii="Arial" w:hAnsi="Arial" w:cs="DejaVu Sans"/>
                <w:sz w:val="21"/>
                <w:szCs w:val="21"/>
              </w:rPr>
              <w:t>最大値</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1"/>
                <w:szCs w:val="21"/>
              </w:rPr>
            </w:pPr>
            <w:r>
              <w:rPr>
                <w:rFonts w:cs="DejaVu Sans" w:ascii="Arial" w:hAnsi="Arial"/>
                <w:sz w:val="21"/>
                <w:szCs w:val="21"/>
              </w:rPr>
              <w:t>min</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1"/>
                <w:szCs w:val="21"/>
              </w:rPr>
            </w:pPr>
            <w:r>
              <w:rPr>
                <w:rFonts w:cs="DejaVu Sans" w:ascii="Arial" w:hAnsi="Arial"/>
                <w:sz w:val="21"/>
                <w:szCs w:val="21"/>
              </w:rPr>
              <w:t>(x) (x,y)</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1"/>
              </w:rPr>
            </w:pPr>
            <w:r>
              <w:rPr>
                <w:rFonts w:ascii="Arial" w:hAnsi="Arial" w:cs="DejaVu Sans"/>
                <w:sz w:val="21"/>
                <w:szCs w:val="21"/>
              </w:rPr>
              <w:t>最小値</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1"/>
                <w:szCs w:val="21"/>
              </w:rPr>
            </w:pPr>
            <w:r>
              <w:rPr>
                <w:rFonts w:cs="DejaVu Sans" w:ascii="Arial" w:hAnsi="Arial"/>
                <w:sz w:val="21"/>
                <w:szCs w:val="21"/>
              </w:rPr>
              <w:t>sum</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1"/>
                <w:szCs w:val="21"/>
              </w:rPr>
            </w:pPr>
            <w:r>
              <w:rPr>
                <w:rFonts w:cs="DejaVu Sans" w:ascii="Arial" w:hAnsi="Arial"/>
                <w:sz w:val="21"/>
                <w:szCs w:val="21"/>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1"/>
              </w:rPr>
            </w:pPr>
            <w:r>
              <w:rPr>
                <w:rFonts w:ascii="Arial" w:hAnsi="Arial" w:cs="DejaVu Sans"/>
                <w:sz w:val="21"/>
                <w:szCs w:val="21"/>
              </w:rPr>
              <w:t>総和</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1"/>
                <w:szCs w:val="21"/>
              </w:rPr>
            </w:pPr>
            <w:r>
              <w:rPr>
                <w:rFonts w:cs="DejaVu Sans" w:ascii="Arial" w:hAnsi="Arial"/>
                <w:sz w:val="21"/>
                <w:szCs w:val="21"/>
              </w:rPr>
              <w:t>prod</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1"/>
                <w:szCs w:val="21"/>
              </w:rPr>
            </w:pPr>
            <w:r>
              <w:rPr>
                <w:rFonts w:cs="DejaVu Sans" w:ascii="Arial" w:hAnsi="Arial"/>
                <w:sz w:val="21"/>
                <w:szCs w:val="21"/>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1"/>
              </w:rPr>
            </w:pPr>
            <w:r>
              <w:rPr>
                <w:rFonts w:ascii="Arial" w:hAnsi="Arial" w:cs="DejaVu Sans"/>
                <w:sz w:val="21"/>
                <w:szCs w:val="21"/>
              </w:rPr>
              <w:t>総積</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1"/>
                <w:szCs w:val="21"/>
              </w:rPr>
            </w:pPr>
            <w:r>
              <w:rPr>
                <w:rFonts w:cs="DejaVu Sans" w:ascii="Arial" w:hAnsi="Arial"/>
                <w:sz w:val="21"/>
                <w:szCs w:val="21"/>
              </w:rPr>
              <w:t>median</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1"/>
                <w:szCs w:val="21"/>
              </w:rPr>
            </w:pPr>
            <w:r>
              <w:rPr>
                <w:rFonts w:cs="DejaVu Sans" w:ascii="Arial" w:hAnsi="Arial"/>
                <w:sz w:val="21"/>
                <w:szCs w:val="21"/>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1"/>
              </w:rPr>
            </w:pPr>
            <w:r>
              <w:rPr>
                <w:rFonts w:ascii="Arial" w:hAnsi="Arial" w:cs="DejaVu Sans"/>
                <w:sz w:val="21"/>
                <w:szCs w:val="21"/>
              </w:rPr>
              <w:t>中央値</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1"/>
                <w:szCs w:val="21"/>
              </w:rPr>
            </w:pPr>
            <w:r>
              <w:rPr>
                <w:rFonts w:cs="DejaVu Sans" w:ascii="Arial" w:hAnsi="Arial"/>
                <w:sz w:val="21"/>
                <w:szCs w:val="21"/>
              </w:rPr>
              <w:t>mean</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1"/>
                <w:szCs w:val="21"/>
              </w:rPr>
            </w:pPr>
            <w:r>
              <w:rPr>
                <w:rFonts w:cs="DejaVu Sans" w:ascii="Arial" w:hAnsi="Arial"/>
                <w:sz w:val="21"/>
                <w:szCs w:val="21"/>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1"/>
              </w:rPr>
            </w:pPr>
            <w:r>
              <w:rPr>
                <w:rFonts w:ascii="Arial" w:hAnsi="Arial" w:cs="DejaVu Sans"/>
                <w:sz w:val="21"/>
                <w:szCs w:val="21"/>
              </w:rPr>
              <w:t>平均値</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1"/>
                <w:szCs w:val="21"/>
              </w:rPr>
            </w:pPr>
            <w:r>
              <w:rPr>
                <w:rFonts w:cs="DejaVu Sans" w:ascii="Arial" w:hAnsi="Arial"/>
                <w:sz w:val="21"/>
                <w:szCs w:val="21"/>
              </w:rPr>
              <w:t>any</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1"/>
                <w:szCs w:val="21"/>
              </w:rPr>
            </w:pPr>
            <w:r>
              <w:rPr>
                <w:rFonts w:cs="DejaVu Sans" w:ascii="Arial" w:hAnsi="Arial"/>
                <w:sz w:val="21"/>
                <w:szCs w:val="21"/>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1"/>
              </w:rPr>
            </w:pPr>
            <w:r>
              <w:rPr>
                <w:rFonts w:ascii="Arial" w:hAnsi="Arial" w:cs="DejaVu Sans"/>
                <w:sz w:val="21"/>
                <w:szCs w:val="21"/>
              </w:rPr>
              <w:t>ベクトル中の非ゼロの有無</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1"/>
                <w:szCs w:val="21"/>
              </w:rPr>
            </w:pPr>
            <w:r>
              <w:rPr>
                <w:rFonts w:cs="DejaVu Sans" w:ascii="Arial" w:hAnsi="Arial"/>
                <w:sz w:val="21"/>
                <w:szCs w:val="21"/>
              </w:rPr>
              <w:t>all</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1"/>
                <w:szCs w:val="21"/>
              </w:rPr>
            </w:pPr>
            <w:r>
              <w:rPr>
                <w:rFonts w:cs="DejaVu Sans" w:ascii="Arial" w:hAnsi="Arial"/>
                <w:sz w:val="21"/>
                <w:szCs w:val="21"/>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1"/>
              </w:rPr>
            </w:pPr>
            <w:r>
              <w:rPr>
                <w:rFonts w:ascii="Arial" w:hAnsi="Arial" w:cs="DejaVu Sans"/>
                <w:sz w:val="21"/>
                <w:szCs w:val="21"/>
              </w:rPr>
              <w:t>ベクトル中のゼロの有無</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1"/>
                <w:szCs w:val="21"/>
              </w:rPr>
            </w:pPr>
            <w:r>
              <w:rPr>
                <w:rFonts w:cs="DejaVu Sans" w:ascii="Arial" w:hAnsi="Arial"/>
                <w:sz w:val="21"/>
                <w:szCs w:val="21"/>
              </w:rPr>
              <w:t>sort</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1"/>
                <w:szCs w:val="21"/>
              </w:rPr>
            </w:pPr>
            <w:r>
              <w:rPr>
                <w:rFonts w:cs="DejaVu Sans" w:ascii="Arial" w:hAnsi="Arial"/>
                <w:sz w:val="21"/>
                <w:szCs w:val="21"/>
              </w:rPr>
              <w:t>(x) (x,mode)</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cs="DejaVu Sans" w:ascii="Arial" w:hAnsi="Arial"/>
                <w:sz w:val="21"/>
                <w:szCs w:val="21"/>
              </w:rPr>
            </w:pPr>
            <w:r>
              <w:rPr>
                <w:rFonts w:ascii="Arial" w:hAnsi="Arial" w:cs="DejaVu Sans"/>
                <w:sz w:val="21"/>
                <w:szCs w:val="21"/>
              </w:rPr>
              <w:t>昇順整列</w:t>
            </w:r>
            <w:r>
              <w:rPr>
                <w:rFonts w:cs="DejaVu Sans" w:ascii="Arial" w:hAnsi="Arial"/>
                <w:sz w:val="21"/>
                <w:szCs w:val="21"/>
              </w:rPr>
              <w:t>(mode='descend'</w:t>
            </w:r>
            <w:r>
              <w:rPr>
                <w:rFonts w:ascii="Arial" w:hAnsi="Arial" w:cs="DejaVu Sans"/>
                <w:sz w:val="21"/>
                <w:szCs w:val="21"/>
              </w:rPr>
              <w:t>で降順</w:t>
            </w:r>
            <w:r>
              <w:rPr>
                <w:rFonts w:cs="DejaVu Sans" w:ascii="Arial" w:hAnsi="Arial"/>
                <w:sz w:val="21"/>
                <w:szCs w:val="21"/>
              </w:rPr>
              <w:t>)</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1"/>
                <w:szCs w:val="21"/>
              </w:rPr>
            </w:pPr>
            <w:r>
              <w:rPr>
                <w:rFonts w:cs="DejaVu Sans" w:ascii="Arial" w:hAnsi="Arial"/>
                <w:sz w:val="21"/>
                <w:szCs w:val="21"/>
              </w:rPr>
              <w:t>std</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1"/>
                <w:szCs w:val="21"/>
              </w:rPr>
            </w:pPr>
            <w:r>
              <w:rPr>
                <w:rFonts w:cs="DejaVu Sans" w:ascii="Arial" w:hAnsi="Arial"/>
                <w:sz w:val="21"/>
                <w:szCs w:val="21"/>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1"/>
              </w:rPr>
            </w:pPr>
            <w:r>
              <w:rPr>
                <w:rFonts w:ascii="Arial" w:hAnsi="Arial" w:cs="DejaVu Sans"/>
                <w:sz w:val="21"/>
                <w:szCs w:val="21"/>
              </w:rPr>
              <w:t>標準偏差</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1"/>
                <w:szCs w:val="21"/>
              </w:rPr>
            </w:pPr>
            <w:r>
              <w:rPr>
                <w:rFonts w:cs="DejaVu Sans" w:ascii="Arial" w:hAnsi="Arial"/>
                <w:sz w:val="21"/>
                <w:szCs w:val="21"/>
              </w:rPr>
              <w:t>var</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1"/>
                <w:szCs w:val="21"/>
              </w:rPr>
            </w:pPr>
            <w:r>
              <w:rPr>
                <w:rFonts w:cs="DejaVu Sans" w:ascii="Arial" w:hAnsi="Arial"/>
                <w:sz w:val="21"/>
                <w:szCs w:val="21"/>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1"/>
              </w:rPr>
            </w:pPr>
            <w:r>
              <w:rPr>
                <w:rFonts w:ascii="Arial" w:hAnsi="Arial" w:cs="DejaVu Sans"/>
                <w:sz w:val="21"/>
                <w:szCs w:val="21"/>
              </w:rPr>
              <w:t>分散</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1"/>
                <w:szCs w:val="21"/>
              </w:rPr>
            </w:pPr>
            <w:r>
              <w:rPr>
                <w:rFonts w:cs="DejaVu Sans" w:ascii="Arial" w:hAnsi="Arial"/>
                <w:sz w:val="21"/>
                <w:szCs w:val="21"/>
              </w:rPr>
              <w:t>mode</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1"/>
                <w:szCs w:val="21"/>
              </w:rPr>
            </w:pPr>
            <w:r>
              <w:rPr>
                <w:rFonts w:cs="DejaVu Sans" w:ascii="Arial" w:hAnsi="Arial"/>
                <w:sz w:val="21"/>
                <w:szCs w:val="21"/>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1"/>
              </w:rPr>
            </w:pPr>
            <w:r>
              <w:rPr>
                <w:rFonts w:ascii="Arial" w:hAnsi="Arial" w:cs="DejaVu Sans"/>
                <w:sz w:val="21"/>
                <w:szCs w:val="21"/>
              </w:rPr>
              <w:t>最頻出要素</w:t>
            </w:r>
          </w:p>
        </w:tc>
      </w:tr>
    </w:tbl>
    <w:p>
      <w:pPr>
        <w:pStyle w:val="Heading1"/>
        <w:rPr>
          <w:sz w:val="21"/>
          <w:szCs w:val="21"/>
        </w:rPr>
      </w:pPr>
      <w:r>
        <w:rPr>
          <w:sz w:val="21"/>
          <w:szCs w:val="21"/>
        </w:rPr>
      </w:r>
    </w:p>
    <w:p>
      <w:pPr>
        <w:pStyle w:val="Heading1"/>
        <w:rPr>
          <w:sz w:val="21"/>
          <w:szCs w:val="21"/>
        </w:rPr>
      </w:pPr>
      <w:r>
        <w:rPr>
          <w:sz w:val="21"/>
          <w:szCs w:val="21"/>
        </w:rPr>
      </w:r>
    </w:p>
    <w:p>
      <w:pPr>
        <w:pStyle w:val="Heading1"/>
        <w:numPr>
          <w:ilvl w:val="1"/>
          <w:numId w:val="2"/>
        </w:numPr>
        <w:rPr/>
      </w:pPr>
      <w:bookmarkStart w:id="368" w:name="__RefHeading__410_1706733229"/>
      <w:bookmarkEnd w:id="368"/>
      <w:r>
        <w:rPr/>
        <w:t>行列に対する関数</w:t>
      </w:r>
    </w:p>
    <w:p>
      <w:pPr>
        <w:pStyle w:val="TextBody"/>
        <w:rPr/>
      </w:pPr>
      <w:bookmarkStart w:id="369" w:name="__RefHeading__2350_336313653"/>
      <w:bookmarkEnd w:id="369"/>
      <w:r>
        <w:rPr/>
        <w:t>行列特有の計算を行なう関数はベクトル関数とは区別されます</w:t>
      </w:r>
      <w:r>
        <w:rPr/>
        <w:t>.</w:t>
      </w:r>
      <w:r>
        <w:rPr/>
        <w:t>行列の各スカラー成分 に作用することはなく</w:t>
      </w:r>
      <w:r>
        <w:rPr/>
        <w:t>,</w:t>
      </w:r>
      <w:r>
        <w:rPr/>
        <w:t xml:space="preserve">固有値などの線形計算を実行する関数 </w:t>
      </w:r>
      <w:r>
        <w:rPr/>
        <w:t xml:space="preserve">(Table 7) </w:t>
      </w:r>
      <w:r>
        <w:rPr/>
        <w:t>です</w:t>
      </w:r>
      <w:r>
        <w:rPr/>
        <w:t>.</w:t>
      </w:r>
    </w:p>
    <w:p>
      <w:pPr>
        <w:pStyle w:val="TextBody"/>
        <w:rPr/>
      </w:pPr>
      <w:r>
        <w:rPr/>
      </w:r>
    </w:p>
    <w:p>
      <w:pPr>
        <w:pStyle w:val="Table"/>
        <w:keepNext/>
        <w:jc w:val="center"/>
        <w:rPr/>
      </w:pPr>
      <w:r>
        <w:rPr/>
        <w:t xml:space="preserve">表 </w:t>
      </w:r>
      <w:r>
        <w:rPr/>
        <w:fldChar w:fldCharType="begin"/>
      </w:r>
      <w:r>
        <w:instrText> SEQ "Table" \*Arabic </w:instrText>
      </w:r>
      <w:r>
        <w:fldChar w:fldCharType="separate"/>
      </w:r>
      <w:r>
        <w:t>7</w:t>
      </w:r>
      <w:r>
        <w:fldChar w:fldCharType="end"/>
      </w:r>
      <w:r>
        <w:rPr/>
        <w:t xml:space="preserve">: </w:t>
      </w:r>
      <w:r>
        <w:rPr/>
        <w:t>行列関数</w:t>
      </w:r>
    </w:p>
    <w:tbl>
      <w:tblPr>
        <w:tblW w:w="8504" w:type="dxa"/>
        <w:jc w:val="left"/>
        <w:tblInd w:w="55"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4" w:type="dxa"/>
          <w:bottom w:w="55" w:type="dxa"/>
          <w:right w:w="55" w:type="dxa"/>
        </w:tblCellMar>
      </w:tblPr>
      <w:tblGrid>
        <w:gridCol w:w="2834"/>
        <w:gridCol w:w="2835"/>
        <w:gridCol w:w="2835"/>
      </w:tblGrid>
      <w:tr>
        <w:trPr>
          <w:tblHeader w:val="true"/>
          <w:cantSplit w:val="false"/>
        </w:trPr>
        <w:tc>
          <w:tcPr>
            <w:tcW w:w="2834" w:type="dxa"/>
            <w:tcBorders>
              <w:top w:val="single" w:sz="2" w:space="0" w:color="000000"/>
              <w:left w:val="single" w:sz="2" w:space="0" w:color="000000"/>
              <w:bottom w:val="single" w:sz="2" w:space="0" w:color="000000"/>
              <w:insideH w:val="single" w:sz="2" w:space="0" w:color="000000"/>
              <w:right w:val="nil"/>
              <w:insideV w:val="nil"/>
            </w:tcBorders>
            <w:shd w:fill="CCCCCC" w:val="clear"/>
            <w:tcMar>
              <w:left w:w="54" w:type="dxa"/>
            </w:tcMar>
          </w:tcPr>
          <w:p>
            <w:pPr>
              <w:pStyle w:val="TableHeading"/>
              <w:jc w:val="center"/>
              <w:rPr>
                <w:rFonts w:ascii="Arial" w:hAnsi="Arial" w:cs="DejaVu Sans"/>
                <w:sz w:val="21"/>
                <w:szCs w:val="24"/>
              </w:rPr>
            </w:pPr>
            <w:r>
              <w:rPr>
                <w:rFonts w:ascii="Arial" w:hAnsi="Arial" w:cs="DejaVu Sans"/>
                <w:sz w:val="21"/>
                <w:szCs w:val="24"/>
              </w:rPr>
              <w:t>演算子</w:t>
            </w:r>
          </w:p>
        </w:tc>
        <w:tc>
          <w:tcPr>
            <w:tcW w:w="2835" w:type="dxa"/>
            <w:tcBorders>
              <w:top w:val="single" w:sz="2" w:space="0" w:color="000000"/>
              <w:left w:val="single" w:sz="2" w:space="0" w:color="000000"/>
              <w:bottom w:val="single" w:sz="2" w:space="0" w:color="000000"/>
              <w:insideH w:val="single" w:sz="2" w:space="0" w:color="000000"/>
              <w:right w:val="nil"/>
              <w:insideV w:val="nil"/>
            </w:tcBorders>
            <w:shd w:fill="CCCCCC" w:val="clear"/>
            <w:tcMar>
              <w:left w:w="54" w:type="dxa"/>
            </w:tcMar>
          </w:tcPr>
          <w:p>
            <w:pPr>
              <w:pStyle w:val="TableHeading"/>
              <w:jc w:val="center"/>
              <w:rPr>
                <w:rFonts w:ascii="Arial" w:hAnsi="Arial" w:cs="DejaVu Sans"/>
                <w:sz w:val="21"/>
                <w:szCs w:val="24"/>
              </w:rPr>
            </w:pPr>
            <w:r>
              <w:rPr>
                <w:rFonts w:ascii="Arial" w:hAnsi="Arial" w:cs="DejaVu Sans"/>
                <w:sz w:val="21"/>
                <w:szCs w:val="24"/>
              </w:rPr>
              <w:t>引数</w:t>
            </w:r>
          </w:p>
        </w:tc>
        <w:tc>
          <w:tcPr>
            <w:tcW w:w="2835"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CCCCCC" w:val="clear"/>
            <w:tcMar>
              <w:left w:w="54" w:type="dxa"/>
            </w:tcMar>
          </w:tcPr>
          <w:p>
            <w:pPr>
              <w:pStyle w:val="TableHeading"/>
              <w:jc w:val="center"/>
              <w:rPr>
                <w:rFonts w:ascii="Arial" w:hAnsi="Arial" w:cs="DejaVu Sans"/>
                <w:sz w:val="21"/>
                <w:szCs w:val="24"/>
              </w:rPr>
            </w:pPr>
            <w:r>
              <w:rPr>
                <w:rFonts w:ascii="Arial" w:hAnsi="Arial" w:cs="DejaVu Sans"/>
                <w:sz w:val="21"/>
                <w:szCs w:val="24"/>
              </w:rPr>
              <w:t>意味</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eig</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固有値</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eigs</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(x,k) (x,k,SIGMA)</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cs="DejaVu Sans" w:ascii="Arial" w:hAnsi="Arial"/>
                <w:sz w:val="24"/>
                <w:szCs w:val="24"/>
              </w:rPr>
            </w:pPr>
            <w:r>
              <w:rPr>
                <w:rFonts w:ascii="Arial" w:hAnsi="Arial" w:cs="DejaVu Sans"/>
                <w:sz w:val="21"/>
                <w:szCs w:val="24"/>
              </w:rPr>
              <w:t>固有値を降順に</w:t>
            </w:r>
            <w:r>
              <w:rPr>
                <w:rFonts w:cs="DejaVu Sans" w:ascii="Arial" w:hAnsi="Arial"/>
                <w:sz w:val="24"/>
                <w:szCs w:val="24"/>
              </w:rPr>
              <w:t>k</w:t>
            </w:r>
            <w:r>
              <w:rPr>
                <w:rFonts w:ascii="Arial" w:hAnsi="Arial" w:cs="DejaVu Sans"/>
                <w:sz w:val="21"/>
                <w:szCs w:val="24"/>
              </w:rPr>
              <w:t>個</w:t>
            </w:r>
            <w:r>
              <w:rPr>
                <w:rFonts w:cs="DejaVu Sans" w:ascii="Arial" w:hAnsi="Arial"/>
                <w:sz w:val="24"/>
                <w:szCs w:val="24"/>
              </w:rPr>
              <w:t>(SIGMA='sm'</w:t>
            </w:r>
            <w:r>
              <w:rPr>
                <w:rFonts w:ascii="Arial" w:hAnsi="Arial" w:cs="DejaVu Sans"/>
                <w:sz w:val="21"/>
                <w:szCs w:val="24"/>
              </w:rPr>
              <w:t>で昇順</w:t>
            </w:r>
            <w:r>
              <w:rPr>
                <w:rFonts w:cs="DejaVu Sans" w:ascii="Arial" w:hAnsi="Arial"/>
                <w:sz w:val="24"/>
                <w:szCs w:val="24"/>
              </w:rPr>
              <w:t>)</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chol</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cs="DejaVu Sans" w:ascii="Arial" w:hAnsi="Arial"/>
                <w:sz w:val="24"/>
                <w:szCs w:val="24"/>
              </w:rPr>
              <w:t>Cholesky</w:t>
            </w:r>
            <w:r>
              <w:rPr>
                <w:rFonts w:ascii="Arial" w:hAnsi="Arial" w:cs="DejaVu Sans"/>
                <w:sz w:val="21"/>
                <w:szCs w:val="24"/>
              </w:rPr>
              <w:t>分解</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svd</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特異値分解</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svds</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left"/>
              <w:rPr>
                <w:rFonts w:cs="DejaVu Sans" w:ascii="Arial" w:hAnsi="Arial"/>
                <w:sz w:val="24"/>
                <w:szCs w:val="24"/>
              </w:rPr>
            </w:pPr>
            <w:r>
              <w:rPr>
                <w:rFonts w:cs="DejaVu Sans" w:ascii="Arial" w:hAnsi="Arial"/>
                <w:sz w:val="24"/>
                <w:szCs w:val="24"/>
              </w:rPr>
              <w:t>(x,k) (x,k,SIGMA)</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cs="DejaVu Sans" w:ascii="Arial" w:hAnsi="Arial"/>
                <w:sz w:val="24"/>
                <w:szCs w:val="24"/>
              </w:rPr>
            </w:pPr>
            <w:r>
              <w:rPr>
                <w:rFonts w:ascii="Arial" w:hAnsi="Arial" w:cs="DejaVu Sans"/>
                <w:sz w:val="21"/>
                <w:szCs w:val="24"/>
              </w:rPr>
              <w:t>特異値を降順に</w:t>
            </w:r>
            <w:r>
              <w:rPr>
                <w:rFonts w:cs="DejaVu Sans" w:ascii="Arial" w:hAnsi="Arial"/>
                <w:sz w:val="24"/>
                <w:szCs w:val="24"/>
              </w:rPr>
              <w:t>k</w:t>
            </w:r>
            <w:r>
              <w:rPr>
                <w:rFonts w:ascii="Arial" w:hAnsi="Arial" w:cs="DejaVu Sans"/>
                <w:sz w:val="21"/>
                <w:szCs w:val="24"/>
              </w:rPr>
              <w:t>個</w:t>
            </w:r>
            <w:r>
              <w:rPr>
                <w:rFonts w:cs="DejaVu Sans" w:ascii="Arial" w:hAnsi="Arial"/>
                <w:sz w:val="24"/>
                <w:szCs w:val="24"/>
              </w:rPr>
              <w:t>(SIGMA='O'</w:t>
            </w:r>
            <w:r>
              <w:rPr>
                <w:rFonts w:ascii="Arial" w:hAnsi="Arial" w:cs="DejaVu Sans"/>
                <w:sz w:val="21"/>
                <w:szCs w:val="24"/>
              </w:rPr>
              <w:t>で昇順</w:t>
            </w:r>
            <w:r>
              <w:rPr>
                <w:rFonts w:cs="DejaVu Sans" w:ascii="Arial" w:hAnsi="Arial"/>
                <w:sz w:val="24"/>
                <w:szCs w:val="24"/>
              </w:rPr>
              <w:t>)</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lu</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cs="DejaVu Sans" w:ascii="Arial" w:hAnsi="Arial"/>
                <w:sz w:val="24"/>
                <w:szCs w:val="24"/>
              </w:rPr>
              <w:t>LU</w:t>
            </w:r>
            <w:r>
              <w:rPr>
                <w:rFonts w:ascii="Arial" w:hAnsi="Arial" w:cs="DejaVu Sans"/>
                <w:sz w:val="21"/>
                <w:szCs w:val="24"/>
              </w:rPr>
              <w:t>分解</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qr</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cs="DejaVu Sans" w:ascii="Arial" w:hAnsi="Arial"/>
                <w:sz w:val="24"/>
                <w:szCs w:val="24"/>
              </w:rPr>
              <w:t>QR</w:t>
            </w:r>
            <w:r>
              <w:rPr>
                <w:rFonts w:ascii="Arial" w:hAnsi="Arial" w:cs="DejaVu Sans"/>
                <w:sz w:val="21"/>
                <w:szCs w:val="24"/>
              </w:rPr>
              <w:t>分解</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poly</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特性多項式</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det</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行列式</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size</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行と列の大きさ</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length</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cs="DejaVu Sans" w:ascii="Arial" w:hAnsi="Arial"/>
                <w:sz w:val="24"/>
                <w:szCs w:val="24"/>
              </w:rPr>
            </w:pPr>
            <w:r>
              <w:rPr>
                <w:rFonts w:ascii="Arial" w:hAnsi="Arial" w:cs="DejaVu Sans"/>
                <w:sz w:val="21"/>
                <w:szCs w:val="24"/>
              </w:rPr>
              <w:t>行列の行か列の長さ</w:t>
            </w:r>
            <w:r>
              <w:rPr>
                <w:rFonts w:cs="DejaVu Sans" w:ascii="Arial" w:hAnsi="Arial"/>
                <w:sz w:val="24"/>
                <w:szCs w:val="24"/>
              </w:rPr>
              <w:t>(</w:t>
            </w:r>
            <w:r>
              <w:rPr>
                <w:rFonts w:ascii="Arial" w:hAnsi="Arial" w:cs="DejaVu Sans"/>
                <w:sz w:val="21"/>
                <w:szCs w:val="24"/>
              </w:rPr>
              <w:t>大きい方</w:t>
            </w:r>
            <w:r>
              <w:rPr>
                <w:rFonts w:cs="DejaVu Sans" w:ascii="Arial" w:hAnsi="Arial"/>
                <w:sz w:val="24"/>
                <w:szCs w:val="24"/>
              </w:rPr>
              <w:t>)</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norm</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ノルム</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cond</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条件数</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condest</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条件数の推定値</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rank</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行列のランク</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kron</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cs="DejaVu Sans" w:ascii="Arial" w:hAnsi="Arial"/>
                <w:sz w:val="24"/>
                <w:szCs w:val="24"/>
              </w:rPr>
              <w:t>Kronecker</w:t>
            </w:r>
            <w:r>
              <w:rPr>
                <w:rFonts w:ascii="Arial" w:hAnsi="Arial" w:cs="DejaVu Sans"/>
                <w:sz w:val="21"/>
                <w:szCs w:val="24"/>
              </w:rPr>
              <w:t>積</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find</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cs="DejaVu Sans" w:ascii="Arial" w:hAnsi="Arial"/>
                <w:sz w:val="24"/>
                <w:szCs w:val="24"/>
              </w:rPr>
            </w:pPr>
            <w:r>
              <w:rPr>
                <w:rFonts w:ascii="Arial" w:hAnsi="Arial" w:cs="DejaVu Sans"/>
                <w:sz w:val="21"/>
                <w:szCs w:val="24"/>
              </w:rPr>
              <w:t>非ゼロ要素のインデックス</w:t>
            </w:r>
            <w:r>
              <w:rPr>
                <w:rFonts w:cs="DejaVu Sans" w:ascii="Arial" w:hAnsi="Arial"/>
                <w:sz w:val="24"/>
                <w:szCs w:val="24"/>
              </w:rPr>
              <w:t>(vec(x)</w:t>
            </w:r>
            <w:r>
              <w:rPr>
                <w:rFonts w:ascii="Arial" w:hAnsi="Arial" w:cs="DejaVu Sans"/>
                <w:sz w:val="21"/>
                <w:szCs w:val="24"/>
              </w:rPr>
              <w:t>に対する</w:t>
            </w:r>
            <w:r>
              <w:rPr>
                <w:rFonts w:cs="DejaVu Sans" w:ascii="Arial" w:hAnsi="Arial"/>
                <w:sz w:val="24"/>
                <w:szCs w:val="24"/>
              </w:rPr>
              <w:t>)</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linsolve</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(A,b)</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A\b(Octave</w:t>
            </w:r>
            <w:r>
              <w:rPr>
                <w:rFonts w:ascii="Arial" w:hAnsi="Arial" w:cs="DejaVu Sans"/>
                <w:sz w:val="21"/>
                <w:szCs w:val="24"/>
              </w:rPr>
              <w:t>では非推奨</w:t>
            </w:r>
            <w:r>
              <w:rPr>
                <w:rFonts w:cs="DejaVu Sans" w:ascii="Arial" w:hAnsi="Arial"/>
                <w:sz w:val="24"/>
                <w:szCs w:val="24"/>
              </w:rPr>
              <w:t>)</w:t>
            </w:r>
          </w:p>
        </w:tc>
      </w:tr>
    </w:tbl>
    <w:p>
      <w:pPr>
        <w:pStyle w:val="Heading1"/>
        <w:rPr>
          <w:sz w:val="24"/>
          <w:szCs w:val="24"/>
        </w:rPr>
      </w:pPr>
      <w:r>
        <w:rPr>
          <w:sz w:val="24"/>
          <w:szCs w:val="24"/>
        </w:rPr>
      </w:r>
    </w:p>
    <w:p>
      <w:pPr>
        <w:pStyle w:val="Heading1"/>
        <w:rPr>
          <w:sz w:val="24"/>
          <w:szCs w:val="24"/>
        </w:rPr>
      </w:pPr>
      <w:r>
        <w:rPr>
          <w:sz w:val="24"/>
          <w:szCs w:val="24"/>
        </w:rPr>
      </w:r>
    </w:p>
    <w:p>
      <w:pPr>
        <w:pStyle w:val="Heading1"/>
        <w:numPr>
          <w:ilvl w:val="1"/>
          <w:numId w:val="2"/>
        </w:numPr>
        <w:rPr/>
      </w:pPr>
      <w:bookmarkStart w:id="370" w:name="__RefHeading__412_1706733229"/>
      <w:bookmarkEnd w:id="370"/>
      <w:r>
        <w:rPr/>
        <w:t>高階関数</w:t>
      </w:r>
    </w:p>
    <w:p>
      <w:pPr>
        <w:pStyle w:val="TextBody"/>
        <w:rPr/>
      </w:pPr>
      <w:bookmarkStart w:id="371" w:name="__RefHeading__2352_336313653"/>
      <w:bookmarkEnd w:id="371"/>
      <w:r>
        <w:rPr/>
        <w:t>関数ハンドラを引数に取り</w:t>
      </w:r>
      <w:r>
        <w:rPr/>
        <w:t>,</w:t>
      </w:r>
      <w:r>
        <w:rPr/>
        <w:t>その関数を用いた処理を行なう関数を高階関数と呼びます</w:t>
      </w:r>
      <w:r>
        <w:rPr/>
        <w:t xml:space="preserve">. </w:t>
      </w:r>
      <w:r>
        <w:rPr/>
        <w:t>現在は多くのプログラミング言語で採用されている機能ですが</w:t>
      </w:r>
      <w:r>
        <w:rPr/>
        <w:t xml:space="preserve">, MATLAB </w:t>
      </w:r>
      <w:r>
        <w:rPr/>
        <w:t>ではあまり多 くの高階関数を備えていません</w:t>
      </w:r>
      <w:r>
        <w:rPr/>
        <w:t>.</w:t>
      </w:r>
      <w:r>
        <w:rPr/>
        <w:t>ベクトルを扱う豊富な機能が備わっているために</w:t>
      </w:r>
      <w:r>
        <w:rPr/>
        <w:t>,</w:t>
      </w:r>
      <w:r>
        <w:rPr/>
        <w:t>他の言語では高階関数が無ければ記述の煩わしい処理というものが少ない</w:t>
      </w:r>
      <w:r>
        <w:rPr/>
        <w:t>,</w:t>
      </w:r>
      <w:r>
        <w:rPr/>
        <w:t>ということが影響 しているかもしれません</w:t>
      </w:r>
      <w:r>
        <w:rPr/>
        <w:t xml:space="preserve">. </w:t>
      </w:r>
      <w:r>
        <w:rPr>
          <w:lang w:eastAsia="en-US"/>
        </w:rPr>
        <w:t xml:space="preserve">MATLAB </w:t>
      </w:r>
      <w:r>
        <w:rPr>
          <w:lang w:eastAsia="en-US"/>
        </w:rPr>
        <w:t>の</w:t>
      </w:r>
      <w:r>
        <w:rPr>
          <w:lang w:eastAsia="ja-JP"/>
        </w:rPr>
        <w:t xml:space="preserve">持つ数少ない高階関数の一つが </w:t>
      </w:r>
      <w:r>
        <w:rPr>
          <w:lang w:eastAsia="en-US"/>
        </w:rPr>
        <w:t>bsxfun(f,A,B)</w:t>
        <w:br/>
      </w:r>
      <w:r>
        <w:rPr>
          <w:lang w:eastAsia="en-US"/>
        </w:rPr>
        <w:t>です</w:t>
      </w:r>
      <w:r>
        <w:rPr>
          <w:lang w:eastAsia="en-US"/>
        </w:rPr>
        <w:t>.</w:t>
      </w:r>
      <w:r>
        <w:rPr/>
        <w:t xml:space="preserve">引数 </w:t>
      </w:r>
      <w:r>
        <w:rPr/>
        <w:t xml:space="preserve">f </w:t>
      </w:r>
      <w:r>
        <w:rPr/>
        <w:t>は関数ハンドラで</w:t>
      </w:r>
      <w:r>
        <w:rPr/>
        <w:t xml:space="preserve">, 2 </w:t>
      </w:r>
      <w:r>
        <w:rPr/>
        <w:t>引数の関数を要求します</w:t>
      </w:r>
      <w:r>
        <w:rPr/>
        <w:t>.</w:t>
      </w:r>
      <w:r>
        <w:rPr/>
        <w:t xml:space="preserve">他の </w:t>
      </w:r>
      <w:r>
        <w:rPr/>
        <w:t xml:space="preserve">2 </w:t>
      </w:r>
      <w:r>
        <w:rPr/>
        <w:t>つの引数はベクトル や行列といった配列データで</w:t>
      </w:r>
      <w:r>
        <w:rPr/>
        <w:t>,</w:t>
      </w:r>
      <w:r>
        <w:rPr/>
        <w:t xml:space="preserve">それぞれの引数から係数を取り出して関数 </w:t>
      </w:r>
      <w:r>
        <w:rPr/>
        <w:t xml:space="preserve">f </w:t>
      </w:r>
      <w:r>
        <w:rPr/>
        <w:t>に与え</w:t>
      </w:r>
      <w:r>
        <w:rPr/>
        <w:t>,</w:t>
      </w:r>
      <w:r>
        <w:rPr/>
        <w:t>結果 を配列に格納していきます</w:t>
      </w:r>
      <w:r>
        <w:rPr/>
        <w:t>.</w:t>
      </w:r>
      <w:r>
        <w:rPr/>
        <w:t>たとえば次のように使います</w:t>
      </w:r>
      <w:r>
        <w:rPr/>
        <w:t>.</w:t>
      </w:r>
    </w:p>
    <w:p>
      <w:pPr>
        <w:pStyle w:val="TextBody"/>
        <w:rPr/>
      </w:pPr>
      <w:r>
        <w:rPr/>
      </w:r>
    </w:p>
    <w:p>
      <w:pPr>
        <w:pStyle w:val="TextBody"/>
        <w:rPr/>
      </w:pPr>
      <w:bookmarkStart w:id="372" w:name="__RefHeading__2354_336313653"/>
      <w:bookmarkEnd w:id="372"/>
      <w:r>
        <w:rPr/>
        <w:t xml:space="preserve">&gt; A = [1 2 3; 4 5 6; 7 8 9]; </w:t>
      </w:r>
    </w:p>
    <w:p>
      <w:pPr>
        <w:pStyle w:val="TextBody"/>
        <w:rPr/>
      </w:pPr>
      <w:bookmarkStart w:id="373" w:name="__RefHeading__2356_336313653"/>
      <w:bookmarkEnd w:id="373"/>
      <w:r>
        <w:rPr/>
        <w:t xml:space="preserve">&gt; m = mean(mean(A)); </w:t>
      </w:r>
    </w:p>
    <w:p>
      <w:pPr>
        <w:pStyle w:val="TextBody"/>
        <w:rPr/>
      </w:pPr>
      <w:bookmarkStart w:id="374" w:name="__RefHeading__2358_336313653"/>
      <w:bookmarkEnd w:id="374"/>
      <w:r>
        <w:rPr/>
        <w:t>&gt; bsxfun(@minus, A, m)</w:t>
      </w:r>
    </w:p>
    <w:p>
      <w:pPr>
        <w:pStyle w:val="TextBody"/>
        <w:rPr/>
      </w:pPr>
      <w:bookmarkStart w:id="375" w:name="__RefHeading__2360_336313653"/>
      <w:bookmarkEnd w:id="375"/>
      <w:r>
        <w:rPr/>
        <w:t xml:space="preserve">ans = </w:t>
      </w:r>
    </w:p>
    <w:p>
      <w:pPr>
        <w:pStyle w:val="TextBody"/>
        <w:rPr/>
      </w:pPr>
      <w:bookmarkStart w:id="376" w:name="__RefHeading__2362_336313653"/>
      <w:bookmarkEnd w:id="376"/>
      <w:r>
        <w:rPr/>
        <w:tab/>
        <w:t>-4</w:t>
        <w:tab/>
        <w:t>-3</w:t>
        <w:tab/>
        <w:t xml:space="preserve">-2 </w:t>
      </w:r>
    </w:p>
    <w:p>
      <w:pPr>
        <w:pStyle w:val="TextBody"/>
        <w:rPr/>
      </w:pPr>
      <w:bookmarkStart w:id="377" w:name="__RefHeading__2364_336313653"/>
      <w:bookmarkEnd w:id="377"/>
      <w:r>
        <w:rPr/>
        <w:tab/>
        <w:t>-1</w:t>
        <w:tab/>
        <w:t>0</w:t>
        <w:tab/>
        <w:t xml:space="preserve">1 </w:t>
      </w:r>
    </w:p>
    <w:p>
      <w:pPr>
        <w:pStyle w:val="TextBody"/>
        <w:rPr/>
      </w:pPr>
      <w:bookmarkStart w:id="378" w:name="__RefHeading__2366_336313653"/>
      <w:bookmarkEnd w:id="378"/>
      <w:r>
        <w:rPr/>
        <w:tab/>
        <w:t>2</w:t>
        <w:tab/>
        <w:t>3</w:t>
        <w:tab/>
        <w:t>4</w:t>
      </w:r>
    </w:p>
    <w:p>
      <w:pPr>
        <w:pStyle w:val="TextBody"/>
        <w:rPr/>
      </w:pPr>
      <w:r>
        <w:rPr/>
      </w:r>
    </w:p>
    <w:p>
      <w:pPr>
        <w:pStyle w:val="Heading1"/>
        <w:numPr>
          <w:ilvl w:val="0"/>
          <w:numId w:val="2"/>
        </w:numPr>
        <w:rPr/>
      </w:pPr>
      <w:bookmarkStart w:id="379" w:name="__RefHeading__414_1706733229"/>
      <w:bookmarkEnd w:id="379"/>
      <w:r>
        <w:rPr/>
        <w:t>File I/O</w:t>
      </w:r>
    </w:p>
    <w:p>
      <w:pPr>
        <w:pStyle w:val="TextBody"/>
        <w:rPr/>
      </w:pPr>
      <w:bookmarkStart w:id="380" w:name="__RefHeading__2368_336313653"/>
      <w:bookmarkEnd w:id="380"/>
      <w:r>
        <w:rPr/>
        <w:t xml:space="preserve">一般的なプログラミング言語と同様に </w:t>
      </w:r>
      <w:r>
        <w:rPr/>
        <w:t xml:space="preserve">MATLAB </w:t>
      </w:r>
      <w:r>
        <w:rPr/>
        <w:t xml:space="preserve">も </w:t>
      </w:r>
      <w:r>
        <w:rPr/>
        <w:t xml:space="preserve">File I/O </w:t>
      </w:r>
      <w:r>
        <w:rPr/>
        <w:t>を行なうことが出来ます</w:t>
      </w:r>
      <w:r>
        <w:rPr/>
        <w:t>.</w:t>
      </w:r>
    </w:p>
    <w:p>
      <w:pPr>
        <w:pStyle w:val="TextBody"/>
        <w:rPr/>
      </w:pPr>
      <w:r>
        <w:rPr/>
      </w:r>
    </w:p>
    <w:p>
      <w:pPr>
        <w:pStyle w:val="Heading1"/>
        <w:numPr>
          <w:ilvl w:val="1"/>
          <w:numId w:val="2"/>
        </w:numPr>
        <w:rPr/>
      </w:pPr>
      <w:bookmarkStart w:id="381" w:name="__RefHeading__416_1706733229"/>
      <w:bookmarkEnd w:id="381"/>
      <w:r>
        <w:rPr/>
        <w:t>save</w:t>
      </w:r>
      <w:r>
        <w:rPr/>
        <w:t>と</w:t>
      </w:r>
      <w:r>
        <w:rPr/>
        <w:t>load</w:t>
      </w:r>
    </w:p>
    <w:p>
      <w:pPr>
        <w:pStyle w:val="TextBody"/>
        <w:rPr/>
      </w:pPr>
      <w:bookmarkStart w:id="382" w:name="__RefHeading__2370_336313653"/>
      <w:bookmarkEnd w:id="382"/>
      <w:r>
        <w:rPr/>
        <w:t xml:space="preserve">対話環境におけるログは </w:t>
      </w:r>
      <w:r>
        <w:rPr/>
        <w:t xml:space="preserve">diary </w:t>
      </w:r>
      <w:r>
        <w:rPr/>
        <w:t>によって実現できました</w:t>
      </w:r>
      <w:r>
        <w:rPr/>
        <w:t>.</w:t>
      </w:r>
      <w:r>
        <w:rPr/>
        <w:t>実行中の個々の変数につい ても</w:t>
      </w:r>
      <w:r>
        <w:rPr/>
        <w:t>,</w:t>
      </w:r>
      <w:r>
        <w:rPr/>
        <w:t>ファイルへの書き出しや</w:t>
      </w:r>
      <w:r>
        <w:rPr/>
        <w:t>,</w:t>
      </w:r>
      <w:r>
        <w:rPr/>
        <w:t>ファイルからの読み込みが可能です</w:t>
      </w:r>
      <w:r>
        <w:rPr/>
        <w:t xml:space="preserve">. </w:t>
      </w:r>
    </w:p>
    <w:p>
      <w:pPr>
        <w:pStyle w:val="TextBody"/>
        <w:rPr/>
      </w:pPr>
      <w:r>
        <w:rPr/>
      </w:r>
    </w:p>
    <w:p>
      <w:pPr>
        <w:pStyle w:val="TextBody"/>
        <w:rPr/>
      </w:pPr>
      <w:bookmarkStart w:id="383" w:name="__RefHeading__2372_336313653"/>
      <w:bookmarkEnd w:id="383"/>
      <w:r>
        <w:rPr/>
        <w:t xml:space="preserve">&gt; A = rand(5); </w:t>
      </w:r>
    </w:p>
    <w:p>
      <w:pPr>
        <w:pStyle w:val="TextBody"/>
        <w:rPr/>
      </w:pPr>
      <w:bookmarkStart w:id="384" w:name="__RefHeading__2374_336313653"/>
      <w:bookmarkEnd w:id="384"/>
      <w:r>
        <w:rPr/>
        <w:t xml:space="preserve">&gt; whos </w:t>
      </w:r>
    </w:p>
    <w:p>
      <w:pPr>
        <w:pStyle w:val="TextBody"/>
        <w:rPr/>
      </w:pPr>
      <w:bookmarkStart w:id="385" w:name="__RefHeading__2376_336313653"/>
      <w:bookmarkEnd w:id="385"/>
      <w:r>
        <w:rPr/>
        <w:t xml:space="preserve">Variables in the current scope: </w:t>
      </w:r>
    </w:p>
    <w:p>
      <w:pPr>
        <w:pStyle w:val="TextBody"/>
        <w:rPr/>
      </w:pPr>
      <w:r>
        <w:rPr/>
      </w:r>
    </w:p>
    <w:p>
      <w:pPr>
        <w:pStyle w:val="TextBody"/>
        <w:rPr/>
      </w:pPr>
      <w:bookmarkStart w:id="386" w:name="__RefHeading__2378_336313653"/>
      <w:bookmarkEnd w:id="386"/>
      <w:r>
        <w:rPr/>
        <w:tab/>
        <w:t>Attr</w:t>
        <w:tab/>
        <w:t>Name</w:t>
        <w:tab/>
        <w:t>Size</w:t>
        <w:tab/>
        <w:t>Bytes</w:t>
        <w:tab/>
        <w:t xml:space="preserve">Class </w:t>
      </w:r>
    </w:p>
    <w:p>
      <w:pPr>
        <w:pStyle w:val="TextBody"/>
        <w:rPr/>
      </w:pPr>
      <w:bookmarkStart w:id="387" w:name="__RefHeading__2380_336313653"/>
      <w:bookmarkEnd w:id="387"/>
      <w:r>
        <w:rPr/>
        <w:tab/>
        <w:t>====</w:t>
        <w:tab/>
        <w:t>====</w:t>
        <w:tab/>
        <w:t>====</w:t>
        <w:tab/>
        <w:t>=====</w:t>
        <w:tab/>
        <w:t xml:space="preserve">===== </w:t>
      </w:r>
    </w:p>
    <w:p>
      <w:pPr>
        <w:pStyle w:val="TextBody"/>
        <w:rPr/>
      </w:pPr>
      <w:bookmarkStart w:id="388" w:name="__RefHeading__2382_336313653"/>
      <w:bookmarkEnd w:id="388"/>
      <w:r>
        <w:rPr/>
        <w:tab/>
        <w:tab/>
        <w:t>A</w:t>
        <w:tab/>
        <w:t>10x10</w:t>
        <w:tab/>
        <w:t xml:space="preserve">800 </w:t>
        <w:tab/>
        <w:t>double</w:t>
      </w:r>
    </w:p>
    <w:p>
      <w:pPr>
        <w:pStyle w:val="TextBody"/>
        <w:rPr/>
      </w:pPr>
      <w:r>
        <w:rPr/>
      </w:r>
    </w:p>
    <w:p>
      <w:pPr>
        <w:pStyle w:val="TextBody"/>
        <w:rPr/>
      </w:pPr>
      <w:bookmarkStart w:id="389" w:name="__RefHeading__2384_336313653"/>
      <w:bookmarkEnd w:id="389"/>
      <w:r>
        <w:rPr/>
        <w:t xml:space="preserve">Total is 100 elements using 800 bytes </w:t>
      </w:r>
    </w:p>
    <w:p>
      <w:pPr>
        <w:pStyle w:val="TextBody"/>
        <w:rPr/>
      </w:pPr>
      <w:bookmarkStart w:id="390" w:name="__RefHeading__2386_336313653"/>
      <w:bookmarkEnd w:id="390"/>
      <w:r>
        <w:rPr/>
        <w:t xml:space="preserve">&gt; save -binary A.mtx A; </w:t>
      </w:r>
    </w:p>
    <w:p>
      <w:pPr>
        <w:pStyle w:val="TextBody"/>
        <w:rPr/>
      </w:pPr>
      <w:bookmarkStart w:id="391" w:name="__RefHeading__2388_336313653"/>
      <w:bookmarkEnd w:id="391"/>
      <w:r>
        <w:rPr/>
        <w:t xml:space="preserve">&gt; clear A; </w:t>
      </w:r>
    </w:p>
    <w:p>
      <w:pPr>
        <w:pStyle w:val="TextBody"/>
        <w:rPr/>
      </w:pPr>
      <w:bookmarkStart w:id="392" w:name="__RefHeading__2390_336313653"/>
      <w:bookmarkEnd w:id="392"/>
      <w:r>
        <w:rPr/>
        <w:t xml:space="preserve">&gt; whos </w:t>
      </w:r>
    </w:p>
    <w:p>
      <w:pPr>
        <w:pStyle w:val="TextBody"/>
        <w:rPr/>
      </w:pPr>
      <w:bookmarkStart w:id="393" w:name="__RefHeading__2392_336313653"/>
      <w:bookmarkEnd w:id="393"/>
      <w:r>
        <w:rPr/>
        <w:t xml:space="preserve">&gt; load -binary A.mtx; </w:t>
      </w:r>
    </w:p>
    <w:p>
      <w:pPr>
        <w:pStyle w:val="TextBody"/>
        <w:rPr/>
      </w:pPr>
      <w:bookmarkStart w:id="394" w:name="__RefHeading__2394_336313653"/>
      <w:bookmarkEnd w:id="394"/>
      <w:r>
        <w:rPr/>
        <w:t xml:space="preserve">&gt; whos </w:t>
      </w:r>
    </w:p>
    <w:p>
      <w:pPr>
        <w:pStyle w:val="TextBody"/>
        <w:rPr/>
      </w:pPr>
      <w:bookmarkStart w:id="395" w:name="__RefHeading__2396_336313653"/>
      <w:bookmarkEnd w:id="395"/>
      <w:r>
        <w:rPr/>
        <w:t xml:space="preserve">Variables in the current scope: </w:t>
      </w:r>
    </w:p>
    <w:p>
      <w:pPr>
        <w:pStyle w:val="TextBody"/>
        <w:rPr/>
      </w:pPr>
      <w:r>
        <w:rPr/>
      </w:r>
    </w:p>
    <w:p>
      <w:pPr>
        <w:pStyle w:val="TextBody"/>
        <w:rPr/>
      </w:pPr>
      <w:bookmarkStart w:id="396" w:name="__RefHeading__2398_336313653"/>
      <w:bookmarkEnd w:id="396"/>
      <w:r>
        <w:rPr/>
        <w:tab/>
        <w:t>Attr</w:t>
        <w:tab/>
        <w:t>Name</w:t>
        <w:tab/>
        <w:t>Size</w:t>
        <w:tab/>
        <w:t>Bytes</w:t>
        <w:tab/>
        <w:t xml:space="preserve">Class </w:t>
      </w:r>
    </w:p>
    <w:p>
      <w:pPr>
        <w:pStyle w:val="TextBody"/>
        <w:rPr/>
      </w:pPr>
      <w:bookmarkStart w:id="397" w:name="__RefHeading__2400_336313653"/>
      <w:bookmarkEnd w:id="397"/>
      <w:r>
        <w:rPr/>
        <w:tab/>
        <w:t>====</w:t>
        <w:tab/>
        <w:t>====</w:t>
        <w:tab/>
        <w:t>====</w:t>
        <w:tab/>
        <w:t>=====</w:t>
        <w:tab/>
        <w:t xml:space="preserve">===== </w:t>
      </w:r>
    </w:p>
    <w:p>
      <w:pPr>
        <w:pStyle w:val="TextBody"/>
        <w:rPr/>
      </w:pPr>
      <w:bookmarkStart w:id="398" w:name="__RefHeading__2402_336313653"/>
      <w:bookmarkEnd w:id="398"/>
      <w:r>
        <w:rPr/>
        <w:tab/>
        <w:tab/>
        <w:t>A</w:t>
        <w:tab/>
        <w:t>10x10</w:t>
        <w:tab/>
        <w:t xml:space="preserve">800 </w:t>
        <w:tab/>
        <w:t>double</w:t>
      </w:r>
    </w:p>
    <w:p>
      <w:pPr>
        <w:pStyle w:val="TextBody"/>
        <w:rPr/>
      </w:pPr>
      <w:r>
        <w:rPr/>
      </w:r>
    </w:p>
    <w:p>
      <w:pPr>
        <w:pStyle w:val="TextBody"/>
        <w:rPr/>
      </w:pPr>
      <w:bookmarkStart w:id="399" w:name="__RefHeading__2404_336313653"/>
      <w:bookmarkEnd w:id="399"/>
      <w:r>
        <w:rPr/>
        <w:t xml:space="preserve">Total is 100 elements using 800 bytes </w:t>
      </w:r>
    </w:p>
    <w:p>
      <w:pPr>
        <w:pStyle w:val="TextBody"/>
        <w:rPr/>
      </w:pPr>
      <w:r>
        <w:rPr/>
      </w:r>
    </w:p>
    <w:p>
      <w:pPr>
        <w:pStyle w:val="TextBody"/>
        <w:rPr/>
      </w:pPr>
      <w:bookmarkStart w:id="400" w:name="__RefHeading__2406_336313653"/>
      <w:bookmarkEnd w:id="400"/>
      <w:r>
        <w:rPr/>
        <w:t>試しに環境を抜けてディレクトリの中を探してみましょう</w:t>
      </w:r>
      <w:r>
        <w:rPr/>
        <w:t>.</w:t>
      </w:r>
      <w:r>
        <w:rPr/>
        <w:t xml:space="preserve">先ほど出力した </w:t>
      </w:r>
      <w:r>
        <w:rPr/>
        <w:t xml:space="preserve">A.mtx </w:t>
      </w:r>
      <w:r>
        <w:rPr/>
        <w:t>と いうファイルが見付かるハズです</w:t>
      </w:r>
      <w:r>
        <w:rPr/>
        <w:t>.</w:t>
      </w:r>
      <w:r>
        <w:rPr/>
        <w:t xml:space="preserve">サイズは </w:t>
      </w:r>
      <w:r>
        <w:rPr/>
        <w:t xml:space="preserve">800-byte </w:t>
      </w:r>
      <w:r>
        <w:rPr/>
        <w:t>よりいくらか大きいでしょう</w:t>
      </w:r>
      <w:r>
        <w:rPr/>
        <w:t>.</w:t>
      </w:r>
      <w:r>
        <w:rPr/>
        <w:t xml:space="preserve">例 では </w:t>
      </w:r>
      <w:r>
        <w:rPr/>
        <w:t xml:space="preserve">-binary </w:t>
      </w:r>
      <w:r>
        <w:rPr/>
        <w:t>オプションを指定したためバイナリファイルになっています</w:t>
      </w:r>
      <w:r>
        <w:rPr/>
        <w:t>.</w:t>
      </w:r>
      <w:r>
        <w:rPr/>
        <w:t>同じことを</w:t>
      </w:r>
      <w:r>
        <w:rPr/>
        <w:t xml:space="preserve">, </w:t>
      </w:r>
      <w:r>
        <w:rPr/>
        <w:t xml:space="preserve">今度は </w:t>
      </w:r>
      <w:r>
        <w:rPr/>
        <w:t xml:space="preserve">-binary </w:t>
      </w:r>
      <w:r>
        <w:rPr/>
        <w:t>オプションを外して実行してみましょう</w:t>
      </w:r>
      <w:r>
        <w:rPr/>
        <w:t>.</w:t>
      </w:r>
      <w:r>
        <w:rPr/>
        <w:t>新たに作成されたファイルは テキストファイルで中身が確認できます</w:t>
      </w:r>
      <w:r>
        <w:rPr/>
        <w:t>.</w:t>
      </w:r>
    </w:p>
    <w:p>
      <w:pPr>
        <w:pStyle w:val="TextBody"/>
        <w:rPr/>
      </w:pPr>
      <w:r>
        <w:rPr/>
      </w:r>
    </w:p>
    <w:p>
      <w:pPr>
        <w:pStyle w:val="Heading1"/>
        <w:numPr>
          <w:ilvl w:val="1"/>
          <w:numId w:val="2"/>
        </w:numPr>
        <w:rPr/>
      </w:pPr>
      <w:bookmarkStart w:id="401" w:name="__RefHeading__418_1706733229"/>
      <w:bookmarkEnd w:id="401"/>
      <w:r>
        <w:rPr/>
        <w:t>M</w:t>
      </w:r>
      <w:r>
        <w:rPr/>
        <w:t>ファイル</w:t>
      </w:r>
    </w:p>
    <w:p>
      <w:pPr>
        <w:pStyle w:val="TextBody"/>
        <w:rPr/>
      </w:pPr>
      <w:bookmarkStart w:id="402" w:name="__RefHeading__2408_336313653"/>
      <w:bookmarkEnd w:id="402"/>
      <w:r>
        <w:rPr/>
        <w:t>関数の定義を独立したテキストファイルに書いておくことで</w:t>
      </w:r>
      <w:r>
        <w:rPr/>
        <w:t>,</w:t>
      </w:r>
      <w:r>
        <w:rPr/>
        <w:t>いつでも呼び出すことが 出来るようになります</w:t>
      </w:r>
      <w:r>
        <w:rPr/>
        <w:t>.</w:t>
      </w:r>
      <w:r>
        <w:rPr/>
        <w:t>このとき</w:t>
      </w:r>
      <w:r>
        <w:rPr/>
        <w:t>,</w:t>
      </w:r>
      <w:r>
        <w:rPr/>
        <w:t>以下のことを守ってください</w:t>
      </w:r>
      <w:r>
        <w:rPr/>
        <w:t xml:space="preserve">. </w:t>
      </w:r>
    </w:p>
    <w:p>
      <w:pPr>
        <w:pStyle w:val="TextBody"/>
        <w:rPr/>
      </w:pPr>
      <w:r>
        <w:rPr/>
      </w:r>
    </w:p>
    <w:p>
      <w:pPr>
        <w:pStyle w:val="TextBody"/>
        <w:rPr/>
      </w:pPr>
      <w:bookmarkStart w:id="403" w:name="__RefHeading__2410_336313653"/>
      <w:bookmarkEnd w:id="403"/>
      <w:r>
        <w:rPr/>
        <w:t xml:space="preserve">• </w:t>
      </w:r>
      <w:r>
        <w:rPr/>
        <w:t xml:space="preserve">ファイルの拡張子は </w:t>
      </w:r>
      <w:r>
        <w:rPr/>
        <w:t xml:space="preserve">.m </w:t>
      </w:r>
      <w:r>
        <w:rPr/>
        <w:t>とする</w:t>
      </w:r>
      <w:r>
        <w:rPr/>
        <w:t xml:space="preserve">. </w:t>
      </w:r>
    </w:p>
    <w:p>
      <w:pPr>
        <w:pStyle w:val="TextBody"/>
        <w:rPr/>
      </w:pPr>
      <w:bookmarkStart w:id="404" w:name="__RefHeading__2412_336313653"/>
      <w:bookmarkEnd w:id="404"/>
      <w:r>
        <w:rPr/>
        <w:t xml:space="preserve">• </w:t>
      </w:r>
      <w:r>
        <w:rPr/>
        <w:t>ファイル名は関数名と一致させる</w:t>
      </w:r>
      <w:r>
        <w:rPr/>
        <w:t xml:space="preserve">. </w:t>
      </w:r>
    </w:p>
    <w:p>
      <w:pPr>
        <w:pStyle w:val="TextBody"/>
        <w:rPr/>
      </w:pPr>
      <w:bookmarkStart w:id="405" w:name="__RefHeading__2414_336313653"/>
      <w:bookmarkEnd w:id="405"/>
      <w:r>
        <w:rPr/>
        <w:t xml:space="preserve">• </w:t>
      </w:r>
      <w:r>
        <w:rPr/>
        <w:t xml:space="preserve">1 </w:t>
      </w:r>
      <w:r>
        <w:rPr/>
        <w:t xml:space="preserve">ファイルに </w:t>
      </w:r>
      <w:r>
        <w:rPr/>
        <w:t xml:space="preserve">1 </w:t>
      </w:r>
      <w:r>
        <w:rPr/>
        <w:t>関数だけ記述する</w:t>
      </w:r>
      <w:r>
        <w:rPr/>
        <w:t xml:space="preserve">. </w:t>
      </w:r>
    </w:p>
    <w:p>
      <w:pPr>
        <w:pStyle w:val="TextBody"/>
        <w:rPr/>
      </w:pPr>
      <w:bookmarkStart w:id="406" w:name="__RefHeading__2416_336313653"/>
      <w:bookmarkEnd w:id="406"/>
      <w:r>
        <w:rPr/>
        <w:t xml:space="preserve">• </w:t>
      </w:r>
      <w:r>
        <w:rPr/>
        <w:t xml:space="preserve">パス </w:t>
      </w:r>
      <w:r>
        <w:rPr/>
        <w:t xml:space="preserve">( </w:t>
      </w:r>
      <w:r>
        <w:rPr/>
        <w:t xml:space="preserve">後述 </w:t>
      </w:r>
      <w:r>
        <w:rPr/>
        <w:t xml:space="preserve">) </w:t>
      </w:r>
      <w:r>
        <w:rPr/>
        <w:t>の通った位置に置く</w:t>
      </w:r>
      <w:r>
        <w:rPr/>
        <w:t xml:space="preserve">. </w:t>
      </w:r>
    </w:p>
    <w:p>
      <w:pPr>
        <w:pStyle w:val="TextBody"/>
        <w:rPr/>
      </w:pPr>
      <w:r>
        <w:rPr/>
      </w:r>
    </w:p>
    <w:p>
      <w:pPr>
        <w:pStyle w:val="TextBody"/>
        <w:rPr/>
      </w:pPr>
      <w:bookmarkStart w:id="407" w:name="__RefHeading__2418_336313653"/>
      <w:bookmarkEnd w:id="407"/>
      <w:r>
        <w:rPr/>
        <w:t xml:space="preserve">$ cat f.m </w:t>
      </w:r>
    </w:p>
    <w:p>
      <w:pPr>
        <w:pStyle w:val="TextBody"/>
        <w:rPr/>
      </w:pPr>
      <w:bookmarkStart w:id="408" w:name="__RefHeading__2420_336313653"/>
      <w:bookmarkEnd w:id="408"/>
      <w:r>
        <w:rPr/>
        <w:t xml:space="preserve">function [x y] = f(a,b) </w:t>
      </w:r>
    </w:p>
    <w:p>
      <w:pPr>
        <w:pStyle w:val="TextBody"/>
        <w:rPr/>
      </w:pPr>
      <w:bookmarkStart w:id="409" w:name="__RefHeading__2422_336313653"/>
      <w:bookmarkEnd w:id="409"/>
      <w:r>
        <w:rPr/>
        <w:t xml:space="preserve">  </w:t>
      </w:r>
      <w:r>
        <w:rPr/>
        <w:t xml:space="preserve">x = a+b; </w:t>
      </w:r>
    </w:p>
    <w:p>
      <w:pPr>
        <w:pStyle w:val="TextBody"/>
        <w:rPr/>
      </w:pPr>
      <w:bookmarkStart w:id="410" w:name="__RefHeading__2424_336313653"/>
      <w:bookmarkEnd w:id="410"/>
      <w:r>
        <w:rPr/>
        <w:t xml:space="preserve">  </w:t>
      </w:r>
      <w:r>
        <w:rPr/>
        <w:t xml:space="preserve">y = a-b; </w:t>
      </w:r>
    </w:p>
    <w:p>
      <w:pPr>
        <w:pStyle w:val="TextBody"/>
        <w:rPr/>
      </w:pPr>
      <w:bookmarkStart w:id="411" w:name="__RefHeading__2426_336313653"/>
      <w:bookmarkEnd w:id="411"/>
      <w:r>
        <w:rPr/>
        <w:t xml:space="preserve">end </w:t>
      </w:r>
    </w:p>
    <w:p>
      <w:pPr>
        <w:pStyle w:val="TextBody"/>
        <w:rPr/>
      </w:pPr>
      <w:bookmarkStart w:id="412" w:name="__RefHeading__2428_336313653"/>
      <w:bookmarkEnd w:id="412"/>
      <w:r>
        <w:rPr/>
        <w:t xml:space="preserve">$ matlab </w:t>
      </w:r>
    </w:p>
    <w:p>
      <w:pPr>
        <w:pStyle w:val="TextBody"/>
        <w:rPr/>
      </w:pPr>
      <w:bookmarkStart w:id="413" w:name="__RefHeading__2430_336313653"/>
      <w:bookmarkEnd w:id="413"/>
      <w:r>
        <w:rPr/>
        <w:t xml:space="preserve">&gt; [x y] = f(1,2); </w:t>
      </w:r>
    </w:p>
    <w:p>
      <w:pPr>
        <w:pStyle w:val="TextBody"/>
        <w:rPr/>
      </w:pPr>
      <w:bookmarkStart w:id="414" w:name="__RefHeading__2432_336313653"/>
      <w:bookmarkEnd w:id="414"/>
      <w:r>
        <w:rPr/>
        <w:t xml:space="preserve">x = 3 </w:t>
      </w:r>
    </w:p>
    <w:p>
      <w:pPr>
        <w:pStyle w:val="TextBody"/>
        <w:rPr/>
      </w:pPr>
      <w:bookmarkStart w:id="415" w:name="__RefHeading__2434_336313653"/>
      <w:bookmarkEnd w:id="415"/>
      <w:r>
        <w:rPr/>
        <w:t>y =-1</w:t>
      </w:r>
    </w:p>
    <w:p>
      <w:pPr>
        <w:pStyle w:val="TextBody"/>
        <w:rPr/>
      </w:pPr>
      <w:r>
        <w:rPr/>
      </w:r>
    </w:p>
    <w:p>
      <w:pPr>
        <w:pStyle w:val="Heading1"/>
        <w:numPr>
          <w:ilvl w:val="1"/>
          <w:numId w:val="2"/>
        </w:numPr>
        <w:rPr/>
      </w:pPr>
      <w:bookmarkStart w:id="416" w:name="__RefHeading__420_1706733229"/>
      <w:bookmarkEnd w:id="416"/>
      <w:r>
        <w:rPr/>
        <w:t>パスとパッケージ</w:t>
      </w:r>
    </w:p>
    <w:p>
      <w:pPr>
        <w:pStyle w:val="TextBody"/>
        <w:rPr/>
      </w:pPr>
      <w:bookmarkStart w:id="417" w:name="__RefHeading__2436_336313653"/>
      <w:bookmarkEnd w:id="417"/>
      <w:r>
        <w:rPr/>
        <w:t>関数解決の流れは詳細を省くと次のようになります</w:t>
      </w:r>
      <w:r>
        <w:rPr/>
        <w:t xml:space="preserve">. </w:t>
      </w:r>
    </w:p>
    <w:p>
      <w:pPr>
        <w:pStyle w:val="TextBody"/>
        <w:rPr/>
      </w:pPr>
      <w:r>
        <w:rPr/>
      </w:r>
    </w:p>
    <w:p>
      <w:pPr>
        <w:pStyle w:val="TextBody"/>
        <w:rPr/>
      </w:pPr>
      <w:bookmarkStart w:id="418" w:name="__RefHeading__2438_336313653"/>
      <w:bookmarkEnd w:id="418"/>
      <w:r>
        <w:rPr/>
        <w:t xml:space="preserve">1. </w:t>
      </w:r>
      <w:r>
        <w:rPr/>
        <w:t xml:space="preserve">呼び出された関数名と一致する関数を探索 ⇒ 見つかれば実行 </w:t>
      </w:r>
    </w:p>
    <w:p>
      <w:pPr>
        <w:pStyle w:val="TextBody"/>
        <w:rPr/>
      </w:pPr>
      <w:bookmarkStart w:id="419" w:name="__RefHeading__2440_336313653"/>
      <w:bookmarkEnd w:id="419"/>
      <w:r>
        <w:rPr/>
        <w:t xml:space="preserve">2. </w:t>
      </w:r>
      <w:r>
        <w:rPr/>
        <w:t xml:space="preserve">検索パスを列挙 </w:t>
      </w:r>
    </w:p>
    <w:p>
      <w:pPr>
        <w:pStyle w:val="TextBody"/>
        <w:rPr/>
      </w:pPr>
      <w:bookmarkStart w:id="420" w:name="__RefHeading__2442_336313653"/>
      <w:bookmarkEnd w:id="420"/>
      <w:r>
        <w:rPr/>
        <w:tab/>
        <w:t>( a )</w:t>
      </w:r>
      <w:r>
        <w:rPr/>
        <w:t xml:space="preserve">列挙されたディレクトリ内で ” 関数名 </w:t>
      </w:r>
      <w:r>
        <w:rPr/>
        <w:t xml:space="preserve">.m” </w:t>
      </w:r>
      <w:r>
        <w:rPr/>
        <w:t>というファイルを探索</w:t>
      </w:r>
    </w:p>
    <w:p>
      <w:pPr>
        <w:pStyle w:val="TextBody"/>
        <w:rPr/>
      </w:pPr>
      <w:bookmarkStart w:id="421" w:name="__RefHeading__2444_336313653"/>
      <w:bookmarkEnd w:id="421"/>
      <w:r>
        <w:rPr/>
        <w:tab/>
        <w:t>( b )</w:t>
      </w:r>
      <w:r>
        <w:rPr/>
        <w:t xml:space="preserve">見つかればファイルを読み込み関数を定義して実行 </w:t>
      </w:r>
    </w:p>
    <w:p>
      <w:pPr>
        <w:pStyle w:val="TextBody"/>
        <w:rPr/>
      </w:pPr>
      <w:r>
        <w:rPr/>
      </w:r>
    </w:p>
    <w:p>
      <w:pPr>
        <w:pStyle w:val="TextBody"/>
        <w:rPr/>
      </w:pPr>
      <w:bookmarkStart w:id="422" w:name="__RefHeading__2446_336313653"/>
      <w:bookmarkEnd w:id="422"/>
      <w:r>
        <w:rPr/>
        <w:t>検索パスの参照および追加は以下のように行ないます</w:t>
      </w:r>
      <w:r>
        <w:rPr/>
        <w:t xml:space="preserve">. </w:t>
      </w:r>
    </w:p>
    <w:p>
      <w:pPr>
        <w:pStyle w:val="TextBody"/>
        <w:rPr/>
      </w:pPr>
      <w:r>
        <w:rPr/>
      </w:r>
    </w:p>
    <w:p>
      <w:pPr>
        <w:pStyle w:val="TextBody"/>
        <w:rPr/>
      </w:pPr>
      <w:bookmarkStart w:id="423" w:name="__RefHeading__2448_336313653"/>
      <w:bookmarkEnd w:id="423"/>
      <w:r>
        <w:rPr/>
        <w:t xml:space="preserve">&gt; path </w:t>
      </w:r>
    </w:p>
    <w:p>
      <w:pPr>
        <w:pStyle w:val="TextBody"/>
        <w:rPr/>
      </w:pPr>
      <w:bookmarkStart w:id="424" w:name="__RefHeading__2450_336313653"/>
      <w:bookmarkEnd w:id="424"/>
      <w:r>
        <w:rPr/>
        <w:t xml:space="preserve">...( </w:t>
      </w:r>
      <w:r>
        <w:rPr/>
        <w:t xml:space="preserve">検索パスとして設定されたディレクトリの羅列 </w:t>
      </w:r>
      <w:r>
        <w:rPr/>
        <w:t xml:space="preserve">)... </w:t>
      </w:r>
    </w:p>
    <w:p>
      <w:pPr>
        <w:pStyle w:val="TextBody"/>
        <w:rPr/>
      </w:pPr>
      <w:bookmarkStart w:id="425" w:name="__RefHeading__2452_336313653"/>
      <w:bookmarkEnd w:id="425"/>
      <w:r>
        <w:rPr/>
        <w:t xml:space="preserve">&gt; addpath(’/home/hoge/.local/misc’); </w:t>
      </w:r>
    </w:p>
    <w:p>
      <w:pPr>
        <w:pStyle w:val="TextBody"/>
        <w:rPr/>
      </w:pPr>
      <w:bookmarkStart w:id="426" w:name="__RefHeading__2454_336313653"/>
      <w:bookmarkEnd w:id="426"/>
      <w:r>
        <w:rPr/>
        <w:t xml:space="preserve">&gt; path </w:t>
      </w:r>
    </w:p>
    <w:p>
      <w:pPr>
        <w:pStyle w:val="TextBody"/>
        <w:rPr/>
      </w:pPr>
      <w:bookmarkStart w:id="427" w:name="__RefHeading__2456_336313653"/>
      <w:bookmarkEnd w:id="427"/>
      <w:r>
        <w:rPr/>
        <w:t xml:space="preserve">...( </w:t>
      </w:r>
      <w:r>
        <w:rPr/>
        <w:t xml:space="preserve">先ほど加えたディレクトリがある </w:t>
      </w:r>
      <w:r>
        <w:rPr/>
        <w:t xml:space="preserve">)... </w:t>
      </w:r>
    </w:p>
    <w:p>
      <w:pPr>
        <w:pStyle w:val="TextBody"/>
        <w:rPr/>
      </w:pPr>
      <w:r>
        <w:rPr/>
      </w:r>
    </w:p>
    <w:p>
      <w:pPr>
        <w:pStyle w:val="TextBody"/>
        <w:rPr/>
      </w:pPr>
      <w:bookmarkStart w:id="428" w:name="__RefHeading__2458_336313653"/>
      <w:bookmarkEnd w:id="428"/>
      <w:r>
        <w:rPr/>
        <w:t xml:space="preserve">MATLAB </w:t>
      </w:r>
      <w:r>
        <w:rPr/>
        <w:t>ではより先進的なライブラリ機能としてパッケージが存在します</w:t>
      </w:r>
      <w:r>
        <w:rPr/>
        <w:t>.</w:t>
      </w:r>
      <w:r>
        <w:rPr/>
        <w:t xml:space="preserve">パッケー ジして様々な変数や関数あるいはクラス </w:t>
      </w:r>
      <w:r>
        <w:rPr/>
        <w:t xml:space="preserve">( </w:t>
      </w:r>
      <w:r>
        <w:rPr/>
        <w:t xml:space="preserve">第 </w:t>
      </w:r>
      <w:r>
        <w:rPr/>
        <w:t xml:space="preserve">13 </w:t>
      </w:r>
      <w:r>
        <w:rPr/>
        <w:t xml:space="preserve">章 </w:t>
      </w:r>
      <w:r>
        <w:rPr/>
        <w:t xml:space="preserve">) </w:t>
      </w:r>
      <w:r>
        <w:rPr/>
        <w:t>をまとめて管理し</w:t>
      </w:r>
      <w:r>
        <w:rPr/>
        <w:t>,</w:t>
      </w:r>
      <w:r>
        <w:rPr/>
        <w:t>必要に応じて部 分的に読み込むことが可能です</w:t>
      </w:r>
      <w:r>
        <w:rPr/>
        <w:t>.</w:t>
      </w:r>
      <w:r>
        <w:rPr/>
        <w:t xml:space="preserve">パッケージの利用には </w:t>
      </w:r>
      <w:r>
        <w:rPr/>
        <w:t xml:space="preserve">import </w:t>
      </w:r>
      <w:r>
        <w:rPr/>
        <w:t>関数を使います</w:t>
      </w:r>
      <w:r>
        <w:rPr/>
        <w:t xml:space="preserve">. </w:t>
      </w:r>
    </w:p>
    <w:p>
      <w:pPr>
        <w:pStyle w:val="TextBody"/>
        <w:rPr/>
      </w:pPr>
      <w:r>
        <w:rPr/>
      </w:r>
    </w:p>
    <w:p>
      <w:pPr>
        <w:pStyle w:val="TextBody"/>
        <w:rPr/>
      </w:pPr>
      <w:bookmarkStart w:id="429" w:name="__RefHeading__2460_336313653"/>
      <w:bookmarkEnd w:id="429"/>
      <w:r>
        <w:rPr/>
        <w:t xml:space="preserve">&gt; import </w:t>
      </w:r>
      <w:r>
        <w:rPr/>
        <w:t xml:space="preserve">パッケージ名 </w:t>
      </w:r>
      <w:r>
        <w:rPr/>
        <w:t xml:space="preserve">. </w:t>
      </w:r>
      <w:r>
        <w:rPr/>
        <w:t xml:space="preserve">利用する変数・関数・クラス </w:t>
      </w:r>
    </w:p>
    <w:p>
      <w:pPr>
        <w:pStyle w:val="TextBody"/>
        <w:rPr/>
      </w:pPr>
      <w:bookmarkStart w:id="430" w:name="__RefHeading__2462_336313653"/>
      <w:bookmarkEnd w:id="430"/>
      <w:r>
        <w:rPr/>
        <w:t xml:space="preserve">&gt; import </w:t>
      </w:r>
      <w:r>
        <w:rPr/>
        <w:t xml:space="preserve">パッケージ名 </w:t>
      </w:r>
      <w:r>
        <w:rPr/>
        <w:t xml:space="preserve">.* </w:t>
      </w:r>
    </w:p>
    <w:p>
      <w:pPr>
        <w:pStyle w:val="TextBody"/>
        <w:rPr/>
      </w:pPr>
      <w:bookmarkStart w:id="431" w:name="__RefHeading__2464_336313653"/>
      <w:bookmarkEnd w:id="431"/>
      <w:r>
        <w:rPr/>
        <w:t xml:space="preserve">&gt; </w:t>
      </w:r>
      <w:r>
        <w:rPr/>
        <w:t xml:space="preserve">パッケージ名 </w:t>
      </w:r>
      <w:r>
        <w:rPr/>
        <w:t xml:space="preserve">. </w:t>
      </w:r>
      <w:r>
        <w:rPr/>
        <w:t xml:space="preserve">関数 </w:t>
      </w:r>
      <w:r>
        <w:rPr/>
        <w:t xml:space="preserve">() </w:t>
      </w:r>
    </w:p>
    <w:p>
      <w:pPr>
        <w:pStyle w:val="TextBody"/>
        <w:rPr/>
      </w:pPr>
      <w:r>
        <w:rPr/>
      </w:r>
    </w:p>
    <w:p>
      <w:pPr>
        <w:pStyle w:val="TextBody"/>
        <w:rPr/>
      </w:pPr>
      <w:bookmarkStart w:id="432" w:name="__RefHeading__2466_336313653"/>
      <w:bookmarkEnd w:id="432"/>
      <w:r>
        <w:rPr/>
        <w:t xml:space="preserve">2 </w:t>
      </w:r>
      <w:r>
        <w:rPr/>
        <w:t>行目はパッケージ内の要素を全て取り込みます</w:t>
      </w:r>
      <w:r>
        <w:rPr/>
        <w:t>.</w:t>
      </w:r>
      <w:r>
        <w:rPr/>
        <w:t>読み込んだ要素は</w:t>
      </w:r>
      <w:r>
        <w:rPr/>
        <w:t>,</w:t>
      </w:r>
      <w:r>
        <w:rPr/>
        <w:t>パッケージ名をプ レフィックスにして参照します</w:t>
      </w:r>
      <w:r>
        <w:rPr/>
        <w:t>.</w:t>
      </w:r>
    </w:p>
    <w:p>
      <w:pPr>
        <w:pStyle w:val="TextBody"/>
        <w:rPr/>
      </w:pPr>
      <w:r>
        <w:rPr/>
      </w:r>
    </w:p>
    <w:p>
      <w:pPr>
        <w:pStyle w:val="TextBody"/>
        <w:rPr>
          <w:i/>
          <w:iCs/>
          <w:u w:val="single"/>
        </w:rPr>
      </w:pPr>
      <w:bookmarkStart w:id="433" w:name="__RefHeading__2468_336313653"/>
      <w:bookmarkEnd w:id="433"/>
      <w:r>
        <w:rPr>
          <w:i/>
          <w:iCs/>
          <w:u w:val="single"/>
        </w:rPr>
        <w:t>Octave</w:t>
      </w:r>
    </w:p>
    <w:p>
      <w:pPr>
        <w:pStyle w:val="TextBody"/>
        <w:ind w:left="840" w:right="0" w:hanging="0"/>
        <w:rPr/>
      </w:pPr>
      <w:bookmarkStart w:id="434" w:name="__RefHeading__2470_336313653"/>
      <w:bookmarkEnd w:id="434"/>
      <w:r>
        <w:rPr/>
        <w:t xml:space="preserve">Octave </w:t>
      </w:r>
      <w:r>
        <w:rPr/>
        <w:t>でのパッケージの読み込みは次のようになります</w:t>
      </w:r>
      <w:r>
        <w:rPr/>
        <w:t>.</w:t>
      </w:r>
      <w:r>
        <w:rPr/>
        <w:t xml:space="preserve">パスの設定は </w:t>
      </w:r>
      <w:r>
        <w:rPr/>
        <w:t xml:space="preserve">MATLAB </w:t>
      </w:r>
      <w:r>
        <w:rPr/>
        <w:t>と同様です</w:t>
      </w:r>
      <w:r>
        <w:rPr/>
        <w:t xml:space="preserve">. </w:t>
      </w:r>
    </w:p>
    <w:p>
      <w:pPr>
        <w:pStyle w:val="TextBody"/>
        <w:ind w:left="840" w:right="0" w:hanging="0"/>
        <w:rPr/>
      </w:pPr>
      <w:r>
        <w:rPr/>
      </w:r>
    </w:p>
    <w:p>
      <w:pPr>
        <w:pStyle w:val="TextBody"/>
        <w:ind w:left="840" w:right="0" w:hanging="0"/>
        <w:rPr/>
      </w:pPr>
      <w:bookmarkStart w:id="435" w:name="__RefHeading__2472_336313653"/>
      <w:bookmarkEnd w:id="435"/>
      <w:r>
        <w:rPr/>
        <w:t xml:space="preserve">&gt; pkg load </w:t>
      </w:r>
      <w:r>
        <w:rPr/>
        <w:t xml:space="preserve">パッケージ名 </w:t>
      </w:r>
    </w:p>
    <w:p>
      <w:pPr>
        <w:pStyle w:val="TextBody"/>
        <w:ind w:left="840" w:right="0" w:hanging="0"/>
        <w:rPr/>
      </w:pPr>
      <w:r>
        <w:rPr/>
      </w:r>
    </w:p>
    <w:p>
      <w:pPr>
        <w:pStyle w:val="TextBody"/>
        <w:ind w:left="840" w:right="0" w:hanging="0"/>
        <w:rPr/>
      </w:pPr>
      <w:bookmarkStart w:id="436" w:name="__RefHeading__2474_336313653"/>
      <w:bookmarkEnd w:id="436"/>
      <w:r>
        <w:rPr/>
        <w:t xml:space="preserve">利用出来るパッケージの一覧は </w:t>
      </w:r>
      <w:r>
        <w:rPr/>
        <w:t xml:space="preserve">list </w:t>
      </w:r>
      <w:r>
        <w:rPr/>
        <w:t>コマンドで取得出来ます</w:t>
      </w:r>
      <w:r>
        <w:rPr/>
        <w:t>.</w:t>
      </w:r>
      <w:r>
        <w:rPr/>
        <w:t xml:space="preserve">また </w:t>
      </w:r>
      <w:r>
        <w:rPr/>
        <w:t xml:space="preserve">Octave-forge </w:t>
      </w:r>
      <w:r>
        <w:rPr/>
        <w:t>からパッケージをインストールすることも可能です</w:t>
      </w:r>
      <w:r>
        <w:rPr/>
        <w:t>.</w:t>
      </w:r>
      <w:r>
        <w:rPr/>
        <w:t>インストールの際は権限があ ることを確認して下さい</w:t>
      </w:r>
      <w:r>
        <w:rPr/>
        <w:t xml:space="preserve">. </w:t>
      </w:r>
    </w:p>
    <w:p>
      <w:pPr>
        <w:pStyle w:val="TextBody"/>
        <w:ind w:left="840" w:right="0" w:hanging="0"/>
        <w:rPr/>
      </w:pPr>
      <w:r>
        <w:rPr/>
      </w:r>
    </w:p>
    <w:p>
      <w:pPr>
        <w:pStyle w:val="TextBody"/>
        <w:ind w:left="840" w:right="0" w:hanging="0"/>
        <w:rPr/>
      </w:pPr>
      <w:bookmarkStart w:id="437" w:name="__RefHeading__2476_336313653"/>
      <w:bookmarkEnd w:id="437"/>
      <w:r>
        <w:rPr/>
        <w:t xml:space="preserve">&gt; pkg list </w:t>
      </w:r>
    </w:p>
    <w:p>
      <w:pPr>
        <w:pStyle w:val="TextBody"/>
        <w:ind w:left="840" w:right="0" w:hanging="0"/>
        <w:rPr/>
      </w:pPr>
      <w:bookmarkStart w:id="438" w:name="__RefHeading__2478_336313653"/>
      <w:bookmarkEnd w:id="438"/>
      <w:r>
        <w:rPr/>
        <w:t xml:space="preserve">Package Name | Version | Installation directory </w:t>
      </w:r>
    </w:p>
    <w:p>
      <w:pPr>
        <w:pStyle w:val="TextBody"/>
        <w:ind w:left="840" w:right="0" w:hanging="0"/>
        <w:rPr/>
      </w:pPr>
      <w:bookmarkStart w:id="439" w:name="__RefHeading__2480_336313653"/>
      <w:bookmarkEnd w:id="439"/>
      <w:r>
        <w:rPr/>
        <w:t xml:space="preserve">--------------+---------+----------------------- </w:t>
      </w:r>
    </w:p>
    <w:p>
      <w:pPr>
        <w:pStyle w:val="TextBody"/>
        <w:ind w:left="840" w:right="0" w:hanging="0"/>
        <w:rPr/>
      </w:pPr>
      <w:bookmarkStart w:id="440" w:name="__RefHeading__2482_336313653"/>
      <w:bookmarkEnd w:id="440"/>
      <w:r>
        <w:rPr/>
        <w:t xml:space="preserve">gsl *| 1.0.8 | /usr/share/octave/gsl-1.0.8 </w:t>
      </w:r>
    </w:p>
    <w:p>
      <w:pPr>
        <w:pStyle w:val="TextBody"/>
        <w:ind w:left="840" w:right="0" w:hanging="0"/>
        <w:rPr/>
      </w:pPr>
      <w:bookmarkStart w:id="441" w:name="__RefHeading__2484_336313653"/>
      <w:bookmarkEnd w:id="441"/>
      <w:r>
        <w:rPr/>
        <w:t xml:space="preserve">&gt; pkg install -forge symbolic </w:t>
      </w:r>
    </w:p>
    <w:p>
      <w:pPr>
        <w:pStyle w:val="TextBody"/>
        <w:ind w:left="840" w:right="0" w:hanging="0"/>
        <w:rPr/>
      </w:pPr>
      <w:bookmarkStart w:id="442" w:name="__RefHeading__2486_336313653"/>
      <w:bookmarkEnd w:id="442"/>
      <w:r>
        <w:rPr/>
        <w:t xml:space="preserve">...( </w:t>
      </w:r>
      <w:r>
        <w:rPr/>
        <w:t xml:space="preserve">ソースをダウンロードしてコンパイルが始まる </w:t>
      </w:r>
      <w:r>
        <w:rPr/>
        <w:t>)...</w:t>
      </w:r>
    </w:p>
    <w:p>
      <w:pPr>
        <w:pStyle w:val="TextBody"/>
        <w:ind w:left="840" w:right="0" w:hanging="0"/>
        <w:rPr/>
      </w:pPr>
      <w:r>
        <w:rPr/>
      </w:r>
    </w:p>
    <w:p>
      <w:pPr>
        <w:pStyle w:val="Heading1"/>
        <w:numPr>
          <w:ilvl w:val="0"/>
          <w:numId w:val="2"/>
        </w:numPr>
        <w:rPr/>
      </w:pPr>
      <w:bookmarkStart w:id="443" w:name="__RefHeading__422_1706733229"/>
      <w:bookmarkEnd w:id="443"/>
      <w:r>
        <w:rPr/>
        <w:t>可視化</w:t>
      </w:r>
    </w:p>
    <w:p>
      <w:pPr>
        <w:pStyle w:val="TextBody"/>
        <w:rPr/>
      </w:pPr>
      <w:bookmarkStart w:id="444" w:name="__RefHeading__2488_336313653"/>
      <w:bookmarkEnd w:id="444"/>
      <w:r>
        <w:rPr/>
        <w:t>複数のベクトルを束ねて座標値の系列とすることで</w:t>
      </w:r>
      <w:r>
        <w:rPr/>
        <w:t>,</w:t>
      </w:r>
      <w:r>
        <w:rPr/>
        <w:t>空間中にデータをプロットしてい くことが出来ます</w:t>
      </w:r>
      <w:r>
        <w:rPr/>
        <w:t>.</w:t>
      </w:r>
      <w:r>
        <w:rPr/>
        <w:t>ここでは典型的なプロットの仕方を説明します</w:t>
      </w:r>
      <w:r>
        <w:rPr/>
        <w:t>.</w:t>
      </w:r>
      <w:r>
        <w:rPr/>
        <w:t>プロットにはここで 説明する以外にも多くの方法があります</w:t>
      </w:r>
      <w:r>
        <w:rPr/>
        <w:t>.</w:t>
      </w:r>
      <w:r>
        <w:rPr/>
        <w:t xml:space="preserve">詳しくは第 </w:t>
      </w:r>
      <w:r>
        <w:rPr/>
        <w:t xml:space="preserve">17 </w:t>
      </w:r>
      <w:r>
        <w:rPr/>
        <w:t>章を参照してください</w:t>
      </w:r>
      <w:r>
        <w:rPr/>
        <w:t>.</w:t>
      </w:r>
    </w:p>
    <w:p>
      <w:pPr>
        <w:pStyle w:val="TextBody"/>
        <w:rPr/>
      </w:pPr>
      <w:r>
        <w:rPr/>
      </w:r>
    </w:p>
    <w:p>
      <w:pPr>
        <w:pStyle w:val="Heading1"/>
        <w:numPr>
          <w:ilvl w:val="1"/>
          <w:numId w:val="2"/>
        </w:numPr>
        <w:rPr/>
      </w:pPr>
      <w:bookmarkStart w:id="445" w:name="__RefHeading__424_1706733229"/>
      <w:bookmarkEnd w:id="445"/>
      <w:r>
        <w:rPr/>
        <w:t>プロット</w:t>
      </w:r>
    </w:p>
    <w:p>
      <w:pPr>
        <w:pStyle w:val="TextBody"/>
        <w:rPr/>
      </w:pPr>
      <w:bookmarkStart w:id="446" w:name="__RefHeading__2490_336313653"/>
      <w:bookmarkEnd w:id="446"/>
      <w:r>
        <w:rPr/>
        <w:t xml:space="preserve">MATLAB </w:t>
      </w:r>
      <w:r>
        <w:rPr/>
        <w:t>におけるプロットの基本はベクトルを束ねて座標値とすることです</w:t>
      </w:r>
      <w:r>
        <w:rPr/>
        <w:t>.</w:t>
      </w:r>
      <w:r>
        <w:rPr/>
        <w:t>そのた めには可視化の対象を直交成分の組へと分離することが鍵になります</w:t>
      </w:r>
      <w:r>
        <w:rPr/>
        <w:t xml:space="preserve">. 1 </w:t>
      </w:r>
      <w:r>
        <w:rPr/>
        <w:t>変数の関数を可 視化する場合は</w:t>
      </w:r>
      <w:r>
        <w:rPr/>
        <w:t>,</w:t>
      </w:r>
      <w:r>
        <w:rPr/>
        <w:t>変数の系列に沿って関数値の系列はどう振る舞うか</w:t>
      </w:r>
      <w:r>
        <w:rPr/>
        <w:t>?</w:t>
      </w:r>
      <w:r>
        <w:rPr/>
        <w:t>という切り口でプ ロットするデータを作成します</w:t>
      </w:r>
      <w:r>
        <w:rPr/>
        <w:t xml:space="preserve">. </w:t>
      </w:r>
    </w:p>
    <w:p>
      <w:pPr>
        <w:pStyle w:val="TextBody"/>
        <w:rPr/>
      </w:pPr>
      <w:bookmarkStart w:id="447" w:name="__RefHeading__2492_336313653"/>
      <w:bookmarkEnd w:id="447"/>
      <w:r>
        <w:rPr/>
        <w:t>変数と座標が一致している場合は単純にベクトルを与えるだけです</w:t>
      </w:r>
      <w:r>
        <w:rPr/>
        <w:t>.</w:t>
      </w:r>
      <w:r>
        <w:rPr/>
        <w:t>描画したい関数の 記述がベクトル演算になっている点に注意して下さい</w:t>
      </w:r>
      <w:r>
        <w:rPr/>
        <w:t>.</w:t>
      </w:r>
      <w:r>
        <w:rPr/>
        <w:t>スカラー演算にベクトルを渡して も計算できません</w:t>
      </w:r>
      <w:r>
        <w:rPr/>
        <w:t xml:space="preserve">. </w:t>
      </w:r>
    </w:p>
    <w:p>
      <w:pPr>
        <w:pStyle w:val="TextBody"/>
        <w:rPr/>
      </w:pPr>
      <w:r>
        <w:rPr/>
      </w:r>
    </w:p>
    <w:p>
      <w:pPr>
        <w:pStyle w:val="TextBody"/>
        <w:rPr/>
      </w:pPr>
      <w:bookmarkStart w:id="448" w:name="__RefHeading__2494_336313653"/>
      <w:bookmarkEnd w:id="448"/>
      <w:r>
        <w:rPr/>
        <w:t xml:space="preserve">&gt; x = linspace(0,10,100); </w:t>
      </w:r>
    </w:p>
    <w:p>
      <w:pPr>
        <w:pStyle w:val="TextBody"/>
        <w:rPr/>
      </w:pPr>
      <w:bookmarkStart w:id="449" w:name="__RefHeading__2496_336313653"/>
      <w:bookmarkEnd w:id="449"/>
      <w:r>
        <w:rPr/>
        <w:t xml:space="preserve">&gt; plot(x,x.^4.*sin(pi*x)) </w:t>
      </w:r>
    </w:p>
    <w:p>
      <w:pPr>
        <w:pStyle w:val="TextBody"/>
        <w:rPr/>
      </w:pPr>
      <w:r>
        <w:rPr/>
      </w:r>
    </w:p>
    <w:p>
      <w:pPr>
        <w:pStyle w:val="TextBody"/>
        <w:rPr/>
      </w:pPr>
      <w:r>
        <w:rPr/>
      </w:r>
      <w:r>
        <w:pict>
          <v:rect style="position:absolute;width:421pt;height:338.25pt;mso-wrap-distance-left:0pt;mso-wrap-distance-right:0pt;mso-wrap-distance-top:0pt;mso-wrap-distance-bottom:0pt;margin-top:0pt;margin-left:2.1pt">
            <v:textbox inset="0in,0in,0in,0in">
              <w:txbxContent>
                <w:p>
                  <w:pPr>
                    <w:pStyle w:val="Illustration"/>
                    <w:spacing w:before="120" w:after="120"/>
                    <w:rPr/>
                  </w:pPr>
                  <w:r>
                    <w:rPr/>
                    <w:t xml:space="preserve">Illustration </w:t>
                    <w:drawing>
                      <wp:anchor behindDoc="0" distT="0" distB="0" distL="0" distR="0" simplePos="0" locked="0" layoutInCell="1" allowOverlap="1" relativeHeight="6">
                        <wp:simplePos x="0" y="0"/>
                        <wp:positionH relativeFrom="column">
                          <wp:align>center</wp:align>
                        </wp:positionH>
                        <wp:positionV relativeFrom="line">
                          <wp:align>top</wp:align>
                        </wp:positionV>
                        <wp:extent cx="5346700" cy="4025900"/>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6"/>
                                <a:stretch>
                                  <a:fillRect/>
                                </a:stretch>
                              </pic:blipFill>
                              <pic:spPr bwMode="auto">
                                <a:xfrm>
                                  <a:off x="0" y="0"/>
                                  <a:ext cx="5346700" cy="402590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2</w:t>
                  </w:r>
                  <w:r>
                    <w:fldChar w:fldCharType="end"/>
                  </w:r>
                  <w:r>
                    <w:rPr/>
                    <w:t xml:space="preserve">: </w:t>
                  </w:r>
                  <w:r>
                    <w:rPr/>
                    <w:t>プロット例</w:t>
                  </w:r>
                  <w:r>
                    <w:rPr/>
                    <w:t>1</w:t>
                  </w:r>
                </w:p>
              </w:txbxContent>
            </v:textbox>
            <w10:wrap type="square" side="largest"/>
          </v:rect>
        </w:pict>
      </w:r>
    </w:p>
    <w:p>
      <w:pPr>
        <w:pStyle w:val="TextBody"/>
        <w:rPr/>
      </w:pPr>
      <w:bookmarkStart w:id="450" w:name="__RefHeading__2498_336313653"/>
      <w:bookmarkEnd w:id="450"/>
      <w:r>
        <w:rPr/>
        <w:t xml:space="preserve">&gt; x = linspace(-5,5,100); </w:t>
      </w:r>
    </w:p>
    <w:p>
      <w:pPr>
        <w:pStyle w:val="TextBody"/>
        <w:rPr/>
      </w:pPr>
      <w:bookmarkStart w:id="451" w:name="__RefHeading__2500_336313653"/>
      <w:bookmarkEnd w:id="451"/>
      <w:r>
        <w:rPr/>
        <w:t xml:space="preserve">&gt; y = linspace(-5,5,100); </w:t>
      </w:r>
    </w:p>
    <w:p>
      <w:pPr>
        <w:pStyle w:val="TextBody"/>
        <w:rPr/>
      </w:pPr>
      <w:bookmarkStart w:id="452" w:name="__RefHeading__2502_336313653"/>
      <w:bookmarkEnd w:id="452"/>
      <w:r>
        <w:rPr/>
        <w:t xml:space="preserve">&gt; plot3(x,y,exp(-sin(x)).*exp(-cos(y))) </w:t>
      </w:r>
    </w:p>
    <w:p>
      <w:pPr>
        <w:pStyle w:val="TextBody"/>
        <w:rPr/>
      </w:pPr>
      <w:r>
        <w:rPr/>
      </w:r>
    </w:p>
    <w:p>
      <w:pPr>
        <w:pStyle w:val="TextBody"/>
        <w:rPr/>
      </w:pPr>
      <w:r>
        <w:rPr/>
      </w:r>
      <w:r>
        <w:pict>
          <v:rect style="position:absolute;width:421pt;height:338.25pt;mso-wrap-distance-left:0pt;mso-wrap-distance-right:0pt;mso-wrap-distance-top:0pt;mso-wrap-distance-bottom:0pt;margin-top:0pt;margin-left:2.1pt">
            <v:textbox inset="0in,0in,0in,0in">
              <w:txbxContent>
                <w:p>
                  <w:pPr>
                    <w:pStyle w:val="Illustration"/>
                    <w:spacing w:before="120" w:after="120"/>
                    <w:rPr/>
                  </w:pPr>
                  <w:r>
                    <w:rPr/>
                    <w:t xml:space="preserve">Illustration </w:t>
                    <w:drawing>
                      <wp:anchor behindDoc="0" distT="0" distB="0" distL="0" distR="0" simplePos="0" locked="0" layoutInCell="1" allowOverlap="1" relativeHeight="8">
                        <wp:simplePos x="0" y="0"/>
                        <wp:positionH relativeFrom="column">
                          <wp:align>center</wp:align>
                        </wp:positionH>
                        <wp:positionV relativeFrom="line">
                          <wp:align>top</wp:align>
                        </wp:positionV>
                        <wp:extent cx="5346700" cy="4025900"/>
                        <wp:effectExtent l="0" t="0" r="0" b="0"/>
                        <wp:wrapTopAndBottom/>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7"/>
                                <a:stretch>
                                  <a:fillRect/>
                                </a:stretch>
                              </pic:blipFill>
                              <pic:spPr bwMode="auto">
                                <a:xfrm>
                                  <a:off x="0" y="0"/>
                                  <a:ext cx="5346700" cy="402590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3</w:t>
                  </w:r>
                  <w:r>
                    <w:fldChar w:fldCharType="end"/>
                  </w:r>
                  <w:r>
                    <w:rPr/>
                    <w:t xml:space="preserve">: </w:t>
                  </w:r>
                  <w:r>
                    <w:rPr/>
                    <w:t>プロット例</w:t>
                  </w:r>
                  <w:r>
                    <w:rPr/>
                    <w:t>2</w:t>
                  </w:r>
                </w:p>
              </w:txbxContent>
            </v:textbox>
            <w10:wrap type="square" side="largest"/>
          </v:rect>
        </w:pict>
      </w:r>
    </w:p>
    <w:p>
      <w:pPr>
        <w:pStyle w:val="TextBody"/>
        <w:rPr/>
      </w:pPr>
      <w:bookmarkStart w:id="453" w:name="__RefHeading__2504_336313653"/>
      <w:bookmarkEnd w:id="453"/>
      <w:r>
        <w:rPr/>
        <w:t>媒介変数で記述されるときも基本は同じ</w:t>
      </w:r>
      <w:r>
        <w:rPr/>
        <w:t>.</w:t>
      </w:r>
      <w:r>
        <w:rPr/>
        <w:t>媒介変数の系列に対応して各座標成分の系列 を作成し</w:t>
      </w:r>
      <w:r>
        <w:rPr/>
        <w:t>,</w:t>
      </w:r>
      <w:r>
        <w:rPr/>
        <w:t>値の組をプロットします</w:t>
      </w:r>
      <w:r>
        <w:rPr/>
        <w:t xml:space="preserve">. </w:t>
      </w:r>
    </w:p>
    <w:p>
      <w:pPr>
        <w:pStyle w:val="TextBody"/>
        <w:rPr/>
      </w:pPr>
      <w:r>
        <w:rPr/>
      </w:r>
    </w:p>
    <w:p>
      <w:pPr>
        <w:pStyle w:val="TextBody"/>
        <w:rPr/>
      </w:pPr>
      <w:bookmarkStart w:id="454" w:name="__RefHeading__2506_336313653"/>
      <w:bookmarkEnd w:id="454"/>
      <w:r>
        <w:rPr/>
        <w:t xml:space="preserve">&gt; t = linspace(0,4*pi,200); </w:t>
      </w:r>
    </w:p>
    <w:p>
      <w:pPr>
        <w:pStyle w:val="TextBody"/>
        <w:rPr/>
      </w:pPr>
      <w:bookmarkStart w:id="455" w:name="__RefHeading__2508_336313653"/>
      <w:bookmarkEnd w:id="455"/>
      <w:r>
        <w:rPr/>
        <w:t xml:space="preserve">&gt; x = t.*cos(t); y = t.*sin(t); </w:t>
      </w:r>
    </w:p>
    <w:p>
      <w:pPr>
        <w:pStyle w:val="TextBody"/>
        <w:rPr/>
      </w:pPr>
      <w:bookmarkStart w:id="456" w:name="__RefHeading__2510_336313653"/>
      <w:bookmarkEnd w:id="456"/>
      <w:r>
        <w:rPr/>
        <w:t>&gt; plot3(x,y,t)</w:t>
      </w:r>
    </w:p>
    <w:p>
      <w:pPr>
        <w:pStyle w:val="TextBody"/>
        <w:rPr/>
      </w:pPr>
      <w:r>
        <w:rPr/>
      </w:r>
    </w:p>
    <w:p>
      <w:pPr>
        <w:pStyle w:val="Heading1"/>
        <w:rPr>
          <w:sz w:val="24"/>
          <w:szCs w:val="24"/>
        </w:rPr>
      </w:pPr>
      <w:r>
        <w:rPr>
          <w:sz w:val="24"/>
          <w:szCs w:val="24"/>
        </w:rPr>
      </w:r>
      <w:r>
        <w:pict>
          <v:rect style="position:absolute;width:421pt;height:338.25pt;mso-wrap-distance-left:0pt;mso-wrap-distance-right:0pt;mso-wrap-distance-top:0pt;mso-wrap-distance-bottom:0pt;margin-top:0pt;margin-left:2.1pt">
            <v:textbox inset="0in,0in,0in,0in">
              <w:txbxContent>
                <w:p>
                  <w:pPr>
                    <w:pStyle w:val="Illustration"/>
                    <w:spacing w:before="120" w:after="120"/>
                    <w:rPr/>
                  </w:pPr>
                  <w:r>
                    <w:rPr/>
                    <w:t xml:space="preserve">Illustration </w:t>
                    <w:drawing>
                      <wp:anchor behindDoc="0" distT="0" distB="0" distL="0" distR="0" simplePos="0" locked="0" layoutInCell="1" allowOverlap="1" relativeHeight="10">
                        <wp:simplePos x="0" y="0"/>
                        <wp:positionH relativeFrom="column">
                          <wp:align>center</wp:align>
                        </wp:positionH>
                        <wp:positionV relativeFrom="line">
                          <wp:align>top</wp:align>
                        </wp:positionV>
                        <wp:extent cx="5346700" cy="4025900"/>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8"/>
                                <a:stretch>
                                  <a:fillRect/>
                                </a:stretch>
                              </pic:blipFill>
                              <pic:spPr bwMode="auto">
                                <a:xfrm>
                                  <a:off x="0" y="0"/>
                                  <a:ext cx="5346700" cy="402590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4</w:t>
                  </w:r>
                  <w:r>
                    <w:fldChar w:fldCharType="end"/>
                  </w:r>
                  <w:r>
                    <w:rPr/>
                    <w:t xml:space="preserve">: </w:t>
                  </w:r>
                  <w:r>
                    <w:rPr/>
                    <w:t>プロット例</w:t>
                  </w:r>
                  <w:r>
                    <w:rPr/>
                    <w:t>3</w:t>
                  </w:r>
                </w:p>
              </w:txbxContent>
            </v:textbox>
            <w10:wrap type="square" side="largest"/>
          </v:rect>
        </w:pict>
      </w:r>
    </w:p>
    <w:p>
      <w:pPr>
        <w:pStyle w:val="Heading1"/>
        <w:numPr>
          <w:ilvl w:val="1"/>
          <w:numId w:val="2"/>
        </w:numPr>
        <w:rPr/>
      </w:pPr>
      <w:bookmarkStart w:id="457" w:name="__RefHeading__426_1706733229"/>
      <w:bookmarkEnd w:id="457"/>
      <w:r>
        <w:rPr/>
        <w:t>片対数・両対数プロット</w:t>
      </w:r>
    </w:p>
    <w:p>
      <w:pPr>
        <w:pStyle w:val="TextBody"/>
        <w:rPr/>
      </w:pPr>
      <w:bookmarkStart w:id="458" w:name="__RefHeading__2512_336313653"/>
      <w:bookmarkEnd w:id="458"/>
      <w:r>
        <w:rPr/>
        <w:t xml:space="preserve">片方の軸を対数にする場合は </w:t>
      </w:r>
      <w:r>
        <w:rPr/>
        <w:t xml:space="preserve">semilogx </w:t>
      </w:r>
      <w:r>
        <w:rPr/>
        <w:t xml:space="preserve">または </w:t>
      </w:r>
      <w:r>
        <w:rPr/>
        <w:t xml:space="preserve">semilogy </w:t>
      </w:r>
      <w:r>
        <w:rPr/>
        <w:t>を用います</w:t>
      </w:r>
      <w:r>
        <w:rPr/>
        <w:t>.</w:t>
      </w:r>
      <w:r>
        <w:rPr/>
        <w:t xml:space="preserve">両対数は </w:t>
      </w:r>
      <w:r>
        <w:rPr/>
        <w:t xml:space="preserve">loglog </w:t>
      </w:r>
      <w:r>
        <w:rPr/>
        <w:t>です</w:t>
      </w:r>
      <w:r>
        <w:rPr/>
        <w:t xml:space="preserve">. </w:t>
      </w:r>
    </w:p>
    <w:p>
      <w:pPr>
        <w:pStyle w:val="TextBody"/>
        <w:rPr/>
      </w:pPr>
      <w:r>
        <w:rPr/>
      </w:r>
    </w:p>
    <w:p>
      <w:pPr>
        <w:pStyle w:val="TextBody"/>
        <w:rPr/>
      </w:pPr>
      <w:bookmarkStart w:id="459" w:name="__RefHeading__2514_336313653"/>
      <w:bookmarkEnd w:id="459"/>
      <w:r>
        <w:rPr/>
        <w:t xml:space="preserve">&gt; x = linspace(0,10,100); y = x.^2; </w:t>
      </w:r>
    </w:p>
    <w:p>
      <w:pPr>
        <w:pStyle w:val="TextBody"/>
        <w:rPr/>
      </w:pPr>
      <w:bookmarkStart w:id="460" w:name="__RefHeading__2516_336313653"/>
      <w:bookmarkEnd w:id="460"/>
      <w:r>
        <w:rPr/>
        <w:t xml:space="preserve">&gt; plot(x,y) </w:t>
      </w:r>
    </w:p>
    <w:p>
      <w:pPr>
        <w:pStyle w:val="TextBody"/>
        <w:rPr/>
      </w:pPr>
      <w:bookmarkStart w:id="461" w:name="__RefHeading__2518_336313653"/>
      <w:bookmarkEnd w:id="461"/>
      <w:r>
        <w:rPr/>
        <w:t xml:space="preserve">&gt; semilogx(x,y) </w:t>
      </w:r>
    </w:p>
    <w:p>
      <w:pPr>
        <w:pStyle w:val="TextBody"/>
        <w:rPr/>
      </w:pPr>
      <w:bookmarkStart w:id="462" w:name="__RefHeading__2520_336313653"/>
      <w:bookmarkEnd w:id="462"/>
      <w:r>
        <w:rPr/>
        <w:t xml:space="preserve">&gt; semilogy(x,y) </w:t>
      </w:r>
    </w:p>
    <w:p>
      <w:pPr>
        <w:pStyle w:val="TextBody"/>
        <w:rPr/>
      </w:pPr>
      <w:bookmarkStart w:id="463" w:name="__RefHeading__2522_336313653"/>
      <w:bookmarkEnd w:id="463"/>
      <w:r>
        <w:rPr/>
        <w:t>&gt; loglog(x,y)</w:t>
      </w:r>
    </w:p>
    <w:p>
      <w:pPr>
        <w:pStyle w:val="TextBody"/>
        <w:rPr/>
      </w:pPr>
      <w:r>
        <w:rPr/>
      </w:r>
    </w:p>
    <w:p>
      <w:pPr>
        <w:pStyle w:val="Heading1"/>
        <w:rPr>
          <w:sz w:val="24"/>
          <w:szCs w:val="24"/>
        </w:rPr>
      </w:pPr>
      <w:r>
        <w:rPr>
          <w:sz w:val="24"/>
          <w:szCs w:val="24"/>
        </w:rPr>
      </w:r>
      <w:r>
        <w:pict>
          <v:rect style="position:absolute;width:421pt;height:338.25pt;mso-wrap-distance-left:0pt;mso-wrap-distance-right:0pt;mso-wrap-distance-top:0pt;mso-wrap-distance-bottom:0pt;margin-top:0pt;margin-left:2.1pt">
            <v:textbox inset="0in,0in,0in,0in">
              <w:txbxContent>
                <w:p>
                  <w:pPr>
                    <w:pStyle w:val="Illustration"/>
                    <w:spacing w:before="120" w:after="120"/>
                    <w:rPr/>
                  </w:pPr>
                  <w:r>
                    <w:rPr/>
                    <w:t xml:space="preserve">Illustration </w:t>
                    <w:drawing>
                      <wp:anchor behindDoc="0" distT="0" distB="0" distL="0" distR="0" simplePos="0" locked="0" layoutInCell="1" allowOverlap="1" relativeHeight="12">
                        <wp:simplePos x="0" y="0"/>
                        <wp:positionH relativeFrom="column">
                          <wp:align>center</wp:align>
                        </wp:positionH>
                        <wp:positionV relativeFrom="line">
                          <wp:align>top</wp:align>
                        </wp:positionV>
                        <wp:extent cx="5346700" cy="4025900"/>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9"/>
                                <a:stretch>
                                  <a:fillRect/>
                                </a:stretch>
                              </pic:blipFill>
                              <pic:spPr bwMode="auto">
                                <a:xfrm>
                                  <a:off x="0" y="0"/>
                                  <a:ext cx="5346700" cy="402590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5</w:t>
                  </w:r>
                  <w:r>
                    <w:fldChar w:fldCharType="end"/>
                  </w:r>
                  <w:r>
                    <w:rPr/>
                    <w:t xml:space="preserve">: </w:t>
                  </w:r>
                  <w:r>
                    <w:rPr/>
                    <w:t>標準スケール</w:t>
                  </w:r>
                </w:p>
              </w:txbxContent>
            </v:textbox>
            <w10:wrap type="square" side="largest"/>
          </v:rect>
        </w:pict>
      </w:r>
    </w:p>
    <w:p>
      <w:pPr>
        <w:pStyle w:val="Heading1"/>
        <w:rPr>
          <w:sz w:val="24"/>
          <w:szCs w:val="24"/>
        </w:rPr>
      </w:pPr>
      <w:r>
        <w:rPr>
          <w:sz w:val="24"/>
          <w:szCs w:val="24"/>
        </w:rPr>
      </w:r>
      <w:r>
        <w:pict>
          <v:rect style="position:absolute;width:421pt;height:338.25pt;mso-wrap-distance-left:0pt;mso-wrap-distance-right:0pt;mso-wrap-distance-top:0pt;mso-wrap-distance-bottom:0pt;margin-top:0pt;margin-left:2.1pt">
            <v:textbox inset="0in,0in,0in,0in">
              <w:txbxContent>
                <w:p>
                  <w:pPr>
                    <w:pStyle w:val="Illustration"/>
                    <w:spacing w:before="120" w:after="120"/>
                    <w:rPr/>
                  </w:pPr>
                  <w:r>
                    <w:rPr/>
                    <w:t xml:space="preserve">Illustration </w:t>
                    <w:drawing>
                      <wp:anchor behindDoc="0" distT="0" distB="0" distL="0" distR="0" simplePos="0" locked="0" layoutInCell="1" allowOverlap="1" relativeHeight="14">
                        <wp:simplePos x="0" y="0"/>
                        <wp:positionH relativeFrom="column">
                          <wp:align>center</wp:align>
                        </wp:positionH>
                        <wp:positionV relativeFrom="line">
                          <wp:align>top</wp:align>
                        </wp:positionV>
                        <wp:extent cx="5346700" cy="4025900"/>
                        <wp:effectExtent l="0" t="0" r="0" b="0"/>
                        <wp:wrapTopAndBottom/>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0"/>
                                <a:stretch>
                                  <a:fillRect/>
                                </a:stretch>
                              </pic:blipFill>
                              <pic:spPr bwMode="auto">
                                <a:xfrm>
                                  <a:off x="0" y="0"/>
                                  <a:ext cx="5346700" cy="402590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6</w:t>
                  </w:r>
                  <w:r>
                    <w:fldChar w:fldCharType="end"/>
                  </w:r>
                  <w:r>
                    <w:rPr/>
                    <w:t>: X</w:t>
                  </w:r>
                  <w:r>
                    <w:rPr/>
                    <w:t>軸対数</w:t>
                  </w:r>
                </w:p>
              </w:txbxContent>
            </v:textbox>
            <w10:wrap type="square" side="largest"/>
          </v:rect>
        </w:pict>
      </w:r>
    </w:p>
    <w:p>
      <w:pPr>
        <w:pStyle w:val="Heading1"/>
        <w:rPr>
          <w:sz w:val="24"/>
          <w:szCs w:val="24"/>
        </w:rPr>
      </w:pPr>
      <w:r>
        <w:rPr>
          <w:sz w:val="24"/>
          <w:szCs w:val="24"/>
        </w:rPr>
      </w:r>
      <w:r>
        <w:pict>
          <v:rect style="position:absolute;width:421pt;height:338.25pt;mso-wrap-distance-left:0pt;mso-wrap-distance-right:0pt;mso-wrap-distance-top:0pt;mso-wrap-distance-bottom:0pt;margin-top:0pt;margin-left:2.1pt">
            <v:textbox inset="0in,0in,0in,0in">
              <w:txbxContent>
                <w:p>
                  <w:pPr>
                    <w:pStyle w:val="Illustration"/>
                    <w:spacing w:before="120" w:after="120"/>
                    <w:rPr/>
                  </w:pPr>
                  <w:r>
                    <w:rPr/>
                    <w:t xml:space="preserve">Illustration </w:t>
                    <w:drawing>
                      <wp:anchor behindDoc="0" distT="0" distB="0" distL="0" distR="0" simplePos="0" locked="0" layoutInCell="1" allowOverlap="1" relativeHeight="16">
                        <wp:simplePos x="0" y="0"/>
                        <wp:positionH relativeFrom="column">
                          <wp:align>center</wp:align>
                        </wp:positionH>
                        <wp:positionV relativeFrom="line">
                          <wp:align>top</wp:align>
                        </wp:positionV>
                        <wp:extent cx="5346700" cy="4025900"/>
                        <wp:effectExtent l="0" t="0" r="0" b="0"/>
                        <wp:wrapTopAndBottom/>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1"/>
                                <a:stretch>
                                  <a:fillRect/>
                                </a:stretch>
                              </pic:blipFill>
                              <pic:spPr bwMode="auto">
                                <a:xfrm>
                                  <a:off x="0" y="0"/>
                                  <a:ext cx="5346700" cy="402590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7</w:t>
                  </w:r>
                  <w:r>
                    <w:fldChar w:fldCharType="end"/>
                  </w:r>
                  <w:r>
                    <w:rPr/>
                    <w:t>: Y</w:t>
                  </w:r>
                  <w:r>
                    <w:rPr/>
                    <w:t>軸対数</w:t>
                  </w:r>
                </w:p>
              </w:txbxContent>
            </v:textbox>
            <w10:wrap type="square" side="largest"/>
          </v:rect>
        </w:pict>
      </w:r>
    </w:p>
    <w:p>
      <w:pPr>
        <w:pStyle w:val="Heading1"/>
        <w:rPr>
          <w:sz w:val="24"/>
          <w:szCs w:val="24"/>
        </w:rPr>
      </w:pPr>
      <w:r>
        <w:rPr>
          <w:sz w:val="24"/>
          <w:szCs w:val="24"/>
        </w:rPr>
      </w:r>
      <w:r>
        <w:pict>
          <v:rect style="position:absolute;width:421pt;height:338.25pt;mso-wrap-distance-left:0pt;mso-wrap-distance-right:0pt;mso-wrap-distance-top:0pt;mso-wrap-distance-bottom:0pt;margin-top:0pt;margin-left:2.1pt">
            <v:textbox inset="0in,0in,0in,0in">
              <w:txbxContent>
                <w:p>
                  <w:pPr>
                    <w:pStyle w:val="Illustration"/>
                    <w:spacing w:before="120" w:after="120"/>
                    <w:rPr/>
                  </w:pPr>
                  <w:r>
                    <w:rPr/>
                    <w:t xml:space="preserve">Illustration </w:t>
                    <w:drawing>
                      <wp:anchor behindDoc="0" distT="0" distB="0" distL="0" distR="0" simplePos="0" locked="0" layoutInCell="1" allowOverlap="1" relativeHeight="18">
                        <wp:simplePos x="0" y="0"/>
                        <wp:positionH relativeFrom="column">
                          <wp:align>center</wp:align>
                        </wp:positionH>
                        <wp:positionV relativeFrom="line">
                          <wp:align>top</wp:align>
                        </wp:positionV>
                        <wp:extent cx="5346700" cy="4025900"/>
                        <wp:effectExtent l="0" t="0" r="0" b="0"/>
                        <wp:wrapTopAndBottom/>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2"/>
                                <a:stretch>
                                  <a:fillRect/>
                                </a:stretch>
                              </pic:blipFill>
                              <pic:spPr bwMode="auto">
                                <a:xfrm>
                                  <a:off x="0" y="0"/>
                                  <a:ext cx="5346700" cy="402590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8</w:t>
                  </w:r>
                  <w:r>
                    <w:fldChar w:fldCharType="end"/>
                  </w:r>
                  <w:r>
                    <w:rPr/>
                    <w:t xml:space="preserve">: </w:t>
                  </w:r>
                  <w:r>
                    <w:rPr/>
                    <w:t>両軸対数</w:t>
                  </w:r>
                </w:p>
              </w:txbxContent>
            </v:textbox>
            <w10:wrap type="square" side="largest"/>
          </v:rect>
        </w:pict>
      </w:r>
    </w:p>
    <w:p>
      <w:pPr>
        <w:pStyle w:val="Heading1"/>
        <w:numPr>
          <w:ilvl w:val="1"/>
          <w:numId w:val="2"/>
        </w:numPr>
        <w:rPr/>
      </w:pPr>
      <w:bookmarkStart w:id="464" w:name="__RefHeading__428_1706733229"/>
      <w:bookmarkEnd w:id="464"/>
      <w:r>
        <w:rPr/>
        <w:t>グラフの保存</w:t>
      </w:r>
    </w:p>
    <w:p>
      <w:pPr>
        <w:pStyle w:val="TextBody"/>
        <w:rPr/>
      </w:pPr>
      <w:bookmarkStart w:id="465" w:name="__RefHeading__2524_336313653"/>
      <w:bookmarkEnd w:id="465"/>
      <w:r>
        <w:rPr/>
        <w:t>期待通りのグラフがプロットできたら保存しましょう</w:t>
      </w:r>
      <w:r>
        <w:rPr/>
        <w:t>.</w:t>
      </w:r>
      <w:r>
        <w:rPr/>
        <w:t xml:space="preserve">出力には </w:t>
      </w:r>
      <w:r>
        <w:rPr/>
        <w:t xml:space="preserve">print </w:t>
      </w:r>
      <w:r>
        <w:rPr/>
        <w:t>関数を使いま す</w:t>
      </w:r>
      <w:r>
        <w:rPr/>
        <w:t xml:space="preserve">. print </w:t>
      </w:r>
      <w:r>
        <w:rPr/>
        <w:t xml:space="preserve">は出力フォーマットを </w:t>
      </w:r>
      <w:r>
        <w:rPr/>
        <w:t xml:space="preserve">-dXXX </w:t>
      </w:r>
      <w:r>
        <w:rPr/>
        <w:t>オプションで指定できます</w:t>
      </w:r>
      <w:r>
        <w:rPr/>
        <w:t xml:space="preserve">. XXX </w:t>
      </w:r>
      <w:r>
        <w:rPr/>
        <w:t>にはお好みの フォーマットを指定して下さい</w:t>
      </w:r>
      <w:r>
        <w:rPr/>
        <w:t xml:space="preserve">. </w:t>
      </w:r>
    </w:p>
    <w:p>
      <w:pPr>
        <w:pStyle w:val="TextBody"/>
        <w:rPr/>
      </w:pPr>
      <w:r>
        <w:rPr/>
      </w:r>
    </w:p>
    <w:p>
      <w:pPr>
        <w:pStyle w:val="TextBody"/>
        <w:rPr/>
      </w:pPr>
      <w:bookmarkStart w:id="466" w:name="__RefHeading__2526_336313653"/>
      <w:bookmarkEnd w:id="466"/>
      <w:r>
        <w:rPr/>
        <w:t>&gt; print -deps plot.eps</w:t>
      </w:r>
    </w:p>
    <w:p>
      <w:pPr>
        <w:pStyle w:val="TextBody"/>
        <w:rPr/>
      </w:pPr>
      <w:r>
        <w:rPr/>
      </w:r>
    </w:p>
    <w:p>
      <w:pPr>
        <w:pStyle w:val="Table"/>
        <w:keepNext/>
        <w:jc w:val="center"/>
        <w:rPr/>
      </w:pPr>
      <w:r>
        <w:rPr/>
        <w:t xml:space="preserve">Table </w:t>
      </w:r>
      <w:r>
        <w:rPr/>
        <w:fldChar w:fldCharType="begin"/>
      </w:r>
      <w:r>
        <w:instrText> SEQ "Table" \*Arabic </w:instrText>
      </w:r>
      <w:r>
        <w:fldChar w:fldCharType="separate"/>
      </w:r>
      <w:r>
        <w:t>8</w:t>
      </w:r>
      <w:r>
        <w:fldChar w:fldCharType="end"/>
      </w:r>
      <w:r>
        <w:rPr/>
        <w:t>: print</w:t>
      </w:r>
      <w:r>
        <w:rPr/>
        <w:t>オプション</w:t>
      </w:r>
    </w:p>
    <w:tbl>
      <w:tblPr>
        <w:tblW w:w="8504" w:type="dxa"/>
        <w:jc w:val="left"/>
        <w:tblInd w:w="55"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4" w:type="dxa"/>
          <w:bottom w:w="55" w:type="dxa"/>
          <w:right w:w="55" w:type="dxa"/>
        </w:tblCellMar>
      </w:tblPr>
      <w:tblGrid>
        <w:gridCol w:w="4251"/>
        <w:gridCol w:w="4253"/>
      </w:tblGrid>
      <w:tr>
        <w:trPr>
          <w:tblHeader w:val="true"/>
          <w:cantSplit w:val="false"/>
        </w:trPr>
        <w:tc>
          <w:tcPr>
            <w:tcW w:w="4251" w:type="dxa"/>
            <w:tcBorders>
              <w:top w:val="single" w:sz="2" w:space="0" w:color="000000"/>
              <w:left w:val="single" w:sz="2" w:space="0" w:color="000000"/>
              <w:bottom w:val="single" w:sz="2" w:space="0" w:color="000000"/>
              <w:insideH w:val="single" w:sz="2" w:space="0" w:color="000000"/>
              <w:right w:val="nil"/>
              <w:insideV w:val="nil"/>
            </w:tcBorders>
            <w:shd w:fill="CCCCCC" w:val="clear"/>
            <w:tcMar>
              <w:left w:w="54" w:type="dxa"/>
            </w:tcMar>
          </w:tcPr>
          <w:p>
            <w:pPr>
              <w:pStyle w:val="TableHeading"/>
              <w:jc w:val="center"/>
              <w:rPr>
                <w:rFonts w:ascii="Arial" w:hAnsi="Arial" w:cs="DejaVu Sans"/>
                <w:sz w:val="21"/>
                <w:szCs w:val="24"/>
              </w:rPr>
            </w:pPr>
            <w:r>
              <w:rPr>
                <w:rFonts w:ascii="Arial" w:hAnsi="Arial" w:cs="DejaVu Sans"/>
                <w:sz w:val="21"/>
                <w:szCs w:val="24"/>
              </w:rPr>
              <w:t>オプション名</w:t>
            </w:r>
          </w:p>
        </w:tc>
        <w:tc>
          <w:tcPr>
            <w:tcW w:w="4253"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CCCCCC" w:val="clear"/>
            <w:tcMar>
              <w:left w:w="54" w:type="dxa"/>
            </w:tcMar>
          </w:tcPr>
          <w:p>
            <w:pPr>
              <w:pStyle w:val="TableHeading"/>
              <w:jc w:val="center"/>
              <w:rPr>
                <w:rFonts w:ascii="Arial" w:hAnsi="Arial" w:cs="DejaVu Sans"/>
                <w:sz w:val="21"/>
                <w:szCs w:val="24"/>
              </w:rPr>
            </w:pPr>
            <w:r>
              <w:rPr>
                <w:rFonts w:ascii="Arial" w:hAnsi="Arial" w:cs="DejaVu Sans"/>
                <w:sz w:val="21"/>
                <w:szCs w:val="24"/>
              </w:rPr>
              <w:t>説明</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w:t>
            </w:r>
            <w:r>
              <w:rPr>
                <w:rFonts w:cs="DejaVu Sans" w:ascii="Arial" w:hAnsi="Arial"/>
                <w:sz w:val="24"/>
                <w:szCs w:val="24"/>
              </w:rPr>
              <w:t>color</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カラー出力</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w:t>
            </w:r>
            <w:r>
              <w:rPr>
                <w:rFonts w:cs="DejaVu Sans" w:ascii="Arial" w:hAnsi="Arial"/>
                <w:sz w:val="24"/>
                <w:szCs w:val="24"/>
              </w:rPr>
              <w:t>mono</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モノクロ出力</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w:t>
            </w:r>
            <w:r>
              <w:rPr>
                <w:rFonts w:cs="DejaVu Sans" w:ascii="Arial" w:hAnsi="Arial"/>
                <w:sz w:val="24"/>
                <w:szCs w:val="24"/>
              </w:rPr>
              <w:t>solid</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実線</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w:t>
            </w:r>
            <w:r>
              <w:rPr>
                <w:rFonts w:cs="DejaVu Sans" w:ascii="Arial" w:hAnsi="Arial"/>
                <w:sz w:val="24"/>
                <w:szCs w:val="24"/>
              </w:rPr>
              <w:t>dashed</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破線</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w:t>
            </w:r>
            <w:r>
              <w:rPr>
                <w:rFonts w:cs="DejaVu Sans" w:ascii="Arial" w:hAnsi="Arial"/>
                <w:sz w:val="24"/>
                <w:szCs w:val="24"/>
              </w:rPr>
              <w:t>portrait</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cs="DejaVu Sans" w:ascii="Arial" w:hAnsi="Arial"/>
                <w:sz w:val="24"/>
                <w:szCs w:val="24"/>
              </w:rPr>
            </w:pPr>
            <w:r>
              <w:rPr>
                <w:rFonts w:ascii="Arial" w:hAnsi="Arial" w:cs="DejaVu Sans"/>
                <w:sz w:val="21"/>
                <w:szCs w:val="24"/>
              </w:rPr>
              <w:t>縦横比</w:t>
            </w:r>
            <w:r>
              <w:rPr>
                <w:rFonts w:cs="DejaVu Sans" w:ascii="Arial" w:hAnsi="Arial"/>
                <w:sz w:val="24"/>
                <w:szCs w:val="24"/>
              </w:rPr>
              <w:t>4:3</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w:t>
            </w:r>
            <w:r>
              <w:rPr>
                <w:rFonts w:cs="DejaVu Sans" w:ascii="Arial" w:hAnsi="Arial"/>
                <w:sz w:val="24"/>
                <w:szCs w:val="24"/>
              </w:rPr>
              <w:t>landscape</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cs="DejaVu Sans" w:ascii="Arial" w:hAnsi="Arial"/>
                <w:sz w:val="24"/>
                <w:szCs w:val="24"/>
              </w:rPr>
            </w:pPr>
            <w:r>
              <w:rPr>
                <w:rFonts w:ascii="Arial" w:hAnsi="Arial" w:cs="DejaVu Sans"/>
                <w:sz w:val="21"/>
                <w:szCs w:val="24"/>
              </w:rPr>
              <w:t>縦横比</w:t>
            </w:r>
            <w:r>
              <w:rPr>
                <w:rFonts w:cs="DejaVu Sans" w:ascii="Arial" w:hAnsi="Arial"/>
                <w:sz w:val="24"/>
                <w:szCs w:val="24"/>
              </w:rPr>
              <w:t>16:9</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-dXXX</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出力するデバイスを</w:t>
            </w:r>
            <w:r>
              <w:rPr>
                <w:rFonts w:cs="DejaVu Sans" w:ascii="Arial" w:hAnsi="Arial"/>
                <w:sz w:val="24"/>
                <w:szCs w:val="24"/>
              </w:rPr>
              <w:t>XXX(ps,ps2,eps,tikz,dxf,emf,...)</w:t>
            </w:r>
            <w:r>
              <w:rPr>
                <w:rFonts w:ascii="Arial" w:hAnsi="Arial" w:cs="DejaVu Sans"/>
                <w:sz w:val="21"/>
                <w:szCs w:val="24"/>
              </w:rPr>
              <w:t>で指定</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-loose</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cs="DejaVu Sans" w:ascii="Arial" w:hAnsi="Arial"/>
                <w:sz w:val="24"/>
                <w:szCs w:val="24"/>
              </w:rPr>
              <w:t>BoundingBox</w:t>
            </w:r>
            <w:r>
              <w:rPr>
                <w:rFonts w:ascii="Arial" w:hAnsi="Arial" w:cs="DejaVu Sans"/>
                <w:sz w:val="21"/>
                <w:szCs w:val="24"/>
              </w:rPr>
              <w:t>を広める</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-tight</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cs="DejaVu Sans" w:ascii="Arial" w:hAnsi="Arial"/>
                <w:sz w:val="24"/>
                <w:szCs w:val="24"/>
              </w:rPr>
              <w:t>BoundingBox</w:t>
            </w:r>
            <w:r>
              <w:rPr>
                <w:rFonts w:ascii="Arial" w:hAnsi="Arial" w:cs="DejaVu Sans"/>
                <w:sz w:val="21"/>
                <w:szCs w:val="24"/>
              </w:rPr>
              <w:t>を狭める</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-SX,Y</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サイズを</w:t>
            </w:r>
            <w:r>
              <w:rPr>
                <w:rFonts w:cs="DejaVu Sans" w:ascii="Arial" w:hAnsi="Arial"/>
                <w:sz w:val="24"/>
                <w:szCs w:val="24"/>
              </w:rPr>
              <w:t>X,Y(</w:t>
            </w:r>
            <w:r>
              <w:rPr>
                <w:rFonts w:ascii="Arial" w:hAnsi="Arial" w:cs="DejaVu Sans"/>
                <w:sz w:val="21"/>
                <w:szCs w:val="24"/>
              </w:rPr>
              <w:t>ピクセル</w:t>
            </w:r>
            <w:r>
              <w:rPr>
                <w:rFonts w:cs="DejaVu Sans" w:ascii="Arial" w:hAnsi="Arial"/>
                <w:sz w:val="24"/>
                <w:szCs w:val="24"/>
              </w:rPr>
              <w:t>)</w:t>
            </w:r>
            <w:r>
              <w:rPr>
                <w:rFonts w:ascii="Arial" w:hAnsi="Arial" w:cs="DejaVu Sans"/>
                <w:sz w:val="21"/>
                <w:szCs w:val="24"/>
              </w:rPr>
              <w:t>で指定</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-FXXX:S</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フォントを</w:t>
            </w:r>
            <w:r>
              <w:rPr>
                <w:rFonts w:cs="DejaVu Sans" w:ascii="Arial" w:hAnsi="Arial"/>
                <w:sz w:val="24"/>
                <w:szCs w:val="24"/>
              </w:rPr>
              <w:t>XXX(</w:t>
            </w:r>
            <w:r>
              <w:rPr>
                <w:rFonts w:ascii="Arial" w:hAnsi="Arial" w:cs="DejaVu Sans"/>
                <w:sz w:val="21"/>
                <w:szCs w:val="24"/>
              </w:rPr>
              <w:t>サイズ</w:t>
            </w:r>
            <w:r>
              <w:rPr>
                <w:rFonts w:cs="DejaVu Sans" w:ascii="Arial" w:hAnsi="Arial"/>
                <w:sz w:val="24"/>
                <w:szCs w:val="24"/>
              </w:rPr>
              <w:t>S-pt)</w:t>
            </w:r>
            <w:r>
              <w:rPr>
                <w:rFonts w:ascii="Arial" w:hAnsi="Arial" w:cs="DejaVu Sans"/>
                <w:sz w:val="21"/>
                <w:szCs w:val="24"/>
              </w:rPr>
              <w:t>で指定</w:t>
            </w:r>
          </w:p>
        </w:tc>
      </w:tr>
    </w:tbl>
    <w:p>
      <w:pPr>
        <w:pStyle w:val="Heading1"/>
        <w:rPr>
          <w:sz w:val="24"/>
          <w:szCs w:val="24"/>
        </w:rPr>
      </w:pPr>
      <w:r>
        <w:rPr>
          <w:sz w:val="24"/>
          <w:szCs w:val="24"/>
        </w:rPr>
      </w:r>
    </w:p>
    <w:p>
      <w:pPr>
        <w:pStyle w:val="Heading1"/>
        <w:numPr>
          <w:ilvl w:val="0"/>
          <w:numId w:val="2"/>
        </w:numPr>
        <w:rPr/>
      </w:pPr>
      <w:bookmarkStart w:id="467" w:name="__RefHeading__430_1706733229"/>
      <w:bookmarkEnd w:id="467"/>
      <w:r>
        <w:rPr/>
        <w:t>補間と積分</w:t>
      </w:r>
    </w:p>
    <w:p>
      <w:pPr>
        <w:pStyle w:val="TextBody"/>
        <w:rPr/>
      </w:pPr>
      <w:bookmarkStart w:id="468" w:name="__RefHeading__14126_409840230"/>
      <w:bookmarkEnd w:id="468"/>
      <w:r>
        <w:rPr/>
        <w:t>本来は連続である関数も</w:t>
      </w:r>
      <w:r>
        <w:rPr/>
        <w:t>,</w:t>
      </w:r>
      <w:r>
        <w:rPr/>
        <w:t>計算機上では離散的な表現によって扱わなくてはなりませ ん</w:t>
      </w:r>
      <w:r>
        <w:rPr/>
        <w:t>.</w:t>
      </w:r>
      <w:r>
        <w:rPr/>
        <w:t>そのため実際の数値計算では様々な問題が生じます</w:t>
      </w:r>
      <w:r>
        <w:rPr/>
        <w:t>.</w:t>
      </w:r>
      <w:r>
        <w:rPr/>
        <w:t>この問題を克服するために離れ た間を補う技法が発達してきました</w:t>
      </w:r>
      <w:r>
        <w:rPr/>
        <w:t>.</w:t>
      </w:r>
      <w:r>
        <w:rPr/>
        <w:t>補間関数やそれを用いた数値積分です</w:t>
      </w:r>
      <w:r>
        <w:rPr/>
        <w:t>.</w:t>
      </w:r>
      <w:r>
        <w:rPr/>
        <w:t xml:space="preserve">ここでは </w:t>
      </w:r>
      <w:r>
        <w:rPr/>
        <w:t xml:space="preserve">MATLAB </w:t>
      </w:r>
      <w:r>
        <w:rPr/>
        <w:t>に備わっている標準的な関数を通して</w:t>
      </w:r>
      <w:r>
        <w:rPr/>
        <w:t>,</w:t>
      </w:r>
      <w:r>
        <w:rPr/>
        <w:t>これらの技法に触れてみまましょう</w:t>
      </w:r>
      <w:r>
        <w:rPr/>
        <w:t>.</w:t>
      </w:r>
    </w:p>
    <w:p>
      <w:pPr>
        <w:pStyle w:val="TextBody"/>
        <w:rPr/>
      </w:pPr>
      <w:r>
        <w:rPr/>
      </w:r>
    </w:p>
    <w:p>
      <w:pPr>
        <w:pStyle w:val="Heading1"/>
        <w:numPr>
          <w:ilvl w:val="1"/>
          <w:numId w:val="2"/>
        </w:numPr>
        <w:rPr/>
      </w:pPr>
      <w:bookmarkStart w:id="469" w:name="__RefHeading__432_1706733229"/>
      <w:bookmarkEnd w:id="469"/>
      <w:r>
        <w:rPr/>
        <w:t>多項式</w:t>
      </w:r>
    </w:p>
    <w:p>
      <w:pPr>
        <w:pStyle w:val="TextBody"/>
        <w:rPr/>
      </w:pPr>
      <w:bookmarkStart w:id="470" w:name="__RefHeading__14128_409840230"/>
      <w:bookmarkEnd w:id="470"/>
      <w:r>
        <w:rPr/>
        <w:t>連続関数の多くが多項式展開を持ちます</w:t>
      </w:r>
      <w:r>
        <w:rPr/>
        <w:t xml:space="preserve">. MATLAB </w:t>
      </w:r>
      <w:r>
        <w:rPr/>
        <w:t xml:space="preserve">では多項式を簡便に扱うための関 数 </w:t>
      </w:r>
      <w:r>
        <w:rPr/>
        <w:t xml:space="preserve">polyval(p,x) </w:t>
      </w:r>
      <w:r>
        <w:rPr/>
        <w:t>が存在します</w:t>
      </w:r>
      <w:r>
        <w:rPr/>
        <w:t>.</w:t>
      </w:r>
      <w:r>
        <w:rPr/>
        <w:t xml:space="preserve">第 </w:t>
      </w:r>
      <w:r>
        <w:rPr/>
        <w:t xml:space="preserve">1 </w:t>
      </w:r>
      <w:r>
        <w:rPr/>
        <w:t xml:space="preserve">引数のベクトル </w:t>
      </w:r>
      <w:r>
        <w:rPr/>
        <w:t xml:space="preserve">p=[p0 p1 p2 .. pn] </w:t>
      </w:r>
      <w:r>
        <w:rPr/>
        <w:t>に対して</w:t>
      </w:r>
      <w:r>
        <w:rPr/>
        <w:t>,</w:t>
      </w:r>
    </w:p>
    <w:p>
      <w:pPr>
        <w:pStyle w:val="TextBody"/>
        <w:jc w:val="center"/>
        <w:rPr/>
      </w:pPr>
      <w:bookmarkStart w:id="471" w:name="__RefHeading__14130_409840230"/>
      <w:bookmarkStart w:id="472" w:name="__RefHeading__14130_409840230"/>
      <w:bookmarkEnd w:id="472"/>
      <w:r>
        <w:rPr/>
      </w:r>
    </w:p>
    <w:p>
      <w:pPr>
        <w:pStyle w:val="TextBody"/>
        <w:rPr/>
      </w:pPr>
      <w:bookmarkStart w:id="473" w:name="__RefHeading__14132_409840230"/>
      <w:bookmarkEnd w:id="473"/>
      <w:r>
        <w:rPr/>
        <w:t xml:space="preserve">で表現される関数 </w:t>
      </w:r>
      <w:r>
        <w:rPr/>
        <w:t xml:space="preserve">f (x) </w:t>
      </w:r>
      <w:r>
        <w:rPr/>
        <w:t>を計算してくれます</w:t>
      </w:r>
      <w:r>
        <w:rPr/>
        <w:t xml:space="preserve">. x </w:t>
      </w:r>
      <w:r>
        <w:rPr/>
        <w:t>にベクトルを渡すとベクトル関数のよう に働き</w:t>
      </w:r>
      <w:r>
        <w:rPr/>
        <w:t>,</w:t>
      </w:r>
      <w:r>
        <w:rPr/>
        <w:t>各スカラー成分を引数とした値のベクトルが得られます</w:t>
      </w:r>
      <w:r>
        <w:rPr/>
        <w:t xml:space="preserve">. </w:t>
      </w:r>
    </w:p>
    <w:p>
      <w:pPr>
        <w:pStyle w:val="TextBody"/>
        <w:rPr/>
      </w:pPr>
      <w:r>
        <w:rPr/>
      </w:r>
    </w:p>
    <w:p>
      <w:pPr>
        <w:pStyle w:val="TextBody"/>
        <w:rPr/>
      </w:pPr>
      <w:bookmarkStart w:id="474" w:name="__RefHeading__14134_409840230"/>
      <w:bookmarkEnd w:id="474"/>
      <w:r>
        <w:rPr/>
        <w:t xml:space="preserve">&gt; p = [3 2 1]; </w:t>
      </w:r>
    </w:p>
    <w:p>
      <w:pPr>
        <w:pStyle w:val="TextBody"/>
        <w:rPr/>
      </w:pPr>
      <w:bookmarkStart w:id="475" w:name="__RefHeading__14136_409840230"/>
      <w:bookmarkEnd w:id="475"/>
      <w:r>
        <w:rPr/>
        <w:t xml:space="preserve">&gt; polyval(p,[1 2 3]) </w:t>
      </w:r>
    </w:p>
    <w:p>
      <w:pPr>
        <w:pStyle w:val="TextBody"/>
        <w:rPr/>
      </w:pPr>
      <w:bookmarkStart w:id="476" w:name="__RefHeading__14138_409840230"/>
      <w:bookmarkEnd w:id="476"/>
      <w:r>
        <w:rPr/>
        <w:t xml:space="preserve">ans = </w:t>
      </w:r>
    </w:p>
    <w:p>
      <w:pPr>
        <w:pStyle w:val="TextBody"/>
        <w:rPr/>
      </w:pPr>
      <w:bookmarkStart w:id="477" w:name="__RefHeading__14140_409840230"/>
      <w:bookmarkEnd w:id="477"/>
      <w:r>
        <w:rPr/>
        <w:tab/>
        <w:t>6 17 34</w:t>
      </w:r>
    </w:p>
    <w:p>
      <w:pPr>
        <w:pStyle w:val="TextBody"/>
        <w:rPr/>
      </w:pPr>
      <w:r>
        <w:rPr/>
      </w:r>
    </w:p>
    <w:p>
      <w:pPr>
        <w:pStyle w:val="Heading1"/>
        <w:numPr>
          <w:ilvl w:val="1"/>
          <w:numId w:val="2"/>
        </w:numPr>
        <w:rPr/>
      </w:pPr>
      <w:bookmarkStart w:id="478" w:name="__RefHeading__434_1706733229"/>
      <w:bookmarkEnd w:id="478"/>
      <w:r>
        <w:rPr/>
        <w:t>さまざまな補間多項式</w:t>
      </w:r>
    </w:p>
    <w:p>
      <w:pPr>
        <w:pStyle w:val="TextBody"/>
        <w:rPr/>
      </w:pPr>
      <w:bookmarkStart w:id="479" w:name="__RefHeading__14142_409840230"/>
      <w:bookmarkEnd w:id="479"/>
      <w:r>
        <w:rPr/>
        <w:t>多項式の各係数は未定でも</w:t>
      </w:r>
      <w:r>
        <w:rPr/>
        <w:t>,</w:t>
      </w:r>
      <w:r>
        <w:rPr/>
        <w:t>その関数が取るべき値の離散系列が分かっている場合もあ ります</w:t>
      </w:r>
      <w:r>
        <w:rPr/>
        <w:t>.</w:t>
      </w:r>
      <w:r>
        <w:rPr/>
        <w:t>離散系列から多項式を推定することは</w:t>
      </w:r>
      <w:r>
        <w:rPr/>
        <w:t>,</w:t>
      </w:r>
      <w:r>
        <w:rPr/>
        <w:t>離散値の補間にも繋がりますが</w:t>
      </w:r>
      <w:r>
        <w:rPr/>
        <w:t>,</w:t>
      </w:r>
      <w:r>
        <w:rPr/>
        <w:t>当然な がらどのような補間が最適であるのかは一意に定まりません</w:t>
      </w:r>
      <w:r>
        <w:rPr/>
        <w:t xml:space="preserve">. MATLAB </w:t>
      </w:r>
      <w:r>
        <w:rPr/>
        <w:t>では補間の手法 をいくつも用意していますので</w:t>
      </w:r>
      <w:r>
        <w:rPr/>
        <w:t>,</w:t>
      </w:r>
      <w:r>
        <w:rPr/>
        <w:t>状況に応じてこれらを使い分ける必要があります</w:t>
      </w:r>
      <w:r>
        <w:rPr/>
        <w:t xml:space="preserve">. </w:t>
      </w:r>
    </w:p>
    <w:p>
      <w:pPr>
        <w:pStyle w:val="TextBody"/>
        <w:rPr/>
      </w:pPr>
      <w:bookmarkStart w:id="480" w:name="__RefHeading__14144_409840230"/>
      <w:bookmarkEnd w:id="480"/>
      <w:r>
        <w:rPr/>
        <w:t xml:space="preserve">まず </w:t>
      </w:r>
      <w:r>
        <w:rPr/>
        <w:t xml:space="preserve">1 </w:t>
      </w:r>
      <w:r>
        <w:rPr/>
        <w:t xml:space="preserve">つ目は </w:t>
      </w:r>
      <w:r>
        <w:rPr/>
        <w:t xml:space="preserve">polyfit(x,y,n) </w:t>
      </w:r>
      <w:r>
        <w:rPr/>
        <w:t>です</w:t>
      </w:r>
      <w:r>
        <w:rPr/>
        <w:t>.</w:t>
      </w:r>
      <w:r>
        <w:rPr/>
        <w:t xml:space="preserve">引数 </w:t>
      </w:r>
      <w:r>
        <w:rPr/>
        <w:t xml:space="preserve">(x,y) </w:t>
      </w:r>
      <w:r>
        <w:rPr/>
        <w:t>で表現される点列をもっとも良く近似する</w:t>
      </w:r>
      <w:r>
        <w:rPr/>
        <w:t xml:space="preserve">n– </w:t>
      </w:r>
      <w:r>
        <w:rPr/>
        <w:t>次多項式を求めることが出来ます</w:t>
      </w:r>
      <w:r>
        <w:rPr/>
        <w:t>.</w:t>
      </w:r>
      <w:r>
        <w:rPr/>
        <w:t>ここで求める多項式はあくまで点列の近似 に過ぎませんから</w:t>
      </w:r>
      <w:r>
        <w:rPr/>
        <w:t>,</w:t>
      </w:r>
      <w:r>
        <w:rPr/>
        <w:t xml:space="preserve">プロット </w:t>
      </w:r>
      <w:r>
        <w:rPr/>
        <w:t xml:space="preserve">(Illustration 9) </w:t>
      </w:r>
      <w:r>
        <w:rPr/>
        <w:t>すると近似区間を離れるに従い誤差が増大する様子 が見てとれます</w:t>
      </w:r>
      <w:r>
        <w:rPr/>
        <w:t xml:space="preserve">. </w:t>
      </w:r>
    </w:p>
    <w:p>
      <w:pPr>
        <w:pStyle w:val="TextBody"/>
        <w:rPr/>
      </w:pPr>
      <w:r>
        <w:rPr/>
      </w:r>
    </w:p>
    <w:p>
      <w:pPr>
        <w:pStyle w:val="TextBody"/>
        <w:rPr/>
      </w:pPr>
      <w:bookmarkStart w:id="481" w:name="__RefHeading__14146_409840230"/>
      <w:bookmarkEnd w:id="481"/>
      <w:r>
        <w:rPr/>
        <w:t xml:space="preserve">&gt; x = lispace(0,pi,5); </w:t>
      </w:r>
    </w:p>
    <w:p>
      <w:pPr>
        <w:pStyle w:val="TextBody"/>
        <w:rPr/>
      </w:pPr>
      <w:bookmarkStart w:id="482" w:name="__RefHeading__14148_409840230"/>
      <w:bookmarkEnd w:id="482"/>
      <w:r>
        <w:rPr/>
        <w:t xml:space="preserve">&gt; y = sin(x); </w:t>
      </w:r>
    </w:p>
    <w:p>
      <w:pPr>
        <w:pStyle w:val="TextBody"/>
        <w:rPr/>
      </w:pPr>
      <w:bookmarkStart w:id="483" w:name="__RefHeading__14150_409840230"/>
      <w:bookmarkEnd w:id="483"/>
      <w:r>
        <w:rPr/>
        <w:t xml:space="preserve">&gt; p = polyfit(x,y,4) </w:t>
      </w:r>
    </w:p>
    <w:p>
      <w:pPr>
        <w:pStyle w:val="TextBody"/>
        <w:rPr/>
      </w:pPr>
      <w:bookmarkStart w:id="484" w:name="__RefHeading__14152_409840230"/>
      <w:bookmarkEnd w:id="484"/>
      <w:r>
        <w:rPr/>
        <w:t xml:space="preserve">p = 3.7576e-02 </w:t>
      </w:r>
    </w:p>
    <w:p>
      <w:pPr>
        <w:pStyle w:val="TextBody"/>
        <w:rPr/>
      </w:pPr>
      <w:bookmarkStart w:id="485" w:name="__RefHeading__14154_409840230"/>
      <w:bookmarkEnd w:id="485"/>
      <w:r>
        <w:rPr/>
        <w:t xml:space="preserve">-2.3610e-01 </w:t>
      </w:r>
    </w:p>
    <w:p>
      <w:pPr>
        <w:pStyle w:val="TextBody"/>
        <w:rPr/>
      </w:pPr>
      <w:bookmarkStart w:id="486" w:name="__RefHeading__14156_409840230"/>
      <w:bookmarkEnd w:id="486"/>
      <w:r>
        <w:rPr/>
        <w:t xml:space="preserve">5.8288e-02 </w:t>
      </w:r>
    </w:p>
    <w:p>
      <w:pPr>
        <w:pStyle w:val="TextBody"/>
        <w:rPr/>
      </w:pPr>
      <w:bookmarkStart w:id="487" w:name="__RefHeading__14158_409840230"/>
      <w:bookmarkEnd w:id="487"/>
      <w:r>
        <w:rPr/>
        <w:t xml:space="preserve">9.8197e-01 </w:t>
      </w:r>
    </w:p>
    <w:p>
      <w:pPr>
        <w:pStyle w:val="TextBody"/>
        <w:rPr/>
      </w:pPr>
      <w:bookmarkStart w:id="488" w:name="__RefHeading__14160_409840230"/>
      <w:bookmarkEnd w:id="488"/>
      <w:r>
        <w:rPr/>
        <w:t xml:space="preserve">-1.2570e-15 </w:t>
      </w:r>
    </w:p>
    <w:p>
      <w:pPr>
        <w:pStyle w:val="TextBody"/>
        <w:rPr/>
      </w:pPr>
      <w:bookmarkStart w:id="489" w:name="__RefHeading__14162_409840230"/>
      <w:bookmarkEnd w:id="489"/>
      <w:r>
        <w:rPr/>
        <w:t xml:space="preserve">&gt; xi= linspace(0,2*pi,100); </w:t>
      </w:r>
    </w:p>
    <w:p>
      <w:pPr>
        <w:pStyle w:val="TextBody"/>
        <w:rPr/>
      </w:pPr>
      <w:bookmarkStart w:id="490" w:name="__RefHeading__14164_409840230"/>
      <w:bookmarkEnd w:id="490"/>
      <w:r>
        <w:rPr/>
        <w:t xml:space="preserve">&gt; plot(xi,polyval(p,xi),’o’,xi,sin(xi),’-’) </w:t>
      </w:r>
    </w:p>
    <w:p>
      <w:pPr>
        <w:pStyle w:val="TextBody"/>
        <w:rPr/>
      </w:pPr>
      <w:r>
        <w:rPr/>
      </w:r>
    </w:p>
    <w:p>
      <w:pPr>
        <w:pStyle w:val="TextBody"/>
        <w:rPr/>
      </w:pPr>
      <w:r>
        <w:rPr/>
      </w:r>
      <w:r>
        <w:pict>
          <v:rect style="position:absolute;width:425.2pt;height:340.3pt;mso-wrap-distance-left:0pt;mso-wrap-distance-right:0pt;mso-wrap-distance-top:0pt;mso-wrap-distance-bottom:0pt;margin-top:0pt;margin-left:0pt">
            <v:textbox inset="0in,0in,0in,0in">
              <w:txbxContent>
                <w:p>
                  <w:pPr>
                    <w:pStyle w:val="Illustration"/>
                    <w:spacing w:before="120" w:after="120"/>
                    <w:rPr/>
                  </w:pPr>
                  <w:r>
                    <w:rPr/>
                    <w:t xml:space="preserve">Illustration </w:t>
                    <w:drawing>
                      <wp:anchor behindDoc="0" distT="0" distB="0" distL="0" distR="0" simplePos="0" locked="0" layoutInCell="1" allowOverlap="1" relativeHeight="20">
                        <wp:simplePos x="0" y="0"/>
                        <wp:positionH relativeFrom="column">
                          <wp:align>center</wp:align>
                        </wp:positionH>
                        <wp:positionV relativeFrom="line">
                          <wp:align>top</wp:align>
                        </wp:positionV>
                        <wp:extent cx="5400040" cy="4051935"/>
                        <wp:effectExtent l="0" t="0" r="0" b="0"/>
                        <wp:wrapTopAndBottom/>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3"/>
                                <a:stretch>
                                  <a:fillRect/>
                                </a:stretch>
                              </pic:blipFill>
                              <pic:spPr bwMode="auto">
                                <a:xfrm>
                                  <a:off x="0" y="0"/>
                                  <a:ext cx="5400040" cy="405193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9</w:t>
                  </w:r>
                  <w:r>
                    <w:fldChar w:fldCharType="end"/>
                  </w:r>
                  <w:r>
                    <w:rPr/>
                    <w:t xml:space="preserve">: </w:t>
                  </w:r>
                  <w:r>
                    <w:rPr/>
                    <w:t>多項式近似と元の関数</w:t>
                  </w:r>
                  <w:r>
                    <w:rPr/>
                    <w:t>sin(x)</w:t>
                  </w:r>
                  <w:r>
                    <w:rPr/>
                    <w:t>の比較</w:t>
                  </w:r>
                </w:p>
              </w:txbxContent>
            </v:textbox>
            <w10:wrap type="square" side="largest"/>
          </v:rect>
        </w:pict>
      </w:r>
    </w:p>
    <w:p>
      <w:pPr>
        <w:pStyle w:val="TextBody"/>
        <w:rPr/>
      </w:pPr>
      <w:r>
        <w:rPr/>
      </w:r>
    </w:p>
    <w:p>
      <w:pPr>
        <w:pStyle w:val="TextBody"/>
        <w:rPr/>
      </w:pPr>
      <w:bookmarkStart w:id="491" w:name="__RefHeading__14166_409840230"/>
      <w:bookmarkEnd w:id="491"/>
      <w:r>
        <w:rPr/>
        <w:t xml:space="preserve">つづいて </w:t>
      </w:r>
      <w:r>
        <w:rPr/>
        <w:t xml:space="preserve">interp1(x,Y,xi,method) </w:t>
      </w:r>
      <w:r>
        <w:rPr/>
        <w:t>です</w:t>
      </w:r>
      <w:r>
        <w:rPr/>
        <w:t>.</w:t>
      </w:r>
      <w:r>
        <w:rPr/>
        <w:t xml:space="preserve">引数 </w:t>
      </w:r>
      <w:r>
        <w:rPr/>
        <w:t xml:space="preserve">(x,Y) </w:t>
      </w:r>
      <w:r>
        <w:rPr/>
        <w:t>で与えられた点列を通る補間 関数を用いて</w:t>
      </w:r>
      <w:r>
        <w:rPr/>
        <w:t>,</w:t>
      </w:r>
      <w:r>
        <w:rPr/>
        <w:t xml:space="preserve">区間 </w:t>
      </w:r>
      <w:r>
        <w:rPr/>
        <w:t xml:space="preserve">xi </w:t>
      </w:r>
      <w:r>
        <w:rPr/>
        <w:t xml:space="preserve">を内挿 </w:t>
      </w:r>
      <w:r>
        <w:rPr/>
        <w:t xml:space="preserve">(Illustration 10) </w:t>
      </w:r>
      <w:r>
        <w:rPr/>
        <w:t>します</w:t>
      </w:r>
      <w:r>
        <w:rPr/>
        <w:t>.</w:t>
      </w:r>
      <w:r>
        <w:rPr/>
        <w:t>このとき</w:t>
      </w:r>
      <w:r>
        <w:rPr/>
        <w:t>Table 8</w:t>
      </w:r>
      <w:r>
        <w:rPr/>
        <w:t xml:space="preserve">に上げた </w:t>
      </w:r>
      <w:r>
        <w:rPr/>
        <w:t xml:space="preserve">method </w:t>
      </w:r>
      <w:r>
        <w:rPr/>
        <w:t>が使え ます</w:t>
      </w:r>
      <w:r>
        <w:rPr/>
        <w:t xml:space="preserve">. </w:t>
      </w:r>
    </w:p>
    <w:p>
      <w:pPr>
        <w:pStyle w:val="TextBody"/>
        <w:rPr/>
      </w:pPr>
      <w:r>
        <w:rPr/>
      </w:r>
    </w:p>
    <w:p>
      <w:pPr>
        <w:pStyle w:val="TextBody"/>
        <w:rPr/>
      </w:pPr>
      <w:bookmarkStart w:id="492" w:name="__RefHeading__14168_409840230"/>
      <w:bookmarkEnd w:id="492"/>
      <w:r>
        <w:rPr/>
        <w:t xml:space="preserve">&gt; xf = [0:0.05:10]; </w:t>
      </w:r>
    </w:p>
    <w:p>
      <w:pPr>
        <w:pStyle w:val="TextBody"/>
        <w:rPr/>
      </w:pPr>
      <w:bookmarkStart w:id="493" w:name="__RefHeading__14170_409840230"/>
      <w:bookmarkEnd w:id="493"/>
      <w:r>
        <w:rPr/>
        <w:t xml:space="preserve">&gt; yf = sin(2*pi*xf/5); </w:t>
      </w:r>
    </w:p>
    <w:p>
      <w:pPr>
        <w:pStyle w:val="TextBody"/>
        <w:rPr/>
      </w:pPr>
      <w:bookmarkStart w:id="494" w:name="__RefHeading__14172_409840230"/>
      <w:bookmarkEnd w:id="494"/>
      <w:r>
        <w:rPr/>
        <w:t xml:space="preserve">&gt; xp = [0:10]; </w:t>
      </w:r>
    </w:p>
    <w:p>
      <w:pPr>
        <w:pStyle w:val="TextBody"/>
        <w:rPr/>
      </w:pPr>
      <w:bookmarkStart w:id="495" w:name="__RefHeading__14174_409840230"/>
      <w:bookmarkEnd w:id="495"/>
      <w:r>
        <w:rPr/>
        <w:t xml:space="preserve">&gt; yp = sin(2*pi*xp/5); </w:t>
      </w:r>
    </w:p>
    <w:p>
      <w:pPr>
        <w:pStyle w:val="TextBody"/>
        <w:rPr/>
      </w:pPr>
      <w:bookmarkStart w:id="496" w:name="__RefHeading__14176_409840230"/>
      <w:bookmarkEnd w:id="496"/>
      <w:r>
        <w:rPr/>
        <w:t xml:space="preserve">&gt; lin = interp1(xp,yp,xf); </w:t>
      </w:r>
    </w:p>
    <w:p>
      <w:pPr>
        <w:pStyle w:val="TextBody"/>
        <w:rPr/>
      </w:pPr>
      <w:bookmarkStart w:id="497" w:name="__RefHeading__14178_409840230"/>
      <w:bookmarkEnd w:id="497"/>
      <w:r>
        <w:rPr/>
        <w:t>&gt; spl = interp1(xp,yp,xf,’spline’);</w:t>
      </w:r>
    </w:p>
    <w:p>
      <w:pPr>
        <w:pStyle w:val="TextBody"/>
        <w:rPr/>
      </w:pPr>
      <w:bookmarkStart w:id="498" w:name="__RefHeading__14180_409840230"/>
      <w:bookmarkEnd w:id="498"/>
      <w:r>
        <w:rPr/>
        <w:t xml:space="preserve">&gt; cub = interp1(xp,yp,xf,’cubic’); </w:t>
      </w:r>
    </w:p>
    <w:p>
      <w:pPr>
        <w:pStyle w:val="TextBody"/>
        <w:rPr/>
      </w:pPr>
      <w:bookmarkStart w:id="499" w:name="__RefHeading__14182_409840230"/>
      <w:bookmarkEnd w:id="499"/>
      <w:r>
        <w:rPr/>
        <w:t xml:space="preserve">&gt; near = interp1(xp,yp,xf,’nearest’); </w:t>
      </w:r>
    </w:p>
    <w:p>
      <w:pPr>
        <w:pStyle w:val="TextBody"/>
        <w:rPr/>
      </w:pPr>
      <w:bookmarkStart w:id="500" w:name="__RefHeading__14184_409840230"/>
      <w:bookmarkEnd w:id="500"/>
      <w:r>
        <w:rPr/>
        <w:t>&gt; plot(</w:t>
        <w:tab/>
        <w:t xml:space="preserve">xf,yf,’r’, ... </w:t>
      </w:r>
    </w:p>
    <w:p>
      <w:pPr>
        <w:pStyle w:val="TextBody"/>
        <w:rPr/>
      </w:pPr>
      <w:bookmarkStart w:id="501" w:name="__RefHeading__14186_409840230"/>
      <w:bookmarkEnd w:id="501"/>
      <w:r>
        <w:rPr/>
        <w:tab/>
        <w:t xml:space="preserve">xf,lin,’g’, ... </w:t>
      </w:r>
    </w:p>
    <w:p>
      <w:pPr>
        <w:pStyle w:val="TextBody"/>
        <w:rPr/>
      </w:pPr>
      <w:bookmarkStart w:id="502" w:name="__RefHeading__14188_409840230"/>
      <w:bookmarkEnd w:id="502"/>
      <w:r>
        <w:rPr/>
        <w:tab/>
        <w:t xml:space="preserve">xf,spl,’b’, ... </w:t>
      </w:r>
    </w:p>
    <w:p>
      <w:pPr>
        <w:pStyle w:val="TextBody"/>
        <w:rPr/>
      </w:pPr>
      <w:bookmarkStart w:id="503" w:name="__RefHeading__14190_409840230"/>
      <w:bookmarkEnd w:id="503"/>
      <w:r>
        <w:rPr/>
        <w:tab/>
        <w:t xml:space="preserve">xf,cub,’c’, ... </w:t>
      </w:r>
    </w:p>
    <w:p>
      <w:pPr>
        <w:pStyle w:val="TextBody"/>
        <w:rPr/>
      </w:pPr>
      <w:bookmarkStart w:id="504" w:name="__RefHeading__14192_409840230"/>
      <w:bookmarkEnd w:id="504"/>
      <w:r>
        <w:rPr/>
        <w:tab/>
        <w:t xml:space="preserve">xf,near,’m’, ... </w:t>
      </w:r>
    </w:p>
    <w:p>
      <w:pPr>
        <w:pStyle w:val="TextBody"/>
        <w:rPr/>
      </w:pPr>
      <w:bookmarkStart w:id="505" w:name="__RefHeading__14194_409840230"/>
      <w:bookmarkEnd w:id="505"/>
      <w:r>
        <w:rPr/>
        <w:tab/>
        <w:t xml:space="preserve">xp,yp,’r*’), ... </w:t>
      </w:r>
    </w:p>
    <w:p>
      <w:pPr>
        <w:pStyle w:val="TextBody"/>
        <w:rPr/>
      </w:pPr>
      <w:bookmarkStart w:id="506" w:name="__RefHeading__14196_409840230"/>
      <w:bookmarkEnd w:id="506"/>
      <w:r>
        <w:rPr/>
        <w:t xml:space="preserve">  </w:t>
      </w:r>
      <w:r>
        <w:rPr/>
        <w:t>legend(’original’, ’linear’, ’spline’, ’cubic’, ’nearest’)</w:t>
      </w:r>
    </w:p>
    <w:p>
      <w:pPr>
        <w:pStyle w:val="TextBody"/>
        <w:rPr/>
      </w:pPr>
      <w:r>
        <w:rPr/>
      </w:r>
    </w:p>
    <w:p>
      <w:pPr>
        <w:pStyle w:val="TextBody"/>
        <w:rPr/>
      </w:pPr>
      <w:r>
        <w:rPr/>
      </w:r>
      <w:r>
        <w:pict>
          <v:rect style="position:absolute;width:425.2pt;height:340.3pt;mso-wrap-distance-left:0pt;mso-wrap-distance-right:0pt;mso-wrap-distance-top:0pt;mso-wrap-distance-bottom:0pt;margin-top:0pt;margin-left:0pt">
            <v:textbox inset="0in,0in,0in,0in">
              <w:txbxContent>
                <w:p>
                  <w:pPr>
                    <w:pStyle w:val="Illustration"/>
                    <w:spacing w:before="120" w:after="120"/>
                    <w:rPr/>
                  </w:pPr>
                  <w:r>
                    <w:rPr/>
                    <w:t xml:space="preserve">Illustration </w:t>
                    <w:drawing>
                      <wp:anchor behindDoc="0" distT="0" distB="0" distL="0" distR="0" simplePos="0" locked="0" layoutInCell="1" allowOverlap="1" relativeHeight="22">
                        <wp:simplePos x="0" y="0"/>
                        <wp:positionH relativeFrom="column">
                          <wp:align>center</wp:align>
                        </wp:positionH>
                        <wp:positionV relativeFrom="line">
                          <wp:align>top</wp:align>
                        </wp:positionV>
                        <wp:extent cx="5400040" cy="4051935"/>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4"/>
                                <a:stretch>
                                  <a:fillRect/>
                                </a:stretch>
                              </pic:blipFill>
                              <pic:spPr bwMode="auto">
                                <a:xfrm>
                                  <a:off x="0" y="0"/>
                                  <a:ext cx="5400040" cy="405193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10</w:t>
                  </w:r>
                  <w:r>
                    <w:fldChar w:fldCharType="end"/>
                  </w:r>
                  <w:r>
                    <w:rPr/>
                    <w:t>: interp1</w:t>
                  </w:r>
                  <w:r>
                    <w:rPr/>
                    <w:t>による内挿補間</w:t>
                  </w:r>
                </w:p>
              </w:txbxContent>
            </v:textbox>
            <w10:wrap type="square" side="largest"/>
          </v:rect>
        </w:pict>
      </w:r>
    </w:p>
    <w:p>
      <w:pPr>
        <w:pStyle w:val="TextBody"/>
        <w:rPr/>
      </w:pPr>
      <w:bookmarkStart w:id="507" w:name="__RefHeading__14198_409840230"/>
      <w:bookmarkEnd w:id="507"/>
      <w:r>
        <w:rPr/>
        <w:t xml:space="preserve">内挿関数は </w:t>
      </w:r>
      <w:r>
        <w:rPr/>
        <w:t xml:space="preserve">2 </w:t>
      </w:r>
      <w:r>
        <w:rPr/>
        <w:t xml:space="preserve">次元と </w:t>
      </w:r>
      <w:r>
        <w:rPr/>
        <w:t xml:space="preserve">3 </w:t>
      </w:r>
      <w:r>
        <w:rPr/>
        <w:t>次元でも用意されています</w:t>
      </w:r>
      <w:r>
        <w:rPr/>
        <w:t>.</w:t>
      </w:r>
      <w:r>
        <w:rPr/>
        <w:t xml:space="preserve">それぞれ </w:t>
      </w:r>
      <w:r>
        <w:rPr/>
        <w:t xml:space="preserve">interp2 </w:t>
      </w:r>
      <w:r>
        <w:rPr/>
        <w:t xml:space="preserve">と </w:t>
      </w:r>
      <w:r>
        <w:rPr/>
        <w:t xml:space="preserve">interp3 </w:t>
      </w:r>
      <w:r>
        <w:rPr/>
        <w:t>で す</w:t>
      </w:r>
      <w:r>
        <w:rPr/>
        <w:t>.</w:t>
      </w:r>
      <w:r>
        <w:rPr/>
        <w:t xml:space="preserve">補間手法は </w:t>
      </w:r>
      <w:r>
        <w:rPr/>
        <w:t xml:space="preserve">1 </w:t>
      </w:r>
      <w:r>
        <w:rPr/>
        <w:t>次元と同様です</w:t>
      </w:r>
      <w:r>
        <w:rPr/>
        <w:t>.</w:t>
      </w:r>
    </w:p>
    <w:p>
      <w:pPr>
        <w:pStyle w:val="TextBody"/>
        <w:rPr/>
      </w:pPr>
      <w:r>
        <w:rPr/>
      </w:r>
    </w:p>
    <w:p>
      <w:pPr>
        <w:pStyle w:val="TextBody"/>
        <w:rPr/>
      </w:pPr>
      <w:bookmarkStart w:id="508" w:name="__RefHeading__14200_409840230"/>
      <w:bookmarkEnd w:id="508"/>
      <w:r>
        <w:rPr/>
        <w:t>&gt; [X Y] = meshgrid(-3:0.25:3);</w:t>
      </w:r>
    </w:p>
    <w:p>
      <w:pPr>
        <w:pStyle w:val="TextBody"/>
        <w:rPr/>
      </w:pPr>
      <w:bookmarkStart w:id="509" w:name="__RefHeading__14202_409840230"/>
      <w:bookmarkEnd w:id="509"/>
      <w:r>
        <w:rPr/>
        <w:t>&gt; Z = peaks(X,Y);</w:t>
      </w:r>
    </w:p>
    <w:p>
      <w:pPr>
        <w:pStyle w:val="TextBody"/>
        <w:rPr/>
      </w:pPr>
      <w:bookmarkStart w:id="510" w:name="__RefHeading__14204_409840230"/>
      <w:bookmarkEnd w:id="510"/>
      <w:r>
        <w:rPr/>
        <w:t>&gt; [Xi Yi] = meshgrid(-3:0.125:3);</w:t>
      </w:r>
    </w:p>
    <w:p>
      <w:pPr>
        <w:pStyle w:val="TextBody"/>
        <w:rPr/>
      </w:pPr>
      <w:bookmarkStart w:id="511" w:name="__RefHeading__14206_409840230"/>
      <w:bookmarkEnd w:id="511"/>
      <w:r>
        <w:rPr/>
        <w:t>&gt; Zi = interp2(X,Y,Z,Xi,Yi);</w:t>
      </w:r>
    </w:p>
    <w:p>
      <w:pPr>
        <w:pStyle w:val="TextBody"/>
        <w:rPr/>
      </w:pPr>
      <w:bookmarkStart w:id="512" w:name="__RefHeading__14208_409840230"/>
      <w:bookmarkEnd w:id="512"/>
      <w:r>
        <w:rPr/>
        <w:t>&gt; mesh(X,Y,Z), hold, mesh(Xi,Yi,Zi+15)</w:t>
      </w:r>
    </w:p>
    <w:p>
      <w:pPr>
        <w:pStyle w:val="TextBody"/>
        <w:rPr/>
      </w:pPr>
      <w:bookmarkStart w:id="513" w:name="__RefHeading__14210_409840230"/>
      <w:bookmarkEnd w:id="513"/>
      <w:r>
        <w:rPr/>
        <w:t>&gt; hold off</w:t>
      </w:r>
    </w:p>
    <w:p>
      <w:pPr>
        <w:pStyle w:val="TextBody"/>
        <w:rPr/>
      </w:pPr>
      <w:bookmarkStart w:id="514" w:name="__RefHeading__14212_409840230"/>
      <w:bookmarkEnd w:id="514"/>
      <w:r>
        <w:rPr/>
        <w:t>&gt; axis([-3 3 -3 3 -5 20])</w:t>
      </w:r>
    </w:p>
    <w:p>
      <w:pPr>
        <w:pStyle w:val="TextBody"/>
        <w:rPr/>
      </w:pPr>
      <w:r>
        <w:rPr/>
      </w:r>
    </w:p>
    <w:p>
      <w:pPr>
        <w:pStyle w:val="TextBody"/>
        <w:rPr/>
      </w:pPr>
      <w:r>
        <w:rPr/>
      </w:r>
      <w:r>
        <w:pict>
          <v:rect style="position:absolute;width:425.2pt;height:340.3pt;mso-wrap-distance-left:0pt;mso-wrap-distance-right:0pt;mso-wrap-distance-top:0pt;mso-wrap-distance-bottom:0pt;margin-top:0pt;margin-left:0pt">
            <v:textbox inset="0in,0in,0in,0in">
              <w:txbxContent>
                <w:p>
                  <w:pPr>
                    <w:pStyle w:val="Illustration"/>
                    <w:spacing w:before="120" w:after="120"/>
                    <w:rPr/>
                  </w:pPr>
                  <w:r>
                    <w:rPr/>
                    <w:t xml:space="preserve">Illustration </w:t>
                    <w:drawing>
                      <wp:anchor behindDoc="0" distT="0" distB="0" distL="0" distR="0" simplePos="0" locked="0" layoutInCell="1" allowOverlap="1" relativeHeight="24">
                        <wp:simplePos x="0" y="0"/>
                        <wp:positionH relativeFrom="column">
                          <wp:align>center</wp:align>
                        </wp:positionH>
                        <wp:positionV relativeFrom="line">
                          <wp:align>top</wp:align>
                        </wp:positionV>
                        <wp:extent cx="5400040" cy="4051935"/>
                        <wp:effectExtent l="0" t="0" r="0" b="0"/>
                        <wp:wrapTopAndBottom/>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5"/>
                                <a:stretch>
                                  <a:fillRect/>
                                </a:stretch>
                              </pic:blipFill>
                              <pic:spPr bwMode="auto">
                                <a:xfrm>
                                  <a:off x="0" y="0"/>
                                  <a:ext cx="5400040" cy="405193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11</w:t>
                  </w:r>
                  <w:r>
                    <w:fldChar w:fldCharType="end"/>
                  </w:r>
                  <w:r>
                    <w:rPr/>
                    <w:t>: interp2</w:t>
                  </w:r>
                  <w:r>
                    <w:rPr/>
                    <w:t>による内挿補間</w:t>
                  </w:r>
                </w:p>
              </w:txbxContent>
            </v:textbox>
            <w10:wrap type="square" side="largest"/>
          </v:rect>
        </w:pict>
      </w:r>
    </w:p>
    <w:p>
      <w:pPr>
        <w:pStyle w:val="TextBody"/>
        <w:rPr/>
      </w:pPr>
      <w:r>
        <w:rPr/>
      </w:r>
    </w:p>
    <w:p>
      <w:pPr>
        <w:pStyle w:val="Table"/>
        <w:keepNext/>
        <w:jc w:val="center"/>
        <w:rPr/>
      </w:pPr>
      <w:r>
        <w:rPr/>
        <w:t xml:space="preserve">Table </w:t>
      </w:r>
      <w:r>
        <w:rPr/>
        <w:fldChar w:fldCharType="begin"/>
      </w:r>
      <w:r>
        <w:instrText> SEQ "Table" \*Arabic </w:instrText>
      </w:r>
      <w:r>
        <w:fldChar w:fldCharType="separate"/>
      </w:r>
      <w:r>
        <w:t>9</w:t>
      </w:r>
      <w:r>
        <w:fldChar w:fldCharType="end"/>
      </w:r>
      <w:r>
        <w:rPr/>
        <w:t>: interp1</w:t>
      </w:r>
      <w:r>
        <w:rPr/>
        <w:t>の補間手法</w:t>
      </w:r>
    </w:p>
    <w:tbl>
      <w:tblPr>
        <w:tblW w:w="8504" w:type="dxa"/>
        <w:jc w:val="left"/>
        <w:tblInd w:w="55"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4" w:type="dxa"/>
          <w:bottom w:w="55" w:type="dxa"/>
          <w:right w:w="55" w:type="dxa"/>
        </w:tblCellMar>
      </w:tblPr>
      <w:tblGrid>
        <w:gridCol w:w="4251"/>
        <w:gridCol w:w="4253"/>
      </w:tblGrid>
      <w:tr>
        <w:trPr>
          <w:tblHeader w:val="true"/>
          <w:cantSplit w:val="false"/>
        </w:trPr>
        <w:tc>
          <w:tcPr>
            <w:tcW w:w="4251" w:type="dxa"/>
            <w:tcBorders>
              <w:top w:val="single" w:sz="2" w:space="0" w:color="000000"/>
              <w:left w:val="single" w:sz="2" w:space="0" w:color="000000"/>
              <w:bottom w:val="single" w:sz="2" w:space="0" w:color="000000"/>
              <w:insideH w:val="single" w:sz="2" w:space="0" w:color="000000"/>
              <w:right w:val="nil"/>
              <w:insideV w:val="nil"/>
            </w:tcBorders>
            <w:shd w:fill="CCCCCC" w:val="clear"/>
            <w:tcMar>
              <w:left w:w="54" w:type="dxa"/>
            </w:tcMar>
          </w:tcPr>
          <w:p>
            <w:pPr>
              <w:pStyle w:val="TableHeading"/>
              <w:jc w:val="center"/>
              <w:rPr>
                <w:rFonts w:cs="DejaVu Sans" w:ascii="Arial" w:hAnsi="Arial"/>
                <w:sz w:val="24"/>
                <w:szCs w:val="24"/>
              </w:rPr>
            </w:pPr>
            <w:r>
              <w:rPr>
                <w:rFonts w:cs="DejaVu Sans" w:ascii="Arial" w:hAnsi="Arial"/>
                <w:sz w:val="24"/>
                <w:szCs w:val="24"/>
              </w:rPr>
              <w:t>method</w:t>
            </w:r>
          </w:p>
        </w:tc>
        <w:tc>
          <w:tcPr>
            <w:tcW w:w="4253"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CCCCCC" w:val="clear"/>
            <w:tcMar>
              <w:left w:w="54" w:type="dxa"/>
            </w:tcMar>
          </w:tcPr>
          <w:p>
            <w:pPr>
              <w:pStyle w:val="TableHeading"/>
              <w:jc w:val="center"/>
              <w:rPr>
                <w:rFonts w:ascii="Arial" w:hAnsi="Arial" w:cs="DejaVu Sans"/>
                <w:sz w:val="21"/>
                <w:szCs w:val="24"/>
              </w:rPr>
            </w:pPr>
            <w:r>
              <w:rPr>
                <w:rFonts w:ascii="Arial" w:hAnsi="Arial" w:cs="DejaVu Sans"/>
                <w:sz w:val="21"/>
                <w:szCs w:val="24"/>
              </w:rPr>
              <w:t>意味</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'nearest'</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最近傍点による内挿</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'linear'</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線形内挿</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'spline'</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cs="DejaVu Sans" w:ascii="Arial" w:hAnsi="Arial"/>
                <w:sz w:val="24"/>
                <w:szCs w:val="24"/>
              </w:rPr>
              <w:t>3</w:t>
            </w:r>
            <w:r>
              <w:rPr>
                <w:rFonts w:ascii="Arial" w:hAnsi="Arial" w:cs="DejaVu Sans"/>
                <w:sz w:val="21"/>
                <w:szCs w:val="24"/>
              </w:rPr>
              <w:t>次スプライン内挿</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'pchip' or 'cubic'</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区分的</w:t>
            </w:r>
            <w:r>
              <w:rPr>
                <w:rFonts w:cs="DejaVu Sans" w:ascii="Arial" w:hAnsi="Arial"/>
                <w:sz w:val="24"/>
                <w:szCs w:val="24"/>
              </w:rPr>
              <w:t>3</w:t>
            </w:r>
            <w:r>
              <w:rPr>
                <w:rFonts w:ascii="Arial" w:hAnsi="Arial" w:cs="DejaVu Sans"/>
                <w:sz w:val="21"/>
                <w:szCs w:val="24"/>
              </w:rPr>
              <w:t>次エルミート内挿</w:t>
            </w:r>
          </w:p>
        </w:tc>
      </w:tr>
    </w:tbl>
    <w:p>
      <w:pPr>
        <w:pStyle w:val="Heading1"/>
        <w:rPr>
          <w:sz w:val="24"/>
          <w:szCs w:val="24"/>
        </w:rPr>
      </w:pPr>
      <w:r>
        <w:rPr>
          <w:sz w:val="24"/>
          <w:szCs w:val="24"/>
        </w:rPr>
      </w:r>
    </w:p>
    <w:p>
      <w:pPr>
        <w:pStyle w:val="Heading1"/>
        <w:rPr>
          <w:sz w:val="24"/>
          <w:szCs w:val="24"/>
        </w:rPr>
      </w:pPr>
      <w:r>
        <w:rPr>
          <w:sz w:val="24"/>
          <w:szCs w:val="24"/>
        </w:rPr>
      </w:r>
    </w:p>
    <w:p>
      <w:pPr>
        <w:pStyle w:val="Heading1"/>
        <w:numPr>
          <w:ilvl w:val="1"/>
          <w:numId w:val="2"/>
        </w:numPr>
        <w:rPr/>
      </w:pPr>
      <w:bookmarkStart w:id="515" w:name="__RefHeading__436_1706733229"/>
      <w:bookmarkEnd w:id="515"/>
      <w:r>
        <w:rPr/>
        <w:t>数値積分</w:t>
      </w:r>
    </w:p>
    <w:p>
      <w:pPr>
        <w:pStyle w:val="TextBody"/>
        <w:rPr/>
      </w:pPr>
      <w:bookmarkStart w:id="516" w:name="__RefHeading__14214_409840230"/>
      <w:bookmarkEnd w:id="516"/>
      <w:r>
        <w:rPr/>
        <w:t>離散系列の補間の問題は</w:t>
      </w:r>
      <w:r>
        <w:rPr/>
        <w:t>,</w:t>
      </w:r>
      <w:r>
        <w:rPr/>
        <w:t>数値積分においても現われます</w:t>
      </w:r>
      <w:r>
        <w:rPr/>
        <w:t xml:space="preserve">. MATLAB </w:t>
      </w:r>
      <w:r>
        <w:rPr/>
        <w:t>では数値積分の 手法も複数の選択肢が用意されています</w:t>
      </w:r>
      <w:r>
        <w:rPr/>
        <w:t>.</w:t>
      </w:r>
      <w:r>
        <w:rPr/>
        <w:t xml:space="preserve">まず台形公式を用いた積分関数 </w:t>
      </w:r>
      <w:r>
        <w:rPr/>
        <w:t xml:space="preserve">trapz(x,y) </w:t>
      </w:r>
      <w:r>
        <w:rPr/>
        <w:t>があります</w:t>
      </w:r>
      <w:r>
        <w:rPr/>
        <w:t>.</w:t>
      </w:r>
      <w:r>
        <w:rPr/>
        <w:t xml:space="preserve">区間 </w:t>
      </w:r>
      <w:r>
        <w:rPr/>
        <w:t xml:space="preserve">x </w:t>
      </w:r>
      <w:r>
        <w:rPr/>
        <w:t xml:space="preserve">で関数 </w:t>
      </w:r>
      <w:r>
        <w:rPr/>
        <w:t xml:space="preserve">y </w:t>
      </w:r>
      <w:r>
        <w:rPr/>
        <w:t>を積分します</w:t>
      </w:r>
      <w:r>
        <w:rPr/>
        <w:t xml:space="preserve">. </w:t>
      </w:r>
    </w:p>
    <w:p>
      <w:pPr>
        <w:pStyle w:val="TextBody"/>
        <w:rPr/>
      </w:pPr>
      <w:r>
        <w:rPr/>
      </w:r>
    </w:p>
    <w:p>
      <w:pPr>
        <w:pStyle w:val="TextBody"/>
        <w:rPr/>
      </w:pPr>
      <w:bookmarkStart w:id="517" w:name="__RefHeading__14216_409840230"/>
      <w:bookmarkEnd w:id="517"/>
      <w:r>
        <w:rPr/>
        <w:t xml:space="preserve">&gt; x = 0:0.1:1; </w:t>
      </w:r>
    </w:p>
    <w:p>
      <w:pPr>
        <w:pStyle w:val="TextBody"/>
        <w:rPr/>
      </w:pPr>
      <w:bookmarkStart w:id="518" w:name="__RefHeading__14218_409840230"/>
      <w:bookmarkEnd w:id="518"/>
      <w:r>
        <w:rPr/>
        <w:t xml:space="preserve">&gt; y = x.^3; </w:t>
      </w:r>
    </w:p>
    <w:p>
      <w:pPr>
        <w:pStyle w:val="TextBody"/>
        <w:rPr/>
      </w:pPr>
      <w:bookmarkStart w:id="519" w:name="__RefHeading__14220_409840230"/>
      <w:bookmarkEnd w:id="519"/>
      <w:r>
        <w:rPr/>
        <w:t xml:space="preserve">&gt; err = norm(trapz(x,y)-1/4) </w:t>
      </w:r>
    </w:p>
    <w:p>
      <w:pPr>
        <w:pStyle w:val="TextBody"/>
        <w:rPr/>
      </w:pPr>
      <w:bookmarkStart w:id="520" w:name="__RefHeading__14222_409840230"/>
      <w:bookmarkEnd w:id="520"/>
      <w:r>
        <w:rPr/>
        <w:t>err = 0.0025000</w:t>
      </w:r>
    </w:p>
    <w:p>
      <w:pPr>
        <w:pStyle w:val="TextBody"/>
        <w:rPr/>
      </w:pPr>
      <w:r>
        <w:rPr/>
      </w:r>
    </w:p>
    <w:p>
      <w:pPr>
        <w:pStyle w:val="TextBody"/>
        <w:rPr/>
      </w:pPr>
      <w:bookmarkStart w:id="521" w:name="__RefHeading__14224_409840230"/>
      <w:bookmarkEnd w:id="521"/>
      <w:r>
        <w:rPr/>
        <w:t>より高度な積分公式も実装されています</w:t>
      </w:r>
      <w:r>
        <w:rPr/>
        <w:t xml:space="preserve">. Gauss </w:t>
      </w:r>
      <w:r>
        <w:rPr/>
        <w:t xml:space="preserve">積分を行なう </w:t>
      </w:r>
      <w:r>
        <w:rPr/>
        <w:t xml:space="preserve">quad </w:t>
      </w:r>
      <w:r>
        <w:rPr/>
        <w:t>に始まり</w:t>
      </w:r>
      <w:r>
        <w:rPr/>
        <w:t>,</w:t>
      </w:r>
      <w:r>
        <w:rPr/>
        <w:t xml:space="preserve">適応型 の </w:t>
      </w:r>
      <w:r>
        <w:rPr/>
        <w:t xml:space="preserve">Simpson </w:t>
      </w:r>
      <w:r>
        <w:rPr/>
        <w:t xml:space="preserve">則を行なう </w:t>
      </w:r>
      <w:r>
        <w:rPr/>
        <w:t xml:space="preserve">quadv </w:t>
      </w:r>
      <w:r>
        <w:rPr/>
        <w:t>や</w:t>
      </w:r>
      <w:r>
        <w:rPr/>
        <w:t>,</w:t>
      </w:r>
      <w:r>
        <w:rPr/>
        <w:t xml:space="preserve">有限要素法でよく用いられる </w:t>
      </w:r>
      <w:r>
        <w:rPr/>
        <w:t xml:space="preserve">Lobatto </w:t>
      </w:r>
      <w:r>
        <w:rPr/>
        <w:t xml:space="preserve">則の </w:t>
      </w:r>
      <w:r>
        <w:rPr/>
        <w:t xml:space="preserve">quadl </w:t>
      </w:r>
      <w:r>
        <w:rPr/>
        <w:t>で す</w:t>
      </w:r>
      <w:r>
        <w:rPr/>
        <w:t>.</w:t>
      </w:r>
      <w:r>
        <w:rPr/>
        <w:t xml:space="preserve">これらの関数は第 </w:t>
      </w:r>
      <w:r>
        <w:rPr/>
        <w:t xml:space="preserve">1 </w:t>
      </w:r>
      <w:r>
        <w:rPr/>
        <w:t>引数に被積分関数を</w:t>
      </w:r>
      <w:r>
        <w:rPr/>
        <w:t>,</w:t>
      </w:r>
      <w:r>
        <w:rPr/>
        <w:t xml:space="preserve">第 </w:t>
      </w:r>
      <w:r>
        <w:rPr/>
        <w:t xml:space="preserve">2 </w:t>
      </w:r>
      <w:r>
        <w:rPr/>
        <w:t xml:space="preserve">と第 </w:t>
      </w:r>
      <w:r>
        <w:rPr/>
        <w:t xml:space="preserve">3 </w:t>
      </w:r>
      <w:r>
        <w:rPr/>
        <w:t>にそれぞれ積分区間の始点と 終点を与えます</w:t>
      </w:r>
      <w:r>
        <w:rPr/>
        <w:t>.</w:t>
      </w:r>
      <w:r>
        <w:rPr/>
        <w:t>しかしながら以上の説明は古い版では有効ですが</w:t>
      </w:r>
      <w:r>
        <w:rPr/>
        <w:t>,</w:t>
      </w:r>
      <w:r>
        <w:rPr/>
        <w:t>将来的には推奨され ない関数となっています</w:t>
      </w:r>
      <w:r>
        <w:rPr/>
        <w:t>.</w:t>
      </w:r>
      <w:r>
        <w:rPr/>
        <w:t xml:space="preserve">現在は </w:t>
      </w:r>
      <w:r>
        <w:rPr/>
        <w:t xml:space="preserve">integral(f,x0,x1,opt,val) </w:t>
      </w:r>
      <w:r>
        <w:rPr/>
        <w:t>を使うのが良いでしょ う</w:t>
      </w:r>
      <w:r>
        <w:rPr/>
        <w:t>.</w:t>
      </w:r>
      <w:r>
        <w:rPr/>
        <w:t xml:space="preserve">最初の </w:t>
      </w:r>
      <w:r>
        <w:rPr/>
        <w:t xml:space="preserve">3 </w:t>
      </w:r>
      <w:r>
        <w:rPr/>
        <w:t>つの引数はこれまでと同じですが</w:t>
      </w:r>
      <w:r>
        <w:rPr/>
        <w:t>,</w:t>
      </w:r>
      <w:r>
        <w:rPr/>
        <w:t xml:space="preserve">後ろ </w:t>
      </w:r>
      <w:r>
        <w:rPr/>
        <w:t xml:space="preserve">2 </w:t>
      </w:r>
      <w:r>
        <w:rPr/>
        <w:t xml:space="preserve">つでオプション </w:t>
      </w:r>
      <w:r>
        <w:rPr/>
        <w:t>(Table 9)</w:t>
      </w:r>
      <w:r>
        <w:rPr/>
        <w:t>を設定し ます</w:t>
      </w:r>
      <w:r>
        <w:rPr/>
        <w:t xml:space="preserve">. </w:t>
      </w:r>
    </w:p>
    <w:p>
      <w:pPr>
        <w:pStyle w:val="TextBody"/>
        <w:rPr/>
      </w:pPr>
      <w:r>
        <w:rPr/>
      </w:r>
    </w:p>
    <w:p>
      <w:pPr>
        <w:pStyle w:val="TextBody"/>
        <w:rPr/>
      </w:pPr>
      <w:bookmarkStart w:id="522" w:name="__RefHeading__14226_409840230"/>
      <w:bookmarkEnd w:id="522"/>
      <w:r>
        <w:rPr/>
        <w:t xml:space="preserve">&gt; [q ier nfun err] = quad(@(x) x.*sin(1./x).*sqrt(abs(1-x)),0,3) </w:t>
      </w:r>
    </w:p>
    <w:p>
      <w:pPr>
        <w:pStyle w:val="TextBody"/>
        <w:rPr/>
      </w:pPr>
      <w:bookmarkStart w:id="523" w:name="__RefHeading__14228_409840230"/>
      <w:bookmarkEnd w:id="523"/>
      <w:r>
        <w:rPr/>
        <w:t xml:space="preserve">q = 1.9819 </w:t>
      </w:r>
    </w:p>
    <w:p>
      <w:pPr>
        <w:pStyle w:val="TextBody"/>
        <w:rPr/>
      </w:pPr>
      <w:bookmarkStart w:id="524" w:name="__RefHeading__14230_409840230"/>
      <w:bookmarkEnd w:id="524"/>
      <w:r>
        <w:rPr/>
        <w:t xml:space="preserve">ier = 1 </w:t>
      </w:r>
    </w:p>
    <w:p>
      <w:pPr>
        <w:pStyle w:val="TextBody"/>
        <w:rPr/>
      </w:pPr>
      <w:bookmarkStart w:id="525" w:name="__RefHeading__14232_409840230"/>
      <w:bookmarkEnd w:id="525"/>
      <w:r>
        <w:rPr/>
        <w:t xml:space="preserve">nfun = 5061 </w:t>
      </w:r>
    </w:p>
    <w:p>
      <w:pPr>
        <w:pStyle w:val="TextBody"/>
        <w:rPr/>
      </w:pPr>
      <w:bookmarkStart w:id="526" w:name="__RefHeading__14234_409840230"/>
      <w:bookmarkEnd w:id="526"/>
      <w:r>
        <w:rPr/>
        <w:t xml:space="preserve">err = 1.1522e-07 </w:t>
      </w:r>
    </w:p>
    <w:p>
      <w:pPr>
        <w:pStyle w:val="TextBody"/>
        <w:rPr/>
      </w:pPr>
      <w:bookmarkStart w:id="527" w:name="__RefHeading__14236_409840230"/>
      <w:bookmarkEnd w:id="527"/>
      <w:r>
        <w:rPr/>
        <w:t xml:space="preserve">&gt; f = @(z) 1./(2*z-1); </w:t>
      </w:r>
    </w:p>
    <w:p>
      <w:pPr>
        <w:pStyle w:val="TextBody"/>
        <w:rPr/>
      </w:pPr>
      <w:bookmarkStart w:id="528" w:name="__RefHeading__14238_409840230"/>
      <w:bookmarkEnd w:id="528"/>
      <w:r>
        <w:rPr/>
        <w:t xml:space="preserve">&gt; q = integral(f,0,0,’Waypoints’,[1+i,1-i]) </w:t>
      </w:r>
    </w:p>
    <w:p>
      <w:pPr>
        <w:pStyle w:val="TextBody"/>
        <w:rPr/>
      </w:pPr>
      <w:bookmarkStart w:id="529" w:name="__RefHeading__14240_409840230"/>
      <w:bookmarkEnd w:id="529"/>
      <w:r>
        <w:rPr/>
        <w:t>q = 0 - 3.1416i</w:t>
      </w:r>
    </w:p>
    <w:p>
      <w:pPr>
        <w:pStyle w:val="TextBody"/>
        <w:rPr/>
      </w:pPr>
      <w:r>
        <w:rPr/>
      </w:r>
    </w:p>
    <w:p>
      <w:pPr>
        <w:pStyle w:val="Table"/>
        <w:keepNext/>
        <w:jc w:val="center"/>
        <w:rPr/>
      </w:pPr>
      <w:r>
        <w:rPr/>
        <w:t xml:space="preserve">Table </w:t>
      </w:r>
      <w:r>
        <w:rPr/>
        <w:fldChar w:fldCharType="begin"/>
      </w:r>
      <w:r>
        <w:instrText> SEQ "Table" \*Arabic </w:instrText>
      </w:r>
      <w:r>
        <w:fldChar w:fldCharType="separate"/>
      </w:r>
      <w:r>
        <w:t>10</w:t>
      </w:r>
      <w:r>
        <w:fldChar w:fldCharType="end"/>
      </w:r>
      <w:r>
        <w:rPr/>
        <w:t>: integral</w:t>
      </w:r>
      <w:r>
        <w:rPr/>
        <w:t>オプション</w:t>
      </w:r>
    </w:p>
    <w:tbl>
      <w:tblPr>
        <w:tblW w:w="8504" w:type="dxa"/>
        <w:jc w:val="left"/>
        <w:tblInd w:w="55"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4" w:type="dxa"/>
          <w:bottom w:w="55" w:type="dxa"/>
          <w:right w:w="55" w:type="dxa"/>
        </w:tblCellMar>
      </w:tblPr>
      <w:tblGrid>
        <w:gridCol w:w="4251"/>
        <w:gridCol w:w="4253"/>
      </w:tblGrid>
      <w:tr>
        <w:trPr>
          <w:tblHeader w:val="true"/>
          <w:cantSplit w:val="false"/>
        </w:trPr>
        <w:tc>
          <w:tcPr>
            <w:tcW w:w="4251" w:type="dxa"/>
            <w:tcBorders>
              <w:top w:val="single" w:sz="2" w:space="0" w:color="000000"/>
              <w:left w:val="single" w:sz="2" w:space="0" w:color="000000"/>
              <w:bottom w:val="single" w:sz="2" w:space="0" w:color="000000"/>
              <w:insideH w:val="single" w:sz="2" w:space="0" w:color="000000"/>
              <w:right w:val="nil"/>
              <w:insideV w:val="nil"/>
            </w:tcBorders>
            <w:shd w:fill="CCCCCC" w:val="clear"/>
            <w:tcMar>
              <w:left w:w="54" w:type="dxa"/>
            </w:tcMar>
          </w:tcPr>
          <w:p>
            <w:pPr>
              <w:pStyle w:val="TableHeading"/>
              <w:jc w:val="center"/>
              <w:rPr>
                <w:rFonts w:cs="DejaVu Sans" w:ascii="Arial" w:hAnsi="Arial"/>
                <w:sz w:val="24"/>
                <w:szCs w:val="24"/>
              </w:rPr>
            </w:pPr>
            <w:r>
              <w:rPr>
                <w:rFonts w:cs="DejaVu Sans" w:ascii="Arial" w:hAnsi="Arial"/>
                <w:sz w:val="24"/>
                <w:szCs w:val="24"/>
              </w:rPr>
              <w:t>method</w:t>
            </w:r>
          </w:p>
        </w:tc>
        <w:tc>
          <w:tcPr>
            <w:tcW w:w="4253"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CCCCCC" w:val="clear"/>
            <w:tcMar>
              <w:left w:w="54" w:type="dxa"/>
            </w:tcMar>
          </w:tcPr>
          <w:p>
            <w:pPr>
              <w:pStyle w:val="TableHeading"/>
              <w:jc w:val="center"/>
              <w:rPr>
                <w:rFonts w:ascii="Arial" w:hAnsi="Arial" w:cs="DejaVu Sans"/>
                <w:sz w:val="21"/>
                <w:szCs w:val="24"/>
              </w:rPr>
            </w:pPr>
            <w:r>
              <w:rPr>
                <w:rFonts w:ascii="Arial" w:hAnsi="Arial" w:cs="DejaVu Sans"/>
                <w:sz w:val="21"/>
                <w:szCs w:val="24"/>
              </w:rPr>
              <w:t>意味</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'AbsTol'</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絶対許容誤差</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'RelTol'</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相対許容誤差</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'ArrayValued'</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配列値関数フラグ</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'Waypoints'</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積分中間点</w:t>
            </w:r>
          </w:p>
        </w:tc>
      </w:tr>
    </w:tbl>
    <w:p>
      <w:pPr>
        <w:pStyle w:val="Heading1"/>
        <w:rPr>
          <w:sz w:val="24"/>
          <w:szCs w:val="24"/>
        </w:rPr>
      </w:pPr>
      <w:r>
        <w:rPr>
          <w:sz w:val="24"/>
          <w:szCs w:val="24"/>
        </w:rPr>
      </w:r>
    </w:p>
    <w:p>
      <w:pPr>
        <w:pStyle w:val="Heading1"/>
        <w:rPr>
          <w:sz w:val="24"/>
          <w:szCs w:val="24"/>
        </w:rPr>
      </w:pPr>
      <w:r>
        <w:rPr>
          <w:sz w:val="24"/>
          <w:szCs w:val="24"/>
        </w:rPr>
      </w:r>
    </w:p>
    <w:p>
      <w:pPr>
        <w:pStyle w:val="Heading1"/>
        <w:numPr>
          <w:ilvl w:val="0"/>
          <w:numId w:val="2"/>
        </w:numPr>
        <w:rPr/>
      </w:pPr>
      <w:bookmarkStart w:id="530" w:name="__RefHeading__440_1706733229"/>
      <w:bookmarkEnd w:id="530"/>
      <w:r>
        <w:rPr/>
        <w:t>方程式</w:t>
      </w:r>
    </w:p>
    <w:p>
      <w:pPr>
        <w:pStyle w:val="TextBody"/>
        <w:rPr/>
      </w:pPr>
      <w:bookmarkStart w:id="531" w:name="__RefHeading__14242_409840230"/>
      <w:bookmarkEnd w:id="531"/>
      <w:r>
        <w:rPr/>
        <w:t>幾つかの方程式については専用の求解関数が用意されています</w:t>
      </w:r>
      <w:r>
        <w:rPr/>
        <w:t>.</w:t>
      </w:r>
      <w:r>
        <w:rPr/>
        <w:t>ただし</w:t>
      </w:r>
      <w:r>
        <w:rPr/>
        <w:t>,</w:t>
      </w:r>
      <w:r>
        <w:rPr/>
        <w:t>これらの関数 はどんな問題でも解けるというわけではありません</w:t>
      </w:r>
      <w:r>
        <w:rPr/>
        <w:t>.</w:t>
      </w:r>
      <w:r>
        <w:rPr/>
        <w:t>また</w:t>
      </w:r>
      <w:r>
        <w:rPr/>
        <w:t>,</w:t>
      </w:r>
      <w:r>
        <w:rPr/>
        <w:t>得られた数値解の妥当性も利 用者が最終的な判断を下さなくてはなりません</w:t>
      </w:r>
      <w:r>
        <w:rPr/>
        <w:t>.</w:t>
      </w:r>
    </w:p>
    <w:p>
      <w:pPr>
        <w:pStyle w:val="TextBody"/>
        <w:rPr/>
      </w:pPr>
      <w:r>
        <w:rPr/>
      </w:r>
    </w:p>
    <w:p>
      <w:pPr>
        <w:pStyle w:val="Heading1"/>
        <w:numPr>
          <w:ilvl w:val="1"/>
          <w:numId w:val="2"/>
        </w:numPr>
        <w:rPr/>
      </w:pPr>
      <w:bookmarkStart w:id="532" w:name="__RefHeading__442_1706733229"/>
      <w:bookmarkEnd w:id="532"/>
      <w:r>
        <w:rPr/>
        <w:t>常微分方程式</w:t>
      </w:r>
    </w:p>
    <w:p>
      <w:pPr>
        <w:pStyle w:val="TextBody"/>
        <w:rPr/>
      </w:pPr>
      <w:bookmarkStart w:id="533" w:name="__RefHeading__14244_409840230"/>
      <w:bookmarkEnd w:id="533"/>
      <w:r>
        <w:rPr/>
        <w:t xml:space="preserve">MATLAB </w:t>
      </w:r>
      <w:r>
        <w:rPr/>
        <w:t xml:space="preserve">では方程式のクラスに合わせて様々な求解関数 </w:t>
      </w:r>
      <w:r>
        <w:rPr/>
        <w:t xml:space="preserve">(Table 10) </w:t>
      </w:r>
      <w:r>
        <w:rPr/>
        <w:t>が用意されていま す</w:t>
      </w:r>
      <w:r>
        <w:rPr/>
        <w:t xml:space="preserve">. 1 </w:t>
      </w:r>
      <w:r>
        <w:rPr/>
        <w:t xml:space="preserve">階の常微分方程式の場合は </w:t>
      </w:r>
      <w:r>
        <w:rPr/>
        <w:t xml:space="preserve">ode23 </w:t>
      </w:r>
      <w:r>
        <w:rPr/>
        <w:t>です</w:t>
      </w:r>
      <w:r>
        <w:rPr/>
        <w:t>.</w:t>
      </w:r>
      <w:r>
        <w:rPr/>
        <w:t>次の常微分方程式を解いてみましょう</w:t>
      </w:r>
      <w:r>
        <w:rPr/>
        <w:t>.</w:t>
      </w:r>
    </w:p>
    <w:p>
      <w:pPr>
        <w:pStyle w:val="TextBody"/>
        <w:jc w:val="center"/>
        <w:rPr/>
      </w:pPr>
      <w:r>
        <w:rPr/>
        <w:drawing>
          <wp:inline distT="0" distB="0" distL="0" distR="0">
            <wp:extent cx="1673225" cy="344805"/>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6"/>
                    <a:srcRect l="-184" t="-967" r="-184" b="-967"/>
                    <a:stretch>
                      <a:fillRect/>
                    </a:stretch>
                  </pic:blipFill>
                  <pic:spPr bwMode="auto">
                    <a:xfrm>
                      <a:off x="0" y="0"/>
                      <a:ext cx="1673225" cy="344805"/>
                    </a:xfrm>
                    <a:prstGeom prst="rect">
                      <a:avLst/>
                    </a:prstGeom>
                    <a:noFill/>
                    <a:ln w="9525">
                      <a:noFill/>
                      <a:miter lim="800000"/>
                      <a:headEnd/>
                      <a:tailEnd/>
                    </a:ln>
                  </pic:spPr>
                </pic:pic>
              </a:graphicData>
            </a:graphic>
          </wp:inline>
        </w:drawing>
      </w:r>
    </w:p>
    <w:p>
      <w:pPr>
        <w:pStyle w:val="TextBody"/>
        <w:rPr/>
      </w:pPr>
      <w:bookmarkStart w:id="534" w:name="__RefHeading__14248_409840230"/>
      <w:bookmarkEnd w:id="534"/>
      <w:r>
        <w:rPr/>
        <w:t xml:space="preserve">&gt; x0 = 2; t = linspace(0,5,50); </w:t>
      </w:r>
    </w:p>
    <w:p>
      <w:pPr>
        <w:pStyle w:val="TextBody"/>
        <w:rPr/>
      </w:pPr>
      <w:bookmarkStart w:id="535" w:name="__RefHeading__14250_409840230"/>
      <w:bookmarkEnd w:id="535"/>
      <w:r>
        <w:rPr/>
        <w:t xml:space="preserve">&gt; x = ode23(@(t,x) -x.^2.*exp(-t),t,x0); </w:t>
      </w:r>
    </w:p>
    <w:p>
      <w:pPr>
        <w:pStyle w:val="TextBody"/>
        <w:rPr/>
      </w:pPr>
      <w:bookmarkStart w:id="536" w:name="__RefHeading__14252_409840230"/>
      <w:bookmarkEnd w:id="536"/>
      <w:r>
        <w:rPr/>
        <w:t>&gt; plot(t,x)</w:t>
      </w:r>
    </w:p>
    <w:p>
      <w:pPr>
        <w:pStyle w:val="TextBody"/>
        <w:rPr/>
      </w:pPr>
      <w:r>
        <w:rPr/>
      </w:r>
    </w:p>
    <w:p>
      <w:pPr>
        <w:pStyle w:val="TextBody"/>
        <w:rPr>
          <w:i/>
          <w:iCs/>
          <w:u w:val="single"/>
        </w:rPr>
      </w:pPr>
      <w:bookmarkStart w:id="537" w:name="__RefHeading__14254_409840230"/>
      <w:bookmarkEnd w:id="537"/>
      <w:r>
        <w:rPr>
          <w:i/>
          <w:iCs/>
          <w:u w:val="single"/>
        </w:rPr>
        <w:t>Octave</w:t>
      </w:r>
    </w:p>
    <w:p>
      <w:pPr>
        <w:pStyle w:val="TextBody"/>
        <w:ind w:left="840" w:right="0" w:hanging="0"/>
        <w:rPr/>
      </w:pPr>
      <w:bookmarkStart w:id="538" w:name="__RefHeading__14256_409840230"/>
      <w:bookmarkEnd w:id="538"/>
      <w:r>
        <w:rPr/>
        <w:t xml:space="preserve">Octave </w:t>
      </w:r>
      <w:r>
        <w:rPr/>
        <w:t xml:space="preserve">には </w:t>
      </w:r>
      <w:r>
        <w:rPr/>
        <w:t xml:space="preserve">solver </w:t>
      </w:r>
      <w:r>
        <w:rPr/>
        <w:t>関数はありません</w:t>
      </w:r>
      <w:r>
        <w:rPr/>
        <w:t>.</w:t>
      </w:r>
      <w:r>
        <w:rPr/>
        <w:t xml:space="preserve">代替となるものが </w:t>
      </w:r>
      <w:r>
        <w:rPr/>
        <w:t xml:space="preserve">lsode </w:t>
      </w:r>
      <w:r>
        <w:rPr/>
        <w:t>です</w:t>
      </w:r>
      <w:r>
        <w:rPr/>
        <w:t>.</w:t>
      </w:r>
      <w:r>
        <w:rPr/>
        <w:t>引数の並 びなど若干異なるので注意してください</w:t>
      </w:r>
      <w:r>
        <w:rPr/>
        <w:t xml:space="preserve">. </w:t>
      </w:r>
    </w:p>
    <w:p>
      <w:pPr>
        <w:pStyle w:val="TextBody"/>
        <w:ind w:left="840" w:right="0" w:hanging="0"/>
        <w:rPr/>
      </w:pPr>
      <w:r>
        <w:rPr/>
      </w:r>
    </w:p>
    <w:p>
      <w:pPr>
        <w:pStyle w:val="TextBody"/>
        <w:ind w:left="840" w:right="0" w:hanging="0"/>
        <w:rPr/>
      </w:pPr>
      <w:bookmarkStart w:id="539" w:name="__RefHeading__14258_409840230"/>
      <w:bookmarkEnd w:id="539"/>
      <w:r>
        <w:rPr/>
        <w:t xml:space="preserve">&gt; x0 = 2; t = linspace(0,5,50); </w:t>
      </w:r>
    </w:p>
    <w:p>
      <w:pPr>
        <w:pStyle w:val="TextBody"/>
        <w:ind w:left="840" w:right="0" w:hanging="0"/>
        <w:rPr/>
      </w:pPr>
      <w:bookmarkStart w:id="540" w:name="__RefHeading__14260_409840230"/>
      <w:bookmarkEnd w:id="540"/>
      <w:r>
        <w:rPr/>
        <w:t xml:space="preserve">&gt; x = lsode(@(x,t) -x^2*exp(-t),x0,t); </w:t>
      </w:r>
    </w:p>
    <w:p>
      <w:pPr>
        <w:pStyle w:val="TextBody"/>
        <w:ind w:left="840" w:right="0" w:hanging="0"/>
        <w:rPr/>
      </w:pPr>
      <w:bookmarkStart w:id="541" w:name="__RefHeading__14262_409840230"/>
      <w:bookmarkEnd w:id="541"/>
      <w:r>
        <w:rPr/>
        <w:t>&gt; plot(t,x);</w:t>
      </w:r>
    </w:p>
    <w:p>
      <w:pPr>
        <w:pStyle w:val="TextBody"/>
        <w:ind w:left="840" w:right="0" w:hanging="0"/>
        <w:rPr/>
      </w:pPr>
      <w:r>
        <w:rPr/>
      </w:r>
    </w:p>
    <w:p>
      <w:pPr>
        <w:pStyle w:val="Heading1"/>
        <w:rPr>
          <w:sz w:val="24"/>
          <w:szCs w:val="24"/>
        </w:rPr>
      </w:pPr>
      <w:r>
        <w:rPr>
          <w:sz w:val="24"/>
          <w:szCs w:val="24"/>
        </w:rPr>
      </w:r>
      <w:r>
        <w:pict>
          <v:rect style="position:absolute;width:421pt;height:338.25pt;mso-wrap-distance-left:0pt;mso-wrap-distance-right:0pt;mso-wrap-distance-top:0pt;mso-wrap-distance-bottom:0pt;margin-top:0pt;margin-left:2.1pt">
            <v:textbox inset="0in,0in,0in,0in">
              <w:txbxContent>
                <w:p>
                  <w:pPr>
                    <w:pStyle w:val="Illustration"/>
                    <w:spacing w:before="120" w:after="120"/>
                    <w:rPr/>
                  </w:pPr>
                  <w:r>
                    <w:rPr/>
                    <w:t xml:space="preserve">Illustration </w:t>
                    <w:drawing>
                      <wp:anchor behindDoc="0" distT="0" distB="0" distL="0" distR="0" simplePos="0" locked="0" layoutInCell="1" allowOverlap="1" relativeHeight="26">
                        <wp:simplePos x="0" y="0"/>
                        <wp:positionH relativeFrom="column">
                          <wp:align>center</wp:align>
                        </wp:positionH>
                        <wp:positionV relativeFrom="line">
                          <wp:align>top</wp:align>
                        </wp:positionV>
                        <wp:extent cx="5346700" cy="4025900"/>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7"/>
                                <a:stretch>
                                  <a:fillRect/>
                                </a:stretch>
                              </pic:blipFill>
                              <pic:spPr bwMode="auto">
                                <a:xfrm>
                                  <a:off x="0" y="0"/>
                                  <a:ext cx="5346700" cy="402590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12</w:t>
                  </w:r>
                  <w:r>
                    <w:fldChar w:fldCharType="end"/>
                  </w:r>
                  <w:r>
                    <w:rPr/>
                    <w:t>: ode23</w:t>
                  </w:r>
                  <w:r>
                    <w:rPr/>
                    <w:t>による常微分方程式</w:t>
                  </w:r>
                </w:p>
              </w:txbxContent>
            </v:textbox>
            <w10:wrap type="square" side="largest"/>
          </v:rect>
        </w:pict>
      </w:r>
    </w:p>
    <w:p>
      <w:pPr>
        <w:pStyle w:val="Table"/>
        <w:keepNext/>
        <w:jc w:val="center"/>
        <w:rPr/>
      </w:pPr>
      <w:r>
        <w:rPr/>
        <w:t xml:space="preserve">Table </w:t>
      </w:r>
      <w:r>
        <w:rPr/>
        <w:fldChar w:fldCharType="begin"/>
      </w:r>
      <w:r>
        <w:instrText> SEQ "Table" \*Arabic </w:instrText>
      </w:r>
      <w:r>
        <w:fldChar w:fldCharType="separate"/>
      </w:r>
      <w:r>
        <w:t>11</w:t>
      </w:r>
      <w:r>
        <w:fldChar w:fldCharType="end"/>
      </w:r>
      <w:r>
        <w:rPr/>
        <w:t xml:space="preserve">: </w:t>
      </w:r>
      <w:r>
        <w:rPr/>
        <w:t>常微分方程式の</w:t>
      </w:r>
      <w:r>
        <w:rPr/>
        <w:t>solver</w:t>
      </w:r>
    </w:p>
    <w:tbl>
      <w:tblPr>
        <w:tblW w:w="8504" w:type="dxa"/>
        <w:jc w:val="left"/>
        <w:tblInd w:w="55"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4" w:type="dxa"/>
          <w:bottom w:w="55" w:type="dxa"/>
          <w:right w:w="55" w:type="dxa"/>
        </w:tblCellMar>
      </w:tblPr>
      <w:tblGrid>
        <w:gridCol w:w="2125"/>
        <w:gridCol w:w="2126"/>
        <w:gridCol w:w="2126"/>
        <w:gridCol w:w="2127"/>
      </w:tblGrid>
      <w:tr>
        <w:trPr>
          <w:tblHeader w:val="true"/>
          <w:cantSplit w:val="false"/>
        </w:trPr>
        <w:tc>
          <w:tcPr>
            <w:tcW w:w="2125" w:type="dxa"/>
            <w:tcBorders>
              <w:top w:val="single" w:sz="2" w:space="0" w:color="000000"/>
              <w:left w:val="single" w:sz="2" w:space="0" w:color="000000"/>
              <w:bottom w:val="single" w:sz="2" w:space="0" w:color="000000"/>
              <w:insideH w:val="single" w:sz="2" w:space="0" w:color="000000"/>
              <w:right w:val="nil"/>
              <w:insideV w:val="nil"/>
            </w:tcBorders>
            <w:shd w:fill="CCCCCC" w:val="clear"/>
            <w:tcMar>
              <w:left w:w="54" w:type="dxa"/>
            </w:tcMar>
          </w:tcPr>
          <w:p>
            <w:pPr>
              <w:pStyle w:val="TableHeading"/>
              <w:jc w:val="center"/>
              <w:rPr>
                <w:rFonts w:ascii="Arial" w:hAnsi="Arial" w:cs="DejaVu Sans"/>
                <w:sz w:val="21"/>
                <w:szCs w:val="24"/>
              </w:rPr>
            </w:pPr>
            <w:r>
              <w:rPr>
                <w:rFonts w:ascii="Arial" w:hAnsi="Arial" w:cs="DejaVu Sans"/>
                <w:sz w:val="21"/>
                <w:szCs w:val="24"/>
              </w:rPr>
              <w:t>関数</w:t>
            </w:r>
          </w:p>
        </w:tc>
        <w:tc>
          <w:tcPr>
            <w:tcW w:w="2126" w:type="dxa"/>
            <w:tcBorders>
              <w:top w:val="single" w:sz="2" w:space="0" w:color="000000"/>
              <w:left w:val="single" w:sz="2" w:space="0" w:color="000000"/>
              <w:bottom w:val="single" w:sz="2" w:space="0" w:color="000000"/>
              <w:insideH w:val="single" w:sz="2" w:space="0" w:color="000000"/>
              <w:right w:val="nil"/>
              <w:insideV w:val="nil"/>
            </w:tcBorders>
            <w:shd w:fill="CCCCCC" w:val="clear"/>
            <w:tcMar>
              <w:left w:w="54" w:type="dxa"/>
            </w:tcMar>
          </w:tcPr>
          <w:p>
            <w:pPr>
              <w:pStyle w:val="TableHeading"/>
              <w:jc w:val="center"/>
              <w:rPr>
                <w:rFonts w:ascii="Arial" w:hAnsi="Arial" w:cs="DejaVu Sans"/>
                <w:sz w:val="21"/>
                <w:szCs w:val="24"/>
              </w:rPr>
            </w:pPr>
            <w:r>
              <w:rPr>
                <w:rFonts w:ascii="Arial" w:hAnsi="Arial" w:cs="DejaVu Sans"/>
                <w:sz w:val="21"/>
                <w:szCs w:val="24"/>
              </w:rPr>
              <w:t>解けるクラス</w:t>
            </w:r>
          </w:p>
        </w:tc>
        <w:tc>
          <w:tcPr>
            <w:tcW w:w="2126" w:type="dxa"/>
            <w:tcBorders>
              <w:top w:val="single" w:sz="2" w:space="0" w:color="000000"/>
              <w:left w:val="single" w:sz="2" w:space="0" w:color="000000"/>
              <w:bottom w:val="single" w:sz="2" w:space="0" w:color="000000"/>
              <w:insideH w:val="single" w:sz="2" w:space="0" w:color="000000"/>
              <w:right w:val="nil"/>
              <w:insideV w:val="nil"/>
            </w:tcBorders>
            <w:shd w:fill="CCCCCC" w:val="clear"/>
            <w:tcMar>
              <w:left w:w="54" w:type="dxa"/>
            </w:tcMar>
          </w:tcPr>
          <w:p>
            <w:pPr>
              <w:pStyle w:val="TableHeading"/>
              <w:jc w:val="center"/>
              <w:rPr>
                <w:rFonts w:ascii="Arial" w:hAnsi="Arial" w:cs="DejaVu Sans"/>
                <w:sz w:val="21"/>
                <w:szCs w:val="24"/>
              </w:rPr>
            </w:pPr>
            <w:r>
              <w:rPr>
                <w:rFonts w:ascii="Arial" w:hAnsi="Arial" w:cs="DejaVu Sans"/>
                <w:sz w:val="21"/>
                <w:szCs w:val="24"/>
              </w:rPr>
              <w:t>精度</w:t>
            </w:r>
          </w:p>
        </w:tc>
        <w:tc>
          <w:tcPr>
            <w:tcW w:w="2127"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CCCCCC" w:val="clear"/>
            <w:tcMar>
              <w:left w:w="54" w:type="dxa"/>
            </w:tcMar>
          </w:tcPr>
          <w:p>
            <w:pPr>
              <w:pStyle w:val="TableHeading"/>
              <w:jc w:val="center"/>
              <w:rPr>
                <w:rFonts w:ascii="Arial" w:hAnsi="Arial" w:cs="DejaVu Sans"/>
                <w:sz w:val="21"/>
                <w:szCs w:val="24"/>
              </w:rPr>
            </w:pPr>
            <w:r>
              <w:rPr>
                <w:rFonts w:ascii="Arial" w:hAnsi="Arial" w:cs="DejaVu Sans"/>
                <w:sz w:val="21"/>
                <w:szCs w:val="24"/>
              </w:rPr>
              <w:t>利用場面</w:t>
            </w:r>
          </w:p>
        </w:tc>
      </w:tr>
      <w:tr>
        <w:trPr>
          <w:cantSplit w:val="false"/>
        </w:trPr>
        <w:tc>
          <w:tcPr>
            <w:tcW w:w="212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ode23</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Non-Stiff</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低</w:t>
            </w:r>
          </w:p>
        </w:tc>
        <w:tc>
          <w:tcPr>
            <w:tcW w:w="2127"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あまり精度は必要無く，それほど</w:t>
            </w:r>
            <w:r>
              <w:rPr>
                <w:rFonts w:cs="DejaVu Sans" w:ascii="Arial" w:hAnsi="Arial"/>
                <w:sz w:val="24"/>
                <w:szCs w:val="24"/>
              </w:rPr>
              <w:t>Stiff</w:t>
            </w:r>
            <w:r>
              <w:rPr>
                <w:rFonts w:ascii="Arial" w:hAnsi="Arial" w:cs="DejaVu Sans"/>
                <w:sz w:val="21"/>
                <w:szCs w:val="24"/>
              </w:rPr>
              <w:t>で無い場合</w:t>
            </w:r>
          </w:p>
        </w:tc>
      </w:tr>
      <w:tr>
        <w:trPr>
          <w:cantSplit w:val="false"/>
        </w:trPr>
        <w:tc>
          <w:tcPr>
            <w:tcW w:w="212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ode23s</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Stiff</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低</w:t>
            </w:r>
          </w:p>
        </w:tc>
        <w:tc>
          <w:tcPr>
            <w:tcW w:w="2127"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cs="DejaVu Sans" w:ascii="Arial" w:hAnsi="Arial"/>
                <w:sz w:val="24"/>
                <w:szCs w:val="24"/>
              </w:rPr>
            </w:pPr>
            <w:r>
              <w:rPr>
                <w:rFonts w:ascii="Arial" w:hAnsi="Arial" w:cs="DejaVu Sans"/>
                <w:sz w:val="21"/>
                <w:szCs w:val="24"/>
              </w:rPr>
              <w:t>あまり精度は必要無いが</w:t>
            </w:r>
            <w:r>
              <w:rPr>
                <w:rFonts w:cs="DejaVu Sans" w:ascii="Arial" w:hAnsi="Arial"/>
                <w:sz w:val="24"/>
                <w:szCs w:val="24"/>
              </w:rPr>
              <w:t>Stiff</w:t>
            </w:r>
            <w:r>
              <w:rPr>
                <w:rFonts w:ascii="Arial" w:hAnsi="Arial" w:cs="DejaVu Sans"/>
                <w:sz w:val="21"/>
                <w:szCs w:val="24"/>
              </w:rPr>
              <w:t>な場合</w:t>
            </w:r>
            <w:r>
              <w:rPr>
                <w:rFonts w:cs="DejaVu Sans" w:ascii="Arial" w:hAnsi="Arial"/>
                <w:sz w:val="24"/>
                <w:szCs w:val="24"/>
              </w:rPr>
              <w:t>(</w:t>
            </w:r>
            <w:r>
              <w:rPr>
                <w:rFonts w:ascii="Arial" w:hAnsi="Arial" w:cs="DejaVu Sans"/>
                <w:sz w:val="21"/>
                <w:szCs w:val="24"/>
              </w:rPr>
              <w:t>質量行列が定数</w:t>
            </w:r>
            <w:r>
              <w:rPr>
                <w:rFonts w:cs="DejaVu Sans" w:ascii="Arial" w:hAnsi="Arial"/>
                <w:sz w:val="24"/>
                <w:szCs w:val="24"/>
              </w:rPr>
              <w:t>)</w:t>
            </w:r>
          </w:p>
        </w:tc>
      </w:tr>
      <w:tr>
        <w:trPr>
          <w:cantSplit w:val="false"/>
        </w:trPr>
        <w:tc>
          <w:tcPr>
            <w:tcW w:w="212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ode23t</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Soft-Stiff</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低</w:t>
            </w:r>
          </w:p>
        </w:tc>
        <w:tc>
          <w:tcPr>
            <w:tcW w:w="2127"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それほど</w:t>
            </w:r>
            <w:r>
              <w:rPr>
                <w:rFonts w:cs="DejaVu Sans" w:ascii="Arial" w:hAnsi="Arial"/>
                <w:sz w:val="24"/>
                <w:szCs w:val="24"/>
              </w:rPr>
              <w:t>Stiff</w:t>
            </w:r>
            <w:r>
              <w:rPr>
                <w:rFonts w:ascii="Arial" w:hAnsi="Arial" w:cs="DejaVu Sans"/>
                <w:sz w:val="21"/>
                <w:szCs w:val="24"/>
              </w:rPr>
              <w:t>で無いが，減衰無しの解が必要な場合</w:t>
            </w:r>
          </w:p>
        </w:tc>
      </w:tr>
      <w:tr>
        <w:trPr>
          <w:cantSplit w:val="false"/>
        </w:trPr>
        <w:tc>
          <w:tcPr>
            <w:tcW w:w="212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ode23tb</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Stiff</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低</w:t>
            </w:r>
          </w:p>
        </w:tc>
        <w:tc>
          <w:tcPr>
            <w:tcW w:w="2127"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精度は低いが</w:t>
            </w:r>
            <w:r>
              <w:rPr>
                <w:rFonts w:cs="DejaVu Sans" w:ascii="Arial" w:hAnsi="Arial"/>
                <w:sz w:val="24"/>
                <w:szCs w:val="24"/>
              </w:rPr>
              <w:t>Stiff</w:t>
            </w:r>
            <w:r>
              <w:rPr>
                <w:rFonts w:ascii="Arial" w:hAnsi="Arial" w:cs="DejaVu Sans"/>
                <w:sz w:val="21"/>
                <w:szCs w:val="24"/>
              </w:rPr>
              <w:t>な問題の場合</w:t>
            </w:r>
          </w:p>
        </w:tc>
      </w:tr>
      <w:tr>
        <w:trPr>
          <w:cantSplit w:val="false"/>
        </w:trPr>
        <w:tc>
          <w:tcPr>
            <w:tcW w:w="212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ode45</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Non-Stiff</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中</w:t>
            </w:r>
          </w:p>
        </w:tc>
        <w:tc>
          <w:tcPr>
            <w:tcW w:w="2127"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標準的な解法</w:t>
            </w:r>
          </w:p>
        </w:tc>
      </w:tr>
      <w:tr>
        <w:trPr>
          <w:cantSplit w:val="false"/>
        </w:trPr>
        <w:tc>
          <w:tcPr>
            <w:tcW w:w="212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ode113</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Non-Stiff</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低</w:t>
            </w:r>
            <w:r>
              <w:rPr>
                <w:rFonts w:ascii="Arial" w:hAnsi="Arial" w:cs="DejaVu Sans"/>
                <w:sz w:val="21"/>
                <w:szCs w:val="24"/>
              </w:rPr>
              <w:t>ー高</w:t>
            </w:r>
          </w:p>
        </w:tc>
        <w:tc>
          <w:tcPr>
            <w:tcW w:w="2127"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精度の要求が高い場合</w:t>
            </w:r>
          </w:p>
        </w:tc>
      </w:tr>
      <w:tr>
        <w:trPr>
          <w:cantSplit w:val="false"/>
        </w:trPr>
        <w:tc>
          <w:tcPr>
            <w:tcW w:w="212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ode15s</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cs="DejaVu Sans" w:ascii="Arial" w:hAnsi="Arial"/>
                <w:sz w:val="24"/>
                <w:szCs w:val="24"/>
              </w:rPr>
            </w:pPr>
            <w:r>
              <w:rPr>
                <w:rFonts w:cs="DejaVu Sans" w:ascii="Arial" w:hAnsi="Arial"/>
                <w:sz w:val="24"/>
                <w:szCs w:val="24"/>
              </w:rPr>
              <w:t>Stiff</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rFonts w:ascii="Arial" w:hAnsi="Arial" w:cs="DejaVu Sans"/>
                <w:sz w:val="21"/>
                <w:szCs w:val="24"/>
              </w:rPr>
            </w:pPr>
            <w:r>
              <w:rPr>
                <w:rFonts w:ascii="Arial" w:hAnsi="Arial" w:cs="DejaVu Sans"/>
                <w:sz w:val="21"/>
                <w:szCs w:val="24"/>
              </w:rPr>
              <w:t>低</w:t>
            </w:r>
            <w:r>
              <w:rPr>
                <w:rFonts w:ascii="Arial" w:hAnsi="Arial" w:cs="DejaVu Sans"/>
                <w:sz w:val="21"/>
                <w:szCs w:val="24"/>
              </w:rPr>
              <w:t>ー中</w:t>
            </w:r>
          </w:p>
        </w:tc>
        <w:tc>
          <w:tcPr>
            <w:tcW w:w="2127"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rFonts w:ascii="Arial" w:hAnsi="Arial" w:cs="DejaVu Sans"/>
                <w:sz w:val="21"/>
                <w:szCs w:val="24"/>
              </w:rPr>
            </w:pPr>
            <w:r>
              <w:rPr>
                <w:rFonts w:cs="DejaVu Sans" w:ascii="Arial" w:hAnsi="Arial"/>
                <w:sz w:val="24"/>
                <w:szCs w:val="24"/>
              </w:rPr>
              <w:t>ode45</w:t>
            </w:r>
            <w:r>
              <w:rPr>
                <w:rFonts w:ascii="Arial" w:hAnsi="Arial" w:cs="DejaVu Sans"/>
                <w:sz w:val="21"/>
                <w:szCs w:val="24"/>
              </w:rPr>
              <w:t>が遅い場合</w:t>
            </w:r>
          </w:p>
        </w:tc>
      </w:tr>
    </w:tbl>
    <w:p>
      <w:pPr>
        <w:pStyle w:val="Heading1"/>
        <w:rPr>
          <w:sz w:val="24"/>
          <w:szCs w:val="24"/>
        </w:rPr>
      </w:pPr>
      <w:r>
        <w:rPr>
          <w:sz w:val="24"/>
          <w:szCs w:val="24"/>
        </w:rPr>
      </w:r>
    </w:p>
    <w:p>
      <w:pPr>
        <w:pStyle w:val="Heading1"/>
        <w:rPr>
          <w:sz w:val="24"/>
          <w:szCs w:val="24"/>
        </w:rPr>
      </w:pPr>
      <w:r>
        <w:rPr>
          <w:sz w:val="24"/>
          <w:szCs w:val="24"/>
        </w:rPr>
      </w:r>
    </w:p>
    <w:p>
      <w:pPr>
        <w:pStyle w:val="Heading1"/>
        <w:numPr>
          <w:ilvl w:val="1"/>
          <w:numId w:val="2"/>
        </w:numPr>
        <w:rPr/>
      </w:pPr>
      <w:bookmarkStart w:id="542" w:name="__RefHeading__444_1706733229"/>
      <w:bookmarkEnd w:id="542"/>
      <w:r>
        <w:rPr/>
        <w:t>非線形方程式</w:t>
      </w:r>
    </w:p>
    <w:p>
      <w:pPr>
        <w:pStyle w:val="TextBody"/>
        <w:rPr/>
      </w:pPr>
      <w:bookmarkStart w:id="543" w:name="__RefHeading__14264_409840230"/>
      <w:bookmarkEnd w:id="543"/>
      <w:r>
        <w:rPr/>
        <w:t xml:space="preserve">非線形方程式を </w:t>
      </w:r>
      <w:r>
        <w:rPr/>
        <w:t xml:space="preserve">Newton </w:t>
      </w:r>
      <w:r>
        <w:rPr/>
        <w:t xml:space="preserve">法によって解く </w:t>
      </w:r>
      <w:r>
        <w:rPr/>
        <w:t xml:space="preserve">fsolve </w:t>
      </w:r>
      <w:r>
        <w:rPr/>
        <w:t>関数があります</w:t>
      </w:r>
      <w:r>
        <w:rPr/>
        <w:t>.</w:t>
      </w:r>
      <w:r>
        <w:rPr/>
        <w:t xml:space="preserve">多変数の場合には </w:t>
      </w:r>
      <w:r>
        <w:rPr/>
        <w:t xml:space="preserve">Jacobi </w:t>
      </w:r>
      <w:r>
        <w:rPr/>
        <w:t>行列を計算するため</w:t>
      </w:r>
      <w:r>
        <w:rPr/>
        <w:t>,</w:t>
      </w:r>
      <w:r>
        <w:rPr/>
        <w:t>内部的に線形問題を解きます</w:t>
      </w:r>
      <w:r>
        <w:rPr/>
        <w:t>.</w:t>
      </w:r>
      <w:r>
        <w:rPr/>
        <w:t xml:space="preserve">解の精度検証には </w:t>
      </w:r>
      <w:r>
        <w:rPr/>
        <w:t xml:space="preserve">Kantrovich </w:t>
      </w:r>
      <w:r>
        <w:rPr/>
        <w:t>の定理が有効です</w:t>
      </w:r>
      <w:r>
        <w:rPr/>
        <w:t>.</w:t>
      </w:r>
    </w:p>
    <w:p>
      <w:pPr>
        <w:pStyle w:val="TextBody"/>
        <w:rPr/>
      </w:pPr>
      <w:bookmarkStart w:id="544" w:name="__RefHeading__14266_409840230"/>
      <w:bookmarkEnd w:id="544"/>
      <w:r>
        <w:rPr/>
        <w:t>次の問題を解いてみましょう</w:t>
      </w:r>
      <w:r>
        <w:rPr/>
        <w:t>.</w:t>
      </w:r>
    </w:p>
    <w:p>
      <w:pPr>
        <w:pStyle w:val="TextBody"/>
        <w:jc w:val="center"/>
        <w:rPr/>
      </w:pPr>
      <w:bookmarkStart w:id="545" w:name="__RefHeading__14268_409840230"/>
      <w:bookmarkEnd w:id="545"/>
      <w:r>
        <w:rPr/>
        <w:drawing>
          <wp:inline distT="0" distB="0" distL="0" distR="0">
            <wp:extent cx="1985645" cy="188595"/>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8"/>
                    <a:srcRect l="-87" t="-1005" r="-87" b="-1005"/>
                    <a:stretch>
                      <a:fillRect/>
                    </a:stretch>
                  </pic:blipFill>
                  <pic:spPr bwMode="auto">
                    <a:xfrm>
                      <a:off x="0" y="0"/>
                      <a:ext cx="1985645" cy="188595"/>
                    </a:xfrm>
                    <a:prstGeom prst="rect">
                      <a:avLst/>
                    </a:prstGeom>
                    <a:noFill/>
                    <a:ln w="9525">
                      <a:noFill/>
                      <a:miter lim="800000"/>
                      <a:headEnd/>
                      <a:tailEnd/>
                    </a:ln>
                  </pic:spPr>
                </pic:pic>
              </a:graphicData>
            </a:graphic>
          </wp:inline>
        </w:drawing>
      </w:r>
    </w:p>
    <w:p>
      <w:pPr>
        <w:pStyle w:val="TextBody"/>
        <w:jc w:val="center"/>
        <w:rPr/>
      </w:pPr>
      <w:bookmarkStart w:id="546" w:name="__RefHeading__14270_409840230"/>
      <w:bookmarkEnd w:id="546"/>
      <w:r>
        <w:rPr/>
        <w:drawing>
          <wp:inline distT="0" distB="0" distL="0" distR="0">
            <wp:extent cx="1965325" cy="188595"/>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9"/>
                    <a:srcRect l="-88" t="-1005" r="-88" b="-1005"/>
                    <a:stretch>
                      <a:fillRect/>
                    </a:stretch>
                  </pic:blipFill>
                  <pic:spPr bwMode="auto">
                    <a:xfrm>
                      <a:off x="0" y="0"/>
                      <a:ext cx="1965325" cy="188595"/>
                    </a:xfrm>
                    <a:prstGeom prst="rect">
                      <a:avLst/>
                    </a:prstGeom>
                    <a:noFill/>
                    <a:ln w="9525">
                      <a:noFill/>
                      <a:miter lim="800000"/>
                      <a:headEnd/>
                      <a:tailEnd/>
                    </a:ln>
                  </pic:spPr>
                </pic:pic>
              </a:graphicData>
            </a:graphic>
          </wp:inline>
        </w:drawing>
      </w:r>
    </w:p>
    <w:p>
      <w:pPr>
        <w:pStyle w:val="TextBody"/>
        <w:rPr/>
      </w:pPr>
      <w:r>
        <w:rPr/>
      </w:r>
    </w:p>
    <w:p>
      <w:pPr>
        <w:pStyle w:val="TextBody"/>
        <w:rPr/>
      </w:pPr>
      <w:bookmarkStart w:id="547" w:name="__RefHeading__14272_409840230"/>
      <w:bookmarkEnd w:id="547"/>
      <w:r>
        <w:rPr/>
        <w:t xml:space="preserve">&gt; function y = f(x) </w:t>
      </w:r>
    </w:p>
    <w:p>
      <w:pPr>
        <w:pStyle w:val="TextBody"/>
        <w:rPr/>
      </w:pPr>
      <w:bookmarkStart w:id="548" w:name="__RefHeading__14274_409840230"/>
      <w:bookmarkEnd w:id="548"/>
      <w:r>
        <w:rPr/>
        <w:t xml:space="preserve">    </w:t>
      </w:r>
      <w:r>
        <w:rPr/>
        <w:t xml:space="preserve">y(1) = -2*x(1)^2+3*x(1)*x(2)+4*sin(x(2))-6; </w:t>
      </w:r>
    </w:p>
    <w:p>
      <w:pPr>
        <w:pStyle w:val="TextBody"/>
        <w:rPr/>
      </w:pPr>
      <w:bookmarkStart w:id="549" w:name="__RefHeading__14276_409840230"/>
      <w:bookmarkEnd w:id="549"/>
      <w:r>
        <w:rPr/>
        <w:t xml:space="preserve">    </w:t>
      </w:r>
      <w:r>
        <w:rPr/>
        <w:t xml:space="preserve">y(2) = 3*x(1)^2-2*x(1)*x(2)^2+3*cos(x(1))+4; </w:t>
      </w:r>
    </w:p>
    <w:p>
      <w:pPr>
        <w:pStyle w:val="TextBody"/>
        <w:rPr/>
      </w:pPr>
      <w:bookmarkStart w:id="550" w:name="__RefHeading__14278_409840230"/>
      <w:bookmarkEnd w:id="550"/>
      <w:r>
        <w:rPr/>
        <w:t xml:space="preserve">  </w:t>
      </w:r>
      <w:r>
        <w:rPr/>
        <w:t xml:space="preserve">end </w:t>
      </w:r>
    </w:p>
    <w:p>
      <w:pPr>
        <w:pStyle w:val="TextBody"/>
        <w:rPr/>
      </w:pPr>
      <w:bookmarkStart w:id="551" w:name="__RefHeading__14280_409840230"/>
      <w:bookmarkEnd w:id="551"/>
      <w:r>
        <w:rPr/>
        <w:t xml:space="preserve">&gt; [x y] = fsolve(@f, [1; 2]) </w:t>
      </w:r>
    </w:p>
    <w:p>
      <w:pPr>
        <w:pStyle w:val="TextBody"/>
        <w:rPr/>
      </w:pPr>
      <w:bookmarkStart w:id="552" w:name="__RefHeading__14282_409840230"/>
      <w:bookmarkEnd w:id="552"/>
      <w:r>
        <w:rPr/>
        <w:t xml:space="preserve">x = </w:t>
      </w:r>
    </w:p>
    <w:p>
      <w:pPr>
        <w:pStyle w:val="TextBody"/>
        <w:rPr/>
      </w:pPr>
      <w:bookmarkStart w:id="553" w:name="__RefHeading__14284_409840230"/>
      <w:bookmarkEnd w:id="553"/>
      <w:r>
        <w:rPr/>
        <w:tab/>
        <w:t xml:space="preserve">0.57983 </w:t>
      </w:r>
    </w:p>
    <w:p>
      <w:pPr>
        <w:pStyle w:val="TextBody"/>
        <w:rPr/>
      </w:pPr>
      <w:bookmarkStart w:id="554" w:name="__RefHeading__14286_409840230"/>
      <w:bookmarkEnd w:id="554"/>
      <w:r>
        <w:rPr/>
        <w:tab/>
        <w:t xml:space="preserve">2.54621 </w:t>
      </w:r>
    </w:p>
    <w:p>
      <w:pPr>
        <w:pStyle w:val="TextBody"/>
        <w:rPr/>
      </w:pPr>
      <w:bookmarkStart w:id="555" w:name="__RefHeading__14288_409840230"/>
      <w:bookmarkEnd w:id="555"/>
      <w:r>
        <w:rPr/>
        <w:t>y =</w:t>
      </w:r>
    </w:p>
    <w:p>
      <w:pPr>
        <w:pStyle w:val="TextBody"/>
        <w:rPr/>
      </w:pPr>
      <w:bookmarkStart w:id="556" w:name="__RefHeading__14290_409840230"/>
      <w:bookmarkEnd w:id="556"/>
      <w:r>
        <w:rPr/>
        <w:tab/>
        <w:t xml:space="preserve">-2.8991e-08 </w:t>
      </w:r>
    </w:p>
    <w:p>
      <w:pPr>
        <w:pStyle w:val="TextBody"/>
        <w:rPr/>
      </w:pPr>
      <w:bookmarkStart w:id="557" w:name="__RefHeading__14292_409840230"/>
      <w:bookmarkEnd w:id="557"/>
      <w:r>
        <w:rPr/>
        <w:tab/>
        <w:t>4.9167e-07</w:t>
      </w:r>
    </w:p>
    <w:p>
      <w:pPr>
        <w:pStyle w:val="TextBody"/>
        <w:rPr>
          <w:u w:val="none"/>
        </w:rPr>
      </w:pPr>
      <w:r>
        <w:rPr>
          <w:u w:val="none"/>
        </w:rPr>
      </w:r>
    </w:p>
    <w:p>
      <w:pPr>
        <w:pStyle w:val="Heading1"/>
        <w:numPr>
          <w:ilvl w:val="0"/>
          <w:numId w:val="2"/>
        </w:numPr>
        <w:rPr/>
      </w:pPr>
      <w:bookmarkStart w:id="558" w:name="__RefHeading__446_1706733229"/>
      <w:bookmarkEnd w:id="558"/>
      <w:r>
        <w:rPr/>
        <w:t>データ構造</w:t>
      </w:r>
    </w:p>
    <w:p>
      <w:pPr>
        <w:pStyle w:val="TextBody"/>
        <w:rPr>
          <w:rFonts w:ascii="Ryumin-Light-Identity-H" w:hAnsi="Ryumin-Light-Identity-H"/>
          <w:sz w:val="18"/>
        </w:rPr>
      </w:pPr>
      <w:r>
        <w:rPr>
          <w:rFonts w:ascii="CMR10" w:hAnsi="CMR10"/>
          <w:sz w:val="20"/>
        </w:rPr>
        <w:t xml:space="preserve">MATLAB </w:t>
      </w:r>
      <w:r>
        <w:rPr>
          <w:rFonts w:eastAsia="Ryumin-Light-Identity-H"/>
          <w:sz w:val="18"/>
        </w:rPr>
        <w:t>の基礎は行列であることを強調してきましたが</w:t>
      </w:r>
      <w:r>
        <w:rPr>
          <w:rFonts w:ascii="Ryumin-Light-Identity-H" w:hAnsi="Ryumin-Light-Identity-H"/>
          <w:sz w:val="18"/>
        </w:rPr>
        <w:t>,</w:t>
      </w:r>
      <w:r>
        <w:rPr>
          <w:rFonts w:eastAsia="Ryumin-Light-Identity-H"/>
          <w:sz w:val="18"/>
        </w:rPr>
        <w:t>行列以外のデータ構造も扱 うことが可能です</w:t>
      </w:r>
      <w:r>
        <w:rPr>
          <w:rFonts w:ascii="Ryumin-Light-Identity-H" w:hAnsi="Ryumin-Light-Identity-H"/>
          <w:sz w:val="18"/>
        </w:rPr>
        <w:t>.</w:t>
      </w:r>
      <w:r>
        <w:rPr>
          <w:rFonts w:eastAsia="Ryumin-Light-Identity-H"/>
          <w:sz w:val="18"/>
        </w:rPr>
        <w:t>状況によっては行列よりもずっと適切な場合があるので</w:t>
      </w:r>
      <w:r>
        <w:rPr>
          <w:rFonts w:ascii="Ryumin-Light-Identity-H" w:hAnsi="Ryumin-Light-Identity-H"/>
          <w:sz w:val="18"/>
        </w:rPr>
        <w:t>,</w:t>
      </w:r>
      <w:r>
        <w:rPr>
          <w:rFonts w:eastAsia="Ryumin-Light-Identity-H"/>
          <w:sz w:val="18"/>
        </w:rPr>
        <w:t>一般的なプ ログラミング言語と同様</w:t>
      </w:r>
      <w:r>
        <w:rPr>
          <w:rFonts w:ascii="Ryumin-Light-Identity-H" w:hAnsi="Ryumin-Light-Identity-H"/>
          <w:sz w:val="18"/>
        </w:rPr>
        <w:t>,</w:t>
      </w:r>
      <w:r>
        <w:rPr>
          <w:rFonts w:eastAsia="Ryumin-Light-Identity-H"/>
          <w:sz w:val="18"/>
        </w:rPr>
        <w:t>一つのやり方に拘らないで臨機応変に利用しましょう</w:t>
      </w:r>
      <w:r>
        <w:rPr>
          <w:rFonts w:ascii="Ryumin-Light-Identity-H" w:hAnsi="Ryumin-Light-Identity-H"/>
          <w:sz w:val="18"/>
        </w:rPr>
        <w:t xml:space="preserve">. </w:t>
      </w:r>
    </w:p>
    <w:p>
      <w:pPr>
        <w:pStyle w:val="TextBody"/>
        <w:rPr/>
      </w:pPr>
      <w:r>
        <w:rPr/>
      </w:r>
    </w:p>
    <w:p>
      <w:pPr>
        <w:pStyle w:val="Heading1"/>
        <w:numPr>
          <w:ilvl w:val="1"/>
          <w:numId w:val="2"/>
        </w:numPr>
        <w:rPr/>
      </w:pPr>
      <w:bookmarkStart w:id="559" w:name="__RefHeading__448_1706733229"/>
      <w:bookmarkEnd w:id="559"/>
      <w:r>
        <w:rPr/>
        <w:t>セル</w:t>
      </w:r>
    </w:p>
    <w:p>
      <w:pPr>
        <w:pStyle w:val="TextBody"/>
        <w:rPr>
          <w:rFonts w:ascii="Ryumin-Light-Identity-H" w:hAnsi="Ryumin-Light-Identity-H"/>
          <w:sz w:val="18"/>
        </w:rPr>
      </w:pPr>
      <w:r>
        <w:rPr>
          <w:rFonts w:eastAsia="Ryumin-Light-Identity-H"/>
          <w:sz w:val="18"/>
        </w:rPr>
        <w:t>セルは任意のオブジェクトの配列だと思って構いません</w:t>
      </w:r>
      <w:r>
        <w:rPr>
          <w:rFonts w:ascii="Ryumin-Light-Identity-H" w:hAnsi="Ryumin-Light-Identity-H"/>
          <w:sz w:val="18"/>
        </w:rPr>
        <w:t>.</w:t>
      </w:r>
      <w:r>
        <w:rPr>
          <w:rFonts w:eastAsia="Ryumin-Light-Identity-H"/>
          <w:sz w:val="18"/>
        </w:rPr>
        <w:t>他の言語では辞書と呼ばれる ものに近いかもしれません</w:t>
      </w:r>
      <w:r>
        <w:rPr>
          <w:rFonts w:ascii="Ryumin-Light-Identity-H" w:hAnsi="Ryumin-Light-Identity-H"/>
          <w:sz w:val="18"/>
        </w:rPr>
        <w:t>.</w:t>
      </w:r>
      <w:r>
        <w:rPr>
          <w:rFonts w:eastAsia="Ryumin-Light-Identity-H"/>
          <w:sz w:val="18"/>
        </w:rPr>
        <w:t>セルにはサイズの揃っていない変数を自由に格納できます</w:t>
      </w:r>
      <w:r>
        <w:rPr>
          <w:rFonts w:ascii="Ryumin-Light-Identity-H" w:hAnsi="Ryumin-Light-Identity-H"/>
          <w:sz w:val="18"/>
        </w:rPr>
        <w:t xml:space="preserve">. </w:t>
      </w:r>
      <w:r>
        <w:rPr>
          <w:rFonts w:eastAsia="Ryumin-Light-Identity-H"/>
          <w:sz w:val="18"/>
        </w:rPr>
        <w:t>格納した個々の変数は行列のように添え字で参照することが出来ますが</w:t>
      </w:r>
      <w:r>
        <w:rPr>
          <w:rFonts w:ascii="Ryumin-Light-Identity-H" w:hAnsi="Ryumin-Light-Identity-H"/>
          <w:sz w:val="18"/>
        </w:rPr>
        <w:t>,</w:t>
      </w:r>
      <w:r>
        <w:rPr>
          <w:rFonts w:eastAsia="Ryumin-Light-Identity-H"/>
          <w:sz w:val="18"/>
        </w:rPr>
        <w:t>行列と違って 個々の変数の中身はセルからは参照できません</w:t>
      </w:r>
      <w:r>
        <w:rPr>
          <w:rFonts w:ascii="Ryumin-Light-Identity-H" w:hAnsi="Ryumin-Light-Identity-H"/>
          <w:sz w:val="18"/>
        </w:rPr>
        <w:t xml:space="preserve">. </w:t>
      </w:r>
    </w:p>
    <w:p>
      <w:pPr>
        <w:pStyle w:val="TextBody"/>
        <w:rPr>
          <w:rFonts w:ascii="CMTT10" w:hAnsi="CMTT10"/>
          <w:sz w:val="20"/>
        </w:rPr>
      </w:pPr>
      <w:r>
        <w:rPr>
          <w:rFonts w:ascii="CMTT10" w:hAnsi="CMTT10"/>
          <w:sz w:val="20"/>
        </w:rPr>
        <w:t>&gt; a = {’Taro’, 80; ’Himeko’, 60; ’Bekky’, 100} a=</w:t>
        <w:br/>
        <w:t xml:space="preserve">{ </w:t>
      </w:r>
    </w:p>
    <w:p>
      <w:pPr>
        <w:pStyle w:val="PreformattedText"/>
        <w:rPr>
          <w:rFonts w:ascii="CMTT10" w:hAnsi="CMTT10"/>
          <w:sz w:val="20"/>
        </w:rPr>
      </w:pPr>
      <w:r>
        <w:rPr/>
        <w:t xml:space="preserve">  </w:t>
      </w:r>
      <w:r>
        <w:rPr>
          <w:rFonts w:ascii="CMTT10" w:hAnsi="CMTT10"/>
          <w:sz w:val="20"/>
        </w:rPr>
        <w:t>[1,1] = Taro</w:t>
      </w:r>
    </w:p>
    <w:p>
      <w:pPr>
        <w:pStyle w:val="PreformattedText"/>
        <w:rPr>
          <w:rFonts w:ascii="CMTT10" w:hAnsi="CMTT10"/>
          <w:sz w:val="20"/>
        </w:rPr>
      </w:pPr>
      <w:r>
        <w:rPr/>
        <w:t xml:space="preserve">  </w:t>
      </w:r>
      <w:r>
        <w:rPr>
          <w:rFonts w:ascii="CMTT10" w:hAnsi="CMTT10"/>
          <w:sz w:val="20"/>
        </w:rPr>
        <w:t>[2,1] = Himeko</w:t>
      </w:r>
    </w:p>
    <w:p>
      <w:pPr>
        <w:pStyle w:val="PreformattedText"/>
        <w:rPr>
          <w:rFonts w:ascii="CMTT10" w:hAnsi="CMTT10"/>
          <w:sz w:val="20"/>
        </w:rPr>
      </w:pPr>
      <w:r>
        <w:rPr/>
        <w:t xml:space="preserve">  </w:t>
      </w:r>
      <w:r>
        <w:rPr>
          <w:rFonts w:ascii="CMTT10" w:hAnsi="CMTT10"/>
          <w:sz w:val="20"/>
        </w:rPr>
        <w:t>[3,1] = Bekky</w:t>
      </w:r>
    </w:p>
    <w:p>
      <w:pPr>
        <w:pStyle w:val="PreformattedText"/>
        <w:rPr>
          <w:rFonts w:ascii="CMTT10" w:hAnsi="CMTT10"/>
          <w:sz w:val="20"/>
        </w:rPr>
      </w:pPr>
      <w:r>
        <w:rPr/>
        <w:t xml:space="preserve">  </w:t>
      </w:r>
      <w:r>
        <w:rPr>
          <w:rFonts w:ascii="CMTT10" w:hAnsi="CMTT10"/>
          <w:sz w:val="20"/>
        </w:rPr>
        <w:t>[1,2] =  80</w:t>
      </w:r>
    </w:p>
    <w:p>
      <w:pPr>
        <w:pStyle w:val="PreformattedText"/>
        <w:rPr>
          <w:rFonts w:ascii="CMTT10" w:hAnsi="CMTT10"/>
          <w:sz w:val="20"/>
        </w:rPr>
      </w:pPr>
      <w:r>
        <w:rPr/>
        <w:t xml:space="preserve">  </w:t>
      </w:r>
      <w:r>
        <w:rPr>
          <w:rFonts w:ascii="CMTT10" w:hAnsi="CMTT10"/>
          <w:sz w:val="20"/>
        </w:rPr>
        <w:t>[2,2] =  60</w:t>
      </w:r>
    </w:p>
    <w:p>
      <w:pPr>
        <w:pStyle w:val="PreformattedText"/>
        <w:spacing w:before="0" w:after="283"/>
        <w:rPr>
          <w:rFonts w:ascii="CMTT10" w:hAnsi="CMTT10"/>
          <w:sz w:val="20"/>
        </w:rPr>
      </w:pPr>
      <w:r>
        <w:rPr/>
        <w:t xml:space="preserve">  </w:t>
      </w:r>
      <w:r>
        <w:rPr>
          <w:rFonts w:ascii="CMTT10" w:hAnsi="CMTT10"/>
          <w:sz w:val="20"/>
        </w:rPr>
        <w:t>[3,2] =  100</w:t>
      </w:r>
    </w:p>
    <w:p>
      <w:pPr>
        <w:pStyle w:val="PreformattedText"/>
        <w:rPr>
          <w:rFonts w:ascii="CMTT10" w:hAnsi="CMTT10"/>
          <w:sz w:val="20"/>
        </w:rPr>
      </w:pPr>
      <w:r>
        <w:rPr>
          <w:rFonts w:ascii="CMTT10" w:hAnsi="CMTT10"/>
          <w:sz w:val="20"/>
        </w:rPr>
        <w:t>}</w:t>
      </w:r>
    </w:p>
    <w:p>
      <w:pPr>
        <w:pStyle w:val="PreformattedText"/>
        <w:rPr>
          <w:rFonts w:ascii="CMTT10" w:hAnsi="CMTT10"/>
          <w:sz w:val="20"/>
        </w:rPr>
      </w:pPr>
      <w:r>
        <w:rPr>
          <w:rFonts w:ascii="CMTT10" w:hAnsi="CMTT10"/>
          <w:sz w:val="20"/>
        </w:rPr>
        <w:t>&gt; whos</w:t>
      </w:r>
    </w:p>
    <w:p>
      <w:pPr>
        <w:pStyle w:val="PreformattedText"/>
        <w:spacing w:before="0" w:after="283"/>
        <w:rPr>
          <w:rFonts w:ascii="CMTT10" w:hAnsi="CMTT10"/>
          <w:sz w:val="20"/>
        </w:rPr>
      </w:pPr>
      <w:r>
        <w:rPr>
          <w:rFonts w:ascii="CMTT10" w:hAnsi="CMTT10"/>
          <w:sz w:val="20"/>
        </w:rPr>
        <w:t>Variables in the current scope:</w:t>
      </w:r>
    </w:p>
    <w:p>
      <w:pPr>
        <w:pStyle w:val="PreformattedText"/>
        <w:spacing w:before="0" w:after="283"/>
        <w:rPr>
          <w:rFonts w:ascii="CMTT10" w:hAnsi="CMTT10"/>
          <w:sz w:val="20"/>
        </w:rPr>
      </w:pPr>
      <w:r>
        <w:rPr>
          <w:rFonts w:ascii="CMTT10" w:hAnsi="CMTT10"/>
          <w:sz w:val="20"/>
        </w:rPr>
        <w:tab/>
        <w:t>Attr</w:t>
        <w:tab/>
        <w:t>Name</w:t>
        <w:tab/>
        <w:t>Size</w:t>
        <w:tab/>
        <w:t>Bytes</w:t>
        <w:tab/>
        <w:t>Class</w:t>
      </w:r>
    </w:p>
    <w:p>
      <w:pPr>
        <w:pStyle w:val="PreformattedText"/>
        <w:rPr>
          <w:rFonts w:ascii="CMTT10" w:hAnsi="CMTT10"/>
          <w:sz w:val="20"/>
        </w:rPr>
      </w:pPr>
      <w:r>
        <w:rPr>
          <w:rFonts w:ascii="CMTT10" w:hAnsi="CMTT10"/>
          <w:sz w:val="20"/>
        </w:rPr>
        <w:tab/>
        <w:t>====</w:t>
        <w:tab/>
        <w:t>====</w:t>
        <w:tab/>
        <w:t>====</w:t>
        <w:tab/>
        <w:t>====</w:t>
        <w:tab/>
        <w:t>====</w:t>
      </w:r>
    </w:p>
    <w:p>
      <w:pPr>
        <w:pStyle w:val="PreformattedText"/>
        <w:spacing w:before="0" w:after="283"/>
        <w:rPr>
          <w:rFonts w:ascii="CMTT10" w:hAnsi="CMTT10"/>
          <w:sz w:val="20"/>
        </w:rPr>
      </w:pPr>
      <w:r>
        <w:rPr>
          <w:rFonts w:ascii="CMTT10" w:hAnsi="CMTT10"/>
          <w:sz w:val="20"/>
        </w:rPr>
        <w:tab/>
        <w:tab/>
        <w:t>a</w:t>
        <w:tab/>
        <w:t>3x2</w:t>
        <w:tab/>
      </w:r>
      <w:r>
        <w:rPr>
          <w:rFonts w:ascii="CMTT10" w:hAnsi="CMTT10"/>
          <w:sz w:val="20"/>
        </w:rPr>
        <w:t>39</w:t>
        <w:tab/>
        <w:t>cell</w:t>
      </w:r>
    </w:p>
    <w:p>
      <w:pPr>
        <w:pStyle w:val="PreformattedText"/>
        <w:rPr>
          <w:rFonts w:ascii="CMTT10" w:hAnsi="CMTT10"/>
          <w:sz w:val="20"/>
        </w:rPr>
      </w:pPr>
      <w:r>
        <w:rPr>
          <w:rFonts w:ascii="CMTT10" w:hAnsi="CMTT10"/>
          <w:sz w:val="20"/>
        </w:rPr>
        <w:t>Total is 6 elements using 39 bytes</w:t>
      </w:r>
    </w:p>
    <w:p>
      <w:pPr>
        <w:pStyle w:val="PreformattedText"/>
        <w:rPr>
          <w:rFonts w:ascii="CMTT10" w:hAnsi="CMTT10"/>
          <w:sz w:val="20"/>
        </w:rPr>
      </w:pPr>
      <w:r>
        <w:rPr>
          <w:rFonts w:ascii="CMTT10" w:hAnsi="CMTT10"/>
          <w:sz w:val="20"/>
        </w:rPr>
        <w:t>&gt; a{1,1}</w:t>
      </w:r>
    </w:p>
    <w:p>
      <w:pPr>
        <w:pStyle w:val="PreformattedText"/>
        <w:rPr>
          <w:rFonts w:ascii="CMTT10" w:hAnsi="CMTT10"/>
          <w:sz w:val="20"/>
        </w:rPr>
      </w:pPr>
      <w:r>
        <w:rPr>
          <w:rFonts w:ascii="CMTT10" w:hAnsi="CMTT10"/>
          <w:sz w:val="20"/>
        </w:rPr>
        <w:t>ans = Taro</w:t>
      </w:r>
    </w:p>
    <w:p>
      <w:pPr>
        <w:pStyle w:val="PreformattedText"/>
        <w:spacing w:before="0" w:after="283"/>
        <w:rPr>
          <w:rFonts w:ascii="CMTT10" w:hAnsi="CMTT10"/>
          <w:sz w:val="20"/>
        </w:rPr>
      </w:pPr>
      <w:r>
        <w:rPr>
          <w:rFonts w:ascii="CMTT10" w:hAnsi="CMTT10"/>
          <w:sz w:val="20"/>
        </w:rPr>
        <w:t>&gt; a{1,:}</w:t>
      </w:r>
    </w:p>
    <w:p>
      <w:pPr>
        <w:pStyle w:val="TextBody"/>
        <w:rPr>
          <w:rFonts w:ascii="CMTT10" w:hAnsi="CMTT10"/>
          <w:sz w:val="20"/>
        </w:rPr>
      </w:pPr>
      <w:r>
        <w:rPr>
          <w:rFonts w:ascii="CMTT10" w:hAnsi="CMTT10"/>
          <w:sz w:val="20"/>
        </w:rPr>
        <w:t xml:space="preserve">ans = Taro ans= 80 &gt; a(1,:) ans = </w:t>
      </w:r>
    </w:p>
    <w:p>
      <w:pPr>
        <w:pStyle w:val="PreformattedText"/>
        <w:rPr>
          <w:rFonts w:ascii="CMTT10" w:hAnsi="CMTT10"/>
          <w:sz w:val="20"/>
        </w:rPr>
      </w:pPr>
      <w:r>
        <w:rPr>
          <w:rFonts w:ascii="CMTT10" w:hAnsi="CMTT10"/>
          <w:sz w:val="20"/>
        </w:rPr>
        <w:t>{</w:t>
      </w:r>
    </w:p>
    <w:p>
      <w:pPr>
        <w:pStyle w:val="PreformattedText"/>
        <w:rPr>
          <w:rFonts w:ascii="CMTT10" w:hAnsi="CMTT10"/>
          <w:sz w:val="20"/>
        </w:rPr>
      </w:pPr>
      <w:r>
        <w:rPr/>
        <w:t xml:space="preserve">  </w:t>
      </w:r>
      <w:r>
        <w:rPr>
          <w:rFonts w:ascii="CMTT10" w:hAnsi="CMTT10"/>
          <w:sz w:val="20"/>
        </w:rPr>
        <w:t>[1,1] = Taro</w:t>
      </w:r>
    </w:p>
    <w:p>
      <w:pPr>
        <w:pStyle w:val="PreformattedText"/>
        <w:spacing w:before="0" w:after="283"/>
        <w:rPr>
          <w:rFonts w:ascii="CMTT10" w:hAnsi="CMTT10"/>
          <w:sz w:val="20"/>
        </w:rPr>
      </w:pPr>
      <w:r>
        <w:rPr/>
        <w:t xml:space="preserve">  </w:t>
      </w:r>
      <w:r>
        <w:rPr>
          <w:rFonts w:ascii="CMTT10" w:hAnsi="CMTT10"/>
          <w:sz w:val="20"/>
        </w:rPr>
        <w:t>[1,2] =  80</w:t>
      </w:r>
    </w:p>
    <w:p>
      <w:pPr>
        <w:pStyle w:val="TextBody"/>
        <w:rPr>
          <w:rFonts w:ascii="CMTT10" w:hAnsi="CMTT10"/>
          <w:sz w:val="20"/>
        </w:rPr>
      </w:pPr>
      <w:r>
        <w:rPr>
          <w:rFonts w:ascii="CMTT10" w:hAnsi="CMTT10"/>
          <w:sz w:val="20"/>
        </w:rPr>
        <w:t xml:space="preserve">} </w:t>
      </w:r>
    </w:p>
    <w:p>
      <w:pPr>
        <w:pStyle w:val="TextBody"/>
        <w:rPr/>
      </w:pPr>
      <w:r>
        <w:rPr/>
      </w:r>
    </w:p>
    <w:p>
      <w:pPr>
        <w:pStyle w:val="Heading1"/>
        <w:numPr>
          <w:ilvl w:val="1"/>
          <w:numId w:val="2"/>
        </w:numPr>
        <w:rPr/>
      </w:pPr>
      <w:bookmarkStart w:id="560" w:name="__RefHeading__450_1706733229"/>
      <w:bookmarkEnd w:id="560"/>
      <w:r>
        <w:rPr/>
        <w:t>構造体</w:t>
      </w:r>
    </w:p>
    <w:p>
      <w:pPr>
        <w:pStyle w:val="TextBody"/>
        <w:rPr>
          <w:rFonts w:ascii="Ryumin-Light-Identity-H" w:hAnsi="Ryumin-Light-Identity-H"/>
          <w:sz w:val="18"/>
        </w:rPr>
      </w:pPr>
      <w:r>
        <w:rPr>
          <w:rFonts w:eastAsia="Ryumin-Light-Identity-H"/>
          <w:sz w:val="18"/>
        </w:rPr>
        <w:t>セルの要素を添え字ではなく名前で参照出来るものが構造体です</w:t>
      </w:r>
      <w:r>
        <w:rPr>
          <w:rFonts w:ascii="Ryumin-Light-Identity-H" w:hAnsi="Ryumin-Light-Identity-H"/>
          <w:sz w:val="18"/>
        </w:rPr>
        <w:t>.</w:t>
      </w:r>
      <w:r>
        <w:rPr>
          <w:rFonts w:eastAsia="Ryumin-Light-Identity-H"/>
          <w:sz w:val="18"/>
        </w:rPr>
        <w:t xml:space="preserve">構造体を作成するに は </w:t>
      </w:r>
      <w:r>
        <w:rPr>
          <w:rFonts w:ascii="CMTT10" w:hAnsi="CMTT10"/>
          <w:sz w:val="20"/>
        </w:rPr>
        <w:t xml:space="preserve">struct </w:t>
      </w:r>
      <w:r>
        <w:rPr>
          <w:rFonts w:eastAsia="Ryumin-Light-Identity-H"/>
          <w:sz w:val="18"/>
        </w:rPr>
        <w:t>関数を用います</w:t>
      </w:r>
      <w:r>
        <w:rPr>
          <w:rFonts w:ascii="Ryumin-Light-Identity-H" w:hAnsi="Ryumin-Light-Identity-H"/>
          <w:sz w:val="18"/>
        </w:rPr>
        <w:t>.</w:t>
      </w:r>
      <w:r>
        <w:rPr>
          <w:rFonts w:eastAsia="Ryumin-Light-Identity-H"/>
          <w:sz w:val="18"/>
        </w:rPr>
        <w:t>セルは任意の要素の並びとして格納していましたが</w:t>
      </w:r>
      <w:r>
        <w:rPr>
          <w:rFonts w:ascii="Ryumin-Light-Identity-H" w:hAnsi="Ryumin-Light-Identity-H"/>
          <w:sz w:val="18"/>
        </w:rPr>
        <w:t>,</w:t>
      </w:r>
      <w:r>
        <w:rPr>
          <w:rFonts w:eastAsia="Ryumin-Light-Identity-H"/>
          <w:sz w:val="18"/>
        </w:rPr>
        <w:t>構造体 は名前のフィールドを参照用のラベルとするため</w:t>
      </w:r>
      <w:r>
        <w:rPr>
          <w:rFonts w:ascii="Ryumin-Light-Identity-H" w:hAnsi="Ryumin-Light-Identity-H"/>
          <w:sz w:val="18"/>
        </w:rPr>
        <w:t>,</w:t>
      </w:r>
      <w:r>
        <w:rPr>
          <w:rFonts w:eastAsia="Ryumin-Light-Identity-H"/>
          <w:sz w:val="18"/>
        </w:rPr>
        <w:t>生成したデータのサイズが大きく異な ります</w:t>
      </w:r>
      <w:r>
        <w:rPr>
          <w:rFonts w:ascii="Ryumin-Light-Identity-H" w:hAnsi="Ryumin-Light-Identity-H"/>
          <w:sz w:val="18"/>
        </w:rPr>
        <w:t>.</w:t>
      </w:r>
      <w:r>
        <w:rPr>
          <w:rFonts w:eastAsia="Ryumin-Light-Identity-H"/>
          <w:sz w:val="18"/>
        </w:rPr>
        <w:t>ファイルにデータを保存することで</w:t>
      </w:r>
      <w:r>
        <w:rPr>
          <w:rFonts w:ascii="Ryumin-Light-Identity-H" w:hAnsi="Ryumin-Light-Identity-H"/>
          <w:sz w:val="18"/>
        </w:rPr>
        <w:t>,</w:t>
      </w:r>
      <w:r>
        <w:rPr>
          <w:rFonts w:eastAsia="Ryumin-Light-Identity-H"/>
          <w:sz w:val="18"/>
        </w:rPr>
        <w:t>両者の違いが明確になるでしょう</w:t>
      </w:r>
      <w:r>
        <w:rPr>
          <w:rFonts w:ascii="Ryumin-Light-Identity-H" w:hAnsi="Ryumin-Light-Identity-H"/>
          <w:sz w:val="18"/>
        </w:rPr>
        <w:t xml:space="preserve">. </w:t>
      </w:r>
    </w:p>
    <w:p>
      <w:pPr>
        <w:pStyle w:val="PreformattedText"/>
        <w:rPr>
          <w:rFonts w:ascii="CMTT10" w:hAnsi="CMTT10"/>
          <w:sz w:val="20"/>
        </w:rPr>
      </w:pPr>
      <w:r>
        <w:rPr>
          <w:rFonts w:ascii="CMTT10" w:hAnsi="CMTT10"/>
          <w:sz w:val="20"/>
        </w:rPr>
        <w:t>&gt; a = struct(</w:t>
      </w:r>
    </w:p>
    <w:p>
      <w:pPr>
        <w:pStyle w:val="PreformattedText"/>
        <w:spacing w:before="0" w:after="283"/>
        <w:rPr>
          <w:rFonts w:ascii="CMTT10" w:hAnsi="CMTT10"/>
          <w:sz w:val="20"/>
        </w:rPr>
      </w:pPr>
      <w:r>
        <w:rPr/>
        <w:t xml:space="preserve">    ’</w:t>
      </w:r>
      <w:r>
        <w:rPr>
          <w:rFonts w:ascii="CMTT10" w:hAnsi="CMTT10"/>
          <w:sz w:val="20"/>
        </w:rPr>
        <w:t>Taro’, {80},</w:t>
      </w:r>
    </w:p>
    <w:p>
      <w:pPr>
        <w:pStyle w:val="PreformattedText"/>
        <w:spacing w:before="0" w:after="283"/>
        <w:rPr>
          <w:rFonts w:ascii="CMTT10" w:hAnsi="CMTT10"/>
          <w:sz w:val="20"/>
        </w:rPr>
      </w:pPr>
      <w:r>
        <w:rPr/>
        <w:t xml:space="preserve">    ’</w:t>
      </w:r>
      <w:r>
        <w:rPr>
          <w:rFonts w:ascii="CMTT10" w:hAnsi="CMTT10"/>
          <w:sz w:val="20"/>
        </w:rPr>
        <w:t>Himeko’, {60},</w:t>
      </w:r>
    </w:p>
    <w:p>
      <w:pPr>
        <w:pStyle w:val="TextBody"/>
        <w:rPr>
          <w:rFonts w:ascii="CMTT10" w:hAnsi="CMTT10"/>
          <w:sz w:val="20"/>
        </w:rPr>
      </w:pPr>
      <w:r>
        <w:rPr/>
        <w:t>’</w:t>
      </w:r>
      <w:r>
        <w:rPr>
          <w:rFonts w:ascii="CMTT10" w:hAnsi="CMTT10"/>
          <w:sz w:val="20"/>
        </w:rPr>
        <w:t xml:space="preserve">Bekky’, {100}) a= </w:t>
      </w:r>
    </w:p>
    <w:p>
      <w:pPr>
        <w:pStyle w:val="PreformattedText"/>
        <w:rPr>
          <w:rFonts w:ascii="CMTT10" w:hAnsi="CMTT10"/>
          <w:sz w:val="20"/>
        </w:rPr>
      </w:pPr>
      <w:r>
        <w:rPr/>
        <w:t xml:space="preserve">  </w:t>
      </w:r>
      <w:r>
        <w:rPr>
          <w:rFonts w:ascii="CMTT10" w:hAnsi="CMTT10"/>
          <w:sz w:val="20"/>
        </w:rPr>
        <w:t>scalar structure containing the fields:</w:t>
      </w:r>
    </w:p>
    <w:p>
      <w:pPr>
        <w:pStyle w:val="PreformattedText"/>
        <w:rPr>
          <w:rFonts w:ascii="CMTT10" w:hAnsi="CMTT10"/>
          <w:sz w:val="20"/>
        </w:rPr>
      </w:pPr>
      <w:r>
        <w:rPr/>
        <w:t xml:space="preserve">    </w:t>
      </w:r>
      <w:r>
        <w:rPr>
          <w:rFonts w:ascii="CMTT10" w:hAnsi="CMTT10"/>
          <w:sz w:val="20"/>
        </w:rPr>
        <w:t>Taro =  80</w:t>
      </w:r>
    </w:p>
    <w:p>
      <w:pPr>
        <w:pStyle w:val="PreformattedText"/>
        <w:rPr>
          <w:rFonts w:ascii="CMTT10" w:hAnsi="CMTT10"/>
          <w:sz w:val="20"/>
        </w:rPr>
      </w:pPr>
      <w:r>
        <w:rPr/>
        <w:t xml:space="preserve">    </w:t>
      </w:r>
      <w:r>
        <w:rPr>
          <w:rFonts w:ascii="CMTT10" w:hAnsi="CMTT10"/>
          <w:sz w:val="20"/>
        </w:rPr>
        <w:t>Himeko =  60</w:t>
      </w:r>
    </w:p>
    <w:p>
      <w:pPr>
        <w:pStyle w:val="PreformattedText"/>
        <w:spacing w:before="0" w:after="283"/>
        <w:rPr>
          <w:rFonts w:ascii="CMTT10" w:hAnsi="CMTT10"/>
          <w:sz w:val="20"/>
        </w:rPr>
      </w:pPr>
      <w:r>
        <w:rPr/>
        <w:t xml:space="preserve">    </w:t>
      </w:r>
      <w:r>
        <w:rPr>
          <w:rFonts w:ascii="CMTT10" w:hAnsi="CMTT10"/>
          <w:sz w:val="20"/>
        </w:rPr>
        <w:t>Bekky =  100</w:t>
      </w:r>
    </w:p>
    <w:p>
      <w:pPr>
        <w:pStyle w:val="PreformattedText"/>
        <w:rPr>
          <w:rFonts w:ascii="CMTT10" w:hAnsi="CMTT10"/>
          <w:sz w:val="20"/>
        </w:rPr>
      </w:pPr>
      <w:r>
        <w:rPr>
          <w:rFonts w:ascii="CMTT10" w:hAnsi="CMTT10"/>
          <w:sz w:val="20"/>
        </w:rPr>
        <w:t>&gt; [a.Taro a.Himeko a.Bekky]</w:t>
      </w:r>
    </w:p>
    <w:p>
      <w:pPr>
        <w:pStyle w:val="PreformattedText"/>
        <w:rPr>
          <w:rFonts w:ascii="CMTT10" w:hAnsi="CMTT10"/>
          <w:sz w:val="20"/>
        </w:rPr>
      </w:pPr>
      <w:r>
        <w:rPr>
          <w:rFonts w:ascii="CMTT10" w:hAnsi="CMTT10"/>
          <w:sz w:val="20"/>
        </w:rPr>
        <w:t>ans = 80 60 100</w:t>
      </w:r>
    </w:p>
    <w:p>
      <w:pPr>
        <w:pStyle w:val="PreformattedText"/>
        <w:rPr>
          <w:rFonts w:ascii="CMTT10" w:hAnsi="CMTT10"/>
          <w:sz w:val="20"/>
        </w:rPr>
      </w:pPr>
      <w:r>
        <w:rPr>
          <w:rFonts w:ascii="CMTT10" w:hAnsi="CMTT10"/>
          <w:sz w:val="20"/>
        </w:rPr>
        <w:t>&gt; a.Himeko = 0;</w:t>
      </w:r>
    </w:p>
    <w:p>
      <w:pPr>
        <w:pStyle w:val="PreformattedText"/>
        <w:spacing w:before="0" w:after="283"/>
        <w:rPr>
          <w:rFonts w:ascii="CMTT10" w:hAnsi="CMTT10"/>
          <w:sz w:val="20"/>
        </w:rPr>
      </w:pPr>
      <w:r>
        <w:rPr>
          <w:rFonts w:ascii="CMTT10" w:hAnsi="CMTT10"/>
          <w:sz w:val="20"/>
        </w:rPr>
        <w:t>&gt; a.Himeko</w:t>
      </w:r>
    </w:p>
    <w:p>
      <w:pPr>
        <w:pStyle w:val="PreformattedText"/>
        <w:spacing w:before="0" w:after="283"/>
        <w:rPr>
          <w:rFonts w:ascii="CMTT10" w:hAnsi="CMTT10"/>
          <w:sz w:val="20"/>
        </w:rPr>
      </w:pPr>
      <w:r>
        <w:rPr>
          <w:rFonts w:ascii="CMTT10" w:hAnsi="CMTT10"/>
          <w:sz w:val="20"/>
        </w:rPr>
        <w:t>ans = 0</w:t>
      </w:r>
    </w:p>
    <w:p>
      <w:pPr>
        <w:pStyle w:val="PreformattedText"/>
        <w:rPr>
          <w:rFonts w:ascii="CMTT10" w:hAnsi="CMTT10"/>
          <w:sz w:val="20"/>
        </w:rPr>
      </w:pPr>
      <w:r>
        <w:rPr>
          <w:rFonts w:ascii="CMTT10" w:hAnsi="CMTT10"/>
          <w:sz w:val="20"/>
        </w:rPr>
        <w:t>&gt; whos</w:t>
      </w:r>
    </w:p>
    <w:p>
      <w:pPr>
        <w:pStyle w:val="PreformattedText"/>
        <w:spacing w:before="0" w:after="283"/>
        <w:rPr>
          <w:rFonts w:ascii="CMTT10" w:hAnsi="CMTT10"/>
          <w:sz w:val="20"/>
        </w:rPr>
      </w:pPr>
      <w:r>
        <w:rPr>
          <w:rFonts w:ascii="CMTT10" w:hAnsi="CMTT10"/>
          <w:sz w:val="20"/>
        </w:rPr>
        <w:t>Variables in the current scope:</w:t>
      </w:r>
    </w:p>
    <w:p>
      <w:pPr>
        <w:pStyle w:val="PreformattedText"/>
        <w:rPr>
          <w:rFonts w:ascii="CMTT10" w:hAnsi="CMTT10"/>
          <w:sz w:val="20"/>
        </w:rPr>
      </w:pPr>
      <w:r>
        <w:rPr>
          <w:rFonts w:ascii="CMTT10" w:hAnsi="CMTT10"/>
          <w:sz w:val="20"/>
        </w:rPr>
        <w:tab/>
        <w:t>Attr</w:t>
        <w:tab/>
        <w:t>Name</w:t>
        <w:tab/>
        <w:t>Size</w:t>
        <w:tab/>
      </w:r>
      <w:r>
        <w:rPr>
          <w:rFonts w:ascii="CMTT10" w:hAnsi="CMTT10"/>
          <w:sz w:val="20"/>
        </w:rPr>
        <w:t>Bytes</w:t>
        <w:tab/>
        <w:t>Class</w:t>
      </w:r>
    </w:p>
    <w:p>
      <w:pPr>
        <w:pStyle w:val="PreformattedText"/>
        <w:spacing w:before="0" w:after="283"/>
        <w:rPr>
          <w:rFonts w:ascii="CMTT10" w:hAnsi="CMTT10"/>
          <w:sz w:val="20"/>
        </w:rPr>
      </w:pPr>
      <w:r>
        <w:rPr>
          <w:rFonts w:ascii="CMTT10" w:hAnsi="CMTT10"/>
          <w:sz w:val="20"/>
        </w:rPr>
        <w:tab/>
        <w:t>====</w:t>
        <w:tab/>
        <w:t>====</w:t>
        <w:tab/>
        <w:t>====</w:t>
        <w:tab/>
      </w:r>
      <w:r>
        <w:rPr>
          <w:rFonts w:ascii="CMTT10" w:hAnsi="CMTT10"/>
          <w:sz w:val="20"/>
        </w:rPr>
        <w:t>====</w:t>
        <w:tab/>
        <w:t>====</w:t>
      </w:r>
    </w:p>
    <w:p>
      <w:pPr>
        <w:pStyle w:val="PreformattedText"/>
        <w:rPr>
          <w:rFonts w:ascii="CMTT10" w:hAnsi="CMTT10"/>
          <w:sz w:val="20"/>
        </w:rPr>
      </w:pPr>
      <w:r>
        <w:rPr/>
        <w:tab/>
        <w:tab/>
      </w:r>
      <w:r>
        <w:rPr>
          <w:rFonts w:ascii="CMTT10" w:hAnsi="CMTT10"/>
          <w:sz w:val="20"/>
        </w:rPr>
        <w:t>a</w:t>
        <w:tab/>
        <w:t>1x1</w:t>
        <w:tab/>
      </w:r>
      <w:r>
        <w:rPr>
          <w:rFonts w:ascii="CMTT10" w:hAnsi="CMTT10"/>
          <w:sz w:val="20"/>
        </w:rPr>
        <w:t>24</w:t>
        <w:tab/>
        <w:t>struct</w:t>
      </w:r>
    </w:p>
    <w:p>
      <w:pPr>
        <w:pStyle w:val="PreformattedText"/>
        <w:spacing w:before="0" w:after="283"/>
        <w:rPr>
          <w:rFonts w:ascii="CMTT10" w:hAnsi="CMTT10"/>
          <w:sz w:val="20"/>
        </w:rPr>
      </w:pPr>
      <w:r>
        <w:rPr>
          <w:rFonts w:ascii="CMTT10" w:hAnsi="CMTT10"/>
          <w:sz w:val="20"/>
        </w:rPr>
      </w:r>
    </w:p>
    <w:p>
      <w:pPr>
        <w:pStyle w:val="PreformattedText"/>
        <w:spacing w:before="0" w:after="283"/>
        <w:rPr>
          <w:rFonts w:ascii="CMTT10" w:hAnsi="CMTT10"/>
          <w:sz w:val="20"/>
        </w:rPr>
      </w:pPr>
      <w:r>
        <w:rPr>
          <w:rFonts w:ascii="CMTT10" w:hAnsi="CMTT10"/>
          <w:sz w:val="20"/>
        </w:rPr>
        <w:t>Total is 1 elements using 24 bytes</w:t>
      </w:r>
    </w:p>
    <w:p>
      <w:pPr>
        <w:pStyle w:val="TextBody"/>
        <w:rPr/>
      </w:pPr>
      <w:r>
        <w:rPr/>
      </w:r>
    </w:p>
    <w:p>
      <w:pPr>
        <w:pStyle w:val="Heading1"/>
        <w:numPr>
          <w:ilvl w:val="1"/>
          <w:numId w:val="2"/>
        </w:numPr>
        <w:rPr/>
      </w:pPr>
      <w:bookmarkStart w:id="561" w:name="__RefHeading__452_1706733229"/>
      <w:bookmarkEnd w:id="561"/>
      <w:r>
        <w:rPr/>
        <w:t>集合</w:t>
      </w:r>
    </w:p>
    <w:p>
      <w:pPr>
        <w:pStyle w:val="TextBody"/>
        <w:rPr>
          <w:rFonts w:ascii="Ryumin-Light-Identity-H" w:hAnsi="Ryumin-Light-Identity-H"/>
          <w:sz w:val="18"/>
        </w:rPr>
      </w:pPr>
      <w:r>
        <w:rPr>
          <w:rFonts w:eastAsia="Ryumin-Light-Identity-H"/>
          <w:sz w:val="18"/>
        </w:rPr>
        <w:t xml:space="preserve">厳密には集合という特別なデータ構造を </w:t>
      </w:r>
      <w:r>
        <w:rPr>
          <w:rFonts w:ascii="CMR10" w:hAnsi="CMR10"/>
          <w:sz w:val="20"/>
        </w:rPr>
        <w:t xml:space="preserve">MATLAB </w:t>
      </w:r>
      <w:r>
        <w:rPr>
          <w:rFonts w:eastAsia="Ryumin-Light-Identity-H"/>
          <w:sz w:val="18"/>
        </w:rPr>
        <w:t>は持っていません</w:t>
      </w:r>
      <w:r>
        <w:rPr>
          <w:rFonts w:ascii="Ryumin-Light-Identity-H" w:hAnsi="Ryumin-Light-Identity-H"/>
          <w:sz w:val="18"/>
        </w:rPr>
        <w:t>.</w:t>
      </w:r>
      <w:r>
        <w:rPr>
          <w:rFonts w:eastAsia="Ryumin-Light-Identity-H"/>
          <w:sz w:val="18"/>
        </w:rPr>
        <w:t>実際の集合は ベクトルとして表現されます</w:t>
      </w:r>
      <w:r>
        <w:rPr>
          <w:rFonts w:ascii="Ryumin-Light-Identity-H" w:hAnsi="Ryumin-Light-Identity-H"/>
          <w:sz w:val="18"/>
        </w:rPr>
        <w:t>.</w:t>
      </w:r>
      <w:r>
        <w:rPr>
          <w:rFonts w:eastAsia="Ryumin-Light-Identity-H"/>
          <w:sz w:val="18"/>
        </w:rPr>
        <w:t>しかしながら</w:t>
      </w:r>
      <w:r>
        <w:rPr>
          <w:rFonts w:ascii="Ryumin-Light-Identity-H" w:hAnsi="Ryumin-Light-Identity-H"/>
          <w:sz w:val="18"/>
        </w:rPr>
        <w:t xml:space="preserve">,MATLAB </w:t>
      </w:r>
      <w:r>
        <w:rPr>
          <w:rFonts w:eastAsia="Ryumin-Light-Identity-H"/>
          <w:sz w:val="18"/>
        </w:rPr>
        <w:t xml:space="preserve">は集合を集合として扱う関数 </w:t>
      </w:r>
      <w:r>
        <w:rPr>
          <w:rFonts w:ascii="CMR10" w:hAnsi="CMR10"/>
          <w:sz w:val="20"/>
        </w:rPr>
        <w:t>(</w:t>
      </w:r>
      <w:r>
        <w:rPr>
          <w:rFonts w:eastAsia="CMR10" w:ascii="CMR10" w:hAnsi="CMR10"/>
          <w:sz w:val="20"/>
        </w:rPr>
        <w:t>Table 12</w:t>
      </w:r>
      <w:r>
        <w:rPr>
          <w:rFonts w:ascii="CMR10" w:hAnsi="CMR10"/>
          <w:sz w:val="20"/>
        </w:rPr>
        <w:t xml:space="preserve">) </w:t>
      </w:r>
      <w:r>
        <w:rPr>
          <w:rFonts w:eastAsia="Ryumin-Light-Identity-H"/>
          <w:sz w:val="18"/>
        </w:rPr>
        <w:t>を備えており</w:t>
      </w:r>
      <w:r>
        <w:rPr>
          <w:rFonts w:ascii="Ryumin-Light-Identity-H" w:hAnsi="Ryumin-Light-Identity-H"/>
          <w:sz w:val="18"/>
        </w:rPr>
        <w:t>,</w:t>
      </w:r>
      <w:r>
        <w:rPr>
          <w:rFonts w:eastAsia="Ryumin-Light-Identity-H"/>
          <w:sz w:val="18"/>
        </w:rPr>
        <w:t>これらを用いることで集合操作が可能となります</w:t>
      </w:r>
      <w:r>
        <w:rPr>
          <w:rFonts w:ascii="Ryumin-Light-Identity-H" w:hAnsi="Ryumin-Light-Identity-H"/>
          <w:sz w:val="18"/>
        </w:rPr>
        <w:t xml:space="preserve">. </w:t>
      </w:r>
    </w:p>
    <w:p>
      <w:pPr>
        <w:pStyle w:val="TextBody"/>
        <w:rPr/>
      </w:pPr>
      <w:r>
        <w:rPr/>
      </w:r>
    </w:p>
    <w:tbl>
      <w:tblPr>
        <w:tblW w:w="8504" w:type="dxa"/>
        <w:jc w:val="left"/>
        <w:tblInd w:w="55"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4" w:type="dxa"/>
          <w:bottom w:w="55" w:type="dxa"/>
          <w:right w:w="55" w:type="dxa"/>
        </w:tblCellMar>
      </w:tblPr>
      <w:tblGrid>
        <w:gridCol w:w="2834"/>
        <w:gridCol w:w="2835"/>
        <w:gridCol w:w="2835"/>
      </w:tblGrid>
      <w:tr>
        <w:trPr>
          <w:tblHeader w:val="true"/>
          <w:cantSplit w:val="false"/>
        </w:trPr>
        <w:tc>
          <w:tcPr>
            <w:tcW w:w="2834" w:type="dxa"/>
            <w:tcBorders>
              <w:top w:val="single" w:sz="2" w:space="0" w:color="000000"/>
              <w:left w:val="single" w:sz="2" w:space="0" w:color="000000"/>
              <w:bottom w:val="single" w:sz="2" w:space="0" w:color="000000"/>
              <w:insideH w:val="single" w:sz="2" w:space="0" w:color="000000"/>
              <w:right w:val="nil"/>
              <w:insideV w:val="nil"/>
            </w:tcBorders>
            <w:shd w:fill="B3B3B3" w:val="clear"/>
            <w:tcMar>
              <w:left w:w="54" w:type="dxa"/>
            </w:tcMar>
          </w:tcPr>
          <w:p>
            <w:pPr>
              <w:pStyle w:val="TableHeading"/>
              <w:jc w:val="center"/>
              <w:rPr/>
            </w:pPr>
            <w:r>
              <w:rPr/>
              <w:t>関数</w:t>
            </w:r>
          </w:p>
        </w:tc>
        <w:tc>
          <w:tcPr>
            <w:tcW w:w="2835" w:type="dxa"/>
            <w:tcBorders>
              <w:top w:val="single" w:sz="2" w:space="0" w:color="000000"/>
              <w:left w:val="single" w:sz="2" w:space="0" w:color="000000"/>
              <w:bottom w:val="single" w:sz="2" w:space="0" w:color="000000"/>
              <w:insideH w:val="single" w:sz="2" w:space="0" w:color="000000"/>
              <w:right w:val="nil"/>
              <w:insideV w:val="nil"/>
            </w:tcBorders>
            <w:shd w:fill="B3B3B3" w:val="clear"/>
            <w:tcMar>
              <w:left w:w="54" w:type="dxa"/>
            </w:tcMar>
          </w:tcPr>
          <w:p>
            <w:pPr>
              <w:pStyle w:val="TableHeading"/>
              <w:jc w:val="center"/>
              <w:rPr/>
            </w:pPr>
            <w:r>
              <w:rPr/>
              <w:t>引数</w:t>
            </w:r>
          </w:p>
        </w:tc>
        <w:tc>
          <w:tcPr>
            <w:tcW w:w="2835"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B3B3B3" w:val="clear"/>
            <w:tcMar>
              <w:left w:w="54" w:type="dxa"/>
            </w:tcMar>
          </w:tcPr>
          <w:p>
            <w:pPr>
              <w:pStyle w:val="TableHeading"/>
              <w:jc w:val="center"/>
              <w:rPr/>
            </w:pPr>
            <w:r>
              <w:rPr/>
              <w:t>意味</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pPr>
            <w:r>
              <w:rPr/>
              <w:t>ismember</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pPr>
            <w:r>
              <w:rPr/>
              <w:t>(x,s)</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pPr>
            <w:r>
              <w:rPr/>
              <w:t>要素</w:t>
            </w:r>
            <w:r>
              <w:rPr/>
              <w:t>x</w:t>
            </w:r>
            <w:r>
              <w:rPr/>
              <w:t>が集合</w:t>
            </w:r>
            <w:r>
              <w:rPr/>
              <w:t>s</w:t>
            </w:r>
            <w:r>
              <w:rPr/>
              <w:t>にあるか判定</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pPr>
            <w:r>
              <w:rPr/>
              <w:t>intersect</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pPr>
            <w:r>
              <w:rPr/>
              <w:t>(a,b)</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pPr>
            <w:r>
              <w:rPr/>
              <w:t>両集合に含まれる要素の集合</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pPr>
            <w:r>
              <w:rPr/>
              <w:t>union</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pPr>
            <w:r>
              <w:rPr/>
              <w:t>(a,b)</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pPr>
            <w:r>
              <w:rPr/>
              <w:t>少なくとも一方には含まれる要素の集合</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pPr>
            <w:r>
              <w:rPr/>
              <w:t>setdiff</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pPr>
            <w:r>
              <w:rPr/>
              <w:t>(a,b)</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pPr>
            <w:r>
              <w:rPr/>
              <w:t>集合</w:t>
            </w:r>
            <w:r>
              <w:rPr/>
              <w:t>a</w:t>
            </w:r>
            <w:r>
              <w:rPr/>
              <w:t>にあって集合</w:t>
            </w:r>
            <w:r>
              <w:rPr/>
              <w:t>b</w:t>
            </w:r>
            <w:r>
              <w:rPr/>
              <w:t>に無い要素の集合</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pPr>
            <w:r>
              <w:rPr/>
              <w:t>unique</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pPr>
            <w:r>
              <w:rPr/>
              <w:t>(x)</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pPr>
            <w:r>
              <w:rPr/>
              <w:t>ただ</w:t>
            </w:r>
            <w:r>
              <w:rPr/>
              <w:t>1</w:t>
            </w:r>
            <w:r>
              <w:rPr/>
              <w:t>つしか無い要素の集合</w:t>
            </w:r>
            <w:r>
              <w:rPr/>
              <w:t>(</w:t>
            </w:r>
            <w:r>
              <w:rPr/>
              <w:t>昇順</w:t>
            </w:r>
            <w:r>
              <w:rPr/>
              <w:t>)</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pPr>
            <w:r>
              <w:rPr/>
              <w:t>setxor</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pPr>
            <w:r>
              <w:rPr/>
              <w:t>(a,b)</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pPr>
            <w:r>
              <w:rPr/>
              <w:t>どちらか一方のみに含まれる要素の集合</w:t>
            </w:r>
          </w:p>
        </w:tc>
      </w:tr>
      <w:tr>
        <w:trPr>
          <w:cantSplit w:val="false"/>
        </w:trPr>
        <w:tc>
          <w:tcPr>
            <w:tcW w:w="2834"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pPr>
            <w:r>
              <w:rPr/>
              <w:t>issorted</w:t>
            </w:r>
          </w:p>
        </w:tc>
        <w:tc>
          <w:tcPr>
            <w:tcW w:w="283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pPr>
            <w:r>
              <w:rPr/>
              <w:t>(x) (x,MODE)</w:t>
            </w:r>
          </w:p>
        </w:tc>
        <w:tc>
          <w:tcPr>
            <w:tcW w:w="2835"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pPr>
            <w:r>
              <w:rPr/>
              <w:t>集合が昇順かどうかを判定</w:t>
            </w:r>
            <w:r>
              <w:rPr/>
              <w:t>(MODE='descending'</w:t>
            </w:r>
            <w:r>
              <w:rPr/>
              <w:t>で降順</w:t>
            </w:r>
            <w:r>
              <w:rPr/>
              <w:t>)</w:t>
            </w:r>
          </w:p>
        </w:tc>
      </w:tr>
    </w:tbl>
    <w:p>
      <w:pPr>
        <w:pStyle w:val="TextBody"/>
        <w:rPr/>
      </w:pPr>
      <w:r>
        <w:rPr/>
      </w:r>
    </w:p>
    <w:p>
      <w:pPr>
        <w:pStyle w:val="Heading1"/>
        <w:numPr>
          <w:ilvl w:val="1"/>
          <w:numId w:val="2"/>
        </w:numPr>
        <w:rPr/>
      </w:pPr>
      <w:bookmarkStart w:id="562" w:name="__RefHeading__454_1706733229"/>
      <w:bookmarkEnd w:id="562"/>
      <w:r>
        <w:rPr/>
        <w:t>疎行列</w:t>
      </w:r>
    </w:p>
    <w:p>
      <w:pPr>
        <w:pStyle w:val="TextBody"/>
        <w:rPr>
          <w:rFonts w:ascii="Ryumin-Light-Identity-H" w:hAnsi="Ryumin-Light-Identity-H"/>
          <w:sz w:val="18"/>
        </w:rPr>
      </w:pPr>
      <w:r>
        <w:rPr>
          <w:rFonts w:eastAsia="Ryumin-Light-Identity-H"/>
          <w:sz w:val="18"/>
        </w:rPr>
        <w:t xml:space="preserve">一般に </w:t>
      </w:r>
      <w:r>
        <w:rPr>
          <w:rFonts w:ascii="CMMI10" w:hAnsi="CMMI10"/>
          <w:sz w:val="20"/>
        </w:rPr>
        <w:t xml:space="preserve">n </w:t>
      </w:r>
      <w:r>
        <w:rPr>
          <w:rFonts w:eastAsia="Ryumin-Light-Identity-H"/>
          <w:sz w:val="18"/>
        </w:rPr>
        <w:t xml:space="preserve">次元の行列は </w:t>
      </w:r>
      <w:r>
        <w:rPr>
          <w:rFonts w:ascii="CMMI10" w:hAnsi="CMMI10"/>
          <w:sz w:val="20"/>
        </w:rPr>
        <w:t>n</w:t>
      </w:r>
      <w:r>
        <w:rPr>
          <w:rFonts w:ascii="CMMI10" w:hAnsi="CMMI10"/>
          <w:sz w:val="20"/>
        </w:rPr>
        <w:t>^</w:t>
      </w:r>
      <w:r>
        <w:rPr>
          <w:rFonts w:ascii="CMMI10" w:hAnsi="CMMI10"/>
          <w:sz w:val="20"/>
        </w:rPr>
        <w:t xml:space="preserve">2 </w:t>
      </w:r>
      <w:r>
        <w:rPr>
          <w:rFonts w:eastAsia="Ryumin-Light-Identity-H"/>
          <w:sz w:val="18"/>
        </w:rPr>
        <w:t>個の係数を持つため非常に大きなメモリを消費します</w:t>
      </w:r>
      <w:r>
        <w:rPr>
          <w:rFonts w:ascii="Ryumin-Light-Identity-H" w:hAnsi="Ryumin-Light-Identity-H"/>
          <w:sz w:val="18"/>
        </w:rPr>
        <w:t>.</w:t>
      </w:r>
      <w:r>
        <w:rPr>
          <w:rFonts w:eastAsia="Ryumin-Light-Identity-H"/>
          <w:sz w:val="18"/>
        </w:rPr>
        <w:t>しか しながら応用上あらわれる行列は</w:t>
      </w:r>
      <w:r>
        <w:rPr>
          <w:rFonts w:ascii="Ryumin-Light-Identity-H" w:hAnsi="Ryumin-Light-Identity-H"/>
          <w:sz w:val="18"/>
        </w:rPr>
        <w:t>,</w:t>
      </w:r>
      <w:r>
        <w:rPr>
          <w:rFonts w:eastAsia="Ryumin-Light-Identity-H"/>
          <w:sz w:val="18"/>
        </w:rPr>
        <w:t>成分の大部分がゼロの疎行列となる場合が多く</w:t>
      </w:r>
      <w:r>
        <w:rPr>
          <w:rFonts w:ascii="Ryumin-Light-Identity-H" w:hAnsi="Ryumin-Light-Identity-H"/>
          <w:sz w:val="18"/>
        </w:rPr>
        <w:t>,</w:t>
      </w:r>
      <w:r>
        <w:rPr>
          <w:rFonts w:eastAsia="Ryumin-Light-Identity-H"/>
          <w:sz w:val="18"/>
        </w:rPr>
        <w:t>こ のゼロ成分を格納しないことでメモリを節約すると同時に</w:t>
      </w:r>
      <w:r>
        <w:rPr>
          <w:rFonts w:ascii="Ryumin-Light-Identity-H" w:hAnsi="Ryumin-Light-Identity-H"/>
          <w:sz w:val="18"/>
        </w:rPr>
        <w:t>,</w:t>
      </w:r>
      <w:r>
        <w:rPr>
          <w:rFonts w:eastAsia="Ryumin-Light-Identity-H"/>
          <w:sz w:val="18"/>
        </w:rPr>
        <w:t>演算対象となる要素数を削減 することが可能です</w:t>
      </w:r>
      <w:r>
        <w:rPr>
          <w:rFonts w:ascii="Ryumin-Light-Identity-H" w:hAnsi="Ryumin-Light-Identity-H"/>
          <w:sz w:val="18"/>
        </w:rPr>
        <w:t xml:space="preserve">. </w:t>
      </w:r>
    </w:p>
    <w:p>
      <w:pPr>
        <w:pStyle w:val="TextBody"/>
        <w:rPr>
          <w:rFonts w:ascii="Ryumin-Light-Identity-H" w:hAnsi="Ryumin-Light-Identity-H"/>
          <w:sz w:val="18"/>
        </w:rPr>
      </w:pPr>
      <w:r>
        <w:rPr>
          <w:rFonts w:eastAsia="Ryumin-Light-Identity-H"/>
          <w:sz w:val="18"/>
        </w:rPr>
        <w:t>疎行列の格納形式はメモリ効率と演算効率の観点から様々なものがあります</w:t>
      </w:r>
      <w:r>
        <w:rPr>
          <w:rFonts w:ascii="Ryumin-Light-Identity-H" w:hAnsi="Ryumin-Light-Identity-H"/>
          <w:sz w:val="18"/>
        </w:rPr>
        <w:t xml:space="preserve">.MAT- </w:t>
      </w:r>
      <w:r>
        <w:rPr>
          <w:rFonts w:ascii="CMR10" w:hAnsi="CMR10"/>
          <w:sz w:val="20"/>
        </w:rPr>
        <w:t xml:space="preserve">LAB </w:t>
      </w:r>
      <w:r>
        <w:rPr>
          <w:rFonts w:eastAsia="Ryumin-Light-Identity-H"/>
          <w:sz w:val="18"/>
        </w:rPr>
        <w:t xml:space="preserve">では入力形式として </w:t>
      </w:r>
      <w:r>
        <w:rPr>
          <w:rFonts w:ascii="CMR10" w:hAnsi="CMR10"/>
          <w:sz w:val="20"/>
        </w:rPr>
        <w:t xml:space="preserve">Coordinate(COO) </w:t>
      </w:r>
      <w:r>
        <w:rPr>
          <w:rFonts w:eastAsia="Ryumin-Light-Identity-H"/>
          <w:sz w:val="18"/>
        </w:rPr>
        <w:t>形式をサポートしています</w:t>
      </w:r>
      <w:r>
        <w:rPr>
          <w:rFonts w:ascii="Ryumin-Light-Identity-H" w:hAnsi="Ryumin-Light-Identity-H"/>
          <w:sz w:val="18"/>
        </w:rPr>
        <w:t>.</w:t>
      </w:r>
      <w:r>
        <w:rPr>
          <w:rFonts w:eastAsia="Ryumin-Light-Identity-H"/>
          <w:sz w:val="18"/>
        </w:rPr>
        <w:t xml:space="preserve">ただし実際 の内部表現は </w:t>
      </w:r>
      <w:r>
        <w:rPr>
          <w:rFonts w:ascii="CMR10" w:hAnsi="CMR10"/>
          <w:sz w:val="20"/>
        </w:rPr>
        <w:t xml:space="preserve">Compressed Column Storage(CCS) </w:t>
      </w:r>
      <w:r>
        <w:rPr>
          <w:rFonts w:eastAsia="Ryumin-Light-Identity-H"/>
          <w:sz w:val="18"/>
        </w:rPr>
        <w:t>形式をとっています</w:t>
      </w:r>
      <w:r>
        <w:rPr>
          <w:rFonts w:ascii="Ryumin-Light-Identity-H" w:hAnsi="Ryumin-Light-Identity-H"/>
          <w:sz w:val="18"/>
        </w:rPr>
        <w:t>.</w:t>
      </w:r>
      <w:r>
        <w:rPr>
          <w:rFonts w:eastAsia="Ryumin-Light-Identity-H"/>
          <w:sz w:val="18"/>
        </w:rPr>
        <w:t>順に見てみま しょう</w:t>
      </w:r>
      <w:r>
        <w:rPr>
          <w:rFonts w:ascii="Ryumin-Light-Identity-H" w:hAnsi="Ryumin-Light-Identity-H"/>
          <w:sz w:val="18"/>
        </w:rPr>
        <w:t xml:space="preserve">. </w:t>
      </w:r>
    </w:p>
    <w:p>
      <w:pPr>
        <w:pStyle w:val="TextBody"/>
        <w:rPr>
          <w:rFonts w:ascii="Ryumin-Light-Identity-H" w:hAnsi="Ryumin-Light-Identity-H"/>
          <w:sz w:val="18"/>
        </w:rPr>
      </w:pPr>
      <w:r>
        <w:rPr>
          <w:rFonts w:ascii="CMR10" w:hAnsi="CMR10"/>
          <w:sz w:val="20"/>
        </w:rPr>
        <w:t xml:space="preserve">COO </w:t>
      </w:r>
      <w:r>
        <w:rPr>
          <w:rFonts w:eastAsia="Ryumin-Light-Identity-H"/>
          <w:sz w:val="18"/>
        </w:rPr>
        <w:t>形式では名前の通り</w:t>
      </w:r>
      <w:r>
        <w:rPr>
          <w:rFonts w:ascii="Ryumin-Light-Identity-H" w:hAnsi="Ryumin-Light-Identity-H"/>
          <w:sz w:val="18"/>
        </w:rPr>
        <w:t>,</w:t>
      </w:r>
      <w:r>
        <w:rPr>
          <w:rFonts w:eastAsia="Ryumin-Light-Identity-H"/>
          <w:sz w:val="18"/>
        </w:rPr>
        <w:t>非ゼロ成分の座標となる行と列の組で要素を管理します</w:t>
      </w:r>
      <w:r>
        <w:rPr>
          <w:rFonts w:ascii="Ryumin-Light-Identity-H" w:hAnsi="Ryumin-Light-Identity-H"/>
          <w:sz w:val="18"/>
        </w:rPr>
        <w:t xml:space="preserve">. </w:t>
      </w:r>
      <w:r>
        <w:rPr>
          <w:rFonts w:eastAsia="Ryumin-Light-Identity-H"/>
          <w:sz w:val="18"/>
        </w:rPr>
        <w:t>具体的には非ゼロ要素数だけのベクトルが行</w:t>
      </w:r>
      <w:r>
        <w:rPr>
          <w:rFonts w:ascii="Ryumin-Light-Identity-H" w:hAnsi="Ryumin-Light-Identity-H"/>
          <w:sz w:val="18"/>
        </w:rPr>
        <w:t>,</w:t>
      </w:r>
      <w:r>
        <w:rPr>
          <w:rFonts w:eastAsia="Ryumin-Light-Identity-H"/>
          <w:sz w:val="18"/>
        </w:rPr>
        <w:t>列</w:t>
      </w:r>
      <w:r>
        <w:rPr>
          <w:rFonts w:ascii="Ryumin-Light-Identity-H" w:hAnsi="Ryumin-Light-Identity-H"/>
          <w:sz w:val="18"/>
        </w:rPr>
        <w:t>,</w:t>
      </w:r>
      <w:r>
        <w:rPr>
          <w:rFonts w:eastAsia="Ryumin-Light-Identity-H"/>
          <w:sz w:val="18"/>
        </w:rPr>
        <w:t xml:space="preserve">値と </w:t>
      </w:r>
      <w:r>
        <w:rPr>
          <w:rFonts w:ascii="CMR10" w:hAnsi="CMR10"/>
          <w:sz w:val="20"/>
        </w:rPr>
        <w:t xml:space="preserve">3 </w:t>
      </w:r>
      <w:r>
        <w:rPr>
          <w:rFonts w:eastAsia="Ryumin-Light-Identity-H"/>
          <w:sz w:val="18"/>
        </w:rPr>
        <w:t>本用意します</w:t>
      </w:r>
      <w:r>
        <w:rPr>
          <w:rFonts w:ascii="Ryumin-Light-Identity-H" w:hAnsi="Ryumin-Light-Identity-H"/>
          <w:sz w:val="18"/>
        </w:rPr>
        <w:t>.</w:t>
      </w:r>
      <w:r>
        <w:rPr>
          <w:rFonts w:eastAsia="Ryumin-Light-Identity-H"/>
          <w:sz w:val="18"/>
        </w:rPr>
        <w:t xml:space="preserve">非ゼロ要素を列 挙する </w:t>
      </w:r>
      <w:r>
        <w:rPr>
          <w:rFonts w:ascii="CMTT10" w:hAnsi="CMTT10"/>
          <w:sz w:val="20"/>
        </w:rPr>
        <w:t xml:space="preserve">find </w:t>
      </w:r>
      <w:r>
        <w:rPr>
          <w:rFonts w:eastAsia="Ryumin-Light-Identity-H"/>
          <w:sz w:val="18"/>
        </w:rPr>
        <w:t>が利用出来ます</w:t>
      </w:r>
      <w:r>
        <w:rPr>
          <w:rFonts w:ascii="Ryumin-Light-Identity-H" w:hAnsi="Ryumin-Light-Identity-H"/>
          <w:sz w:val="18"/>
        </w:rPr>
        <w:t>.</w:t>
      </w:r>
    </w:p>
    <w:p>
      <w:pPr>
        <w:pStyle w:val="TextBody"/>
        <w:rPr>
          <w:rFonts w:ascii="Ryumin-Light-Identity-H" w:hAnsi="Ryumin-Light-Identity-H"/>
          <w:sz w:val="18"/>
        </w:rPr>
      </w:pPr>
      <w:r>
        <w:rPr>
          <w:rFonts w:ascii="Ryumin-Light-Identity-H" w:hAnsi="Ryumin-Light-Identity-H"/>
          <w:sz w:val="18"/>
        </w:rPr>
        <w:t xml:space="preserve"> </w:t>
      </w:r>
    </w:p>
    <w:p>
      <w:pPr>
        <w:pStyle w:val="TextBody"/>
        <w:rPr>
          <w:rFonts w:ascii="CMTT10" w:hAnsi="CMTT10"/>
          <w:sz w:val="20"/>
        </w:rPr>
      </w:pPr>
      <w:r>
        <w:rPr>
          <w:rFonts w:ascii="CMTT10" w:hAnsi="CMTT10"/>
          <w:sz w:val="20"/>
        </w:rPr>
        <w:t xml:space="preserve">&gt; A = [-2 1 0 0; 1 -2 1 0; 0 1 -2 1; 0 0 1 -2]; &gt; [i j v] = find(A) i=1212323434 j=1122233344 </w:t>
      </w:r>
    </w:p>
    <w:p>
      <w:pPr>
        <w:pStyle w:val="PreformattedText"/>
        <w:rPr>
          <w:rFonts w:ascii="CMTT10" w:hAnsi="CMTT10"/>
          <w:sz w:val="20"/>
        </w:rPr>
      </w:pPr>
      <w:r>
        <w:rPr>
          <w:rFonts w:ascii="CMTT10" w:hAnsi="CMTT10"/>
          <w:sz w:val="20"/>
        </w:rPr>
        <w:t>v = -2  1  1 -2  1  1 -2  1  1 -2</w:t>
      </w:r>
    </w:p>
    <w:p>
      <w:pPr>
        <w:pStyle w:val="PreformattedText"/>
        <w:rPr>
          <w:rFonts w:ascii="CMTT10" w:hAnsi="CMTT10"/>
          <w:sz w:val="20"/>
        </w:rPr>
      </w:pPr>
      <w:r>
        <w:rPr>
          <w:rFonts w:ascii="CMTT10" w:hAnsi="CMTT10"/>
          <w:sz w:val="20"/>
        </w:rPr>
        <w:t>&gt; A = sparse(i,j,v,length(i),length(j));</w:t>
      </w:r>
    </w:p>
    <w:p>
      <w:pPr>
        <w:pStyle w:val="PreformattedText"/>
        <w:rPr>
          <w:rFonts w:ascii="CMTT10" w:hAnsi="CMTT10"/>
          <w:sz w:val="20"/>
        </w:rPr>
      </w:pPr>
      <w:r>
        <w:rPr>
          <w:rFonts w:ascii="CMTT10" w:hAnsi="CMTT10"/>
          <w:sz w:val="20"/>
        </w:rPr>
        <w:t>&gt; whos</w:t>
      </w:r>
    </w:p>
    <w:p>
      <w:pPr>
        <w:pStyle w:val="PreformattedText"/>
        <w:spacing w:before="0" w:after="283"/>
        <w:rPr>
          <w:rFonts w:ascii="CMTT10" w:hAnsi="CMTT10"/>
          <w:sz w:val="20"/>
        </w:rPr>
      </w:pPr>
      <w:r>
        <w:rPr>
          <w:rFonts w:ascii="CMTT10" w:hAnsi="CMTT10"/>
          <w:sz w:val="20"/>
        </w:rPr>
        <w:t>Variables in the current scope:</w:t>
      </w:r>
    </w:p>
    <w:p>
      <w:pPr>
        <w:pStyle w:val="PreformattedText"/>
        <w:rPr>
          <w:rFonts w:ascii="CMTT10" w:hAnsi="CMTT10"/>
          <w:sz w:val="20"/>
        </w:rPr>
      </w:pPr>
      <w:r>
        <w:rPr>
          <w:rFonts w:ascii="CMTT10" w:hAnsi="CMTT10"/>
          <w:sz w:val="20"/>
        </w:rPr>
        <w:tab/>
        <w:t>Attr</w:t>
        <w:tab/>
        <w:t>Name</w:t>
        <w:tab/>
        <w:t>Size</w:t>
        <w:tab/>
      </w:r>
      <w:r>
        <w:rPr>
          <w:rFonts w:ascii="CMTT10" w:hAnsi="CMTT10"/>
          <w:sz w:val="20"/>
        </w:rPr>
        <w:t>Bytes</w:t>
        <w:tab/>
        <w:t>Class</w:t>
      </w:r>
    </w:p>
    <w:p>
      <w:pPr>
        <w:pStyle w:val="PreformattedText"/>
        <w:spacing w:before="0" w:after="283"/>
        <w:rPr>
          <w:rFonts w:ascii="CMTT10" w:hAnsi="CMTT10"/>
          <w:sz w:val="20"/>
        </w:rPr>
      </w:pPr>
      <w:r>
        <w:rPr>
          <w:rFonts w:ascii="CMTT10" w:hAnsi="CMTT10"/>
          <w:sz w:val="20"/>
        </w:rPr>
        <w:tab/>
        <w:t>====</w:t>
        <w:tab/>
        <w:t>====</w:t>
        <w:tab/>
        <w:t>====</w:t>
        <w:tab/>
      </w:r>
      <w:r>
        <w:rPr>
          <w:rFonts w:ascii="CMTT10" w:hAnsi="CMTT10"/>
          <w:sz w:val="20"/>
        </w:rPr>
        <w:t>====</w:t>
        <w:tab/>
        <w:t>====</w:t>
      </w:r>
    </w:p>
    <w:p>
      <w:pPr>
        <w:pStyle w:val="PreformattedText"/>
        <w:rPr>
          <w:rFonts w:ascii="CMTT10" w:hAnsi="CMTT10"/>
          <w:sz w:val="20"/>
        </w:rPr>
      </w:pPr>
      <w:r>
        <w:rPr>
          <w:rFonts w:ascii="CMTT10" w:hAnsi="CMTT10"/>
          <w:sz w:val="20"/>
        </w:rPr>
        <w:tab/>
        <w:tab/>
        <w:t>A</w:t>
        <w:tab/>
        <w:t>4x4</w:t>
        <w:tab/>
      </w:r>
      <w:r>
        <w:rPr>
          <w:rFonts w:ascii="CMTT10" w:hAnsi="CMTT10"/>
          <w:sz w:val="20"/>
        </w:rPr>
        <w:t>140</w:t>
        <w:tab/>
        <w:t>double</w:t>
      </w:r>
    </w:p>
    <w:p>
      <w:pPr>
        <w:pStyle w:val="PreformattedText"/>
        <w:rPr>
          <w:rFonts w:ascii="CMTT10" w:hAnsi="CMTT10"/>
          <w:sz w:val="20"/>
        </w:rPr>
      </w:pPr>
      <w:r>
        <w:rPr>
          <w:rFonts w:ascii="CMTT10" w:hAnsi="CMTT10"/>
          <w:sz w:val="20"/>
        </w:rPr>
        <w:tab/>
        <w:tab/>
        <w:t>I</w:t>
        <w:tab/>
        <w:t>10x1</w:t>
        <w:tab/>
      </w:r>
      <w:r>
        <w:rPr>
          <w:rFonts w:ascii="CMTT10" w:hAnsi="CMTT10"/>
          <w:sz w:val="20"/>
        </w:rPr>
        <w:t>40</w:t>
        <w:tab/>
        <w:t>double</w:t>
      </w:r>
    </w:p>
    <w:p>
      <w:pPr>
        <w:pStyle w:val="PreformattedText"/>
        <w:rPr>
          <w:rFonts w:ascii="CMTT10" w:hAnsi="CMTT10"/>
          <w:sz w:val="20"/>
        </w:rPr>
      </w:pPr>
      <w:r>
        <w:rPr>
          <w:rFonts w:ascii="CMTT10" w:hAnsi="CMTT10"/>
          <w:sz w:val="20"/>
        </w:rPr>
        <w:tab/>
        <w:tab/>
        <w:t>j</w:t>
        <w:tab/>
        <w:t>10x1</w:t>
        <w:tab/>
      </w:r>
      <w:r>
        <w:rPr>
          <w:rFonts w:ascii="CMTT10" w:hAnsi="CMTT10"/>
          <w:sz w:val="20"/>
        </w:rPr>
        <w:t>40</w:t>
        <w:tab/>
        <w:t>double</w:t>
      </w:r>
    </w:p>
    <w:p>
      <w:pPr>
        <w:pStyle w:val="PreformattedText"/>
        <w:spacing w:before="0" w:after="283"/>
        <w:rPr>
          <w:rFonts w:ascii="CMTT10" w:hAnsi="CMTT10"/>
          <w:sz w:val="20"/>
        </w:rPr>
      </w:pPr>
      <w:r>
        <w:rPr>
          <w:rFonts w:ascii="CMTT10" w:hAnsi="CMTT10"/>
          <w:sz w:val="20"/>
        </w:rPr>
        <w:tab/>
        <w:tab/>
        <w:t>v</w:t>
        <w:tab/>
        <w:t>10x1</w:t>
        <w:tab/>
      </w:r>
      <w:r>
        <w:rPr>
          <w:rFonts w:ascii="CMTT10" w:hAnsi="CMTT10"/>
          <w:sz w:val="20"/>
        </w:rPr>
        <w:t>80</w:t>
        <w:tab/>
        <w:t>double</w:t>
      </w:r>
    </w:p>
    <w:p>
      <w:pPr>
        <w:pStyle w:val="PreformattedText"/>
        <w:rPr>
          <w:rFonts w:ascii="CMTT10" w:hAnsi="CMTT10"/>
          <w:sz w:val="20"/>
        </w:rPr>
      </w:pPr>
      <w:r>
        <w:rPr>
          <w:rFonts w:ascii="CMTT10" w:hAnsi="CMTT10"/>
          <w:sz w:val="20"/>
        </w:rPr>
        <w:t>Total is 46 elements using 288 bytes</w:t>
      </w:r>
    </w:p>
    <w:p>
      <w:pPr>
        <w:pStyle w:val="PreformattedText"/>
        <w:spacing w:before="0" w:after="283"/>
        <w:rPr>
          <w:rFonts w:ascii="CMTT10" w:hAnsi="CMTT10"/>
          <w:sz w:val="20"/>
        </w:rPr>
      </w:pPr>
      <w:r>
        <w:rPr>
          <w:rFonts w:ascii="CMTT10" w:hAnsi="CMTT10"/>
          <w:sz w:val="20"/>
        </w:rPr>
        <w:t>&gt; spy(A)</w:t>
      </w:r>
    </w:p>
    <w:p>
      <w:pPr>
        <w:pStyle w:val="PreformattedText"/>
        <w:spacing w:before="0" w:after="283"/>
        <w:rPr>
          <w:rFonts w:ascii="CMTT10" w:hAnsi="CMTT10"/>
          <w:sz w:val="20"/>
        </w:rPr>
      </w:pPr>
      <w:r>
        <w:rPr>
          <w:rFonts w:ascii="CMTT10" w:hAnsi="CMTT10"/>
          <w:sz w:val="20"/>
        </w:rPr>
      </w:r>
    </w:p>
    <w:p>
      <w:pPr>
        <w:pStyle w:val="TextBody"/>
        <w:rPr>
          <w:rFonts w:ascii="Ryumin-Light-Identity-H" w:hAnsi="Ryumin-Light-Identity-H"/>
          <w:sz w:val="18"/>
        </w:rPr>
      </w:pPr>
      <w:r>
        <w:rPr>
          <w:rFonts w:eastAsia="Ryumin-Light-Identity-H"/>
          <w:sz w:val="18"/>
        </w:rPr>
        <w:t>ここで消費メモリに注目して下さい</w:t>
      </w:r>
      <w:r>
        <w:rPr>
          <w:rFonts w:ascii="Ryumin-Light-Identity-H" w:hAnsi="Ryumin-Light-Identity-H"/>
          <w:sz w:val="18"/>
        </w:rPr>
        <w:t>.</w:t>
      </w:r>
      <w:r>
        <w:rPr>
          <w:rFonts w:eastAsia="Ryumin-Light-Identity-H"/>
          <w:sz w:val="18"/>
        </w:rPr>
        <w:t xml:space="preserve">作成に用いた </w:t>
      </w:r>
      <w:r>
        <w:rPr>
          <w:rFonts w:ascii="CMTT10" w:hAnsi="CMTT10"/>
          <w:sz w:val="20"/>
        </w:rPr>
        <w:t xml:space="preserve">i,j,v </w:t>
      </w:r>
      <w:r>
        <w:rPr>
          <w:rFonts w:eastAsia="Ryumin-Light-Identity-H"/>
          <w:sz w:val="18"/>
        </w:rPr>
        <w:t xml:space="preserve">の合計値 </w:t>
      </w:r>
      <w:r>
        <w:rPr>
          <w:rFonts w:ascii="CMTT10" w:hAnsi="CMTT10"/>
          <w:sz w:val="20"/>
        </w:rPr>
        <w:t xml:space="preserve">160-byte </w:t>
      </w:r>
      <w:r>
        <w:rPr>
          <w:rFonts w:eastAsia="Ryumin-Light-Identity-H"/>
          <w:sz w:val="18"/>
        </w:rPr>
        <w:t>より</w:t>
      </w:r>
      <w:r>
        <w:rPr>
          <w:rFonts w:ascii="Ryumin-Light-Identity-H" w:hAnsi="Ryumin-Light-Identity-H"/>
          <w:sz w:val="18"/>
        </w:rPr>
        <w:t xml:space="preserve">, </w:t>
      </w:r>
      <w:r>
        <w:rPr>
          <w:rFonts w:eastAsia="Ryumin-Light-Identity-H"/>
          <w:sz w:val="18"/>
        </w:rPr>
        <w:t xml:space="preserve">疎行列 </w:t>
      </w:r>
      <w:r>
        <w:rPr>
          <w:rFonts w:ascii="CMTT10" w:hAnsi="CMTT10"/>
          <w:sz w:val="20"/>
        </w:rPr>
        <w:t xml:space="preserve">A </w:t>
      </w:r>
      <w:r>
        <w:rPr>
          <w:rFonts w:eastAsia="Ryumin-Light-Identity-H"/>
          <w:sz w:val="18"/>
        </w:rPr>
        <w:t xml:space="preserve">は小さな値 </w:t>
      </w:r>
      <w:r>
        <w:rPr>
          <w:rFonts w:ascii="CMTT10" w:hAnsi="CMTT10"/>
          <w:sz w:val="20"/>
        </w:rPr>
        <w:t xml:space="preserve">140-byte </w:t>
      </w:r>
      <w:r>
        <w:rPr>
          <w:rFonts w:eastAsia="Ryumin-Light-Identity-H"/>
          <w:sz w:val="18"/>
        </w:rPr>
        <w:t>であることが分かります</w:t>
      </w:r>
      <w:r>
        <w:rPr>
          <w:rFonts w:ascii="Ryumin-Light-Identity-H" w:hAnsi="Ryumin-Light-Identity-H"/>
          <w:sz w:val="18"/>
        </w:rPr>
        <w:t>.</w:t>
      </w:r>
      <w:r>
        <w:rPr>
          <w:rFonts w:eastAsia="Ryumin-Light-Identity-H"/>
          <w:sz w:val="18"/>
        </w:rPr>
        <w:t xml:space="preserve">これは内部表現として </w:t>
      </w:r>
      <w:r>
        <w:rPr>
          <w:rFonts w:ascii="CMR10" w:hAnsi="CMR10"/>
          <w:sz w:val="20"/>
        </w:rPr>
        <w:t xml:space="preserve">CCS </w:t>
      </w:r>
      <w:r>
        <w:rPr>
          <w:rFonts w:eastAsia="Ryumin-Light-Identity-H"/>
          <w:sz w:val="18"/>
        </w:rPr>
        <w:t>形 式に変換しているためです</w:t>
      </w:r>
      <w:r>
        <w:rPr>
          <w:rFonts w:ascii="Ryumin-Light-Identity-H" w:hAnsi="Ryumin-Light-Identity-H"/>
          <w:sz w:val="18"/>
        </w:rPr>
        <w:t xml:space="preserve">.CCS </w:t>
      </w:r>
      <w:r>
        <w:rPr>
          <w:rFonts w:eastAsia="Ryumin-Light-Identity-H"/>
          <w:sz w:val="18"/>
        </w:rPr>
        <w:t>形式では列方向の連続性</w:t>
      </w:r>
      <w:r>
        <w:rPr>
          <w:rFonts w:ascii="Ryumin-Light-Identity-H" w:hAnsi="Ryumin-Light-Identity-H"/>
          <w:sz w:val="18"/>
        </w:rPr>
        <w:t>2</w:t>
      </w:r>
      <w:r>
        <w:rPr>
          <w:rFonts w:eastAsia="Ryumin-Light-Identity-H"/>
          <w:sz w:val="18"/>
        </w:rPr>
        <w:t>を期待して</w:t>
      </w:r>
      <w:r>
        <w:rPr>
          <w:rFonts w:ascii="Ryumin-Light-Identity-H" w:hAnsi="Ryumin-Light-Identity-H"/>
          <w:sz w:val="18"/>
        </w:rPr>
        <w:t>,</w:t>
      </w:r>
      <w:r>
        <w:rPr>
          <w:rFonts w:eastAsia="Ryumin-Light-Identity-H"/>
          <w:sz w:val="18"/>
        </w:rPr>
        <w:t>各列の非ゼロ成 分が始まるインデックスを記録します</w:t>
      </w:r>
      <w:r>
        <w:rPr>
          <w:rFonts w:ascii="Ryumin-Light-Identity-H" w:hAnsi="Ryumin-Light-Identity-H"/>
          <w:sz w:val="18"/>
        </w:rPr>
        <w:t>.</w:t>
      </w:r>
      <w:r>
        <w:rPr>
          <w:rFonts w:eastAsia="Ryumin-Light-Identity-H"/>
          <w:sz w:val="18"/>
        </w:rPr>
        <w:t>先ほどの例は</w:t>
      </w:r>
      <w:r>
        <w:rPr>
          <w:rFonts w:ascii="Ryumin-Light-Identity-H" w:hAnsi="Ryumin-Light-Identity-H"/>
          <w:sz w:val="18"/>
        </w:rPr>
        <w:t xml:space="preserve">, </w:t>
      </w:r>
    </w:p>
    <w:p>
      <w:pPr>
        <w:pStyle w:val="TextBody"/>
        <w:rPr>
          <w:rFonts w:ascii="CMTT10" w:hAnsi="CMTT10"/>
          <w:sz w:val="20"/>
        </w:rPr>
      </w:pPr>
      <w:r>
        <w:rPr>
          <w:rFonts w:ascii="CMTT10" w:hAnsi="CMTT10"/>
          <w:sz w:val="20"/>
        </w:rPr>
        <w:t>jhead: 1 3 6 910</w:t>
        <w:br/>
        <w:t>inum : 1 2 1 2 3 2 3 4 3 4</w:t>
      </w:r>
    </w:p>
    <w:p>
      <w:pPr>
        <w:pStyle w:val="TextBody"/>
        <w:rPr>
          <w:rFonts w:ascii="CMTT10" w:hAnsi="CMTT10"/>
          <w:sz w:val="20"/>
        </w:rPr>
      </w:pPr>
      <w:r>
        <w:rPr>
          <w:rFonts w:ascii="CMTT10" w:hAnsi="CMTT10"/>
          <w:sz w:val="20"/>
        </w:rPr>
        <w:t xml:space="preserve">value:-2 1 1-2 1 1-2 1 1-2 </w:t>
      </w:r>
    </w:p>
    <w:p>
      <w:pPr>
        <w:pStyle w:val="TextBody"/>
        <w:rPr>
          <w:rFonts w:ascii="Ryumin-Light-Identity-H" w:hAnsi="Ryumin-Light-Identity-H"/>
          <w:sz w:val="18"/>
        </w:rPr>
      </w:pPr>
      <w:r>
        <w:rPr>
          <w:rFonts w:eastAsia="Ryumin-Light-Identity-H"/>
          <w:sz w:val="18"/>
        </w:rPr>
        <w:t>というように</w:t>
      </w:r>
      <w:r>
        <w:rPr>
          <w:rFonts w:ascii="Ryumin-Light-Identity-H" w:hAnsi="Ryumin-Light-Identity-H"/>
          <w:sz w:val="18"/>
        </w:rPr>
        <w:t>,</w:t>
      </w:r>
      <w:r>
        <w:rPr>
          <w:rFonts w:eastAsia="Ryumin-Light-Identity-H"/>
          <w:sz w:val="18"/>
        </w:rPr>
        <w:t xml:space="preserve">列毎の非ゼロインデックス </w:t>
      </w:r>
      <w:r>
        <w:rPr>
          <w:rFonts w:ascii="CMR10" w:hAnsi="CMR10"/>
          <w:sz w:val="20"/>
        </w:rPr>
        <w:t>(</w:t>
      </w:r>
      <w:r>
        <w:rPr>
          <w:rFonts w:eastAsia="CMR10"/>
          <w:sz w:val="20"/>
        </w:rPr>
        <w:t>列の先頭の非ゼロが係数ベクトルの何番目か</w:t>
      </w:r>
      <w:r>
        <w:rPr>
          <w:rFonts w:ascii="CMR10" w:hAnsi="CMR10"/>
          <w:sz w:val="20"/>
        </w:rPr>
        <w:t xml:space="preserve">) </w:t>
      </w:r>
      <w:r>
        <w:rPr>
          <w:rFonts w:eastAsia="Ryumin-Light-Identity-H"/>
          <w:sz w:val="18"/>
        </w:rPr>
        <w:t xml:space="preserve">を </w:t>
      </w:r>
      <w:r>
        <w:rPr>
          <w:rFonts w:ascii="CMTT10" w:hAnsi="CMTT10"/>
          <w:sz w:val="20"/>
        </w:rPr>
        <w:t xml:space="preserve">jhead </w:t>
      </w:r>
      <w:r>
        <w:rPr>
          <w:rFonts w:eastAsia="Ryumin-Light-Identity-H"/>
          <w:sz w:val="18"/>
        </w:rPr>
        <w:t>として</w:t>
      </w:r>
      <w:r>
        <w:rPr>
          <w:rFonts w:ascii="Ryumin-Light-Identity-H" w:hAnsi="Ryumin-Light-Identity-H"/>
          <w:sz w:val="18"/>
        </w:rPr>
        <w:t>,</w:t>
      </w:r>
      <w:r>
        <w:rPr>
          <w:rFonts w:eastAsia="Ryumin-Light-Identity-H"/>
          <w:sz w:val="18"/>
        </w:rPr>
        <w:t xml:space="preserve">また行番号は </w:t>
      </w:r>
      <w:r>
        <w:rPr>
          <w:rFonts w:ascii="CMTT10" w:hAnsi="CMTT10"/>
          <w:sz w:val="20"/>
        </w:rPr>
        <w:t xml:space="preserve">inum </w:t>
      </w:r>
      <w:r>
        <w:rPr>
          <w:rFonts w:eastAsia="Ryumin-Light-Identity-H"/>
          <w:sz w:val="18"/>
        </w:rPr>
        <w:t>として</w:t>
      </w:r>
      <w:r>
        <w:rPr>
          <w:rFonts w:ascii="Ryumin-Light-Identity-H" w:hAnsi="Ryumin-Light-Identity-H"/>
          <w:sz w:val="18"/>
        </w:rPr>
        <w:t>,</w:t>
      </w:r>
      <w:r>
        <w:rPr>
          <w:rFonts w:eastAsia="Ryumin-Light-Identity-H"/>
          <w:sz w:val="18"/>
        </w:rPr>
        <w:t xml:space="preserve">それぞれ整数 </w:t>
      </w:r>
      <w:r>
        <w:rPr>
          <w:rFonts w:ascii="CMR10" w:hAnsi="CMR10"/>
          <w:sz w:val="20"/>
        </w:rPr>
        <w:t xml:space="preserve">(4-byte) </w:t>
      </w:r>
      <w:r>
        <w:rPr>
          <w:rFonts w:eastAsia="Ryumin-Light-Identity-H"/>
          <w:sz w:val="18"/>
        </w:rPr>
        <w:t>表現で</w:t>
      </w:r>
      <w:r>
        <w:rPr>
          <w:rFonts w:ascii="Ryumin-Light-Identity-H" w:hAnsi="Ryumin-Light-Identity-H"/>
          <w:sz w:val="18"/>
        </w:rPr>
        <w:t>,</w:t>
      </w:r>
      <w:r>
        <w:rPr>
          <w:rFonts w:eastAsia="Ryumin-Light-Identity-H"/>
          <w:sz w:val="18"/>
        </w:rPr>
        <w:t xml:space="preserve">係数は従 来通り浮動小数点 </w:t>
      </w:r>
      <w:r>
        <w:rPr>
          <w:rFonts w:ascii="CMR10" w:hAnsi="CMR10"/>
          <w:sz w:val="20"/>
        </w:rPr>
        <w:t xml:space="preserve">(8-byte) </w:t>
      </w:r>
      <w:r>
        <w:rPr>
          <w:rFonts w:eastAsia="Ryumin-Light-Identity-H"/>
          <w:sz w:val="18"/>
        </w:rPr>
        <w:t>で保持します</w:t>
      </w:r>
      <w:r>
        <w:rPr>
          <w:rFonts w:ascii="Ryumin-Light-Identity-H" w:hAnsi="Ryumin-Light-Identity-H"/>
          <w:sz w:val="18"/>
        </w:rPr>
        <w:t>.</w:t>
      </w:r>
      <w:r>
        <w:rPr>
          <w:rFonts w:eastAsia="Ryumin-Light-Identity-H"/>
          <w:sz w:val="18"/>
        </w:rPr>
        <w:t xml:space="preserve">なお </w:t>
      </w:r>
      <w:r>
        <w:rPr>
          <w:rFonts w:ascii="CMTT10" w:hAnsi="CMTT10"/>
          <w:sz w:val="20"/>
        </w:rPr>
        <w:t xml:space="preserve">jhead </w:t>
      </w:r>
      <w:r>
        <w:rPr>
          <w:rFonts w:eastAsia="Ryumin-Light-Identity-H"/>
          <w:sz w:val="18"/>
        </w:rPr>
        <w:t>の最後尾には</w:t>
      </w:r>
      <w:r>
        <w:rPr>
          <w:rFonts w:ascii="Ryumin-Light-Identity-H" w:hAnsi="Ryumin-Light-Identity-H"/>
          <w:sz w:val="18"/>
        </w:rPr>
        <w:t>,</w:t>
      </w:r>
      <w:r>
        <w:rPr>
          <w:rFonts w:eastAsia="Ryumin-Light-Identity-H"/>
          <w:sz w:val="18"/>
        </w:rPr>
        <w:t>最後の係数のイン デックスを追加します</w:t>
      </w:r>
      <w:r>
        <w:rPr>
          <w:rFonts w:ascii="Ryumin-Light-Identity-H" w:hAnsi="Ryumin-Light-Identity-H"/>
          <w:sz w:val="18"/>
        </w:rPr>
        <w:t>.</w:t>
      </w:r>
      <w:r>
        <w:rPr>
          <w:rFonts w:eastAsia="Ryumin-Light-Identity-H"/>
          <w:sz w:val="18"/>
        </w:rPr>
        <w:t xml:space="preserve">この合計が </w:t>
      </w:r>
      <w:r>
        <w:rPr>
          <w:rFonts w:ascii="CMTT10" w:hAnsi="CMTT10"/>
          <w:sz w:val="20"/>
        </w:rPr>
        <w:t xml:space="preserve">140-byte </w:t>
      </w:r>
      <w:r>
        <w:rPr>
          <w:rFonts w:eastAsia="Ryumin-Light-Identity-H"/>
          <w:sz w:val="18"/>
        </w:rPr>
        <w:t>です</w:t>
      </w:r>
      <w:r>
        <w:rPr>
          <w:rFonts w:ascii="Ryumin-Light-Identity-H" w:hAnsi="Ryumin-Light-Identity-H"/>
          <w:sz w:val="18"/>
        </w:rPr>
        <w:t>.</w:t>
      </w:r>
      <w:r>
        <w:rPr>
          <w:rFonts w:eastAsia="Ryumin-Light-Identity-H"/>
          <w:sz w:val="18"/>
        </w:rPr>
        <w:t>行列の次元が増えるに従い</w:t>
      </w:r>
      <w:r>
        <w:rPr>
          <w:rFonts w:ascii="Ryumin-Light-Identity-H" w:hAnsi="Ryumin-Light-Identity-H"/>
          <w:sz w:val="18"/>
        </w:rPr>
        <w:t>,</w:t>
      </w:r>
      <w:r>
        <w:rPr>
          <w:rFonts w:eastAsia="Ryumin-Light-Identity-H"/>
          <w:sz w:val="18"/>
        </w:rPr>
        <w:t>疎行列 の空間効率は飛躍的に向上します</w:t>
      </w:r>
      <w:r>
        <w:rPr>
          <w:rFonts w:ascii="Ryumin-Light-Identity-H" w:hAnsi="Ryumin-Light-Identity-H"/>
          <w:sz w:val="18"/>
        </w:rPr>
        <w:t xml:space="preserve">. </w:t>
      </w:r>
    </w:p>
    <w:p>
      <w:pPr>
        <w:pStyle w:val="TextBody"/>
        <w:rPr/>
      </w:pPr>
      <w:r>
        <w:rPr/>
      </w:r>
    </w:p>
    <w:p>
      <w:pPr>
        <w:pStyle w:val="Heading1"/>
        <w:numPr>
          <w:ilvl w:val="0"/>
          <w:numId w:val="2"/>
        </w:numPr>
        <w:rPr/>
      </w:pPr>
      <w:bookmarkStart w:id="563" w:name="__RefHeading__456_1706733229"/>
      <w:bookmarkEnd w:id="563"/>
      <w:r>
        <w:rPr/>
        <w:t>数値アルゴリズム</w:t>
      </w:r>
    </w:p>
    <w:p>
      <w:pPr>
        <w:pStyle w:val="TextBody"/>
        <w:rPr>
          <w:rFonts w:ascii="Ryumin-Light-Identity-H" w:hAnsi="Ryumin-Light-Identity-H"/>
          <w:sz w:val="18"/>
        </w:rPr>
      </w:pPr>
      <w:r>
        <w:rPr>
          <w:rFonts w:eastAsia="Ryumin-Light-Identity-H"/>
          <w:sz w:val="18"/>
        </w:rPr>
        <w:t>これまでの内容を踏まえて簡単なアルゴリズムを実装してみましょう</w:t>
      </w:r>
      <w:r>
        <w:rPr>
          <w:rFonts w:ascii="Ryumin-Light-Identity-H" w:hAnsi="Ryumin-Light-Identity-H"/>
          <w:sz w:val="18"/>
        </w:rPr>
        <w:t xml:space="preserve">. </w:t>
      </w:r>
    </w:p>
    <w:p>
      <w:pPr>
        <w:pStyle w:val="TextBody"/>
        <w:rPr>
          <w:rFonts w:ascii="Ryumin-Light-Identity-H" w:hAnsi="Ryumin-Light-Identity-H"/>
          <w:sz w:val="18"/>
        </w:rPr>
      </w:pPr>
      <w:r>
        <w:rPr>
          <w:rFonts w:ascii="Ryumin-Light-Identity-H" w:hAnsi="Ryumin-Light-Identity-H"/>
          <w:sz w:val="18"/>
        </w:rPr>
      </w:r>
    </w:p>
    <w:p>
      <w:pPr>
        <w:pStyle w:val="Heading1"/>
        <w:numPr>
          <w:ilvl w:val="1"/>
          <w:numId w:val="2"/>
        </w:numPr>
        <w:rPr/>
      </w:pPr>
      <w:bookmarkStart w:id="564" w:name="__RefHeading__458_1706733229"/>
      <w:bookmarkEnd w:id="564"/>
      <w:r>
        <w:rPr/>
        <w:t>Newton</w:t>
      </w:r>
      <w:r>
        <w:rPr/>
        <w:t>法</w:t>
      </w:r>
    </w:p>
    <w:p>
      <w:pPr>
        <w:pStyle w:val="TextBody"/>
        <w:rPr/>
      </w:pPr>
      <w:r>
        <w:rPr/>
        <w:t xml:space="preserve">1 </w:t>
      </w:r>
      <w:r>
        <w:rPr/>
        <w:t xml:space="preserve">変数の非線形関数 </w:t>
      </w:r>
      <w:r>
        <w:rPr/>
        <w:t xml:space="preserve">f (x) </w:t>
      </w:r>
      <w:r>
        <w:rPr/>
        <w:t>について</w:t>
      </w:r>
      <w:r>
        <w:rPr/>
        <w:t xml:space="preserve">, f ( ̃ x ) = 0 </w:t>
      </w:r>
      <w:r>
        <w:rPr/>
        <w:t xml:space="preserve">なる根 </w:t>
      </w:r>
      <w:r>
        <w:rPr/>
        <w:t xml:space="preserve">x ̃ </w:t>
      </w:r>
      <w:r>
        <w:rPr/>
        <w:t xml:space="preserve">へと収束する数列 </w:t>
      </w:r>
      <w:r>
        <w:rPr/>
        <w:t xml:space="preserve">x k </w:t>
      </w:r>
      <w:r>
        <w:rPr/>
        <w:t>が次式で 定まります</w:t>
      </w:r>
      <w:r>
        <w:rPr/>
        <w:t xml:space="preserve">. </w:t>
      </w:r>
    </w:p>
    <w:p>
      <w:pPr>
        <w:pStyle w:val="TextBody"/>
        <w:jc w:val="center"/>
        <w:rPr/>
      </w:pPr>
      <w:r>
        <w:rPr/>
        <w:t xml:space="preserve">f ′ (x k )(x k+1 − x k ) = f (x k ) </w:t>
      </w:r>
    </w:p>
    <w:p>
      <w:pPr>
        <w:pStyle w:val="TextBody"/>
        <w:rPr/>
      </w:pPr>
      <w:r>
        <w:rPr/>
        <w:t xml:space="preserve">関数 </w:t>
      </w:r>
      <w:r>
        <w:rPr/>
        <w:t xml:space="preserve">f (x) </w:t>
      </w:r>
      <w:r>
        <w:rPr/>
        <w:t xml:space="preserve">と初期値 </w:t>
      </w:r>
      <w:r>
        <w:rPr/>
        <w:t xml:space="preserve">x 0 </w:t>
      </w:r>
      <w:r>
        <w:rPr/>
        <w:t>が与えられたとき</w:t>
      </w:r>
      <w:r>
        <w:rPr/>
        <w:t>,</w:t>
      </w:r>
      <w:r>
        <w:rPr/>
        <w:t xml:space="preserve">この関係を用いて反復的に </w:t>
      </w:r>
      <w:r>
        <w:rPr/>
        <w:t xml:space="preserve">x k </w:t>
      </w:r>
      <w:r>
        <w:rPr/>
        <w:t xml:space="preserve">を更新する方法 を </w:t>
      </w:r>
      <w:r>
        <w:rPr/>
        <w:t xml:space="preserve">Newton </w:t>
      </w:r>
      <w:r>
        <w:rPr/>
        <w:t>法と呼びます</w:t>
      </w:r>
      <w:r>
        <w:rPr/>
        <w:t xml:space="preserve">. Newton </w:t>
      </w:r>
      <w:r>
        <w:rPr/>
        <w:t xml:space="preserve">法の手続きを </w:t>
      </w:r>
      <w:r>
        <w:rPr/>
        <w:t xml:space="preserve">MATLAB </w:t>
      </w:r>
      <w:r>
        <w:rPr/>
        <w:t>の関数として実装しましょ う</w:t>
      </w:r>
      <w:r>
        <w:rPr/>
        <w:t>.</w:t>
      </w:r>
      <w:r>
        <w:rPr/>
        <w:t>以下の方針に従ってください</w:t>
      </w:r>
      <w:r>
        <w:rPr/>
        <w:t xml:space="preserve">. </w:t>
      </w:r>
    </w:p>
    <w:p>
      <w:pPr>
        <w:pStyle w:val="TextBody"/>
        <w:rPr/>
      </w:pPr>
      <w:r>
        <w:rPr/>
        <w:t xml:space="preserve">1. </w:t>
      </w:r>
      <w:r>
        <w:rPr/>
        <w:t xml:space="preserve">自分で確認出来る例 </w:t>
      </w:r>
      <w:r>
        <w:rPr/>
        <w:t xml:space="preserve">(f (x) = x 3 − x + 6 </w:t>
      </w:r>
      <w:r>
        <w:rPr/>
        <w:t xml:space="preserve">など </w:t>
      </w:r>
      <w:r>
        <w:rPr/>
        <w:t xml:space="preserve">) </w:t>
      </w:r>
      <w:r>
        <w:rPr/>
        <w:t>を用意する</w:t>
      </w:r>
      <w:r>
        <w:rPr/>
        <w:t xml:space="preserve">. </w:t>
      </w:r>
    </w:p>
    <w:p>
      <w:pPr>
        <w:pStyle w:val="TextBody"/>
        <w:rPr/>
      </w:pPr>
      <w:r>
        <w:rPr/>
        <w:t xml:space="preserve">2. </w:t>
      </w:r>
      <w:r>
        <w:rPr/>
        <w:t xml:space="preserve">関数のインターフェース </w:t>
      </w:r>
      <w:r>
        <w:rPr/>
        <w:t xml:space="preserve">( </w:t>
      </w:r>
      <w:r>
        <w:rPr/>
        <w:t xml:space="preserve">関数名・引数・戻り値 </w:t>
      </w:r>
      <w:r>
        <w:rPr/>
        <w:t xml:space="preserve">) </w:t>
      </w:r>
      <w:r>
        <w:rPr/>
        <w:t>を設計する</w:t>
      </w:r>
      <w:r>
        <w:rPr/>
        <w:t xml:space="preserve">. </w:t>
      </w:r>
    </w:p>
    <w:p>
      <w:pPr>
        <w:pStyle w:val="TextBody"/>
        <w:rPr/>
      </w:pPr>
      <w:r>
        <w:rPr/>
        <w:t xml:space="preserve">3. </w:t>
      </w:r>
      <w:r>
        <w:rPr/>
        <w:t>用意した例を</w:t>
      </w:r>
      <w:r>
        <w:rPr/>
        <w:t>,</w:t>
      </w:r>
      <w:r>
        <w:rPr/>
        <w:t>設計した関数を用いて解くテストコードを書く</w:t>
      </w:r>
      <w:r>
        <w:rPr/>
        <w:t xml:space="preserve">. </w:t>
      </w:r>
    </w:p>
    <w:p>
      <w:pPr>
        <w:pStyle w:val="TextBody"/>
        <w:rPr/>
      </w:pPr>
      <w:r>
        <w:rPr/>
        <w:t xml:space="preserve">4. </w:t>
      </w:r>
      <w:r>
        <w:rPr/>
        <w:t>テストコードが正常に動作するように関数を実装する</w:t>
      </w:r>
      <w:r>
        <w:rPr/>
        <w:t>.</w:t>
      </w:r>
    </w:p>
    <w:p>
      <w:pPr>
        <w:pStyle w:val="TextBody"/>
        <w:rPr/>
      </w:pPr>
      <w:r>
        <w:rPr/>
      </w:r>
    </w:p>
    <w:p>
      <w:pPr>
        <w:pStyle w:val="Heading1"/>
        <w:numPr>
          <w:ilvl w:val="1"/>
          <w:numId w:val="2"/>
        </w:numPr>
        <w:rPr/>
      </w:pPr>
      <w:bookmarkStart w:id="565" w:name="__RefHeading__460_1706733229"/>
      <w:bookmarkEnd w:id="565"/>
      <w:r>
        <w:rPr/>
        <w:t>離散</w:t>
      </w:r>
      <w:r>
        <w:rPr/>
        <w:t>Fourier</w:t>
      </w:r>
      <w:r>
        <w:rPr/>
        <w:t>変換</w:t>
      </w:r>
    </w:p>
    <w:p>
      <w:pPr>
        <w:pStyle w:val="TextBody"/>
        <w:rPr/>
      </w:pPr>
      <w:r>
        <w:rPr/>
        <w:t xml:space="preserve">離散系列 </w:t>
      </w:r>
      <w:r>
        <w:rPr/>
        <w:t xml:space="preserve">x = x k k = 0, . . . , N − 1 </w:t>
      </w:r>
      <w:r>
        <w:rPr/>
        <w:t>について</w:t>
      </w:r>
      <w:r>
        <w:rPr/>
        <w:t>,</w:t>
      </w:r>
      <w:r>
        <w:rPr/>
        <w:t xml:space="preserve">離散 </w:t>
      </w:r>
      <w:r>
        <w:rPr/>
        <w:t xml:space="preserve">Fourier </w:t>
      </w:r>
      <w:r>
        <w:rPr/>
        <w:t xml:space="preserve">変換 </w:t>
      </w:r>
      <w:r>
        <w:rPr/>
        <w:t xml:space="preserve">F </w:t>
      </w:r>
      <w:r>
        <w:rPr/>
        <w:t xml:space="preserve">は </w:t>
      </w:r>
      <w:r>
        <w:rPr/>
        <w:t xml:space="preserve">X = F(x) </w:t>
      </w:r>
      <w:r>
        <w:rPr/>
        <w:t xml:space="preserve">なる 系列 </w:t>
      </w:r>
      <w:r>
        <w:rPr/>
        <w:t xml:space="preserve">X = X k </w:t>
      </w:r>
      <w:r>
        <w:rPr/>
        <w:t>を与えます</w:t>
      </w:r>
      <w:r>
        <w:rPr/>
        <w:t>.</w:t>
      </w:r>
      <w:r>
        <w:rPr/>
        <w:t>この二つの系列には以下の関係があり</w:t>
      </w:r>
      <w:r>
        <w:rPr/>
        <w:t xml:space="preserve">, x = F −1 (X) </w:t>
      </w:r>
      <w:r>
        <w:rPr/>
        <w:t xml:space="preserve">として 逆離散 </w:t>
      </w:r>
      <w:r>
        <w:rPr/>
        <w:t xml:space="preserve">Fourier </w:t>
      </w:r>
      <w:r>
        <w:rPr/>
        <w:t>変換も定まります</w:t>
      </w:r>
      <w:r>
        <w:rPr/>
        <w:t xml:space="preserve">. </w:t>
      </w:r>
    </w:p>
    <w:p>
      <w:pPr>
        <w:pStyle w:val="TextBody"/>
        <w:rPr/>
      </w:pPr>
      <w:r>
        <w:rPr/>
        <w:t xml:space="preserve">N −1 </w:t>
      </w:r>
    </w:p>
    <w:p>
      <w:pPr>
        <w:pStyle w:val="TextBody"/>
        <w:rPr/>
      </w:pPr>
      <w:r>
        <w:rPr/>
        <w:t xml:space="preserve">2knπi </w:t>
      </w:r>
    </w:p>
    <w:p>
      <w:pPr>
        <w:pStyle w:val="TextBody"/>
        <w:rPr/>
      </w:pPr>
      <w:r>
        <w:rPr/>
        <w:t xml:space="preserve">1 ∑ </w:t>
      </w:r>
    </w:p>
    <w:p>
      <w:pPr>
        <w:pStyle w:val="TextBody"/>
        <w:rPr/>
      </w:pPr>
      <w:r>
        <w:rPr/>
        <w:t xml:space="preserve">X k = √ </w:t>
      </w:r>
    </w:p>
    <w:p>
      <w:pPr>
        <w:pStyle w:val="TextBody"/>
        <w:rPr/>
      </w:pPr>
      <w:r>
        <w:rPr/>
        <w:t xml:space="preserve">x n e − N </w:t>
      </w:r>
    </w:p>
    <w:p>
      <w:pPr>
        <w:pStyle w:val="TextBody"/>
        <w:rPr/>
      </w:pPr>
      <w:r>
        <w:rPr/>
        <w:t xml:space="preserve">N n=0 </w:t>
      </w:r>
    </w:p>
    <w:p>
      <w:pPr>
        <w:pStyle w:val="TextBody"/>
        <w:rPr/>
      </w:pPr>
      <w:r>
        <w:rPr/>
        <w:t xml:space="preserve">N −1 </w:t>
      </w:r>
    </w:p>
    <w:p>
      <w:pPr>
        <w:pStyle w:val="TextBody"/>
        <w:rPr/>
      </w:pPr>
      <w:r>
        <w:rPr/>
        <w:t xml:space="preserve">2knπi </w:t>
      </w:r>
    </w:p>
    <w:p>
      <w:pPr>
        <w:pStyle w:val="TextBody"/>
        <w:rPr/>
      </w:pPr>
      <w:r>
        <w:rPr/>
        <w:t xml:space="preserve">1 ∑ </w:t>
      </w:r>
    </w:p>
    <w:p>
      <w:pPr>
        <w:pStyle w:val="TextBody"/>
        <w:rPr/>
      </w:pPr>
      <w:r>
        <w:rPr/>
        <w:t xml:space="preserve">√ </w:t>
      </w:r>
    </w:p>
    <w:p>
      <w:pPr>
        <w:pStyle w:val="TextBody"/>
        <w:rPr/>
      </w:pPr>
      <w:r>
        <w:rPr/>
        <w:t xml:space="preserve">x n = </w:t>
      </w:r>
    </w:p>
    <w:p>
      <w:pPr>
        <w:pStyle w:val="TextBody"/>
        <w:rPr/>
      </w:pPr>
      <w:r>
        <w:rPr/>
        <w:t xml:space="preserve">X k e N </w:t>
      </w:r>
    </w:p>
    <w:p>
      <w:pPr>
        <w:pStyle w:val="TextBody"/>
        <w:rPr/>
      </w:pPr>
      <w:r>
        <w:rPr/>
        <w:t xml:space="preserve">N k=0 </w:t>
      </w:r>
    </w:p>
    <w:p>
      <w:pPr>
        <w:pStyle w:val="TextBody"/>
        <w:rPr/>
      </w:pPr>
      <w:r>
        <w:rPr/>
        <w:t xml:space="preserve">離散 </w:t>
      </w:r>
      <w:r>
        <w:rPr/>
        <w:t xml:space="preserve">Fourier </w:t>
      </w:r>
      <w:r>
        <w:rPr/>
        <w:t xml:space="preserve">変換および逆離散 </w:t>
      </w:r>
      <w:r>
        <w:rPr/>
        <w:t xml:space="preserve">Fourier </w:t>
      </w:r>
      <w:r>
        <w:rPr/>
        <w:t xml:space="preserve">変換をそれぞれ </w:t>
      </w:r>
      <w:r>
        <w:rPr/>
        <w:t xml:space="preserve">MATLAB </w:t>
      </w:r>
      <w:r>
        <w:rPr/>
        <w:t>の関数として実装しま しょう</w:t>
      </w:r>
      <w:r>
        <w:rPr/>
        <w:t>.</w:t>
      </w:r>
      <w:r>
        <w:rPr/>
        <w:t>以下の方針に従ってください</w:t>
      </w:r>
      <w:r>
        <w:rPr/>
        <w:t xml:space="preserve">. </w:t>
      </w:r>
    </w:p>
    <w:p>
      <w:pPr>
        <w:pStyle w:val="TextBody"/>
        <w:rPr/>
      </w:pPr>
      <w:r>
        <w:rPr/>
        <w:t xml:space="preserve">1. </w:t>
      </w:r>
      <w:r>
        <w:rPr/>
        <w:t xml:space="preserve">自分で確認出来る例 </w:t>
      </w:r>
      <w:r>
        <w:rPr/>
        <w:t xml:space="preserve">(x = cos(x k ) </w:t>
      </w:r>
      <w:r>
        <w:rPr/>
        <w:t xml:space="preserve">など </w:t>
      </w:r>
      <w:r>
        <w:rPr/>
        <w:t xml:space="preserve">) </w:t>
      </w:r>
      <w:r>
        <w:rPr/>
        <w:t>を用意する</w:t>
      </w:r>
      <w:r>
        <w:rPr/>
        <w:t xml:space="preserve">. </w:t>
      </w:r>
    </w:p>
    <w:p>
      <w:pPr>
        <w:pStyle w:val="TextBody"/>
        <w:rPr/>
      </w:pPr>
      <w:r>
        <w:rPr/>
        <w:t xml:space="preserve">2. </w:t>
      </w:r>
      <w:r>
        <w:rPr/>
        <w:t xml:space="preserve">関数のインターフェース </w:t>
      </w:r>
      <w:r>
        <w:rPr/>
        <w:t xml:space="preserve">( </w:t>
      </w:r>
      <w:r>
        <w:rPr/>
        <w:t xml:space="preserve">関数名・引数・戻り値 </w:t>
      </w:r>
      <w:r>
        <w:rPr/>
        <w:t xml:space="preserve">) </w:t>
      </w:r>
      <w:r>
        <w:rPr/>
        <w:t>を設計する</w:t>
      </w:r>
      <w:r>
        <w:rPr/>
        <w:t xml:space="preserve">. </w:t>
      </w:r>
    </w:p>
    <w:p>
      <w:pPr>
        <w:pStyle w:val="TextBody"/>
        <w:rPr/>
      </w:pPr>
      <w:r>
        <w:rPr/>
        <w:t xml:space="preserve">3. </w:t>
      </w:r>
      <w:r>
        <w:rPr/>
        <w:t>用意した例を</w:t>
      </w:r>
      <w:r>
        <w:rPr/>
        <w:t>,</w:t>
      </w:r>
      <w:r>
        <w:rPr/>
        <w:t>設計した関数を用いて解くテストコードを書く</w:t>
      </w:r>
      <w:r>
        <w:rPr/>
        <w:t xml:space="preserve">. </w:t>
      </w:r>
    </w:p>
    <w:p>
      <w:pPr>
        <w:pStyle w:val="TextBody"/>
        <w:rPr/>
      </w:pPr>
      <w:r>
        <w:rPr/>
        <w:t xml:space="preserve">4. </w:t>
      </w:r>
      <w:r>
        <w:rPr/>
        <w:t>テストコードが正常に動作するように関数を実装する</w:t>
      </w:r>
      <w:r>
        <w:rPr/>
        <w:t xml:space="preserve">. </w:t>
      </w:r>
    </w:p>
    <w:p>
      <w:pPr>
        <w:pStyle w:val="TextBody"/>
        <w:rPr/>
      </w:pPr>
      <w:r>
        <w:rPr/>
        <w:t xml:space="preserve">5. Parseval </w:t>
      </w:r>
      <w:r>
        <w:rPr/>
        <w:t xml:space="preserve">の定理 </w:t>
      </w:r>
      <w:r>
        <w:rPr/>
        <w:t xml:space="preserve">(Thm.2) </w:t>
      </w:r>
      <w:r>
        <w:rPr/>
        <w:t>が成り立っているか確認する</w:t>
      </w:r>
      <w:r>
        <w:rPr/>
        <w:t xml:space="preserve">. </w:t>
      </w:r>
    </w:p>
    <w:p>
      <w:pPr>
        <w:pStyle w:val="TextBody"/>
        <w:rPr/>
      </w:pPr>
      <w:r>
        <w:rPr/>
      </w:r>
    </w:p>
    <w:p>
      <w:pPr>
        <w:pStyle w:val="TextBody"/>
        <w:rPr/>
      </w:pPr>
      <w:r>
        <w:rPr/>
        <w:t xml:space="preserve">Parseval's Thm. A(x) </w:t>
      </w:r>
      <w:r>
        <w:rPr/>
        <w:t xml:space="preserve">および </w:t>
      </w:r>
      <w:r>
        <w:rPr/>
        <w:t xml:space="preserve">B(x) </w:t>
      </w:r>
      <w:r>
        <w:rPr/>
        <w:t xml:space="preserve">を可積分な </w:t>
      </w:r>
      <w:r>
        <w:rPr/>
        <w:t xml:space="preserve">R </w:t>
      </w:r>
      <w:r>
        <w:rPr/>
        <w:t>上の複素周期関数とする</w:t>
      </w:r>
      <w:r>
        <w:rPr/>
        <w:t>.</w:t>
      </w:r>
      <w:r>
        <w:rPr/>
        <w:t>これらの</w:t>
      </w:r>
      <w:r>
        <w:rPr/>
        <w:t xml:space="preserve">Fourier </w:t>
      </w:r>
      <w:r>
        <w:rPr/>
        <w:t xml:space="preserve">級 数は </w:t>
      </w:r>
    </w:p>
    <w:p>
      <w:pPr>
        <w:pStyle w:val="TextBody"/>
        <w:rPr/>
      </w:pPr>
      <w:r>
        <w:rPr/>
        <w:t xml:space="preserve">∞ </w:t>
      </w:r>
    </w:p>
    <w:p>
      <w:pPr>
        <w:pStyle w:val="TextBody"/>
        <w:rPr/>
      </w:pPr>
      <w:r>
        <w:rPr/>
        <w:t xml:space="preserve">∑ </w:t>
      </w:r>
    </w:p>
    <w:p>
      <w:pPr>
        <w:pStyle w:val="TextBody"/>
        <w:rPr/>
      </w:pPr>
      <w:r>
        <w:rPr/>
        <w:t xml:space="preserve">A(x) = </w:t>
      </w:r>
    </w:p>
    <w:p>
      <w:pPr>
        <w:pStyle w:val="TextBody"/>
        <w:rPr/>
      </w:pPr>
      <w:r>
        <w:rPr/>
        <w:t xml:space="preserve">a n e inx B(x) = </w:t>
      </w:r>
    </w:p>
    <w:p>
      <w:pPr>
        <w:pStyle w:val="TextBody"/>
        <w:rPr/>
      </w:pPr>
      <w:r>
        <w:rPr/>
        <w:t xml:space="preserve">n=−∞ </w:t>
      </w:r>
    </w:p>
    <w:p>
      <w:pPr>
        <w:pStyle w:val="TextBody"/>
        <w:rPr/>
      </w:pPr>
      <w:r>
        <w:rPr/>
        <w:t xml:space="preserve">∞ </w:t>
      </w:r>
    </w:p>
    <w:p>
      <w:pPr>
        <w:pStyle w:val="TextBody"/>
        <w:rPr/>
      </w:pPr>
      <w:r>
        <w:rPr/>
        <w:t xml:space="preserve">∑ </w:t>
      </w:r>
    </w:p>
    <w:p>
      <w:pPr>
        <w:pStyle w:val="TextBody"/>
        <w:rPr/>
      </w:pPr>
      <w:r>
        <w:rPr/>
        <w:t xml:space="preserve">b n e inx </w:t>
      </w:r>
    </w:p>
    <w:p>
      <w:pPr>
        <w:pStyle w:val="TextBody"/>
        <w:rPr/>
      </w:pPr>
      <w:r>
        <w:rPr/>
        <w:t xml:space="preserve">n=−∞ </w:t>
      </w:r>
    </w:p>
    <w:p>
      <w:pPr>
        <w:pStyle w:val="TextBody"/>
        <w:rPr/>
      </w:pPr>
      <w:r>
        <w:rPr/>
        <w:t>となる</w:t>
      </w:r>
      <w:r>
        <w:rPr/>
        <w:t>.</w:t>
      </w:r>
      <w:r>
        <w:rPr/>
        <w:t>このとき次が成り立つ</w:t>
      </w:r>
      <w:r>
        <w:rPr/>
        <w:t xml:space="preserve">. </w:t>
      </w:r>
    </w:p>
    <w:p>
      <w:pPr>
        <w:pStyle w:val="TextBody"/>
        <w:rPr/>
      </w:pPr>
      <w:r>
        <w:rPr/>
        <w:t xml:space="preserve">∞ </w:t>
      </w:r>
    </w:p>
    <w:p>
      <w:pPr>
        <w:pStyle w:val="TextBody"/>
        <w:rPr/>
      </w:pPr>
      <w:r>
        <w:rPr/>
        <w:t xml:space="preserve">∑ </w:t>
      </w:r>
    </w:p>
    <w:p>
      <w:pPr>
        <w:pStyle w:val="TextBody"/>
        <w:rPr/>
      </w:pPr>
      <w:r>
        <w:rPr/>
        <w:t xml:space="preserve">1 </w:t>
      </w:r>
    </w:p>
    <w:p>
      <w:pPr>
        <w:pStyle w:val="TextBody"/>
        <w:rPr/>
      </w:pPr>
      <w:r>
        <w:rPr/>
        <w:t xml:space="preserve">a n b n = </w:t>
      </w:r>
    </w:p>
    <w:p>
      <w:pPr>
        <w:pStyle w:val="TextBody"/>
        <w:rPr/>
      </w:pPr>
      <w:r>
        <w:rPr/>
        <w:t xml:space="preserve">2π </w:t>
      </w:r>
    </w:p>
    <w:p>
      <w:pPr>
        <w:pStyle w:val="TextBody"/>
        <w:rPr/>
      </w:pPr>
      <w:r>
        <w:rPr/>
        <w:t xml:space="preserve">n=−∞ </w:t>
      </w:r>
    </w:p>
    <w:p>
      <w:pPr>
        <w:pStyle w:val="TextBody"/>
        <w:rPr/>
      </w:pPr>
      <w:r>
        <w:rPr/>
        <w:t xml:space="preserve">∫ </w:t>
      </w:r>
    </w:p>
    <w:p>
      <w:pPr>
        <w:pStyle w:val="TextBody"/>
        <w:rPr/>
      </w:pPr>
      <w:r>
        <w:rPr/>
        <w:t xml:space="preserve">π </w:t>
      </w:r>
    </w:p>
    <w:p>
      <w:pPr>
        <w:pStyle w:val="TextBody"/>
        <w:rPr/>
      </w:pPr>
      <w:r>
        <w:rPr/>
        <w:t>A(x)B(x)dx</w:t>
      </w:r>
    </w:p>
    <w:p>
      <w:pPr>
        <w:pStyle w:val="TextBody"/>
        <w:rPr/>
      </w:pPr>
      <w:r>
        <w:rPr/>
      </w:r>
    </w:p>
    <w:p>
      <w:pPr>
        <w:pStyle w:val="Heading1"/>
        <w:numPr>
          <w:ilvl w:val="0"/>
          <w:numId w:val="2"/>
        </w:numPr>
        <w:rPr/>
      </w:pPr>
      <w:bookmarkStart w:id="566" w:name="__RefHeading__462_1706733229"/>
      <w:bookmarkEnd w:id="566"/>
      <w:r>
        <w:rPr/>
        <w:t>画像処理</w:t>
      </w:r>
    </w:p>
    <w:p>
      <w:pPr>
        <w:pStyle w:val="TextBody"/>
        <w:rPr/>
      </w:pPr>
      <w:r>
        <w:rPr/>
        <w:t xml:space="preserve">MATLAB </w:t>
      </w:r>
      <w:r>
        <w:rPr/>
        <w:t xml:space="preserve">では静止画あるいは連続した静止画である動画を整数あるいは実数の行列 </w:t>
      </w:r>
      <w:r>
        <w:rPr/>
        <w:t xml:space="preserve">(RGB </w:t>
      </w:r>
      <w:r>
        <w:rPr/>
        <w:t xml:space="preserve">成分を持つ場合は </w:t>
      </w:r>
      <w:r>
        <w:rPr/>
        <w:t xml:space="preserve">3 </w:t>
      </w:r>
      <w:r>
        <w:rPr/>
        <w:t xml:space="preserve">階テンソル </w:t>
      </w:r>
      <w:r>
        <w:rPr/>
        <w:t xml:space="preserve">) </w:t>
      </w:r>
      <w:r>
        <w:rPr/>
        <w:t>として扱うことで</w:t>
      </w:r>
      <w:r>
        <w:rPr/>
        <w:t>,</w:t>
      </w:r>
      <w:r>
        <w:rPr/>
        <w:t>強力かつ利便性に優れた画 像処理環境を提供してくれます</w:t>
      </w:r>
      <w:r>
        <w:rPr/>
        <w:t>.</w:t>
      </w:r>
      <w:r>
        <w:rPr/>
        <w:t xml:space="preserve">また付属する </w:t>
      </w:r>
      <w:r>
        <w:rPr/>
        <w:t xml:space="preserve">Toolbox </w:t>
      </w:r>
      <w:r>
        <w:rPr/>
        <w:t>を始め様々なライブラリが存 在しており</w:t>
      </w:r>
      <w:r>
        <w:rPr/>
        <w:t>,</w:t>
      </w:r>
      <w:r>
        <w:rPr/>
        <w:t>これらを組み合わせることで迅速に高度な処理を実現できます</w:t>
      </w:r>
      <w:r>
        <w:rPr/>
        <w:t>.</w:t>
      </w:r>
      <w:r>
        <w:rPr/>
        <w:t xml:space="preserve">ここでは </w:t>
      </w:r>
      <w:r>
        <w:rPr/>
        <w:t xml:space="preserve">MATLAB </w:t>
      </w:r>
      <w:r>
        <w:rPr/>
        <w:t>の基本的な機能を利用して</w:t>
      </w:r>
      <w:r>
        <w:rPr/>
        <w:t>,</w:t>
      </w:r>
      <w:r>
        <w:rPr/>
        <w:t>静止画データを対象に</w:t>
      </w:r>
      <w:r>
        <w:rPr/>
        <w:t>,</w:t>
      </w:r>
      <w:r>
        <w:rPr/>
        <w:t>典型的な画像処理とそれ らを何如に組み合わせるかを見ていきましょう</w:t>
      </w:r>
      <w:r>
        <w:rPr/>
        <w:t>.</w:t>
      </w:r>
    </w:p>
    <w:p>
      <w:pPr>
        <w:pStyle w:val="TextBody"/>
        <w:rPr/>
      </w:pPr>
      <w:r>
        <w:rPr/>
      </w:r>
    </w:p>
    <w:p>
      <w:pPr>
        <w:pStyle w:val="Heading1"/>
        <w:numPr>
          <w:ilvl w:val="1"/>
          <w:numId w:val="2"/>
        </w:numPr>
        <w:rPr/>
      </w:pPr>
      <w:bookmarkStart w:id="567" w:name="__RefHeading__464_1706733229"/>
      <w:bookmarkEnd w:id="567"/>
      <w:r>
        <w:rPr/>
        <w:t>静止画の数値化</w:t>
      </w:r>
    </w:p>
    <w:p>
      <w:pPr>
        <w:pStyle w:val="TextBody"/>
        <w:rPr/>
      </w:pPr>
      <w:r>
        <w:rPr/>
        <w:t>まずは画像を読み込み行列データへと変換します</w:t>
      </w:r>
      <w:r>
        <w:rPr/>
        <w:t xml:space="preserve">. MATLAB </w:t>
      </w:r>
      <w:r>
        <w:rPr/>
        <w:t>は多くの画像フォーマッ トに対応しているので</w:t>
      </w:r>
      <w:r>
        <w:rPr/>
        <w:t>,</w:t>
      </w:r>
      <w:r>
        <w:rPr/>
        <w:t>ファイルをパースする処理などを書く機会は滅多にありません</w:t>
      </w:r>
      <w:r>
        <w:rPr/>
        <w:t xml:space="preserve">. </w:t>
      </w:r>
    </w:p>
    <w:p>
      <w:pPr>
        <w:pStyle w:val="TextBody"/>
        <w:rPr/>
      </w:pPr>
      <w:r>
        <w:rPr/>
        <w:t xml:space="preserve">&gt; color = imread(’sample.jpg’); </w:t>
      </w:r>
    </w:p>
    <w:p>
      <w:pPr>
        <w:pStyle w:val="TextBody"/>
        <w:rPr/>
      </w:pPr>
      <w:r>
        <w:rPr/>
        <w:t xml:space="preserve">&gt; imshow(color) </w:t>
      </w:r>
    </w:p>
    <w:p>
      <w:pPr>
        <w:pStyle w:val="TextBody"/>
        <w:rPr/>
      </w:pPr>
      <w:r>
        <w:rPr/>
        <w:t xml:space="preserve">&gt; img=(0.2989*double(color(:,:,1)) </w:t>
      </w:r>
    </w:p>
    <w:p>
      <w:pPr>
        <w:pStyle w:val="TextBody"/>
        <w:rPr/>
      </w:pPr>
      <w:r>
        <w:rPr/>
        <w:tab/>
        <w:t xml:space="preserve">+0.5870*double(color(:,:,2)) </w:t>
      </w:r>
    </w:p>
    <w:p>
      <w:pPr>
        <w:pStyle w:val="TextBody"/>
        <w:rPr/>
      </w:pPr>
      <w:r>
        <w:rPr/>
        <w:tab/>
        <w:t xml:space="preserve">+0.1140*double(color(:,:,3)))/255; </w:t>
      </w:r>
    </w:p>
    <w:p>
      <w:pPr>
        <w:pStyle w:val="TextBody"/>
        <w:rPr/>
      </w:pPr>
      <w:r>
        <w:rPr/>
        <w:t xml:space="preserve">画像データ </w:t>
      </w:r>
      <w:r>
        <w:rPr/>
        <w:t xml:space="preserve">( </w:t>
      </w:r>
      <w:r>
        <w:rPr/>
        <w:t xml:space="preserve">とくに動画 </w:t>
      </w:r>
      <w:r>
        <w:rPr/>
        <w:t xml:space="preserve">) </w:t>
      </w:r>
      <w:r>
        <w:rPr/>
        <w:t>を読み込むときにはセミコロンを忘れないで下さい</w:t>
      </w:r>
      <w:r>
        <w:rPr/>
        <w:t>.</w:t>
      </w:r>
      <w:r>
        <w:rPr/>
        <w:t>基本的に 画像データは非常に大きなデータとなりますので</w:t>
      </w:r>
      <w:r>
        <w:rPr/>
        <w:t>,</w:t>
      </w:r>
      <w:r>
        <w:rPr/>
        <w:t>うっかり標準出力に吐かせると終了ま で相当の時間を要します</w:t>
      </w:r>
      <w:r>
        <w:rPr/>
        <w:t>.</w:t>
      </w:r>
      <w:r>
        <w:rPr/>
        <w:t>なお今回は処理を簡略化するためにグレースケール画像へ変 換して扱います</w:t>
      </w:r>
      <w:r>
        <w:rPr/>
        <w:t xml:space="preserve">. </w:t>
      </w:r>
    </w:p>
    <w:p>
      <w:pPr>
        <w:pStyle w:val="TextBody"/>
        <w:rPr/>
      </w:pPr>
      <w:r>
        <w:rPr/>
        <w:t xml:space="preserve">グレースケール画像は行列 </w:t>
      </w:r>
      <w:r>
        <w:rPr/>
        <w:t xml:space="preserve">(2 </w:t>
      </w:r>
      <w:r>
        <w:rPr/>
        <w:t xml:space="preserve">階テンソル </w:t>
      </w:r>
      <w:r>
        <w:rPr/>
        <w:t xml:space="preserve">) </w:t>
      </w:r>
      <w:r>
        <w:rPr/>
        <w:t>として読み込まれますが</w:t>
      </w:r>
      <w:r>
        <w:rPr/>
        <w:t>,</w:t>
      </w:r>
      <w:r>
        <w:rPr/>
        <w:t xml:space="preserve">カラー画像の場合 </w:t>
      </w:r>
      <w:r>
        <w:rPr/>
        <w:t>(</w:t>
      </w:r>
      <w:r>
        <w:rPr/>
        <w:t xml:space="preserve">市販のデジカメ等を普通に取ればカラー画像です </w:t>
      </w:r>
      <w:r>
        <w:rPr/>
        <w:t xml:space="preserve">) </w:t>
      </w:r>
      <w:r>
        <w:rPr/>
        <w:t>は</w:t>
      </w:r>
      <w:r>
        <w:rPr/>
        <w:t>,</w:t>
      </w:r>
      <w:r>
        <w:rPr/>
        <w:t xml:space="preserve">画素を指定する </w:t>
      </w:r>
      <w:r>
        <w:rPr/>
        <w:t xml:space="preserve">(x,y) </w:t>
      </w:r>
      <w:r>
        <w:rPr/>
        <w:t xml:space="preserve">座標に色成分の次元が加わるため </w:t>
      </w:r>
      <w:r>
        <w:rPr/>
        <w:t xml:space="preserve">3 </w:t>
      </w:r>
      <w:r>
        <w:rPr/>
        <w:t>階のテンソルとして読み込まれます</w:t>
      </w:r>
      <w:r>
        <w:rPr/>
        <w:t>.</w:t>
      </w:r>
      <w:r>
        <w:rPr/>
        <w:t xml:space="preserve">このとき最後のインデッ </w:t>
      </w:r>
    </w:p>
    <w:p>
      <w:pPr>
        <w:pStyle w:val="TextBody"/>
        <w:rPr/>
      </w:pPr>
      <w:r>
        <w:rPr/>
        <w:t xml:space="preserve">クスで </w:t>
      </w:r>
      <w:r>
        <w:rPr/>
        <w:t xml:space="preserve">RGB </w:t>
      </w:r>
      <w:r>
        <w:rPr/>
        <w:t>を区別しています</w:t>
      </w:r>
      <w:r>
        <w:rPr/>
        <w:t>.</w:t>
      </w:r>
    </w:p>
    <w:p>
      <w:pPr>
        <w:pStyle w:val="TextBody"/>
        <w:rPr/>
      </w:pPr>
      <w:r>
        <w:rPr/>
      </w:r>
      <w:r>
        <w:pict>
          <v:rect style="position:absolute;width:425.2pt;height:259.75pt;mso-wrap-distance-left:0pt;mso-wrap-distance-right:0pt;mso-wrap-distance-top:0pt;mso-wrap-distance-bottom:0pt;margin-top:0pt;margin-left:0pt">
            <v:textbox inset="0in,0in,0in,0in">
              <w:txbxContent>
                <w:p>
                  <w:pPr>
                    <w:pStyle w:val="Illustration"/>
                    <w:spacing w:before="120" w:after="120"/>
                    <w:rPr/>
                  </w:pPr>
                  <w:r>
                    <w:rPr/>
                    <w:t xml:space="preserve">Illustration </w:t>
                    <w:drawing>
                      <wp:anchor behindDoc="0" distT="0" distB="0" distL="0" distR="0" simplePos="0" locked="0" layoutInCell="1" allowOverlap="1" relativeHeight="29">
                        <wp:simplePos x="0" y="0"/>
                        <wp:positionH relativeFrom="column">
                          <wp:align>center</wp:align>
                        </wp:positionH>
                        <wp:positionV relativeFrom="line">
                          <wp:align>top</wp:align>
                        </wp:positionV>
                        <wp:extent cx="5400040" cy="3028950"/>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20"/>
                                <a:stretch>
                                  <a:fillRect/>
                                </a:stretch>
                              </pic:blipFill>
                              <pic:spPr bwMode="auto">
                                <a:xfrm>
                                  <a:off x="0" y="0"/>
                                  <a:ext cx="5400040" cy="302895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13</w:t>
                  </w:r>
                  <w:r>
                    <w:fldChar w:fldCharType="end"/>
                  </w:r>
                  <w:r>
                    <w:rPr/>
                    <w:t xml:space="preserve">: </w:t>
                  </w:r>
                  <w:r>
                    <w:rPr/>
                    <w:t>サンプル画像</w:t>
                  </w:r>
                </w:p>
              </w:txbxContent>
            </v:textbox>
            <w10:wrap type="square" side="largest"/>
          </v:rect>
        </w:pict>
      </w:r>
    </w:p>
    <w:p>
      <w:pPr>
        <w:pStyle w:val="Heading1"/>
        <w:numPr>
          <w:ilvl w:val="1"/>
          <w:numId w:val="2"/>
        </w:numPr>
        <w:rPr/>
      </w:pPr>
      <w:bookmarkStart w:id="568" w:name="__RefHeading__466_1706733229"/>
      <w:bookmarkEnd w:id="568"/>
      <w:r>
        <w:rPr/>
        <w:t>Fourier</w:t>
      </w:r>
      <w:r>
        <w:rPr/>
        <w:t>解析とフィルタリング</w:t>
      </w:r>
    </w:p>
    <w:p>
      <w:pPr>
        <w:pStyle w:val="TextBody"/>
        <w:rPr/>
      </w:pPr>
      <w:r>
        <w:rPr/>
        <w:t xml:space="preserve">まずは関数の性質を調べるときに有効な </w:t>
      </w:r>
      <w:r>
        <w:rPr/>
        <w:t xml:space="preserve">Fourier </w:t>
      </w:r>
      <w:r>
        <w:rPr/>
        <w:t>解析を用いて</w:t>
      </w:r>
      <w:r>
        <w:rPr/>
        <w:t>,</w:t>
      </w:r>
      <w:r>
        <w:rPr/>
        <w:t>画像のどのような特徴 が取り出せるのか見てみましょう</w:t>
      </w:r>
      <w:r>
        <w:rPr/>
        <w:t xml:space="preserve">. Fourier </w:t>
      </w:r>
      <w:r>
        <w:rPr/>
        <w:t>解析を始めるにあたって天下り的ではありま が</w:t>
      </w:r>
      <w:r>
        <w:rPr/>
        <w:t>,</w:t>
      </w:r>
      <w:r>
        <w:rPr/>
        <w:t>操作の意味が明確になるように簡単な画像を用意しましょう</w:t>
      </w:r>
      <w:r>
        <w:rPr/>
        <w:t>.</w:t>
      </w:r>
      <w:r>
        <w:rPr/>
        <w:t>さきほどは実際に撮 影した画像を用いましたが</w:t>
      </w:r>
      <w:r>
        <w:rPr/>
        <w:t>,</w:t>
      </w:r>
      <w:r>
        <w:rPr/>
        <w:t xml:space="preserve">今回は幾何的な画像 </w:t>
      </w:r>
      <w:r>
        <w:rPr/>
        <w:t xml:space="preserve">(Illustration 14) </w:t>
      </w:r>
      <w:r>
        <w:rPr/>
        <w:t xml:space="preserve">を </w:t>
      </w:r>
      <w:r>
        <w:rPr/>
        <w:t xml:space="preserve">MATLAB </w:t>
      </w:r>
      <w:r>
        <w:rPr/>
        <w:t>で作成します</w:t>
      </w:r>
      <w:r>
        <w:rPr/>
        <w:t xml:space="preserve">. </w:t>
      </w:r>
    </w:p>
    <w:p>
      <w:pPr>
        <w:pStyle w:val="TextBody"/>
        <w:rPr/>
      </w:pPr>
      <w:r>
        <w:rPr/>
        <w:t xml:space="preserve">&gt; X = zeros(200,200); </w:t>
      </w:r>
    </w:p>
    <w:p>
      <w:pPr>
        <w:pStyle w:val="TextBody"/>
        <w:rPr/>
      </w:pPr>
      <w:r>
        <w:rPr/>
        <w:t xml:space="preserve">&gt; for i=1:200 </w:t>
      </w:r>
    </w:p>
    <w:p>
      <w:pPr>
        <w:pStyle w:val="TextBody"/>
        <w:rPr/>
      </w:pPr>
      <w:r>
        <w:rPr/>
        <w:t xml:space="preserve">    </w:t>
      </w:r>
      <w:r>
        <w:rPr/>
        <w:t xml:space="preserve">tmp = sqrt((i-100)^2+(j-100)^2); </w:t>
      </w:r>
    </w:p>
    <w:p>
      <w:pPr>
        <w:pStyle w:val="TextBody"/>
        <w:rPr/>
      </w:pPr>
      <w:r>
        <w:rPr/>
        <w:t xml:space="preserve">    </w:t>
      </w:r>
      <w:r>
        <w:rPr/>
        <w:t xml:space="preserve">if 50 &lt; tmp &amp;&amp; tmp &lt; 70 </w:t>
      </w:r>
    </w:p>
    <w:p>
      <w:pPr>
        <w:pStyle w:val="TextBody"/>
        <w:rPr/>
      </w:pPr>
      <w:r>
        <w:rPr/>
        <w:t xml:space="preserve">      </w:t>
      </w:r>
      <w:r>
        <w:rPr/>
        <w:t xml:space="preserve">X(i,j) = 1; </w:t>
      </w:r>
    </w:p>
    <w:p>
      <w:pPr>
        <w:pStyle w:val="TextBody"/>
        <w:rPr/>
      </w:pPr>
      <w:r>
        <w:rPr/>
        <w:t xml:space="preserve">    </w:t>
      </w:r>
      <w:r>
        <w:rPr/>
        <w:t xml:space="preserve">end </w:t>
      </w:r>
    </w:p>
    <w:p>
      <w:pPr>
        <w:pStyle w:val="TextBody"/>
        <w:rPr/>
      </w:pPr>
      <w:r>
        <w:rPr/>
        <w:t xml:space="preserve">  </w:t>
      </w:r>
      <w:r>
        <w:rPr/>
        <w:t xml:space="preserve">end </w:t>
      </w:r>
    </w:p>
    <w:p>
      <w:pPr>
        <w:pStyle w:val="TextBody"/>
        <w:rPr/>
      </w:pPr>
      <w:r>
        <w:rPr/>
        <w:t xml:space="preserve">&gt; imshow(X) </w:t>
      </w:r>
    </w:p>
    <w:p>
      <w:pPr>
        <w:pStyle w:val="TextBody"/>
        <w:rPr/>
      </w:pPr>
      <w:r>
        <w:rPr/>
      </w:r>
    </w:p>
    <w:p>
      <w:pPr>
        <w:pStyle w:val="TextBody"/>
        <w:rPr/>
      </w:pPr>
      <w:r>
        <w:rPr/>
      </w:r>
      <w:r>
        <w:pict>
          <v:rect style="position:absolute;width:425.2pt;height:340.3pt;mso-wrap-distance-left:0pt;mso-wrap-distance-right:0pt;mso-wrap-distance-top:0pt;mso-wrap-distance-bottom:0pt;margin-top:0pt;margin-left:0pt">
            <v:textbox inset="0in,0in,0in,0in">
              <w:txbxContent>
                <w:p>
                  <w:pPr>
                    <w:pStyle w:val="Illustration"/>
                    <w:spacing w:before="120" w:after="120"/>
                    <w:rPr/>
                  </w:pPr>
                  <w:r>
                    <w:rPr/>
                    <w:t xml:space="preserve">Illustration </w:t>
                    <w:drawing>
                      <wp:anchor behindDoc="0" distT="0" distB="0" distL="0" distR="0" simplePos="0" locked="0" layoutInCell="1" allowOverlap="1" relativeHeight="32">
                        <wp:simplePos x="0" y="0"/>
                        <wp:positionH relativeFrom="column">
                          <wp:align>center</wp:align>
                        </wp:positionH>
                        <wp:positionV relativeFrom="line">
                          <wp:align>top</wp:align>
                        </wp:positionV>
                        <wp:extent cx="5400040" cy="4051935"/>
                        <wp:effectExtent l="0" t="0" r="0" b="0"/>
                        <wp:wrapTopAndBottom/>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1"/>
                                <a:stretch>
                                  <a:fillRect/>
                                </a:stretch>
                              </pic:blipFill>
                              <pic:spPr bwMode="auto">
                                <a:xfrm>
                                  <a:off x="0" y="0"/>
                                  <a:ext cx="5400040" cy="405193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14</w:t>
                  </w:r>
                  <w:r>
                    <w:fldChar w:fldCharType="end"/>
                  </w:r>
                  <w:r>
                    <w:rPr/>
                    <w:t xml:space="preserve">: </w:t>
                  </w:r>
                  <w:r>
                    <w:rPr/>
                    <w:t>幾何的な画像</w:t>
                  </w:r>
                </w:p>
              </w:txbxContent>
            </v:textbox>
            <w10:wrap type="square" side="largest"/>
          </v:rect>
        </w:pict>
      </w:r>
    </w:p>
    <w:p>
      <w:pPr>
        <w:pStyle w:val="TextBody"/>
        <w:rPr/>
      </w:pPr>
      <w:r>
        <w:rPr/>
        <w:t xml:space="preserve">作成した画像に対して </w:t>
      </w:r>
      <w:r>
        <w:rPr/>
        <w:t xml:space="preserve">fft2 </w:t>
      </w:r>
      <w:r>
        <w:rPr/>
        <w:t xml:space="preserve">によって </w:t>
      </w:r>
      <w:r>
        <w:rPr/>
        <w:t xml:space="preserve">Fourier </w:t>
      </w:r>
      <w:r>
        <w:rPr/>
        <w:t>像を取得します</w:t>
      </w:r>
      <w:r>
        <w:rPr/>
        <w:t>.</w:t>
      </w:r>
      <w:r>
        <w:rPr/>
        <w:t xml:space="preserve">逆変換が </w:t>
      </w:r>
      <w:r>
        <w:rPr/>
        <w:t xml:space="preserve">ifft2 </w:t>
      </w:r>
      <w:r>
        <w:rPr/>
        <w:t>で得ら れますので</w:t>
      </w:r>
      <w:r>
        <w:rPr/>
        <w:t>,</w:t>
      </w:r>
      <w:r>
        <w:rPr/>
        <w:t>元のイメージとの対応を確認しましょう</w:t>
      </w:r>
      <w:r>
        <w:rPr/>
        <w:t>.</w:t>
      </w:r>
      <w:r>
        <w:rPr/>
        <w:t xml:space="preserve">得られた </w:t>
      </w:r>
      <w:r>
        <w:rPr/>
        <w:t xml:space="preserve">Fourier </w:t>
      </w:r>
      <w:r>
        <w:rPr/>
        <w:t xml:space="preserve">像 </w:t>
      </w:r>
      <w:r>
        <w:rPr/>
        <w:t xml:space="preserve">(Illustration 15) </w:t>
      </w:r>
      <w:r>
        <w:rPr/>
        <w:t>を 表示してみましょう</w:t>
      </w:r>
      <w:r>
        <w:rPr/>
        <w:t xml:space="preserve">. </w:t>
      </w:r>
    </w:p>
    <w:p>
      <w:pPr>
        <w:pStyle w:val="TextBody"/>
        <w:rPr/>
      </w:pPr>
      <w:r>
        <w:rPr/>
        <w:t xml:space="preserve">&gt; Y = fft2(img); </w:t>
      </w:r>
    </w:p>
    <w:p>
      <w:pPr>
        <w:pStyle w:val="TextBody"/>
        <w:rPr/>
      </w:pPr>
      <w:r>
        <w:rPr/>
        <w:t>&gt; Y2= log(abs(Y));</w:t>
      </w:r>
    </w:p>
    <w:p>
      <w:pPr>
        <w:pStyle w:val="TextBody"/>
        <w:rPr/>
      </w:pPr>
      <w:r>
        <w:rPr/>
        <w:t>&gt; imshow(Y2,[min(vec(Y2)) max(vec(Y2))])</w:t>
      </w:r>
    </w:p>
    <w:p>
      <w:pPr>
        <w:pStyle w:val="TextBody"/>
        <w:rPr/>
      </w:pPr>
      <w:r>
        <w:rPr/>
      </w:r>
    </w:p>
    <w:p>
      <w:pPr>
        <w:pStyle w:val="TextBody"/>
        <w:rPr/>
      </w:pPr>
      <w:r>
        <w:rPr/>
      </w:r>
      <w:r>
        <w:pict>
          <v:rect style="position:absolute;width:425.2pt;height:340.3pt;mso-wrap-distance-left:0pt;mso-wrap-distance-right:0pt;mso-wrap-distance-top:0pt;mso-wrap-distance-bottom:0pt;margin-top:0pt;margin-left:0pt">
            <v:textbox inset="0in,0in,0in,0in">
              <w:txbxContent>
                <w:p>
                  <w:pPr>
                    <w:pStyle w:val="Illustration"/>
                    <w:spacing w:before="120" w:after="120"/>
                    <w:rPr/>
                  </w:pPr>
                  <w:r>
                    <w:rPr/>
                    <w:t xml:space="preserve">Illustration </w:t>
                    <w:drawing>
                      <wp:anchor behindDoc="0" distT="0" distB="0" distL="0" distR="0" simplePos="0" locked="0" layoutInCell="1" allowOverlap="1" relativeHeight="35">
                        <wp:simplePos x="0" y="0"/>
                        <wp:positionH relativeFrom="column">
                          <wp:align>center</wp:align>
                        </wp:positionH>
                        <wp:positionV relativeFrom="line">
                          <wp:align>top</wp:align>
                        </wp:positionV>
                        <wp:extent cx="5400040" cy="4051935"/>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2"/>
                                <a:stretch>
                                  <a:fillRect/>
                                </a:stretch>
                              </pic:blipFill>
                              <pic:spPr bwMode="auto">
                                <a:xfrm>
                                  <a:off x="0" y="0"/>
                                  <a:ext cx="5400040" cy="405193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15</w:t>
                  </w:r>
                  <w:r>
                    <w:fldChar w:fldCharType="end"/>
                  </w:r>
                  <w:r>
                    <w:rPr/>
                    <w:t>: Fourier</w:t>
                  </w:r>
                  <w:r>
                    <w:rPr/>
                    <w:t>像</w:t>
                  </w:r>
                </w:p>
              </w:txbxContent>
            </v:textbox>
            <w10:wrap type="square" side="largest"/>
          </v:rect>
        </w:pict>
      </w:r>
    </w:p>
    <w:p>
      <w:pPr>
        <w:pStyle w:val="TextBody"/>
        <w:rPr/>
      </w:pPr>
      <w:r>
        <w:rPr/>
        <w:t xml:space="preserve">Fourier </w:t>
      </w:r>
      <w:r>
        <w:rPr/>
        <w:t>像に特徴的な分布が見られます</w:t>
      </w:r>
      <w:r>
        <w:rPr/>
        <w:t>.</w:t>
      </w:r>
      <w:r>
        <w:rPr/>
        <w:t>このような画像全体に展開されるパターンを 捉える場合には</w:t>
      </w:r>
      <w:r>
        <w:rPr/>
        <w:t xml:space="preserve">, Fourier </w:t>
      </w:r>
      <w:r>
        <w:rPr/>
        <w:t>解析は極めて有効な道具となります</w:t>
      </w:r>
      <w:r>
        <w:rPr/>
        <w:t>.</w:t>
      </w:r>
      <w:r>
        <w:rPr/>
        <w:t xml:space="preserve">次にわざと </w:t>
      </w:r>
      <w:r>
        <w:rPr/>
        <w:t xml:space="preserve">Fourier </w:t>
      </w:r>
      <w:r>
        <w:rPr/>
        <w:t>像の一部を消して</w:t>
      </w:r>
      <w:r>
        <w:rPr/>
        <w:t>,</w:t>
      </w:r>
      <w:r>
        <w:rPr/>
        <w:t>逆変換で画像に戻します</w:t>
      </w:r>
      <w:r>
        <w:rPr/>
        <w:t>.</w:t>
      </w:r>
      <w:r>
        <w:rPr/>
        <w:t xml:space="preserve">画像 </w:t>
      </w:r>
      <w:r>
        <w:rPr/>
        <w:t xml:space="preserve">(Illustration 16) </w:t>
      </w:r>
      <w:r>
        <w:rPr/>
        <w:t>に変化が見られます</w:t>
      </w:r>
      <w:r>
        <w:rPr/>
        <w:t xml:space="preserve">. </w:t>
      </w:r>
    </w:p>
    <w:p>
      <w:pPr>
        <w:pStyle w:val="TextBody"/>
        <w:rPr/>
      </w:pPr>
      <w:r>
        <w:rPr/>
        <w:t xml:space="preserve">&gt; Y(1:10,:) = 0; </w:t>
      </w:r>
    </w:p>
    <w:p>
      <w:pPr>
        <w:pStyle w:val="TextBody"/>
        <w:rPr/>
      </w:pPr>
      <w:r>
        <w:rPr/>
        <w:t xml:space="preserve">&gt; Y(191:200,:) = 0; </w:t>
      </w:r>
    </w:p>
    <w:p>
      <w:pPr>
        <w:pStyle w:val="TextBody"/>
        <w:rPr/>
      </w:pPr>
      <w:r>
        <w:rPr/>
        <w:t xml:space="preserve">&gt; Y(:,1:10) = 0; </w:t>
      </w:r>
    </w:p>
    <w:p>
      <w:pPr>
        <w:pStyle w:val="TextBody"/>
        <w:rPr/>
      </w:pPr>
      <w:r>
        <w:rPr/>
        <w:t xml:space="preserve">&gt; Y(:,191:200) = 0; </w:t>
      </w:r>
    </w:p>
    <w:p>
      <w:pPr>
        <w:pStyle w:val="TextBody"/>
        <w:rPr/>
      </w:pPr>
      <w:r>
        <w:rPr/>
        <w:t>&gt; imshow(ifft2(Y))</w:t>
      </w:r>
    </w:p>
    <w:p>
      <w:pPr>
        <w:pStyle w:val="TextBody"/>
        <w:rPr/>
      </w:pPr>
      <w:r>
        <w:rPr/>
        <w:t xml:space="preserve"> </w:t>
      </w:r>
      <w:r>
        <w:pict>
          <v:rect style="position:absolute;width:425.2pt;height:340.3pt;mso-wrap-distance-left:0pt;mso-wrap-distance-right:0pt;mso-wrap-distance-top:0pt;mso-wrap-distance-bottom:0pt;margin-top:0pt;margin-left:0pt">
            <v:textbox inset="0in,0in,0in,0in">
              <w:txbxContent>
                <w:p>
                  <w:pPr>
                    <w:pStyle w:val="Illustration"/>
                    <w:spacing w:before="120" w:after="120"/>
                    <w:rPr/>
                  </w:pPr>
                  <w:r>
                    <w:rPr/>
                    <w:t xml:space="preserve">Illustration </w:t>
                    <w:drawing>
                      <wp:anchor behindDoc="0" distT="0" distB="0" distL="0" distR="0" simplePos="0" locked="0" layoutInCell="1" allowOverlap="1" relativeHeight="37">
                        <wp:simplePos x="0" y="0"/>
                        <wp:positionH relativeFrom="column">
                          <wp:align>center</wp:align>
                        </wp:positionH>
                        <wp:positionV relativeFrom="line">
                          <wp:align>top</wp:align>
                        </wp:positionV>
                        <wp:extent cx="5400040" cy="4051935"/>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3"/>
                                <a:stretch>
                                  <a:fillRect/>
                                </a:stretch>
                              </pic:blipFill>
                              <pic:spPr bwMode="auto">
                                <a:xfrm>
                                  <a:off x="0" y="0"/>
                                  <a:ext cx="5400040" cy="405193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16</w:t>
                  </w:r>
                  <w:r>
                    <w:fldChar w:fldCharType="end"/>
                  </w:r>
                  <w:r>
                    <w:rPr/>
                    <w:t>: Fourier</w:t>
                  </w:r>
                  <w:r>
                    <w:rPr/>
                    <w:t>像を加工して逆変換した画像</w:t>
                  </w:r>
                </w:p>
              </w:txbxContent>
            </v:textbox>
            <w10:wrap type="square" side="largest"/>
          </v:rect>
        </w:pict>
      </w:r>
    </w:p>
    <w:p>
      <w:pPr>
        <w:pStyle w:val="TextBody"/>
        <w:rPr/>
      </w:pPr>
      <w:r>
        <w:rPr/>
        <w:t xml:space="preserve">このように </w:t>
      </w:r>
      <w:r>
        <w:rPr/>
        <w:t xml:space="preserve">Fourier </w:t>
      </w:r>
      <w:r>
        <w:rPr/>
        <w:t>像に対して操作を加えることで</w:t>
      </w:r>
      <w:r>
        <w:rPr/>
        <w:t>,</w:t>
      </w:r>
      <w:r>
        <w:rPr/>
        <w:t>元の画像から特定のパターンを消 したり</w:t>
      </w:r>
      <w:r>
        <w:rPr/>
        <w:t>,</w:t>
      </w:r>
      <w:r>
        <w:rPr/>
        <w:t>あるいは特定のパターンだけを取り出したりということが出来るようになりま す</w:t>
      </w:r>
      <w:r>
        <w:rPr/>
        <w:t>.</w:t>
      </w:r>
      <w:r>
        <w:rPr/>
        <w:t>このような操作を一般にフィルターと呼びます</w:t>
      </w:r>
      <w:r>
        <w:rPr/>
        <w:t xml:space="preserve">. MATLAB </w:t>
      </w:r>
      <w:r>
        <w:rPr/>
        <w:t xml:space="preserve">には係数行列から所望 のフィルターを生成してくれる便利な関数 </w:t>
      </w:r>
      <w:r>
        <w:rPr/>
        <w:t xml:space="preserve">filter2 </w:t>
      </w:r>
      <w:r>
        <w:rPr/>
        <w:t>が用意されています</w:t>
      </w:r>
      <w:r>
        <w:rPr/>
        <w:t>.</w:t>
      </w:r>
      <w:r>
        <w:rPr/>
        <w:t xml:space="preserve">たとえば次は エッジ検出フィルター </w:t>
      </w:r>
      <w:r>
        <w:rPr/>
        <w:t xml:space="preserve">(Illustration 17) </w:t>
      </w:r>
      <w:r>
        <w:rPr/>
        <w:t>の作例です</w:t>
      </w:r>
      <w:r>
        <w:rPr/>
        <w:t xml:space="preserve">. </w:t>
      </w:r>
    </w:p>
    <w:p>
      <w:pPr>
        <w:pStyle w:val="TextBody"/>
        <w:rPr/>
      </w:pPr>
      <w:r>
        <w:rPr/>
        <w:t xml:space="preserve">&gt; s = [1 2 1; 0 0 0;-1 -2 -1]; </w:t>
      </w:r>
    </w:p>
    <w:p>
      <w:pPr>
        <w:pStyle w:val="TextBody"/>
        <w:rPr/>
      </w:pPr>
      <w:r>
        <w:rPr/>
        <w:t xml:space="preserve">&gt; A = zeros(10); </w:t>
      </w:r>
    </w:p>
    <w:p>
      <w:pPr>
        <w:pStyle w:val="TextBody"/>
        <w:rPr/>
      </w:pPr>
      <w:r>
        <w:rPr/>
        <w:t xml:space="preserve">&gt; A(3:7,3:7) = ones(5); </w:t>
      </w:r>
    </w:p>
    <w:p>
      <w:pPr>
        <w:pStyle w:val="TextBody"/>
        <w:rPr/>
      </w:pPr>
      <w:r>
        <w:rPr/>
        <w:t xml:space="preserve">&gt; H = conv2(A,s); </w:t>
      </w:r>
    </w:p>
    <w:p>
      <w:pPr>
        <w:pStyle w:val="TextBody"/>
        <w:rPr/>
      </w:pPr>
      <w:r>
        <w:rPr/>
        <w:t xml:space="preserve">&gt; V = conv2(A,s’); </w:t>
      </w:r>
    </w:p>
    <w:p>
      <w:pPr>
        <w:pStyle w:val="TextBody"/>
        <w:rPr/>
      </w:pPr>
      <w:r>
        <w:rPr/>
        <w:t xml:space="preserve">&gt; F = sqrt(H.^2+V.^2); </w:t>
      </w:r>
    </w:p>
    <w:p>
      <w:pPr>
        <w:pStyle w:val="TextBody"/>
        <w:rPr/>
      </w:pPr>
      <w:r>
        <w:rPr/>
        <w:t>&gt; mesh(F)</w:t>
      </w:r>
    </w:p>
    <w:p>
      <w:pPr>
        <w:pStyle w:val="TextBody"/>
        <w:rPr/>
      </w:pPr>
      <w:r>
        <w:rPr/>
      </w:r>
      <w:r>
        <w:pict>
          <v:rect style="position:absolute;width:425.2pt;height:340.3pt;mso-wrap-distance-left:0pt;mso-wrap-distance-right:0pt;mso-wrap-distance-top:0pt;mso-wrap-distance-bottom:0pt;margin-top:0pt;margin-left:0pt">
            <v:textbox inset="0in,0in,0in,0in">
              <w:txbxContent>
                <w:p>
                  <w:pPr>
                    <w:pStyle w:val="Illustration"/>
                    <w:spacing w:before="120" w:after="120"/>
                    <w:rPr/>
                  </w:pPr>
                  <w:r>
                    <w:rPr/>
                    <w:t xml:space="preserve">Illustration </w:t>
                    <w:drawing>
                      <wp:anchor behindDoc="0" distT="0" distB="0" distL="0" distR="0" simplePos="0" locked="0" layoutInCell="1" allowOverlap="1" relativeHeight="39">
                        <wp:simplePos x="0" y="0"/>
                        <wp:positionH relativeFrom="column">
                          <wp:align>center</wp:align>
                        </wp:positionH>
                        <wp:positionV relativeFrom="line">
                          <wp:align>top</wp:align>
                        </wp:positionV>
                        <wp:extent cx="5400040" cy="4051935"/>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4"/>
                                <a:stretch>
                                  <a:fillRect/>
                                </a:stretch>
                              </pic:blipFill>
                              <pic:spPr bwMode="auto">
                                <a:xfrm>
                                  <a:off x="0" y="0"/>
                                  <a:ext cx="5400040" cy="405193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17</w:t>
                  </w:r>
                  <w:r>
                    <w:fldChar w:fldCharType="end"/>
                  </w:r>
                  <w:r>
                    <w:rPr/>
                    <w:t xml:space="preserve">: </w:t>
                  </w:r>
                  <w:r>
                    <w:rPr/>
                    <w:t>エッジ検出フィルター</w:t>
                  </w:r>
                </w:p>
              </w:txbxContent>
            </v:textbox>
            <w10:wrap type="square" side="largest"/>
          </v:rect>
        </w:pict>
      </w:r>
    </w:p>
    <w:p>
      <w:pPr>
        <w:pStyle w:val="TextBody"/>
        <w:rPr/>
      </w:pPr>
      <w:r>
        <w:rPr/>
        <w:t>作成したフィルターを使って</w:t>
      </w:r>
      <w:r>
        <w:rPr/>
        <w:t>,</w:t>
      </w:r>
      <w:r>
        <w:rPr/>
        <w:t>前節の写真から特定の特徴を抜き出してみましょう</w:t>
      </w:r>
      <w:r>
        <w:rPr/>
        <w:t xml:space="preserve">. </w:t>
      </w:r>
      <w:r>
        <w:rPr/>
        <w:t xml:space="preserve">フィルターを適用 </w:t>
      </w:r>
      <w:r>
        <w:rPr/>
        <w:t xml:space="preserve">( </w:t>
      </w:r>
      <w:r>
        <w:rPr/>
        <w:t xml:space="preserve">フィルタリング </w:t>
      </w:r>
      <w:r>
        <w:rPr/>
        <w:t xml:space="preserve">) </w:t>
      </w:r>
      <w:r>
        <w:rPr/>
        <w:t xml:space="preserve">するには </w:t>
      </w:r>
      <w:r>
        <w:rPr/>
        <w:t xml:space="preserve">conv2 </w:t>
      </w:r>
      <w:r>
        <w:rPr/>
        <w:t>を使います</w:t>
      </w:r>
      <w:r>
        <w:rPr/>
        <w:t xml:space="preserve">. </w:t>
      </w:r>
    </w:p>
    <w:p>
      <w:pPr>
        <w:pStyle w:val="TextBody"/>
        <w:rPr/>
      </w:pPr>
      <w:r>
        <w:rPr/>
        <w:t xml:space="preserve">&gt; H = conv2(img,s); </w:t>
      </w:r>
    </w:p>
    <w:p>
      <w:pPr>
        <w:pStyle w:val="TextBody"/>
        <w:rPr/>
      </w:pPr>
      <w:r>
        <w:rPr/>
        <w:t xml:space="preserve">&gt; V = conv2(img,s’); </w:t>
      </w:r>
    </w:p>
    <w:p>
      <w:pPr>
        <w:pStyle w:val="TextBody"/>
        <w:rPr/>
      </w:pPr>
      <w:r>
        <w:rPr/>
        <w:t>&gt; imshow(sqrt(H.^2+V.^2))</w:t>
      </w:r>
    </w:p>
    <w:p>
      <w:pPr>
        <w:pStyle w:val="TextBody"/>
        <w:rPr/>
      </w:pPr>
      <w:r>
        <w:rPr/>
      </w:r>
    </w:p>
    <w:p>
      <w:pPr>
        <w:pStyle w:val="TextBody"/>
        <w:rPr/>
      </w:pPr>
      <w:r>
        <w:rPr/>
      </w:r>
      <w:r>
        <w:pict>
          <v:rect style="position:absolute;width:425.2pt;height:340.3pt;mso-wrap-distance-left:0pt;mso-wrap-distance-right:0pt;mso-wrap-distance-top:0pt;mso-wrap-distance-bottom:0pt;margin-top:0pt;margin-left:0pt">
            <v:textbox inset="0in,0in,0in,0in">
              <w:txbxContent>
                <w:p>
                  <w:pPr>
                    <w:pStyle w:val="Illustration"/>
                    <w:spacing w:before="120" w:after="120"/>
                    <w:rPr/>
                  </w:pPr>
                  <w:r>
                    <w:rPr/>
                    <w:t xml:space="preserve">Illustration </w:t>
                    <w:drawing>
                      <wp:anchor behindDoc="0" distT="0" distB="0" distL="0" distR="0" simplePos="0" locked="0" layoutInCell="1" allowOverlap="1" relativeHeight="41">
                        <wp:simplePos x="0" y="0"/>
                        <wp:positionH relativeFrom="column">
                          <wp:align>center</wp:align>
                        </wp:positionH>
                        <wp:positionV relativeFrom="line">
                          <wp:align>top</wp:align>
                        </wp:positionV>
                        <wp:extent cx="5400040" cy="4051935"/>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5"/>
                                <a:stretch>
                                  <a:fillRect/>
                                </a:stretch>
                              </pic:blipFill>
                              <pic:spPr bwMode="auto">
                                <a:xfrm>
                                  <a:off x="0" y="0"/>
                                  <a:ext cx="5400040" cy="405193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18</w:t>
                  </w:r>
                  <w:r>
                    <w:fldChar w:fldCharType="end"/>
                  </w:r>
                  <w:r>
                    <w:rPr/>
                    <w:t xml:space="preserve">: </w:t>
                  </w:r>
                  <w:r>
                    <w:rPr/>
                    <w:t>エッジ検出フィルターを適用した画像</w:t>
                  </w:r>
                </w:p>
              </w:txbxContent>
            </v:textbox>
            <w10:wrap type="square" side="largest"/>
          </v:rect>
        </w:pict>
      </w:r>
    </w:p>
    <w:p>
      <w:pPr>
        <w:pStyle w:val="Heading1"/>
        <w:numPr>
          <w:ilvl w:val="1"/>
          <w:numId w:val="2"/>
        </w:numPr>
        <w:rPr/>
      </w:pPr>
      <w:bookmarkStart w:id="569" w:name="__RefHeading__470_1706733229"/>
      <w:bookmarkEnd w:id="569"/>
      <w:r>
        <w:rPr/>
        <w:t>階層的画像処理</w:t>
      </w:r>
    </w:p>
    <w:p>
      <w:pPr>
        <w:pStyle w:val="TextBody"/>
        <w:rPr/>
      </w:pPr>
      <w:r>
        <w:rPr/>
        <w:t xml:space="preserve">近年注目されている特徴量に </w:t>
      </w:r>
      <w:r>
        <w:rPr/>
        <w:t xml:space="preserve">Scale-invariant feature transform(SIFT) </w:t>
      </w:r>
      <w:r>
        <w:rPr/>
        <w:t xml:space="preserve">と </w:t>
      </w:r>
      <w:r>
        <w:rPr/>
        <w:t xml:space="preserve">Histogram of oriented gradients(HOG) </w:t>
      </w:r>
      <w:r>
        <w:rPr/>
        <w:t>が挙げられます</w:t>
      </w:r>
      <w:r>
        <w:rPr/>
        <w:t>.</w:t>
      </w:r>
      <w:r>
        <w:rPr/>
        <w:t xml:space="preserve">とくに </w:t>
      </w:r>
      <w:r>
        <w:rPr/>
        <w:t xml:space="preserve">SIFT </w:t>
      </w:r>
      <w:r>
        <w:rPr/>
        <w:t>は特許が取得されており商 業的な利用に制限がかかるため</w:t>
      </w:r>
      <w:r>
        <w:rPr/>
        <w:t xml:space="preserve">, HOG </w:t>
      </w:r>
      <w:r>
        <w:rPr/>
        <w:t>と他の手法を組み合わせることで大きく進展して います</w:t>
      </w:r>
      <w:r>
        <w:rPr/>
        <w:t>.</w:t>
      </w:r>
      <w:r>
        <w:rPr/>
        <w:t xml:space="preserve">ここでは </w:t>
      </w:r>
      <w:r>
        <w:rPr/>
        <w:t xml:space="preserve">HOG </w:t>
      </w:r>
      <w:r>
        <w:rPr/>
        <w:t>を取り挙げて</w:t>
      </w:r>
      <w:r>
        <w:rPr/>
        <w:t>,</w:t>
      </w:r>
      <w:r>
        <w:rPr/>
        <w:t>最新の画像処理技術に少し触れてみましょう</w:t>
      </w:r>
      <w:r>
        <w:rPr/>
        <w:t xml:space="preserve">. </w:t>
      </w:r>
    </w:p>
    <w:p>
      <w:pPr>
        <w:pStyle w:val="TextBody"/>
        <w:rPr/>
      </w:pPr>
      <w:r>
        <w:rPr/>
        <w:t xml:space="preserve">HOG </w:t>
      </w:r>
      <w:r>
        <w:rPr/>
        <w:t>の基本となるデータは輝度勾配ベクトルです</w:t>
      </w:r>
      <w:r>
        <w:rPr/>
        <w:t>.</w:t>
      </w:r>
      <w:r>
        <w:rPr/>
        <w:t>前節でも見たように元来</w:t>
      </w:r>
      <w:r>
        <w:rPr/>
        <w:t>,</w:t>
      </w:r>
      <w:r>
        <w:rPr/>
        <w:t>輝度勾 配はエッジ検出によく用いられてきました</w:t>
      </w:r>
      <w:r>
        <w:rPr/>
        <w:t xml:space="preserve">. HOG </w:t>
      </w:r>
      <w:r>
        <w:rPr/>
        <w:t>ではこれに勾配の方向を加えること で</w:t>
      </w:r>
      <w:r>
        <w:rPr/>
        <w:t>,</w:t>
      </w:r>
      <w:r>
        <w:rPr/>
        <w:t>より上手く対象の形を捉えることを可能にしています</w:t>
      </w:r>
      <w:r>
        <w:rPr/>
        <w:t>.</w:t>
      </w:r>
      <w:r>
        <w:rPr/>
        <w:t xml:space="preserve">また </w:t>
      </w:r>
      <w:r>
        <w:rPr/>
        <w:t xml:space="preserve">HOG </w:t>
      </w:r>
      <w:r>
        <w:rPr/>
        <w:t>は演算内容も単純 なため</w:t>
      </w:r>
      <w:r>
        <w:rPr/>
        <w:t>,</w:t>
      </w:r>
      <w:r>
        <w:rPr/>
        <w:t>他の手法を組み合わせて使い易いというメリットもあります</w:t>
      </w:r>
      <w:r>
        <w:rPr/>
        <w:t>.</w:t>
      </w:r>
      <w:r>
        <w:rPr/>
        <w:t xml:space="preserve">今回は </w:t>
      </w:r>
      <w:r>
        <w:rPr/>
        <w:t xml:space="preserve">HOG </w:t>
      </w:r>
      <w:r>
        <w:rPr/>
        <w:t>がど のようなものなのかを簡単に見ていきます</w:t>
      </w:r>
      <w:r>
        <w:rPr/>
        <w:t>.</w:t>
      </w:r>
    </w:p>
    <w:p>
      <w:pPr>
        <w:pStyle w:val="TextBody"/>
        <w:rPr/>
      </w:pPr>
      <w:r>
        <w:rPr/>
        <w:t xml:space="preserve">まず輝度勾配 </w:t>
      </w:r>
      <w:r>
        <w:rPr/>
        <w:t xml:space="preserve">m(x, y) </w:t>
      </w:r>
      <w:r>
        <w:rPr/>
        <w:t xml:space="preserve">および勾配ベクトル </w:t>
      </w:r>
      <w:r>
        <w:rPr/>
        <w:t xml:space="preserve">θ(x, y) </w:t>
      </w:r>
      <w:r>
        <w:rPr/>
        <w:t xml:space="preserve">は画素 </w:t>
      </w:r>
      <w:r>
        <w:rPr/>
        <w:t xml:space="preserve">I(x, y) </w:t>
      </w:r>
      <w:r>
        <w:rPr/>
        <w:t>に対して</w:t>
      </w:r>
      <w:r>
        <w:rPr/>
        <w:t xml:space="preserve">, </w:t>
      </w:r>
    </w:p>
    <w:p>
      <w:pPr>
        <w:pStyle w:val="TextBody"/>
        <w:rPr/>
      </w:pPr>
      <w:r>
        <w:rPr/>
        <w:t xml:space="preserve">√ </w:t>
      </w:r>
      <w:r>
        <w:rPr/>
        <w:t xml:space="preserve">m(x, y) = </w:t>
      </w:r>
    </w:p>
    <w:p>
      <w:pPr>
        <w:pStyle w:val="TextBody"/>
        <w:rPr/>
      </w:pPr>
      <w:r>
        <w:rPr/>
        <w:t xml:space="preserve">f x (x, y) 2 + f y (x, y) 2 </w:t>
      </w:r>
    </w:p>
    <w:p>
      <w:pPr>
        <w:pStyle w:val="TextBody"/>
        <w:rPr/>
      </w:pPr>
      <w:r>
        <w:rPr/>
        <w:t xml:space="preserve">f y (x, y) </w:t>
      </w:r>
    </w:p>
    <w:p>
      <w:pPr>
        <w:pStyle w:val="TextBody"/>
        <w:rPr/>
      </w:pPr>
      <w:r>
        <w:rPr/>
        <w:t xml:space="preserve">f x (x, y) </w:t>
      </w:r>
    </w:p>
    <w:p>
      <w:pPr>
        <w:pStyle w:val="TextBody"/>
        <w:rPr/>
      </w:pPr>
      <w:r>
        <w:rPr/>
        <w:t xml:space="preserve">f x (x, y) = I(x + 1, y) − I(x − 1, y) </w:t>
      </w:r>
    </w:p>
    <w:p>
      <w:pPr>
        <w:pStyle w:val="TextBody"/>
        <w:rPr/>
      </w:pPr>
      <w:r>
        <w:rPr/>
        <w:t xml:space="preserve">θ(x, y) = tan −1 </w:t>
      </w:r>
    </w:p>
    <w:p>
      <w:pPr>
        <w:pStyle w:val="TextBody"/>
        <w:rPr/>
      </w:pPr>
      <w:r>
        <w:rPr/>
        <w:t xml:space="preserve">f y (x, y) = I(x, y + 1) − I(x, y − 1) </w:t>
      </w:r>
    </w:p>
    <w:p>
      <w:pPr>
        <w:pStyle w:val="TextBody"/>
        <w:rPr/>
      </w:pPr>
      <w:r>
        <w:rPr/>
        <w:t>のように定めます</w:t>
      </w:r>
      <w:r>
        <w:rPr/>
        <w:t>.</w:t>
      </w:r>
      <w:r>
        <w:rPr/>
        <w:t>これは従来のエッジ検出に用いる計算と同様です</w:t>
      </w:r>
      <w:r>
        <w:rPr/>
        <w:t xml:space="preserve">. </w:t>
      </w:r>
    </w:p>
    <w:p>
      <w:pPr>
        <w:pStyle w:val="TextBody"/>
        <w:rPr/>
      </w:pPr>
      <w:r>
        <w:rPr/>
        <w:t xml:space="preserve">次に </w:t>
      </w:r>
      <w:r>
        <w:rPr/>
        <w:t xml:space="preserve">HOG </w:t>
      </w:r>
      <w:r>
        <w:rPr/>
        <w:t>は粒度の異なる単位で勾配を粗視化します</w:t>
      </w:r>
      <w:r>
        <w:rPr/>
        <w:t xml:space="preserve">. </w:t>
      </w:r>
    </w:p>
    <w:p>
      <w:pPr>
        <w:pStyle w:val="TextBody"/>
        <w:rPr/>
      </w:pPr>
      <w:r>
        <w:rPr/>
        <w:t xml:space="preserve">• </w:t>
      </w:r>
      <w:r>
        <w:rPr/>
        <w:t xml:space="preserve">セル – 排他的なピクセルの矩形領域 </w:t>
      </w:r>
    </w:p>
    <w:p>
      <w:pPr>
        <w:pStyle w:val="TextBody"/>
        <w:rPr/>
      </w:pPr>
      <w:r>
        <w:rPr/>
        <w:t xml:space="preserve">• </w:t>
      </w:r>
      <w:r>
        <w:rPr/>
        <w:t xml:space="preserve">ブロック – 重複を許したセルの連続領域 </w:t>
      </w:r>
    </w:p>
    <w:p>
      <w:pPr>
        <w:pStyle w:val="TextBody"/>
        <w:rPr/>
      </w:pPr>
      <w:r>
        <w:rPr/>
        <w:t>最初にセル単位で勾配のヒストグラムを作成します</w:t>
      </w:r>
      <w:r>
        <w:rPr/>
        <w:t>.</w:t>
      </w:r>
      <w:r>
        <w:rPr/>
        <w:t>このときに</w:t>
      </w:r>
      <w:r>
        <w:rPr/>
        <w:t>,</w:t>
      </w:r>
      <w:r>
        <w:rPr/>
        <w:t>区分けの単位は勾配ベ クトルを</w:t>
      </w:r>
      <w:r>
        <w:rPr/>
        <w:t>,</w:t>
      </w:r>
      <w:r>
        <w:rPr/>
        <w:t>累積する量は輝度勾配を</w:t>
      </w:r>
      <w:r>
        <w:rPr/>
        <w:t>,</w:t>
      </w:r>
      <w:r>
        <w:rPr/>
        <w:t>それぞれ用いるのがポイントです</w:t>
      </w:r>
      <w:r>
        <w:rPr/>
        <w:t>.</w:t>
      </w:r>
      <w:r>
        <w:rPr/>
        <w:t xml:space="preserve">続いてブロック では複数のセルを </w:t>
      </w:r>
      <w:r>
        <w:rPr/>
        <w:t xml:space="preserve">1 </w:t>
      </w:r>
      <w:r>
        <w:rPr/>
        <w:t>つづつズラしながら</w:t>
      </w:r>
      <w:r>
        <w:rPr/>
        <w:t>,</w:t>
      </w:r>
      <w:r>
        <w:rPr/>
        <w:t>含むセルのヒストグラムを足し合せて正規化し ます</w:t>
      </w:r>
      <w:r>
        <w:rPr/>
        <w:t>.</w:t>
      </w:r>
      <w:r>
        <w:rPr/>
        <w:t>このように段階を分け</w:t>
      </w:r>
      <w:r>
        <w:rPr/>
        <w:t>,</w:t>
      </w:r>
      <w:r>
        <w:rPr/>
        <w:t>かつ方向区分と輝度の累積を使い特徴量を算出します</w:t>
      </w:r>
      <w:r>
        <w:rPr/>
        <w:t>.</w:t>
      </w:r>
      <w:r>
        <w:rPr/>
        <w:t>こ うして得られた特徴量は人間などの対象物に対して頑健に捉えることが知られています</w:t>
      </w:r>
      <w:r>
        <w:rPr/>
        <w:t xml:space="preserve">. hog </w:t>
      </w:r>
      <w:r>
        <w:rPr/>
        <w:t>関数のコードを最後に示します</w:t>
      </w:r>
      <w:r>
        <w:rPr/>
        <w:t>.</w:t>
      </w:r>
    </w:p>
    <w:p>
      <w:pPr>
        <w:pStyle w:val="TextBody"/>
        <w:rPr/>
      </w:pPr>
      <w:r>
        <w:rPr/>
      </w:r>
    </w:p>
    <w:p>
      <w:pPr>
        <w:pStyle w:val="TextBody"/>
        <w:rPr/>
      </w:pPr>
      <w:r>
        <w:rPr/>
        <w:t xml:space="preserve">function vec = hog(img) </w:t>
      </w:r>
    </w:p>
    <w:p>
      <w:pPr>
        <w:pStyle w:val="TextBody"/>
        <w:rPr/>
      </w:pPr>
      <w:r>
        <w:rPr/>
        <w:t xml:space="preserve"> </w:t>
      </w:r>
      <w:r>
        <w:rPr/>
        <w:t xml:space="preserve">% function-parameter </w:t>
      </w:r>
    </w:p>
    <w:p>
      <w:pPr>
        <w:pStyle w:val="TextBody"/>
        <w:rPr/>
      </w:pPr>
      <w:r>
        <w:rPr/>
        <w:t xml:space="preserve">  </w:t>
      </w:r>
      <w:r>
        <w:rPr/>
        <w:t xml:space="preserve">eps = 1.0e-03; </w:t>
      </w:r>
    </w:p>
    <w:p>
      <w:pPr>
        <w:pStyle w:val="TextBody"/>
        <w:rPr/>
      </w:pPr>
      <w:r>
        <w:rPr/>
        <w:t xml:space="preserve">  </w:t>
      </w:r>
      <w:r>
        <w:rPr/>
        <w:t xml:space="preserve">cellsz = 6; </w:t>
      </w:r>
    </w:p>
    <w:p>
      <w:pPr>
        <w:pStyle w:val="TextBody"/>
        <w:rPr/>
      </w:pPr>
      <w:r>
        <w:rPr/>
        <w:t xml:space="preserve">  </w:t>
      </w:r>
      <w:r>
        <w:rPr/>
        <w:t xml:space="preserve">blcksz = 3; </w:t>
      </w:r>
    </w:p>
    <w:p>
      <w:pPr>
        <w:pStyle w:val="TextBody"/>
        <w:rPr/>
      </w:pPr>
      <w:r>
        <w:rPr/>
        <w:t xml:space="preserve">  </w:t>
      </w:r>
      <w:r>
        <w:rPr/>
        <w:t xml:space="preserve">vecdeg = 8; </w:t>
      </w:r>
    </w:p>
    <w:p>
      <w:pPr>
        <w:pStyle w:val="TextBody"/>
        <w:rPr/>
      </w:pPr>
      <w:r>
        <w:rPr/>
      </w:r>
    </w:p>
    <w:p>
      <w:pPr>
        <w:pStyle w:val="TextBody"/>
        <w:rPr/>
      </w:pPr>
      <w:r>
        <w:rPr/>
        <w:t xml:space="preserve">  </w:t>
      </w:r>
      <w:r>
        <w:rPr/>
        <w:t xml:space="preserve">% given-parameter </w:t>
      </w:r>
    </w:p>
    <w:p>
      <w:pPr>
        <w:pStyle w:val="TextBody"/>
        <w:rPr/>
      </w:pPr>
      <w:r>
        <w:rPr/>
        <w:t xml:space="preserve">  </w:t>
      </w:r>
      <w:r>
        <w:rPr/>
        <w:t xml:space="preserve">imgh = size(img,1); </w:t>
      </w:r>
    </w:p>
    <w:p>
      <w:pPr>
        <w:pStyle w:val="TextBody"/>
        <w:rPr/>
      </w:pPr>
      <w:r>
        <w:rPr/>
        <w:t xml:space="preserve">  </w:t>
      </w:r>
      <w:r>
        <w:rPr/>
        <w:t xml:space="preserve">imgw = size(img,2); </w:t>
      </w:r>
    </w:p>
    <w:p>
      <w:pPr>
        <w:pStyle w:val="TextBody"/>
        <w:rPr/>
      </w:pPr>
      <w:r>
        <w:rPr/>
        <w:t xml:space="preserve">  </w:t>
      </w:r>
      <w:r>
        <w:rPr/>
        <w:t xml:space="preserve">cellh = ceil(imgh/cellsz); </w:t>
      </w:r>
    </w:p>
    <w:p>
      <w:pPr>
        <w:pStyle w:val="TextBody"/>
        <w:rPr/>
      </w:pPr>
      <w:r>
        <w:rPr/>
        <w:t xml:space="preserve">  </w:t>
      </w:r>
      <w:r>
        <w:rPr/>
        <w:t xml:space="preserve">cellw = ceil(imgw/cellsz); </w:t>
      </w:r>
    </w:p>
    <w:p>
      <w:pPr>
        <w:pStyle w:val="TextBody"/>
        <w:rPr/>
      </w:pPr>
      <w:r>
        <w:rPr/>
      </w:r>
    </w:p>
    <w:p>
      <w:pPr>
        <w:pStyle w:val="TextBody"/>
        <w:rPr/>
      </w:pPr>
      <w:r>
        <w:rPr/>
        <w:t xml:space="preserve">  </w:t>
      </w:r>
      <w:r>
        <w:rPr/>
        <w:t xml:space="preserve">% workspace </w:t>
      </w:r>
    </w:p>
    <w:p>
      <w:pPr>
        <w:pStyle w:val="TextBody"/>
        <w:rPr/>
      </w:pPr>
      <w:r>
        <w:rPr/>
        <w:t xml:space="preserve">  </w:t>
      </w:r>
      <w:r>
        <w:rPr/>
        <w:t xml:space="preserve">vec = zeros(cellsz*blcksz,cellsz*blcksz,vecdeg); </w:t>
      </w:r>
    </w:p>
    <w:p>
      <w:pPr>
        <w:pStyle w:val="TextBody"/>
        <w:rPr/>
      </w:pPr>
      <w:r>
        <w:rPr/>
        <w:t xml:space="preserve">  </w:t>
      </w:r>
      <w:r>
        <w:rPr/>
        <w:t xml:space="preserve">vecdir = zeros(vecdeg); </w:t>
      </w:r>
    </w:p>
    <w:p>
      <w:pPr>
        <w:pStyle w:val="TextBody"/>
        <w:rPr/>
      </w:pPr>
      <w:r>
        <w:rPr/>
        <w:t xml:space="preserve">  </w:t>
      </w:r>
      <w:r>
        <w:rPr/>
        <w:t xml:space="preserve">for i=2:vecdeg </w:t>
      </w:r>
    </w:p>
    <w:p>
      <w:pPr>
        <w:pStyle w:val="TextBody"/>
        <w:rPr/>
      </w:pPr>
      <w:r>
        <w:rPr/>
        <w:t xml:space="preserve">    </w:t>
      </w:r>
      <w:r>
        <w:rPr/>
        <w:t xml:space="preserve">vecdir(i) = vecdir(i-1)+2*pi/vecdeg; </w:t>
      </w:r>
    </w:p>
    <w:p>
      <w:pPr>
        <w:pStyle w:val="TextBody"/>
        <w:rPr/>
      </w:pPr>
      <w:r>
        <w:rPr/>
        <w:t xml:space="preserve">  </w:t>
      </w:r>
      <w:r>
        <w:rPr/>
        <w:t xml:space="preserve">end </w:t>
      </w:r>
    </w:p>
    <w:p>
      <w:pPr>
        <w:pStyle w:val="TextBody"/>
        <w:rPr/>
      </w:pPr>
      <w:r>
        <w:rPr/>
        <w:t xml:space="preserve">  </w:t>
      </w:r>
      <w:r>
        <w:rPr/>
        <w:t xml:space="preserve">cellht = zeros(cellw,cellh,vecdeg); </w:t>
      </w:r>
    </w:p>
    <w:p>
      <w:pPr>
        <w:pStyle w:val="TextBody"/>
        <w:rPr/>
      </w:pPr>
      <w:r>
        <w:rPr/>
      </w:r>
    </w:p>
    <w:p>
      <w:pPr>
        <w:pStyle w:val="TextBody"/>
        <w:rPr/>
      </w:pPr>
      <w:r>
        <w:rPr/>
        <w:t xml:space="preserve">  </w:t>
      </w:r>
      <w:r>
        <w:rPr/>
        <w:t xml:space="preserve">% filtering </w:t>
      </w:r>
    </w:p>
    <w:p>
      <w:pPr>
        <w:pStyle w:val="TextBody"/>
        <w:rPr/>
      </w:pPr>
      <w:r>
        <w:rPr/>
        <w:t xml:space="preserve">  </w:t>
      </w:r>
      <w:r>
        <w:rPr/>
        <w:t xml:space="preserve">dx = [1 0 -1]; </w:t>
      </w:r>
    </w:p>
    <w:p>
      <w:pPr>
        <w:pStyle w:val="TextBody"/>
        <w:rPr/>
      </w:pPr>
      <w:r>
        <w:rPr/>
        <w:t xml:space="preserve">  </w:t>
      </w:r>
      <w:r>
        <w:rPr/>
        <w:t xml:space="preserve">dy = dx'; </w:t>
      </w:r>
    </w:p>
    <w:p>
      <w:pPr>
        <w:pStyle w:val="TextBody"/>
        <w:rPr/>
      </w:pPr>
      <w:r>
        <w:rPr/>
        <w:t xml:space="preserve">  </w:t>
      </w:r>
      <w:r>
        <w:rPr/>
        <w:t xml:space="preserve">fx = conv2(double(img),double(dx),'same'); </w:t>
      </w:r>
    </w:p>
    <w:p>
      <w:pPr>
        <w:pStyle w:val="TextBody"/>
        <w:rPr/>
      </w:pPr>
      <w:r>
        <w:rPr/>
        <w:t xml:space="preserve">  </w:t>
      </w:r>
      <w:r>
        <w:rPr/>
        <w:t xml:space="preserve">fy = conv2(double(img),double(dy),'same'); </w:t>
      </w:r>
    </w:p>
    <w:p>
      <w:pPr>
        <w:pStyle w:val="TextBody"/>
        <w:rPr/>
      </w:pPr>
      <w:r>
        <w:rPr/>
        <w:t xml:space="preserve">  </w:t>
      </w:r>
      <w:r>
        <w:rPr/>
        <w:t xml:space="preserve">m = sqrt(fx.^2+fy.^2); </w:t>
      </w:r>
    </w:p>
    <w:p>
      <w:pPr>
        <w:pStyle w:val="TextBody"/>
        <w:rPr/>
      </w:pPr>
      <w:r>
        <w:rPr/>
        <w:t xml:space="preserve">  </w:t>
      </w:r>
      <w:r>
        <w:rPr/>
        <w:t xml:space="preserve">m(1,:) = 0; m(end,:) = 0; m(:,1) = 0; m(:,end) = 0; </w:t>
      </w:r>
    </w:p>
    <w:p>
      <w:pPr>
        <w:pStyle w:val="TextBody"/>
        <w:rPr/>
      </w:pPr>
      <w:r>
        <w:rPr/>
        <w:t xml:space="preserve">  </w:t>
      </w:r>
      <w:r>
        <w:rPr/>
        <w:t xml:space="preserve">th = atan(dy./(dx+eps)); </w:t>
      </w:r>
    </w:p>
    <w:p>
      <w:pPr>
        <w:pStyle w:val="TextBody"/>
        <w:rPr/>
      </w:pPr>
      <w:r>
        <w:rPr/>
      </w:r>
    </w:p>
    <w:p>
      <w:pPr>
        <w:pStyle w:val="TextBody"/>
        <w:rPr/>
      </w:pPr>
      <w:r>
        <w:rPr/>
        <w:t xml:space="preserve">  </w:t>
      </w:r>
      <w:r>
        <w:rPr/>
        <w:t xml:space="preserve">% accumulation </w:t>
      </w:r>
    </w:p>
    <w:p>
      <w:pPr>
        <w:pStyle w:val="TextBody"/>
        <w:rPr/>
      </w:pPr>
      <w:r>
        <w:rPr/>
        <w:t xml:space="preserve">  </w:t>
      </w:r>
      <w:r>
        <w:rPr/>
        <w:t xml:space="preserve">for i=1:cellh </w:t>
      </w:r>
    </w:p>
    <w:p>
      <w:pPr>
        <w:pStyle w:val="TextBody"/>
        <w:rPr/>
      </w:pPr>
      <w:r>
        <w:rPr/>
        <w:t xml:space="preserve">    </w:t>
      </w:r>
      <w:r>
        <w:rPr/>
        <w:t xml:space="preserve">for j=1:cellw </w:t>
      </w:r>
    </w:p>
    <w:p>
      <w:pPr>
        <w:pStyle w:val="TextBody"/>
        <w:rPr/>
      </w:pPr>
      <w:r>
        <w:rPr/>
        <w:t xml:space="preserve">      </w:t>
      </w:r>
      <w:r>
        <w:rPr/>
        <w:t xml:space="preserve">ci = cellsz*(i-1)+1:cellsz*i; </w:t>
      </w:r>
    </w:p>
    <w:p>
      <w:pPr>
        <w:pStyle w:val="TextBody"/>
        <w:rPr/>
      </w:pPr>
      <w:r>
        <w:rPr/>
        <w:t xml:space="preserve">      </w:t>
      </w:r>
      <w:r>
        <w:rPr/>
        <w:t xml:space="preserve">cj = cellsz*(j-1)+1:cellsz*j; </w:t>
      </w:r>
    </w:p>
    <w:p>
      <w:pPr>
        <w:pStyle w:val="TextBody"/>
        <w:rPr/>
      </w:pPr>
      <w:r>
        <w:rPr/>
        <w:t xml:space="preserve">      </w:t>
      </w:r>
      <w:r>
        <w:rPr/>
        <w:t xml:space="preserve">[n ix] = histc(vec(th(ci,cj)),vecdir); </w:t>
      </w:r>
    </w:p>
    <w:p>
      <w:pPr>
        <w:pStyle w:val="TextBody"/>
        <w:rPr/>
      </w:pPr>
      <w:r>
        <w:rPr/>
        <w:t xml:space="preserve">      </w:t>
      </w:r>
      <w:r>
        <w:rPr/>
        <w:t xml:space="preserve">cellht(i,j,ix) = cellht(i,j,ix)+m(ci,cj); </w:t>
      </w:r>
    </w:p>
    <w:p>
      <w:pPr>
        <w:pStyle w:val="TextBody"/>
        <w:rPr/>
      </w:pPr>
      <w:r>
        <w:rPr/>
        <w:t xml:space="preserve">    </w:t>
      </w:r>
      <w:r>
        <w:rPr/>
        <w:t xml:space="preserve">end </w:t>
      </w:r>
    </w:p>
    <w:p>
      <w:pPr>
        <w:pStyle w:val="TextBody"/>
        <w:rPr/>
      </w:pPr>
      <w:r>
        <w:rPr/>
        <w:t xml:space="preserve">  </w:t>
      </w:r>
      <w:r>
        <w:rPr/>
        <w:t xml:space="preserve">end </w:t>
      </w:r>
    </w:p>
    <w:p>
      <w:pPr>
        <w:pStyle w:val="TextBody"/>
        <w:rPr/>
      </w:pPr>
      <w:r>
        <w:rPr/>
      </w:r>
    </w:p>
    <w:p>
      <w:pPr>
        <w:pStyle w:val="TextBody"/>
        <w:rPr/>
      </w:pPr>
      <w:r>
        <w:rPr/>
        <w:t xml:space="preserve">  </w:t>
      </w:r>
      <w:r>
        <w:rPr/>
        <w:t xml:space="preserve">% normalization </w:t>
      </w:r>
    </w:p>
    <w:p>
      <w:pPr>
        <w:pStyle w:val="TextBody"/>
        <w:rPr/>
      </w:pPr>
      <w:r>
        <w:rPr/>
        <w:t xml:space="preserve">  </w:t>
      </w:r>
      <w:r>
        <w:rPr/>
        <w:t xml:space="preserve">for i=1:cellh-(blcksz-1) </w:t>
      </w:r>
    </w:p>
    <w:p>
      <w:pPr>
        <w:pStyle w:val="TextBody"/>
        <w:rPr/>
      </w:pPr>
      <w:r>
        <w:rPr/>
        <w:t xml:space="preserve">    </w:t>
      </w:r>
      <w:r>
        <w:rPr/>
        <w:t xml:space="preserve">for j=1:cellw-(blcksz-1) </w:t>
      </w:r>
    </w:p>
    <w:p>
      <w:pPr>
        <w:pStyle w:val="TextBody"/>
        <w:rPr/>
      </w:pPr>
      <w:r>
        <w:rPr/>
        <w:t xml:space="preserve">      </w:t>
      </w:r>
      <w:r>
        <w:rPr/>
        <w:t xml:space="preserve">bi = i:i+blcksz; </w:t>
      </w:r>
    </w:p>
    <w:p>
      <w:pPr>
        <w:pStyle w:val="TextBody"/>
        <w:rPr/>
      </w:pPr>
      <w:r>
        <w:rPr/>
        <w:t xml:space="preserve">      </w:t>
      </w:r>
      <w:r>
        <w:rPr/>
        <w:t xml:space="preserve">bj = j:j+blcksz; </w:t>
      </w:r>
    </w:p>
    <w:p>
      <w:pPr>
        <w:pStyle w:val="TextBody"/>
        <w:rPr/>
      </w:pPr>
      <w:r>
        <w:rPr/>
        <w:t xml:space="preserve">      </w:t>
      </w:r>
      <w:r>
        <w:rPr/>
        <w:t xml:space="preserve">denom = sqrt(sum(cellht(bi,bj,:).^2)+eps); </w:t>
      </w:r>
    </w:p>
    <w:p>
      <w:pPr>
        <w:pStyle w:val="TextBody"/>
        <w:rPr/>
      </w:pPr>
      <w:r>
        <w:rPr/>
        <w:t xml:space="preserve">      </w:t>
      </w:r>
      <w:r>
        <w:rPr/>
        <w:t xml:space="preserve">vec(bi,bj,:) = cellht(bi,bj,:)./denom; </w:t>
      </w:r>
    </w:p>
    <w:p>
      <w:pPr>
        <w:pStyle w:val="TextBody"/>
        <w:rPr/>
      </w:pPr>
      <w:r>
        <w:rPr/>
        <w:t xml:space="preserve">    </w:t>
      </w:r>
      <w:r>
        <w:rPr/>
        <w:t xml:space="preserve">end </w:t>
      </w:r>
    </w:p>
    <w:p>
      <w:pPr>
        <w:pStyle w:val="TextBody"/>
        <w:rPr/>
      </w:pPr>
      <w:r>
        <w:rPr/>
        <w:t xml:space="preserve">  </w:t>
      </w:r>
      <w:r>
        <w:rPr/>
        <w:t>end</w:t>
      </w:r>
    </w:p>
    <w:p>
      <w:pPr>
        <w:pStyle w:val="TextBody"/>
        <w:rPr/>
      </w:pPr>
      <w:r>
        <w:rPr/>
        <w:t>end</w:t>
      </w:r>
    </w:p>
    <w:p>
      <w:pPr>
        <w:pStyle w:val="TextBody"/>
        <w:rPr/>
      </w:pPr>
      <w:r>
        <w:rPr/>
      </w:r>
    </w:p>
    <w:p>
      <w:pPr>
        <w:pStyle w:val="Heading1"/>
        <w:numPr>
          <w:ilvl w:val="0"/>
          <w:numId w:val="2"/>
        </w:numPr>
        <w:rPr/>
      </w:pPr>
      <w:bookmarkStart w:id="570" w:name="__RefHeading__472_1706733229"/>
      <w:bookmarkEnd w:id="570"/>
      <w:r>
        <w:rPr/>
        <w:t>制御理論</w:t>
      </w:r>
    </w:p>
    <w:p>
      <w:pPr>
        <w:pStyle w:val="TextBody"/>
        <w:rPr/>
      </w:pPr>
      <w:r>
        <w:rPr/>
        <w:t xml:space="preserve">MATLAB </w:t>
      </w:r>
      <w:r>
        <w:rPr/>
        <w:t xml:space="preserve">と協調して動作するモデリングツールに </w:t>
      </w:r>
      <w:r>
        <w:rPr/>
        <w:t xml:space="preserve">Simulink </w:t>
      </w:r>
      <w:r>
        <w:rPr/>
        <w:t>があります</w:t>
      </w:r>
      <w:r>
        <w:rPr/>
        <w:t>.</w:t>
      </w:r>
      <w:r>
        <w:rPr/>
        <w:t>ブロックと 呼ばれる機能単位を接続することで</w:t>
      </w:r>
      <w:r>
        <w:rPr/>
        <w:t>,</w:t>
      </w:r>
      <w:r>
        <w:rPr/>
        <w:t>実行可能なモデルの構築を行なうツールです</w:t>
      </w:r>
      <w:r>
        <w:rPr/>
        <w:t>.</w:t>
      </w:r>
      <w:r>
        <w:rPr/>
        <w:t>制御 理論や信号処理のための様々なブロックが提供されていますし</w:t>
      </w:r>
      <w:r>
        <w:rPr/>
        <w:t xml:space="preserve">, MATLAB </w:t>
      </w:r>
      <w:r>
        <w:rPr/>
        <w:t>によって独自 にブロックを記述することも可能です</w:t>
      </w:r>
      <w:r>
        <w:rPr/>
        <w:t>.</w:t>
      </w:r>
      <w:r>
        <w:rPr/>
        <w:t>利便性と拡張性から広く普及しており</w:t>
      </w:r>
      <w:r>
        <w:rPr/>
        <w:t>,</w:t>
      </w:r>
      <w:r>
        <w:rPr/>
        <w:t xml:space="preserve">一部の業 界ではデファクトスタンダードとして </w:t>
      </w:r>
      <w:r>
        <w:rPr/>
        <w:t xml:space="preserve">Simulink </w:t>
      </w:r>
      <w:r>
        <w:rPr/>
        <w:t>が使用されています</w:t>
      </w:r>
      <w:r>
        <w:rPr/>
        <w:t>.</w:t>
      </w:r>
      <w:r>
        <w:rPr/>
        <w:t xml:space="preserve">ここでは </w:t>
      </w:r>
      <w:r>
        <w:rPr/>
        <w:t xml:space="preserve">Simulink </w:t>
      </w:r>
      <w:r>
        <w:rPr/>
        <w:t>を使って簡単な制御モデルの構築を行ないます</w:t>
      </w:r>
      <w:r>
        <w:rPr/>
        <w:t>.</w:t>
      </w:r>
    </w:p>
    <w:p>
      <w:pPr>
        <w:pStyle w:val="TextBody"/>
        <w:rPr/>
      </w:pPr>
      <w:r>
        <w:rPr/>
      </w:r>
    </w:p>
    <w:p>
      <w:pPr>
        <w:pStyle w:val="Heading1"/>
        <w:numPr>
          <w:ilvl w:val="1"/>
          <w:numId w:val="2"/>
        </w:numPr>
        <w:rPr/>
      </w:pPr>
      <w:bookmarkStart w:id="571" w:name="__RefHeading__474_1706733229"/>
      <w:bookmarkEnd w:id="571"/>
      <w:r>
        <w:rPr/>
        <w:t>Simulink</w:t>
      </w:r>
      <w:r>
        <w:rPr/>
        <w:t>を用いたブロック線図</w:t>
      </w:r>
    </w:p>
    <w:p>
      <w:pPr>
        <w:pStyle w:val="TextBody"/>
        <w:rPr/>
      </w:pPr>
      <w:r>
        <w:rPr/>
        <w:t>これまでは対話的にコマンドを実行していましたが</w:t>
      </w:r>
      <w:r>
        <w:rPr/>
        <w:t xml:space="preserve">, Simulink </w:t>
      </w:r>
      <w:r>
        <w:rPr/>
        <w:t xml:space="preserve">ではもっぱら </w:t>
      </w:r>
      <w:r>
        <w:rPr/>
        <w:t xml:space="preserve">GUI </w:t>
      </w:r>
      <w:r>
        <w:rPr/>
        <w:t>を用 いてブロックの配置・接続を行ないます</w:t>
      </w:r>
      <w:r>
        <w:rPr/>
        <w:t>.</w:t>
      </w:r>
      <w:r>
        <w:rPr/>
        <w:t>ブロックを関数</w:t>
      </w:r>
      <w:r>
        <w:rPr/>
        <w:t>,</w:t>
      </w:r>
      <w:r>
        <w:rPr/>
        <w:t>ブロックに入る線を引数</w:t>
      </w:r>
      <w:r>
        <w:rPr/>
        <w:t>,</w:t>
      </w:r>
      <w:r>
        <w:rPr/>
        <w:t>ブ ロックから出る線を返り値</w:t>
      </w:r>
      <w:r>
        <w:rPr/>
        <w:t>,</w:t>
      </w:r>
      <w:r>
        <w:rPr/>
        <w:t xml:space="preserve">と考えると </w:t>
      </w:r>
      <w:r>
        <w:rPr/>
        <w:t xml:space="preserve">MATLAB </w:t>
      </w:r>
      <w:r>
        <w:rPr/>
        <w:t>の延長で捉え易いかもしれません</w:t>
      </w:r>
      <w:r>
        <w:rPr/>
        <w:t>.</w:t>
      </w:r>
      <w:r>
        <w:rPr/>
        <w:t xml:space="preserve">ま ずは </w:t>
      </w:r>
      <w:r>
        <w:rPr/>
        <w:t xml:space="preserve">Simulink </w:t>
      </w:r>
      <w:r>
        <w:rPr/>
        <w:t>を起動してみましょう</w:t>
      </w:r>
      <w:r>
        <w:rPr/>
        <w:t xml:space="preserve">. MATLAB </w:t>
      </w:r>
      <w:r>
        <w:rPr/>
        <w:t>の対話画面で</w:t>
      </w:r>
      <w:r>
        <w:rPr/>
        <w:t xml:space="preserve">, </w:t>
      </w:r>
    </w:p>
    <w:p>
      <w:pPr>
        <w:pStyle w:val="TextBody"/>
        <w:rPr/>
      </w:pPr>
      <w:r>
        <w:rPr/>
        <w:t xml:space="preserve">&gt; simulink </w:t>
      </w:r>
    </w:p>
    <w:p>
      <w:pPr>
        <w:pStyle w:val="TextBody"/>
        <w:rPr/>
      </w:pPr>
      <w:r>
        <w:rPr/>
        <w:t>と入力してください</w:t>
      </w:r>
      <w:r>
        <w:rPr/>
        <w:t>.</w:t>
      </w:r>
      <w:r>
        <w:rPr/>
        <w:t>様々なブロックがカタログ形式で表示されるはずです</w:t>
      </w:r>
      <w:r>
        <w:rPr/>
        <w:t xml:space="preserve">. Simulink </w:t>
      </w:r>
      <w:r>
        <w:rPr/>
        <w:t>ではこのブロックを配置・接続してブロック線図を描きます</w:t>
      </w:r>
      <w:r>
        <w:rPr/>
        <w:t xml:space="preserve">. </w:t>
      </w:r>
      <w:r>
        <w:rPr/>
        <w:t>まずは雰囲気に慣れるためごく単純なモデルを見てみましょう</w:t>
      </w:r>
      <w:r>
        <w:rPr/>
        <w:t>.</w:t>
      </w:r>
      <w:r>
        <w:rPr/>
        <w:t>以下の手順でブロック を繋げてください</w:t>
      </w:r>
      <w:r>
        <w:rPr/>
        <w:t xml:space="preserve">. </w:t>
      </w:r>
    </w:p>
    <w:p>
      <w:pPr>
        <w:pStyle w:val="TextBody"/>
        <w:rPr/>
      </w:pPr>
      <w:r>
        <w:rPr/>
        <w:t xml:space="preserve">1. </w:t>
      </w:r>
      <w:r>
        <w:rPr/>
        <w:t xml:space="preserve">汎用ブロックから </w:t>
      </w:r>
      <w:r>
        <w:rPr/>
        <w:t xml:space="preserve">SCOPE </w:t>
      </w:r>
      <w:r>
        <w:rPr/>
        <w:t>を選択</w:t>
      </w:r>
      <w:r>
        <w:rPr/>
        <w:t xml:space="preserve">. </w:t>
      </w:r>
    </w:p>
    <w:p>
      <w:pPr>
        <w:pStyle w:val="TextBody"/>
        <w:rPr/>
      </w:pPr>
      <w:r>
        <w:rPr/>
        <w:t xml:space="preserve">2. </w:t>
      </w:r>
      <w:r>
        <w:rPr/>
        <w:t xml:space="preserve">信号源から </w:t>
      </w:r>
      <w:r>
        <w:rPr/>
        <w:t xml:space="preserve">SIN </w:t>
      </w:r>
      <w:r>
        <w:rPr/>
        <w:t>を選択</w:t>
      </w:r>
      <w:r>
        <w:rPr/>
        <w:t xml:space="preserve">. SCOPE </w:t>
      </w:r>
      <w:r>
        <w:rPr/>
        <w:t>に繋ぐ</w:t>
      </w:r>
      <w:r>
        <w:rPr/>
        <w:t xml:space="preserve">. </w:t>
      </w:r>
    </w:p>
    <w:p>
      <w:pPr>
        <w:pStyle w:val="TextBody"/>
        <w:rPr/>
      </w:pPr>
      <w:r>
        <w:rPr/>
        <w:t xml:space="preserve">3. </w:t>
      </w:r>
      <w:r>
        <w:rPr/>
        <w:t xml:space="preserve">イベントから </w:t>
      </w:r>
      <w:r>
        <w:rPr/>
        <w:t xml:space="preserve">CLOCK </w:t>
      </w:r>
      <w:r>
        <w:rPr/>
        <w:t>を選択</w:t>
      </w:r>
      <w:r>
        <w:rPr/>
        <w:t xml:space="preserve">. SCOPE </w:t>
      </w:r>
      <w:r>
        <w:rPr/>
        <w:t>に繋ぐ</w:t>
      </w:r>
      <w:r>
        <w:rPr/>
        <w:t xml:space="preserve">. </w:t>
      </w:r>
    </w:p>
    <w:p>
      <w:pPr>
        <w:pStyle w:val="TextBody"/>
        <w:rPr/>
      </w:pPr>
      <w:r>
        <w:rPr/>
        <w:t>できあがったらメニューバーからシミュレーションを開始して下さい</w:t>
      </w:r>
      <w:r>
        <w:rPr/>
        <w:t>.</w:t>
      </w:r>
      <w:r>
        <w:rPr/>
        <w:t xml:space="preserve">正弦波を確認出来 たでしょうか </w:t>
      </w:r>
      <w:r>
        <w:rPr/>
        <w:t>?</w:t>
      </w:r>
    </w:p>
    <w:p>
      <w:pPr>
        <w:pStyle w:val="TextBody"/>
        <w:rPr/>
      </w:pPr>
      <w:r>
        <w:rPr/>
      </w:r>
    </w:p>
    <w:p>
      <w:pPr>
        <w:pStyle w:val="Heading1"/>
        <w:numPr>
          <w:ilvl w:val="1"/>
          <w:numId w:val="2"/>
        </w:numPr>
        <w:rPr/>
      </w:pPr>
      <w:bookmarkStart w:id="572" w:name="__RefHeading__476_1706733229"/>
      <w:bookmarkEnd w:id="572"/>
      <w:r>
        <w:rPr/>
        <w:t>倒立振子のモデリング</w:t>
      </w:r>
    </w:p>
    <w:p>
      <w:pPr>
        <w:pStyle w:val="TextBody"/>
        <w:rPr/>
      </w:pPr>
      <w:r>
        <w:rPr/>
        <w:t xml:space="preserve">簡単な倒立振子 </w:t>
      </w:r>
      <w:r>
        <w:rPr/>
        <w:t xml:space="preserve">(Illustration 19) </w:t>
      </w:r>
      <w:r>
        <w:rPr/>
        <w:t>をモデリングしてみましょう</w:t>
      </w:r>
      <w:r>
        <w:rPr/>
        <w:t>.</w:t>
      </w:r>
      <w:r>
        <w:rPr/>
        <w:t xml:space="preserve">台車の上の棒が直立状態 </w:t>
      </w:r>
      <w:r>
        <w:rPr/>
        <w:t xml:space="preserve">(θ ≃ 0) </w:t>
      </w:r>
      <w:r>
        <w:rPr/>
        <w:t>を維持できるように制御します</w:t>
      </w:r>
      <w:r>
        <w:rPr/>
        <w:t>.</w:t>
      </w:r>
      <w:r>
        <w:rPr/>
        <w:t>まずは台車と振子が従う運動方程式を立てます</w:t>
      </w:r>
      <w:r>
        <w:rPr/>
        <w:t>.</w:t>
      </w:r>
    </w:p>
    <w:p>
      <w:pPr>
        <w:pStyle w:val="TextBody"/>
        <w:rPr/>
      </w:pPr>
      <w:r>
        <w:rPr/>
        <w:t xml:space="preserve">(M + m) ̈ x + b x  ̇ + ml cos(θ + π) θ  ̈ − ml sin(θ + π) θ  ̇ 2 = F </w:t>
      </w:r>
    </w:p>
    <w:p>
      <w:pPr>
        <w:pStyle w:val="TextBody"/>
        <w:rPr/>
      </w:pPr>
      <w:r>
        <w:rPr/>
        <w:t xml:space="preserve">(I + ml 2 ) θ  ̈ + mgl sin(θ + π) + ml cos(θ + π) ̈ x =0 </w:t>
      </w:r>
    </w:p>
    <w:p>
      <w:pPr>
        <w:pStyle w:val="TextBody"/>
        <w:rPr/>
      </w:pPr>
      <w:r>
        <w:rPr/>
        <w:t xml:space="preserve">ここで棒の傾き </w:t>
      </w:r>
      <w:r>
        <w:rPr/>
        <w:t xml:space="preserve">θ </w:t>
      </w:r>
      <w:r>
        <w:rPr/>
        <w:t>は微小とし</w:t>
      </w:r>
      <w:r>
        <w:rPr/>
        <w:t>,</w:t>
      </w:r>
      <w:r>
        <w:rPr/>
        <w:t>各変数は線形な関係にあると仮定します</w:t>
      </w:r>
      <w:r>
        <w:rPr/>
        <w:t>.</w:t>
      </w:r>
      <w:r>
        <w:rPr/>
        <w:t>つまり</w:t>
      </w:r>
      <w:r>
        <w:rPr/>
        <w:t xml:space="preserve">, </w:t>
      </w:r>
    </w:p>
    <w:p>
      <w:pPr>
        <w:pStyle w:val="TextBody"/>
        <w:rPr/>
      </w:pPr>
      <w:r>
        <w:rPr/>
        <w:t xml:space="preserve">cos(θ + π) ≃ −1 </w:t>
      </w:r>
    </w:p>
    <w:p>
      <w:pPr>
        <w:pStyle w:val="TextBody"/>
        <w:rPr/>
      </w:pPr>
      <w:r>
        <w:rPr/>
        <w:t xml:space="preserve">sin(θ + π) ≃ −θ </w:t>
      </w:r>
    </w:p>
    <w:p>
      <w:pPr>
        <w:pStyle w:val="TextBody"/>
        <w:rPr/>
      </w:pPr>
      <w:r>
        <w:rPr/>
        <w:t>として扱います</w:t>
      </w:r>
      <w:r>
        <w:rPr/>
        <w:t>.</w:t>
      </w:r>
      <w:r>
        <w:rPr/>
        <w:t xml:space="preserve">式中に用いた変数・定数の意味は </w:t>
      </w:r>
      <w:r>
        <w:rPr/>
        <w:t xml:space="preserve">Table 12 </w:t>
      </w:r>
      <w:r>
        <w:rPr/>
        <w:t>にまとめます</w:t>
      </w:r>
      <w:r>
        <w:rPr/>
        <w:t>.</w:t>
      </w:r>
    </w:p>
    <w:p>
      <w:pPr>
        <w:pStyle w:val="TextBody"/>
        <w:rPr/>
      </w:pPr>
      <w:r>
        <w:rPr/>
      </w:r>
    </w:p>
    <w:p>
      <w:pPr>
        <w:pStyle w:val="TextBody"/>
        <w:rPr/>
      </w:pPr>
      <w:r>
        <w:rPr/>
      </w:r>
      <w:r>
        <w:pict>
          <v:rect style="position:absolute;width:242pt;height:288.25pt;mso-wrap-distance-left:0pt;mso-wrap-distance-right:0pt;mso-wrap-distance-top:0pt;mso-wrap-distance-bottom:0pt;margin-top:0pt;margin-left:91.6pt">
            <v:textbox inset="0in,0in,0in,0in">
              <w:txbxContent>
                <w:p>
                  <w:pPr>
                    <w:pStyle w:val="Illustration"/>
                    <w:spacing w:before="120" w:after="120"/>
                    <w:rPr/>
                  </w:pPr>
                  <w:r>
                    <w:rPr/>
                    <w:t xml:space="preserve">Illustration </w:t>
                    <w:drawing>
                      <wp:anchor behindDoc="0" distT="0" distB="0" distL="0" distR="0" simplePos="0" locked="0" layoutInCell="1" allowOverlap="1" relativeHeight="43">
                        <wp:simplePos x="0" y="0"/>
                        <wp:positionH relativeFrom="column">
                          <wp:align>center</wp:align>
                        </wp:positionH>
                        <wp:positionV relativeFrom="line">
                          <wp:align>top</wp:align>
                        </wp:positionV>
                        <wp:extent cx="3073400" cy="339090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6"/>
                                <a:stretch>
                                  <a:fillRect/>
                                </a:stretch>
                              </pic:blipFill>
                              <pic:spPr bwMode="auto">
                                <a:xfrm>
                                  <a:off x="0" y="0"/>
                                  <a:ext cx="3073400" cy="339090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19</w:t>
                  </w:r>
                  <w:r>
                    <w:fldChar w:fldCharType="end"/>
                  </w:r>
                  <w:r>
                    <w:rPr/>
                    <w:t xml:space="preserve">: </w:t>
                  </w:r>
                  <w:r>
                    <w:rPr/>
                    <w:t>倒立振子</w:t>
                  </w:r>
                </w:p>
              </w:txbxContent>
            </v:textbox>
            <w10:wrap type="topAndBottom"/>
          </v:rect>
        </w:pict>
      </w:r>
    </w:p>
    <w:p>
      <w:pPr>
        <w:pStyle w:val="Table"/>
        <w:keepNext/>
        <w:jc w:val="center"/>
        <w:rPr/>
      </w:pPr>
      <w:r>
        <w:rPr/>
        <w:t xml:space="preserve">Table </w:t>
      </w:r>
      <w:r>
        <w:rPr/>
        <w:fldChar w:fldCharType="begin"/>
      </w:r>
      <w:r>
        <w:instrText> SEQ "Table" \*Arabic </w:instrText>
      </w:r>
      <w:r>
        <w:fldChar w:fldCharType="separate"/>
      </w:r>
      <w:r>
        <w:t>12</w:t>
      </w:r>
      <w:r>
        <w:fldChar w:fldCharType="end"/>
      </w:r>
      <w:r>
        <w:rPr/>
        <w:t xml:space="preserve">: </w:t>
      </w:r>
      <w:r>
        <w:rPr/>
        <w:t>倒立振子の変数・記号</w:t>
      </w:r>
    </w:p>
    <w:tbl>
      <w:tblPr>
        <w:tblW w:w="8504" w:type="dxa"/>
        <w:jc w:val="left"/>
        <w:tblInd w:w="55"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4" w:type="dxa"/>
          <w:bottom w:w="55" w:type="dxa"/>
          <w:right w:w="55" w:type="dxa"/>
        </w:tblCellMar>
      </w:tblPr>
      <w:tblGrid>
        <w:gridCol w:w="2125"/>
        <w:gridCol w:w="2126"/>
        <w:gridCol w:w="2126"/>
        <w:gridCol w:w="2127"/>
      </w:tblGrid>
      <w:tr>
        <w:trPr>
          <w:tblHeader w:val="true"/>
          <w:cantSplit w:val="false"/>
        </w:trPr>
        <w:tc>
          <w:tcPr>
            <w:tcW w:w="2125" w:type="dxa"/>
            <w:tcBorders>
              <w:top w:val="single" w:sz="2" w:space="0" w:color="000000"/>
              <w:left w:val="single" w:sz="2" w:space="0" w:color="000000"/>
              <w:bottom w:val="single" w:sz="2" w:space="0" w:color="000000"/>
              <w:insideH w:val="single" w:sz="2" w:space="0" w:color="000000"/>
              <w:right w:val="nil"/>
              <w:insideV w:val="nil"/>
            </w:tcBorders>
            <w:shd w:fill="CCCCCC" w:val="clear"/>
            <w:tcMar>
              <w:left w:w="54" w:type="dxa"/>
            </w:tcMar>
          </w:tcPr>
          <w:p>
            <w:pPr>
              <w:pStyle w:val="TableHeading"/>
              <w:jc w:val="center"/>
              <w:rPr/>
            </w:pPr>
            <w:r>
              <w:rPr/>
              <w:t>記号</w:t>
            </w:r>
          </w:p>
        </w:tc>
        <w:tc>
          <w:tcPr>
            <w:tcW w:w="2126" w:type="dxa"/>
            <w:tcBorders>
              <w:top w:val="single" w:sz="2" w:space="0" w:color="000000"/>
              <w:left w:val="single" w:sz="2" w:space="0" w:color="000000"/>
              <w:bottom w:val="single" w:sz="2" w:space="0" w:color="000000"/>
              <w:insideH w:val="single" w:sz="2" w:space="0" w:color="000000"/>
              <w:right w:val="nil"/>
              <w:insideV w:val="nil"/>
            </w:tcBorders>
            <w:shd w:fill="CCCCCC" w:val="clear"/>
            <w:tcMar>
              <w:left w:w="54" w:type="dxa"/>
            </w:tcMar>
          </w:tcPr>
          <w:p>
            <w:pPr>
              <w:pStyle w:val="TableHeading"/>
              <w:jc w:val="center"/>
              <w:rPr/>
            </w:pPr>
            <w:r>
              <w:rPr/>
              <w:t>意味</w:t>
            </w:r>
          </w:p>
        </w:tc>
        <w:tc>
          <w:tcPr>
            <w:tcW w:w="2126" w:type="dxa"/>
            <w:tcBorders>
              <w:top w:val="single" w:sz="2" w:space="0" w:color="000000"/>
              <w:left w:val="single" w:sz="2" w:space="0" w:color="000000"/>
              <w:bottom w:val="single" w:sz="2" w:space="0" w:color="000000"/>
              <w:insideH w:val="single" w:sz="2" w:space="0" w:color="000000"/>
              <w:right w:val="nil"/>
              <w:insideV w:val="nil"/>
            </w:tcBorders>
            <w:shd w:fill="CCCCCC" w:val="clear"/>
            <w:tcMar>
              <w:left w:w="54" w:type="dxa"/>
            </w:tcMar>
          </w:tcPr>
          <w:p>
            <w:pPr>
              <w:pStyle w:val="TableHeading"/>
              <w:jc w:val="center"/>
              <w:rPr/>
            </w:pPr>
            <w:r>
              <w:rPr/>
              <w:t>値</w:t>
            </w:r>
          </w:p>
        </w:tc>
        <w:tc>
          <w:tcPr>
            <w:tcW w:w="2127"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CCCCCC" w:val="clear"/>
            <w:tcMar>
              <w:left w:w="54" w:type="dxa"/>
            </w:tcMar>
          </w:tcPr>
          <w:p>
            <w:pPr>
              <w:pStyle w:val="TableHeading"/>
              <w:jc w:val="center"/>
              <w:rPr/>
            </w:pPr>
            <w:r>
              <w:rPr/>
              <w:t>単位</w:t>
            </w:r>
          </w:p>
        </w:tc>
      </w:tr>
      <w:tr>
        <w:trPr>
          <w:cantSplit w:val="false"/>
        </w:trPr>
        <w:tc>
          <w:tcPr>
            <w:tcW w:w="212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M</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pPr>
            <w:r>
              <w:rPr/>
              <w:t>台車の質量</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pPr>
            <w:r>
              <w:rPr/>
              <w:t>5.0e-01</w:t>
            </w:r>
          </w:p>
        </w:tc>
        <w:tc>
          <w:tcPr>
            <w:tcW w:w="2127"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pPr>
            <w:r>
              <w:rPr/>
              <w:t>kg</w:t>
            </w:r>
          </w:p>
        </w:tc>
      </w:tr>
      <w:tr>
        <w:trPr>
          <w:cantSplit w:val="false"/>
        </w:trPr>
        <w:tc>
          <w:tcPr>
            <w:tcW w:w="212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m</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pPr>
            <w:r>
              <w:rPr/>
              <w:t>棒の質量</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pPr>
            <w:r>
              <w:rPr/>
              <w:t>2.0e-01</w:t>
            </w:r>
          </w:p>
        </w:tc>
        <w:tc>
          <w:tcPr>
            <w:tcW w:w="2127"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pPr>
            <w:r>
              <w:rPr/>
              <w:t>kg</w:t>
            </w:r>
          </w:p>
        </w:tc>
      </w:tr>
      <w:tr>
        <w:trPr>
          <w:cantSplit w:val="false"/>
        </w:trPr>
        <w:tc>
          <w:tcPr>
            <w:tcW w:w="212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b</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pPr>
            <w:r>
              <w:rPr/>
              <w:t>床の摩擦係数</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pPr>
            <w:r>
              <w:rPr/>
              <w:t>1.0e-01</w:t>
            </w:r>
          </w:p>
        </w:tc>
        <w:tc>
          <w:tcPr>
            <w:tcW w:w="2127"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pPr>
            <w:r>
              <w:rPr/>
              <w:t>N/m/sec</w:t>
            </w:r>
          </w:p>
        </w:tc>
      </w:tr>
      <w:tr>
        <w:trPr>
          <w:cantSplit w:val="false"/>
        </w:trPr>
        <w:tc>
          <w:tcPr>
            <w:tcW w:w="212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I</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pPr>
            <w:r>
              <w:rPr/>
              <w:t>慣性モーメント</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pPr>
            <w:r>
              <w:rPr/>
              <w:t>6.0e-03</w:t>
            </w:r>
          </w:p>
        </w:tc>
        <w:tc>
          <w:tcPr>
            <w:tcW w:w="2127"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pPr>
            <w:r>
              <w:rPr/>
              <w:t>kg m^2</w:t>
            </w:r>
          </w:p>
        </w:tc>
      </w:tr>
      <w:tr>
        <w:trPr>
          <w:cantSplit w:val="false"/>
        </w:trPr>
        <w:tc>
          <w:tcPr>
            <w:tcW w:w="212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g</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pPr>
            <w:r>
              <w:rPr/>
              <w:t>重力加速度</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pPr>
            <w:r>
              <w:rPr/>
              <w:t>9.8e+00</w:t>
            </w:r>
          </w:p>
        </w:tc>
        <w:tc>
          <w:tcPr>
            <w:tcW w:w="2127"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pPr>
            <w:r>
              <w:rPr/>
              <w:t>m/s^2</w:t>
            </w:r>
          </w:p>
        </w:tc>
      </w:tr>
      <w:tr>
        <w:trPr>
          <w:cantSplit w:val="false"/>
        </w:trPr>
        <w:tc>
          <w:tcPr>
            <w:tcW w:w="2125"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l</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pPr>
            <w:r>
              <w:rPr/>
              <w:t>棒の長さ</w:t>
            </w:r>
          </w:p>
        </w:tc>
        <w:tc>
          <w:tcPr>
            <w:tcW w:w="2126"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rPr/>
            </w:pPr>
            <w:r>
              <w:rPr/>
              <w:t>3.0e-01</w:t>
            </w:r>
          </w:p>
        </w:tc>
        <w:tc>
          <w:tcPr>
            <w:tcW w:w="2127"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rPr/>
            </w:pPr>
            <w:r>
              <w:rPr/>
              <w:t>m</w:t>
            </w:r>
          </w:p>
        </w:tc>
      </w:tr>
    </w:tbl>
    <w:p>
      <w:pPr>
        <w:pStyle w:val="TextBody"/>
        <w:rPr/>
      </w:pPr>
      <w:r>
        <w:rPr/>
      </w:r>
    </w:p>
    <w:p>
      <w:pPr>
        <w:pStyle w:val="TextBody"/>
        <w:rPr/>
      </w:pPr>
      <w:r>
        <w:rPr/>
        <w:t>状態空間表現を次式によって定めます</w:t>
      </w:r>
      <w:r>
        <w:rPr/>
        <w:t>.</w:t>
      </w:r>
      <w:r>
        <w:rPr/>
        <w:t xml:space="preserve">係数行列 </w:t>
      </w:r>
      <w:r>
        <w:rPr/>
        <w:t xml:space="preserve">A, B, C </w:t>
      </w:r>
      <w:r>
        <w:rPr/>
        <w:t xml:space="preserve">を </w:t>
      </w:r>
      <w:r>
        <w:rPr/>
        <w:t xml:space="preserve">MATLAB </w:t>
      </w:r>
      <w:r>
        <w:rPr/>
        <w:t>で計算してみ ましょう</w:t>
      </w:r>
      <w:r>
        <w:rPr/>
        <w:t>.</w:t>
      </w:r>
      <w:r>
        <w:rPr/>
        <w:t xml:space="preserve">なおここで </w:t>
      </w:r>
      <w:r>
        <w:rPr/>
        <w:t xml:space="preserve">y </w:t>
      </w:r>
      <w:r>
        <w:rPr/>
        <w:t>を出力</w:t>
      </w:r>
      <w:r>
        <w:rPr/>
        <w:t xml:space="preserve">, u </w:t>
      </w:r>
      <w:r>
        <w:rPr/>
        <w:t xml:space="preserve">を入力 </w:t>
      </w:r>
      <w:r>
        <w:rPr/>
        <w:t xml:space="preserve">( </w:t>
      </w:r>
      <w:r>
        <w:rPr/>
        <w:t xml:space="preserve">外力 </w:t>
      </w:r>
      <w:r>
        <w:rPr/>
        <w:t xml:space="preserve">) </w:t>
      </w:r>
      <w:r>
        <w:rPr/>
        <w:t>とします</w:t>
      </w:r>
      <w:r>
        <w:rPr/>
        <w:t xml:space="preserve">. </w:t>
      </w:r>
    </w:p>
    <w:p>
      <w:pPr>
        <w:pStyle w:val="TextBody"/>
        <w:rPr/>
      </w:pPr>
      <w:r>
        <w:rPr/>
        <w:t xml:space="preserve"> </w:t>
      </w:r>
    </w:p>
    <w:p>
      <w:pPr>
        <w:pStyle w:val="TextBody"/>
        <w:rPr/>
      </w:pPr>
      <w:r>
        <w:rPr/>
        <w:t xml:space="preserve"> </w:t>
      </w:r>
    </w:p>
    <w:p>
      <w:pPr>
        <w:pStyle w:val="TextBody"/>
        <w:rPr/>
      </w:pPr>
      <w:r>
        <w:rPr/>
        <w:t xml:space="preserve">x </w:t>
      </w:r>
    </w:p>
    <w:p>
      <w:pPr>
        <w:pStyle w:val="TextBody"/>
        <w:rPr/>
      </w:pPr>
      <w:r>
        <w:rPr/>
        <w:t xml:space="preserve">x  ̇  </w:t>
      </w:r>
    </w:p>
    <w:p>
      <w:pPr>
        <w:pStyle w:val="TextBody"/>
        <w:rPr/>
      </w:pPr>
      <w:r>
        <w:rPr/>
        <w:t xml:space="preserve"> </w:t>
      </w:r>
      <w:r>
        <w:rPr/>
        <w:t xml:space="preserve">+ Bu </w:t>
      </w:r>
    </w:p>
    <w:p>
      <w:pPr>
        <w:pStyle w:val="TextBody"/>
        <w:rPr/>
      </w:pPr>
      <w:r>
        <w:rPr/>
        <w:t xml:space="preserve">θ  </w:t>
      </w:r>
    </w:p>
    <w:p>
      <w:pPr>
        <w:pStyle w:val="TextBody"/>
        <w:rPr/>
      </w:pPr>
      <w:r>
        <w:rPr/>
        <w:t xml:space="preserve">θ  ̇ </w:t>
      </w:r>
    </w:p>
    <w:p>
      <w:pPr>
        <w:pStyle w:val="TextBody"/>
        <w:rPr/>
      </w:pPr>
      <w:r>
        <w:rPr/>
        <w:t xml:space="preserve"> </w:t>
      </w:r>
    </w:p>
    <w:p>
      <w:pPr>
        <w:pStyle w:val="TextBody"/>
        <w:rPr/>
      </w:pPr>
      <w:r>
        <w:rPr/>
        <w:t xml:space="preserve">x </w:t>
      </w:r>
    </w:p>
    <w:p>
      <w:pPr>
        <w:pStyle w:val="TextBody"/>
        <w:rPr/>
      </w:pPr>
      <w:r>
        <w:rPr/>
        <w:t xml:space="preserve"> </w:t>
      </w:r>
      <w:r>
        <w:rPr/>
        <w:t xml:space="preserve">x  ̇  </w:t>
      </w:r>
    </w:p>
    <w:p>
      <w:pPr>
        <w:pStyle w:val="TextBody"/>
        <w:rPr/>
      </w:pPr>
      <w:r>
        <w:rPr/>
        <w:t xml:space="preserve"> </w:t>
      </w:r>
    </w:p>
    <w:p>
      <w:pPr>
        <w:pStyle w:val="TextBody"/>
        <w:rPr/>
      </w:pPr>
      <w:r>
        <w:rPr/>
        <w:t xml:space="preserve">y = C  </w:t>
      </w:r>
    </w:p>
    <w:p>
      <w:pPr>
        <w:pStyle w:val="TextBody"/>
        <w:rPr/>
      </w:pPr>
      <w:r>
        <w:rPr/>
        <w:t xml:space="preserve"> </w:t>
      </w:r>
      <w:r>
        <w:rPr/>
        <w:t xml:space="preserve">θ  </w:t>
      </w:r>
    </w:p>
    <w:p>
      <w:pPr>
        <w:pStyle w:val="TextBody"/>
        <w:rPr/>
      </w:pPr>
      <w:r>
        <w:rPr/>
        <w:t>θ  ̇</w:t>
      </w:r>
    </w:p>
    <w:p>
      <w:pPr>
        <w:pStyle w:val="TextBody"/>
        <w:rPr/>
      </w:pPr>
      <w:r>
        <w:rPr/>
      </w:r>
    </w:p>
    <w:p>
      <w:pPr>
        <w:pStyle w:val="TextBody"/>
        <w:rPr>
          <w:i/>
          <w:iCs/>
          <w:u w:val="single"/>
        </w:rPr>
      </w:pPr>
      <w:r>
        <w:rPr>
          <w:i/>
          <w:iCs/>
          <w:u w:val="single"/>
        </w:rPr>
        <w:t>オブザーバーなし</w:t>
      </w:r>
    </w:p>
    <w:p>
      <w:pPr>
        <w:pStyle w:val="TextBody"/>
        <w:rPr/>
      </w:pPr>
      <w:r>
        <w:rPr/>
        <w:t>導出した線形モデルをブロック線図で表現してみましょう</w:t>
      </w:r>
      <w:r>
        <w:rPr/>
        <w:t xml:space="preserve">. Illustration 20 </w:t>
      </w:r>
      <w:r>
        <w:rPr/>
        <w:t>を参考にブロッ クを接続してください</w:t>
      </w:r>
      <w:r>
        <w:rPr/>
        <w:t>.</w:t>
      </w:r>
      <w:r>
        <w:rPr/>
        <w:t>ブロックのパラメータはアイコンをダブルクリックすることで編 集できます</w:t>
      </w:r>
      <w:r>
        <w:rPr/>
        <w:t xml:space="preserve">. </w:t>
      </w:r>
    </w:p>
    <w:p>
      <w:pPr>
        <w:pStyle w:val="TextBody"/>
        <w:rPr/>
      </w:pPr>
      <w:r>
        <w:rPr/>
        <w:t xml:space="preserve">これだけでは棒が倒れてしまいます </w:t>
      </w:r>
      <w:r>
        <w:rPr/>
        <w:t xml:space="preserve">1 </w:t>
      </w:r>
      <w:r>
        <w:rPr/>
        <w:t>から</w:t>
      </w:r>
      <w:r>
        <w:rPr/>
        <w:t>,</w:t>
      </w:r>
      <w:r>
        <w:rPr/>
        <w:t xml:space="preserve">現在の状態から入力 </w:t>
      </w:r>
      <w:r>
        <w:rPr/>
        <w:t xml:space="preserve">u </w:t>
      </w:r>
      <w:r>
        <w:rPr/>
        <w:t xml:space="preserve">を調整することで 平衡状態 </w:t>
      </w:r>
      <w:r>
        <w:rPr/>
        <w:t xml:space="preserve">(θ ≃ 0) </w:t>
      </w:r>
      <w:r>
        <w:rPr/>
        <w:t>を維持しなくてはなりません</w:t>
      </w:r>
      <w:r>
        <w:rPr/>
        <w:t>.</w:t>
      </w:r>
      <w:r>
        <w:rPr/>
        <w:t>ここで行なう状態に基づく入力を状態 フィードバックと呼び</w:t>
      </w:r>
      <w:r>
        <w:rPr/>
        <w:t>,</w:t>
      </w:r>
      <w:r>
        <w:rPr/>
        <w:t xml:space="preserve">次式のように係数行列 </w:t>
      </w:r>
      <w:r>
        <w:rPr/>
        <w:t xml:space="preserve">K </w:t>
      </w:r>
      <w:r>
        <w:rPr/>
        <w:t>を設計パラメータとします</w:t>
      </w:r>
      <w:r>
        <w:rPr/>
        <w:t xml:space="preserve">. </w:t>
      </w:r>
    </w:p>
    <w:p>
      <w:pPr>
        <w:pStyle w:val="TextBody"/>
        <w:rPr/>
      </w:pPr>
      <w:r>
        <w:rPr/>
        <w:t xml:space="preserve"> </w:t>
      </w:r>
    </w:p>
    <w:p>
      <w:pPr>
        <w:pStyle w:val="TextBody"/>
        <w:rPr/>
      </w:pPr>
      <w:r>
        <w:rPr/>
        <w:t xml:space="preserve"> </w:t>
      </w:r>
    </w:p>
    <w:p>
      <w:pPr>
        <w:pStyle w:val="TextBody"/>
        <w:rPr/>
      </w:pPr>
      <w:r>
        <w:rPr/>
        <w:t xml:space="preserve">x </w:t>
      </w:r>
    </w:p>
    <w:p>
      <w:pPr>
        <w:pStyle w:val="TextBody"/>
        <w:rPr/>
      </w:pPr>
      <w:r>
        <w:rPr/>
        <w:t xml:space="preserve"> </w:t>
      </w:r>
      <w:r>
        <w:rPr/>
        <w:t xml:space="preserve">x  ̇  </w:t>
      </w:r>
    </w:p>
    <w:p>
      <w:pPr>
        <w:pStyle w:val="TextBody"/>
        <w:rPr/>
      </w:pPr>
      <w:r>
        <w:rPr/>
        <w:t xml:space="preserve"> </w:t>
      </w:r>
    </w:p>
    <w:p>
      <w:pPr>
        <w:pStyle w:val="TextBody"/>
        <w:rPr/>
      </w:pPr>
      <w:r>
        <w:rPr/>
        <w:t xml:space="preserve">u = −K  </w:t>
      </w:r>
    </w:p>
    <w:p>
      <w:pPr>
        <w:pStyle w:val="TextBody"/>
        <w:rPr/>
      </w:pPr>
      <w:r>
        <w:rPr/>
        <w:t xml:space="preserve"> </w:t>
      </w:r>
      <w:r>
        <w:rPr/>
        <w:t xml:space="preserve">θ  </w:t>
      </w:r>
    </w:p>
    <w:p>
      <w:pPr>
        <w:pStyle w:val="TextBody"/>
        <w:rPr/>
      </w:pPr>
      <w:r>
        <w:rPr/>
        <w:t>θ  ̇</w:t>
      </w:r>
    </w:p>
    <w:p>
      <w:pPr>
        <w:pStyle w:val="TextBody"/>
        <w:rPr/>
      </w:pPr>
      <w:r>
        <w:rPr/>
      </w:r>
    </w:p>
    <w:p>
      <w:pPr>
        <w:pStyle w:val="TextBody"/>
        <w:rPr/>
      </w:pPr>
      <w:r>
        <w:rPr/>
      </w:r>
      <w:r>
        <w:pict>
          <v:rect style="position:absolute;width:425.2pt;height:271.65pt;mso-wrap-distance-left:0pt;mso-wrap-distance-right:0pt;mso-wrap-distance-top:0pt;mso-wrap-distance-bottom:0pt;margin-top:0pt;margin-left:0pt">
            <v:textbox inset="0in,0in,0in,0in">
              <w:txbxContent>
                <w:p>
                  <w:pPr>
                    <w:pStyle w:val="Illustration"/>
                    <w:spacing w:before="120" w:after="120"/>
                    <w:rPr/>
                  </w:pPr>
                  <w:r>
                    <w:rPr/>
                    <w:t xml:space="preserve">Illustration </w:t>
                    <w:drawing>
                      <wp:anchor behindDoc="0" distT="0" distB="0" distL="0" distR="0" simplePos="0" locked="0" layoutInCell="1" allowOverlap="1" relativeHeight="45">
                        <wp:simplePos x="0" y="0"/>
                        <wp:positionH relativeFrom="column">
                          <wp:align>center</wp:align>
                        </wp:positionH>
                        <wp:positionV relativeFrom="line">
                          <wp:align>top</wp:align>
                        </wp:positionV>
                        <wp:extent cx="5400040" cy="318008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7"/>
                                <a:stretch>
                                  <a:fillRect/>
                                </a:stretch>
                              </pic:blipFill>
                              <pic:spPr bwMode="auto">
                                <a:xfrm>
                                  <a:off x="0" y="0"/>
                                  <a:ext cx="5400040" cy="318008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20</w:t>
                  </w:r>
                  <w:r>
                    <w:fldChar w:fldCharType="end"/>
                  </w:r>
                  <w:r>
                    <w:rPr/>
                    <w:t xml:space="preserve">: </w:t>
                  </w:r>
                  <w:r>
                    <w:rPr/>
                    <w:t>倒立振子のブロック線図</w:t>
                  </w:r>
                </w:p>
              </w:txbxContent>
            </v:textbox>
            <w10:wrap type="square" side="largest"/>
          </v:rect>
        </w:pict>
      </w:r>
    </w:p>
    <w:p>
      <w:pPr>
        <w:pStyle w:val="TextBody"/>
        <w:rPr>
          <w:i/>
          <w:iCs/>
          <w:u w:val="single"/>
        </w:rPr>
      </w:pPr>
      <w:r>
        <w:rPr>
          <w:i/>
          <w:iCs/>
          <w:u w:val="single"/>
        </w:rPr>
        <w:t>オブザーバーあり</w:t>
      </w:r>
    </w:p>
    <w:p>
      <w:pPr>
        <w:pStyle w:val="TextBody"/>
        <w:rPr/>
      </w:pPr>
      <w:r>
        <w:rPr/>
        <w:t>現実には全ての状態変数を観測できるわけではありません</w:t>
      </w:r>
      <w:r>
        <w:rPr/>
        <w:t>.</w:t>
      </w:r>
      <w:r>
        <w:rPr/>
        <w:t xml:space="preserve">今回の場合は台車の位置 </w:t>
      </w:r>
      <w:r>
        <w:rPr/>
        <w:t xml:space="preserve">x </w:t>
      </w:r>
      <w:r>
        <w:rPr/>
        <w:t>しか分からないので</w:t>
      </w:r>
      <w:r>
        <w:rPr/>
        <w:t>,</w:t>
      </w:r>
      <w:r>
        <w:rPr/>
        <w:t>他の状態変数は推測してやる必要があります</w:t>
      </w:r>
      <w:r>
        <w:rPr/>
        <w:t>.</w:t>
      </w:r>
      <w:r>
        <w:rPr/>
        <w:t>この推測をオブザー バーと呼びます</w:t>
      </w:r>
      <w:r>
        <w:rPr/>
        <w:t xml:space="preserve">. </w:t>
      </w:r>
    </w:p>
    <w:p>
      <w:pPr>
        <w:pStyle w:val="TextBody"/>
        <w:rPr/>
      </w:pPr>
      <w:r>
        <w:rPr/>
        <w:t xml:space="preserve">推測する状態を </w:t>
      </w:r>
      <w:r>
        <w:rPr/>
        <w:t>x ˆ ,</w:t>
      </w:r>
      <w:r>
        <w:rPr/>
        <w:t xml:space="preserve">それに対応する出力を </w:t>
      </w:r>
      <w:r>
        <w:rPr/>
        <w:t>y ˆ ,</w:t>
      </w:r>
      <w:r>
        <w:rPr/>
        <w:t xml:space="preserve">また推測との誤差を </w:t>
      </w:r>
      <w:r>
        <w:rPr/>
        <w:t xml:space="preserve">e </w:t>
      </w:r>
      <w:r>
        <w:rPr/>
        <w:t>として新たに以下 の式を立てます</w:t>
      </w:r>
      <w:r>
        <w:rPr/>
        <w:t xml:space="preserve">. </w:t>
      </w:r>
    </w:p>
    <w:p>
      <w:pPr>
        <w:pStyle w:val="TextBody"/>
        <w:rPr/>
      </w:pPr>
      <w:r>
        <w:rPr/>
        <w:t xml:space="preserve">x ˆ  ̇ = Aˆ </w:t>
      </w:r>
    </w:p>
    <w:p>
      <w:pPr>
        <w:pStyle w:val="TextBody"/>
        <w:rPr/>
      </w:pPr>
      <w:r>
        <w:rPr/>
        <w:t xml:space="preserve">x + Bu + L(y − y ˆ ) </w:t>
      </w:r>
    </w:p>
    <w:p>
      <w:pPr>
        <w:pStyle w:val="TextBody"/>
        <w:rPr/>
      </w:pPr>
      <w:r>
        <w:rPr/>
        <w:t xml:space="preserve">e  ̇ = (A − LC)e </w:t>
      </w:r>
    </w:p>
    <w:p>
      <w:pPr>
        <w:pStyle w:val="TextBody"/>
        <w:rPr/>
      </w:pPr>
      <w:r>
        <w:rPr/>
        <w:t xml:space="preserve">e = x − x ˆ </w:t>
      </w:r>
    </w:p>
    <w:p>
      <w:pPr>
        <w:pStyle w:val="TextBody"/>
        <w:rPr/>
      </w:pPr>
      <w:r>
        <w:rPr/>
        <w:t xml:space="preserve">オブザーバーを組み入れたブロック線図を </w:t>
      </w:r>
      <w:r>
        <w:rPr/>
        <w:t xml:space="preserve">Illustration 21 </w:t>
      </w:r>
      <w:r>
        <w:rPr/>
        <w:t>に示します</w:t>
      </w:r>
      <w:r>
        <w:rPr/>
        <w:t>.</w:t>
      </w:r>
      <w:r>
        <w:rPr/>
        <w:t xml:space="preserve">オブザーバーないの 場合と同様に状態フィードバックを決定する係数行列 </w:t>
      </w:r>
      <w:r>
        <w:rPr/>
        <w:t xml:space="preserve">K </w:t>
      </w:r>
      <w:r>
        <w:rPr/>
        <w:t>が設計パラメータとなります</w:t>
      </w:r>
      <w:r>
        <w:rPr/>
        <w:t>.</w:t>
      </w:r>
    </w:p>
    <w:p>
      <w:pPr>
        <w:pStyle w:val="TextBody"/>
        <w:rPr/>
      </w:pPr>
      <w:r>
        <w:rPr/>
      </w:r>
    </w:p>
    <w:p>
      <w:pPr>
        <w:pStyle w:val="TextBody"/>
        <w:rPr/>
      </w:pPr>
      <w:r>
        <w:rPr/>
      </w:r>
      <w:r>
        <w:pict>
          <v:rect style="position:absolute;width:425.2pt;height:262.3pt;mso-wrap-distance-left:0pt;mso-wrap-distance-right:0pt;mso-wrap-distance-top:0pt;mso-wrap-distance-bottom:0pt;margin-top:0pt;margin-left:0pt">
            <v:textbox inset="0in,0in,0in,0in">
              <w:txbxContent>
                <w:p>
                  <w:pPr>
                    <w:pStyle w:val="Illustration"/>
                    <w:spacing w:before="120" w:after="120"/>
                    <w:rPr/>
                  </w:pPr>
                  <w:r>
                    <w:rPr/>
                    <w:t xml:space="preserve">Illustration </w:t>
                    <w:drawing>
                      <wp:anchor behindDoc="0" distT="0" distB="0" distL="0" distR="0" simplePos="0" locked="0" layoutInCell="1" allowOverlap="1" relativeHeight="47">
                        <wp:simplePos x="0" y="0"/>
                        <wp:positionH relativeFrom="column">
                          <wp:align>center</wp:align>
                        </wp:positionH>
                        <wp:positionV relativeFrom="line">
                          <wp:align>top</wp:align>
                        </wp:positionV>
                        <wp:extent cx="5400040" cy="3061335"/>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8"/>
                                <a:stretch>
                                  <a:fillRect/>
                                </a:stretch>
                              </pic:blipFill>
                              <pic:spPr bwMode="auto">
                                <a:xfrm>
                                  <a:off x="0" y="0"/>
                                  <a:ext cx="5400040" cy="306133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21</w:t>
                  </w:r>
                  <w:r>
                    <w:fldChar w:fldCharType="end"/>
                  </w:r>
                  <w:r>
                    <w:rPr/>
                    <w:t xml:space="preserve">: </w:t>
                  </w:r>
                  <w:r>
                    <w:rPr/>
                    <w:t>オブザーバー付き倒立振子のブロック線図</w:t>
                  </w:r>
                </w:p>
              </w:txbxContent>
            </v:textbox>
            <w10:wrap type="square" side="largest"/>
          </v:rect>
        </w:pict>
      </w:r>
    </w:p>
    <w:p>
      <w:pPr>
        <w:pStyle w:val="TextBody"/>
        <w:rPr/>
      </w:pPr>
      <w:r>
        <w:rPr/>
      </w:r>
    </w:p>
    <w:p>
      <w:pPr>
        <w:pStyle w:val="Heading1"/>
        <w:numPr>
          <w:ilvl w:val="1"/>
          <w:numId w:val="2"/>
        </w:numPr>
        <w:rPr/>
      </w:pPr>
      <w:bookmarkStart w:id="573" w:name="__RefHeading__478_1706733229"/>
      <w:bookmarkEnd w:id="573"/>
      <w:r>
        <w:rPr/>
        <w:t>極配置法によるレギュレータ設計</w:t>
      </w:r>
    </w:p>
    <w:p>
      <w:pPr>
        <w:pStyle w:val="TextBody"/>
        <w:rPr/>
      </w:pPr>
      <w:r>
        <w:rPr/>
        <w:t>適切に設計された状態フィードバックをレギュレータと呼びます</w:t>
      </w:r>
      <w:r>
        <w:rPr/>
        <w:t>.</w:t>
      </w:r>
      <w:r>
        <w:rPr/>
        <w:t>先ほどのブロック線 図が期待通りに棒を倒立するには</w:t>
      </w:r>
      <w:r>
        <w:rPr/>
        <w:t>,</w:t>
      </w:r>
      <w:r>
        <w:rPr/>
        <w:t xml:space="preserve">係数行列 </w:t>
      </w:r>
      <w:r>
        <w:rPr/>
        <w:t xml:space="preserve">K </w:t>
      </w:r>
      <w:r>
        <w:rPr/>
        <w:t>を適切に決定しなくてはなりません</w:t>
      </w:r>
      <w:r>
        <w:rPr/>
        <w:t>.</w:t>
      </w:r>
      <w:r>
        <w:rPr/>
        <w:t>で はそのための条件は何でしょうか</w:t>
      </w:r>
      <w:r>
        <w:rPr/>
        <w:t>?</w:t>
      </w:r>
      <w:r>
        <w:rPr/>
        <w:t xml:space="preserve">そもそも倒立状態というのは </w:t>
      </w:r>
      <w:r>
        <w:rPr/>
        <w:t xml:space="preserve">1 </w:t>
      </w:r>
      <w:r>
        <w:rPr/>
        <w:t xml:space="preserve">つの平衡状態ですか </w:t>
      </w:r>
      <w:r>
        <w:rPr/>
        <w:t xml:space="preserve">̇ </w:t>
      </w:r>
      <w:r>
        <w:rPr/>
        <w:t>が微小であれば良いはずです</w:t>
      </w:r>
      <w:r>
        <w:rPr/>
        <w:t>.</w:t>
      </w:r>
      <w:r>
        <w:rPr/>
        <w:t>しかしその状態を維持出来ない理由は</w:t>
      </w:r>
      <w:r>
        <w:rPr/>
        <w:t>,</w:t>
      </w:r>
      <w:r>
        <w:rPr/>
        <w:t>モデル ら</w:t>
      </w:r>
      <w:r>
        <w:rPr/>
        <w:t xml:space="preserve">, ( x, ̇ θ) </w:t>
      </w:r>
      <w:r>
        <w:rPr/>
        <w:t>式中の</w:t>
      </w:r>
      <w:r>
        <w:rPr/>
        <w:t xml:space="preserve">, </w:t>
      </w:r>
    </w:p>
    <w:p>
      <w:pPr>
        <w:pStyle w:val="TextBody"/>
        <w:rPr/>
      </w:pPr>
      <w:r>
        <w:rPr/>
        <w:t>x  ̇ = Ax</w:t>
      </w:r>
    </w:p>
    <w:p>
      <w:pPr>
        <w:pStyle w:val="TextBody"/>
        <w:rPr/>
      </w:pPr>
      <w:r>
        <w:rPr/>
        <w:t xml:space="preserve">の部分 </w:t>
      </w:r>
      <w:r>
        <w:rPr/>
        <w:t xml:space="preserve">( </w:t>
      </w:r>
      <w:r>
        <w:rPr/>
        <w:t xml:space="preserve">開ループ </w:t>
      </w:r>
      <w:r>
        <w:rPr/>
        <w:t xml:space="preserve">) </w:t>
      </w:r>
      <w:r>
        <w:rPr/>
        <w:t xml:space="preserve">で係数行列 </w:t>
      </w:r>
      <w:r>
        <w:rPr/>
        <w:t xml:space="preserve">A </w:t>
      </w:r>
      <w:r>
        <w:rPr/>
        <w:t>が変数を減衰するように作用しない点にあります</w:t>
      </w:r>
      <w:r>
        <w:rPr/>
        <w:t>.</w:t>
      </w:r>
      <w:r>
        <w:rPr/>
        <w:t>行列 の作用は固有値を見ることで捉えることが出来ますが</w:t>
      </w:r>
      <w:r>
        <w:rPr/>
        <w:t>,</w:t>
      </w:r>
      <w:r>
        <w:rPr/>
        <w:t>この場合は</w:t>
      </w:r>
      <w:r>
        <w:rPr/>
        <w:t>,</w:t>
      </w:r>
      <w:r>
        <w:rPr/>
        <w:t xml:space="preserve">複素平面右側 </w:t>
      </w:r>
      <w:r>
        <w:rPr/>
        <w:t xml:space="preserve">( </w:t>
      </w:r>
      <w:r>
        <w:rPr/>
        <w:t xml:space="preserve">実部 が正 </w:t>
      </w:r>
      <w:r>
        <w:rPr/>
        <w:t xml:space="preserve">) </w:t>
      </w:r>
      <w:r>
        <w:rPr/>
        <w:t>に固有値を持っているために変動が増大します</w:t>
      </w:r>
      <w:r>
        <w:rPr/>
        <w:t xml:space="preserve">. </w:t>
      </w:r>
      <w:r>
        <w:rPr/>
        <w:t xml:space="preserve">モデル式全体 </w:t>
      </w:r>
      <w:r>
        <w:rPr/>
        <w:t xml:space="preserve">( </w:t>
      </w:r>
      <w:r>
        <w:rPr/>
        <w:t xml:space="preserve">閉ループ </w:t>
      </w:r>
      <w:r>
        <w:rPr/>
        <w:t xml:space="preserve">) </w:t>
      </w:r>
      <w:r>
        <w:rPr/>
        <w:t>で変動が減衰するには</w:t>
      </w:r>
      <w:r>
        <w:rPr/>
        <w:t>,</w:t>
      </w:r>
      <w:r>
        <w:rPr/>
        <w:t xml:space="preserve">入力を含めた特性方程式の根 </w:t>
      </w:r>
      <w:r>
        <w:rPr/>
        <w:t xml:space="preserve">( </w:t>
      </w:r>
      <w:r>
        <w:rPr/>
        <w:t xml:space="preserve">つまり 固有値 </w:t>
      </w:r>
      <w:r>
        <w:rPr/>
        <w:t xml:space="preserve">) </w:t>
      </w:r>
      <w:r>
        <w:rPr/>
        <w:t xml:space="preserve">を全て複素平面左側 </w:t>
      </w:r>
      <w:r>
        <w:rPr/>
        <w:t xml:space="preserve">( </w:t>
      </w:r>
      <w:r>
        <w:rPr/>
        <w:t xml:space="preserve">実部が負 </w:t>
      </w:r>
      <w:r>
        <w:rPr/>
        <w:t xml:space="preserve">) </w:t>
      </w:r>
      <w:r>
        <w:rPr/>
        <w:t>に配置しなくてはなりません</w:t>
      </w:r>
      <w:r>
        <w:rPr/>
        <w:t>.</w:t>
      </w:r>
      <w:r>
        <w:rPr/>
        <w:t>つまり</w:t>
      </w:r>
      <w:r>
        <w:rPr/>
        <w:t xml:space="preserve">, </w:t>
      </w:r>
    </w:p>
    <w:p>
      <w:pPr>
        <w:pStyle w:val="TextBody"/>
        <w:rPr/>
      </w:pPr>
      <w:r>
        <w:rPr/>
        <w:t>∀</w:t>
      </w:r>
      <w:r>
        <w:rPr/>
        <w:t xml:space="preserve">λ i . R(λ i ) &lt; 0 |λ i I − (A − BK)| = 0 </w:t>
      </w:r>
    </w:p>
    <w:p>
      <w:pPr>
        <w:pStyle w:val="TextBody"/>
        <w:rPr/>
      </w:pPr>
      <w:r>
        <w:rPr/>
        <w:t xml:space="preserve">として所望の固有値 </w:t>
      </w:r>
      <w:r>
        <w:rPr/>
        <w:t xml:space="preserve">{λ i } </w:t>
      </w:r>
      <w:r>
        <w:rPr/>
        <w:t xml:space="preserve">が満足する </w:t>
      </w:r>
      <w:r>
        <w:rPr/>
        <w:t xml:space="preserve">K( </w:t>
      </w:r>
      <w:r>
        <w:rPr/>
        <w:t xml:space="preserve">の各係数成分 </w:t>
      </w:r>
      <w:r>
        <w:rPr/>
        <w:t xml:space="preserve">) </w:t>
      </w:r>
      <w:r>
        <w:rPr/>
        <w:t>を求めます</w:t>
      </w:r>
      <w:r>
        <w:rPr/>
        <w:t>.</w:t>
      </w:r>
      <w:r>
        <w:rPr/>
        <w:t xml:space="preserve">この計算には </w:t>
      </w:r>
      <w:r>
        <w:rPr/>
        <w:t xml:space="preserve">Riccati </w:t>
      </w:r>
      <w:r>
        <w:rPr/>
        <w:t>方程式を解く必要がありますが</w:t>
      </w:r>
      <w:r>
        <w:rPr/>
        <w:t xml:space="preserve">, MATLAB </w:t>
      </w:r>
      <w:r>
        <w:rPr/>
        <w:t xml:space="preserve">では </w:t>
      </w:r>
      <w:r>
        <w:rPr/>
        <w:t xml:space="preserve">place(A,B,p) </w:t>
      </w:r>
      <w:r>
        <w:rPr/>
        <w:t>関数を使うこと で容易に求まります</w:t>
      </w:r>
      <w:r>
        <w:rPr/>
        <w:t>.</w:t>
      </w:r>
      <w:r>
        <w:rPr/>
        <w:t xml:space="preserve">引数の </w:t>
      </w:r>
      <w:r>
        <w:rPr/>
        <w:t xml:space="preserve">A,B </w:t>
      </w:r>
      <w:r>
        <w:rPr/>
        <w:t>はそれぞれ</w:t>
      </w:r>
      <w:r>
        <w:rPr/>
        <w:t xml:space="preserve">, </w:t>
      </w:r>
    </w:p>
    <w:p>
      <w:pPr>
        <w:pStyle w:val="TextBody"/>
        <w:rPr/>
      </w:pPr>
      <w:r>
        <w:rPr/>
        <w:t xml:space="preserve">x  ̇ = Ax + Bu </w:t>
      </w:r>
    </w:p>
    <w:p>
      <w:pPr>
        <w:pStyle w:val="TextBody"/>
        <w:rPr/>
      </w:pPr>
      <w:r>
        <w:rPr/>
        <w:t xml:space="preserve">の </w:t>
      </w:r>
      <w:r>
        <w:rPr/>
        <w:t xml:space="preserve">A, B </w:t>
      </w:r>
      <w:r>
        <w:rPr/>
        <w:t>で</w:t>
      </w:r>
      <w:r>
        <w:rPr/>
        <w:t xml:space="preserve">, p </w:t>
      </w:r>
      <w:r>
        <w:rPr/>
        <w:t>は配置する固有値のベクトルです</w:t>
      </w:r>
      <w:r>
        <w:rPr/>
        <w:t>.</w:t>
      </w:r>
      <w:r>
        <w:rPr/>
        <w:t>このようなレギュレータの設計手法を 極配置法と呼びます</w:t>
      </w:r>
      <w:r>
        <w:rPr/>
        <w:t xml:space="preserve">. </w:t>
      </w:r>
      <w:r>
        <w:rPr/>
        <w:t xml:space="preserve">作成したモデル </w:t>
      </w:r>
      <w:r>
        <w:rPr/>
        <w:t xml:space="preserve">( </w:t>
      </w:r>
      <w:r>
        <w:rPr/>
        <w:t xml:space="preserve">オブザーバあり・なし </w:t>
      </w:r>
      <w:r>
        <w:rPr/>
        <w:t xml:space="preserve">) </w:t>
      </w:r>
      <w:r>
        <w:rPr/>
        <w:t>が倒立するように</w:t>
      </w:r>
      <w:r>
        <w:rPr/>
        <w:t>,</w:t>
      </w:r>
      <w:r>
        <w:rPr/>
        <w:t>極配置法を用いてレギュ レータを設計してみましょう</w:t>
      </w:r>
      <w:r>
        <w:rPr/>
        <w:t xml:space="preserve">. place </w:t>
      </w:r>
      <w:r>
        <w:rPr/>
        <w:t>関数で求まった値をブロックに設定すれば完成 です</w:t>
      </w:r>
      <w:r>
        <w:rPr/>
        <w:t>.</w:t>
      </w:r>
    </w:p>
    <w:p>
      <w:pPr>
        <w:pStyle w:val="TextBody"/>
        <w:rPr/>
      </w:pPr>
      <w:r>
        <w:rPr/>
      </w:r>
    </w:p>
    <w:p>
      <w:pPr>
        <w:pStyle w:val="Heading1"/>
        <w:numPr>
          <w:ilvl w:val="0"/>
          <w:numId w:val="2"/>
        </w:numPr>
        <w:rPr/>
      </w:pPr>
      <w:bookmarkStart w:id="574" w:name="__RefHeading__480_1706733229"/>
      <w:bookmarkEnd w:id="574"/>
      <w:r>
        <w:rPr/>
        <w:t>オブジェクト指向プログラミング</w:t>
      </w:r>
    </w:p>
    <w:p>
      <w:pPr>
        <w:pStyle w:val="TextBody"/>
        <w:rPr>
          <w:rFonts w:ascii="Ryumin-Light-Identity-H" w:hAnsi="Ryumin-Light-Identity-H"/>
          <w:sz w:val="18"/>
        </w:rPr>
      </w:pPr>
      <w:r>
        <w:rPr>
          <w:rFonts w:ascii="CMR10" w:hAnsi="CMR10"/>
          <w:sz w:val="20"/>
        </w:rPr>
        <w:t xml:space="preserve">MATLAB </w:t>
      </w:r>
      <w:r>
        <w:rPr>
          <w:rFonts w:eastAsia="Ryumin-Light-Identity-H"/>
          <w:sz w:val="18"/>
        </w:rPr>
        <w:t xml:space="preserve">では </w:t>
      </w:r>
      <w:r>
        <w:rPr>
          <w:rFonts w:ascii="CMR10" w:hAnsi="CMR10"/>
          <w:sz w:val="20"/>
        </w:rPr>
        <w:t xml:space="preserve">C++ </w:t>
      </w:r>
      <w:r>
        <w:rPr>
          <w:rFonts w:eastAsia="Ryumin-Light-Identity-H"/>
          <w:sz w:val="18"/>
        </w:rPr>
        <w:t>ライクなオブジェクト指向に基づくプログラミングが可能です</w:t>
      </w:r>
      <w:r>
        <w:rPr>
          <w:rFonts w:ascii="Ryumin-Light-Identity-H" w:hAnsi="Ryumin-Light-Identity-H"/>
          <w:sz w:val="18"/>
        </w:rPr>
        <w:t xml:space="preserve">. </w:t>
      </w:r>
      <w:r>
        <w:rPr>
          <w:rFonts w:eastAsia="Ryumin-Light-Identity-H"/>
          <w:sz w:val="18"/>
        </w:rPr>
        <w:t xml:space="preserve">ここで言う </w:t>
      </w:r>
      <w:r>
        <w:rPr>
          <w:rFonts w:ascii="CMR10" w:hAnsi="CMR10"/>
          <w:sz w:val="20"/>
        </w:rPr>
        <w:t xml:space="preserve">C++ </w:t>
      </w:r>
      <w:r>
        <w:rPr>
          <w:rFonts w:eastAsia="Ryumin-Light-Identity-H"/>
          <w:sz w:val="18"/>
        </w:rPr>
        <w:t>ライクというのは</w:t>
      </w:r>
      <w:r>
        <w:rPr>
          <w:rFonts w:ascii="Ryumin-Light-Identity-H" w:hAnsi="Ryumin-Light-Identity-H"/>
          <w:sz w:val="18"/>
        </w:rPr>
        <w:t>,</w:t>
      </w:r>
      <w:r>
        <w:rPr>
          <w:rFonts w:eastAsia="Ryumin-Light-Identity-H"/>
          <w:sz w:val="18"/>
        </w:rPr>
        <w:t>クラスとインスタンスの扱いが明確に分かれ</w:t>
      </w:r>
      <w:r>
        <w:rPr>
          <w:rFonts w:ascii="Ryumin-Light-Identity-H" w:hAnsi="Ryumin-Light-Identity-H"/>
          <w:sz w:val="18"/>
        </w:rPr>
        <w:t>,</w:t>
      </w:r>
      <w:r>
        <w:rPr>
          <w:rFonts w:eastAsia="Ryumin-Light-Identity-H"/>
          <w:sz w:val="18"/>
        </w:rPr>
        <w:t>クラ スではクラスに属するインスタンス共通の手続きを</w:t>
      </w:r>
      <w:r>
        <w:rPr>
          <w:rFonts w:ascii="Ryumin-Light-Identity-H" w:hAnsi="Ryumin-Light-Identity-H"/>
          <w:sz w:val="18"/>
        </w:rPr>
        <w:t>,</w:t>
      </w:r>
      <w:r>
        <w:rPr>
          <w:rFonts w:eastAsia="Ryumin-Light-Identity-H"/>
          <w:sz w:val="18"/>
        </w:rPr>
        <w:t>インスタンスでは個々に異なる値を 持つが構造をクラス単位で共有するデータを</w:t>
      </w:r>
      <w:r>
        <w:rPr>
          <w:rFonts w:ascii="Ryumin-Light-Identity-H" w:hAnsi="Ryumin-Light-Identity-H"/>
          <w:sz w:val="18"/>
        </w:rPr>
        <w:t>,</w:t>
      </w:r>
      <w:r>
        <w:rPr>
          <w:rFonts w:eastAsia="Ryumin-Light-Identity-H"/>
          <w:sz w:val="18"/>
        </w:rPr>
        <w:t>それぞれ抽象化する設計思想です</w:t>
      </w:r>
      <w:r>
        <w:rPr>
          <w:rFonts w:ascii="Ryumin-Light-Identity-H" w:hAnsi="Ryumin-Light-Identity-H"/>
          <w:sz w:val="18"/>
        </w:rPr>
        <w:t>.</w:t>
      </w:r>
      <w:r>
        <w:rPr>
          <w:rFonts w:eastAsia="Ryumin-Light-Identity-H"/>
          <w:sz w:val="18"/>
        </w:rPr>
        <w:t>このよ うな指針にたってプログラミングを行なうと</w:t>
      </w:r>
      <w:r>
        <w:rPr>
          <w:rFonts w:ascii="Ryumin-Light-Identity-H" w:hAnsi="Ryumin-Light-Identity-H"/>
          <w:sz w:val="18"/>
        </w:rPr>
        <w:t>,</w:t>
      </w:r>
      <w:r>
        <w:rPr>
          <w:rFonts w:eastAsia="Ryumin-Light-Identity-H"/>
          <w:sz w:val="18"/>
        </w:rPr>
        <w:t>関数のように手続きだけを構造化する場合 とも</w:t>
      </w:r>
      <w:r>
        <w:rPr>
          <w:rFonts w:ascii="Ryumin-Light-Identity-H" w:hAnsi="Ryumin-Light-Identity-H"/>
          <w:sz w:val="18"/>
        </w:rPr>
        <w:t>,</w:t>
      </w:r>
      <w:r>
        <w:rPr>
          <w:rFonts w:eastAsia="Ryumin-Light-Identity-H"/>
          <w:sz w:val="18"/>
        </w:rPr>
        <w:t>また構造体によってデータだけを構造化する場合とも異なり</w:t>
      </w:r>
      <w:r>
        <w:rPr>
          <w:rFonts w:ascii="Ryumin-Light-Identity-H" w:hAnsi="Ryumin-Light-Identity-H"/>
          <w:sz w:val="18"/>
        </w:rPr>
        <w:t>,</w:t>
      </w:r>
      <w:r>
        <w:rPr>
          <w:rFonts w:eastAsia="Ryumin-Light-Identity-H"/>
          <w:sz w:val="18"/>
        </w:rPr>
        <w:t>コードの多くの部分 の再利用性を高め</w:t>
      </w:r>
      <w:r>
        <w:rPr>
          <w:rFonts w:ascii="Ryumin-Light-Identity-H" w:hAnsi="Ryumin-Light-Identity-H"/>
          <w:sz w:val="18"/>
        </w:rPr>
        <w:t>,</w:t>
      </w:r>
      <w:r>
        <w:rPr>
          <w:rFonts w:eastAsia="Ryumin-Light-Identity-H"/>
          <w:sz w:val="18"/>
        </w:rPr>
        <w:t>同時にデータと手続きの組合せによる複雑度の増大を低減させること が可能となります</w:t>
      </w:r>
      <w:r>
        <w:rPr>
          <w:rFonts w:ascii="Ryumin-Light-Identity-H" w:hAnsi="Ryumin-Light-Identity-H"/>
          <w:sz w:val="18"/>
        </w:rPr>
        <w:t xml:space="preserve">. </w:t>
      </w:r>
    </w:p>
    <w:p>
      <w:pPr>
        <w:pStyle w:val="TextBody"/>
        <w:rPr/>
      </w:pPr>
      <w:r>
        <w:rPr/>
      </w:r>
    </w:p>
    <w:p>
      <w:pPr>
        <w:pStyle w:val="Heading1"/>
        <w:numPr>
          <w:ilvl w:val="1"/>
          <w:numId w:val="2"/>
        </w:numPr>
        <w:rPr/>
      </w:pPr>
      <w:bookmarkStart w:id="575" w:name="__RefHeading__482_1706733229"/>
      <w:bookmarkEnd w:id="575"/>
      <w:r>
        <w:rPr/>
        <w:t>クラスとインスタンス</w:t>
      </w:r>
    </w:p>
    <w:p>
      <w:pPr>
        <w:pStyle w:val="TextBody"/>
        <w:rPr>
          <w:rFonts w:eastAsia="Ryumin-Light-Identity-H"/>
          <w:sz w:val="18"/>
        </w:rPr>
      </w:pPr>
      <w:r>
        <w:rPr>
          <w:rFonts w:ascii="CMTT10" w:hAnsi="CMTT10"/>
          <w:sz w:val="20"/>
        </w:rPr>
        <w:t xml:space="preserve">struct </w:t>
      </w:r>
      <w:r>
        <w:rPr>
          <w:rFonts w:eastAsia="Ryumin-Light-Identity-H"/>
          <w:sz w:val="18"/>
        </w:rPr>
        <w:t xml:space="preserve">によって複数のデータを </w:t>
      </w:r>
      <w:r>
        <w:rPr>
          <w:rFonts w:ascii="CMR10" w:hAnsi="CMR10"/>
          <w:sz w:val="20"/>
        </w:rPr>
        <w:t xml:space="preserve">1 </w:t>
      </w:r>
      <w:r>
        <w:rPr>
          <w:rFonts w:eastAsia="Ryumin-Light-Identity-H"/>
          <w:sz w:val="18"/>
        </w:rPr>
        <w:t>つにまとめて構造化できたように</w:t>
      </w:r>
      <w:r>
        <w:rPr>
          <w:rFonts w:ascii="Ryumin-Light-Identity-H" w:hAnsi="Ryumin-Light-Identity-H"/>
          <w:sz w:val="18"/>
        </w:rPr>
        <w:t>,</w:t>
      </w:r>
      <w:r>
        <w:rPr>
          <w:rFonts w:eastAsia="Ryumin-Light-Identity-H"/>
          <w:sz w:val="18"/>
        </w:rPr>
        <w:t xml:space="preserve">複数の手続きを </w:t>
      </w:r>
    </w:p>
    <w:p>
      <w:pPr>
        <w:pStyle w:val="TextBody"/>
        <w:rPr>
          <w:rFonts w:ascii="Ryumin-Light-Identity-H" w:hAnsi="Ryumin-Light-Identity-H"/>
          <w:sz w:val="18"/>
        </w:rPr>
      </w:pPr>
      <w:r>
        <w:rPr>
          <w:rFonts w:eastAsia="Ryumin-Light-Identity-H"/>
          <w:sz w:val="18"/>
        </w:rPr>
        <w:t xml:space="preserve">手続きを </w:t>
      </w:r>
      <w:r>
        <w:rPr>
          <w:rFonts w:ascii="CMR10" w:hAnsi="CMR10"/>
          <w:sz w:val="20"/>
        </w:rPr>
        <w:t xml:space="preserve">1 </w:t>
      </w:r>
      <w:r>
        <w:rPr>
          <w:rFonts w:eastAsia="Ryumin-Light-Identity-H"/>
          <w:sz w:val="18"/>
        </w:rPr>
        <w:t xml:space="preserve">つにまとめることが </w:t>
      </w:r>
      <w:r>
        <w:rPr>
          <w:rFonts w:ascii="CMTT10" w:hAnsi="CMTT10"/>
          <w:sz w:val="20"/>
        </w:rPr>
        <w:t xml:space="preserve">classdef </w:t>
      </w:r>
      <w:r>
        <w:rPr>
          <w:rFonts w:eastAsia="Ryumin-Light-Identity-H"/>
          <w:sz w:val="18"/>
        </w:rPr>
        <w:t>によって可能です</w:t>
      </w:r>
      <w:r>
        <w:rPr>
          <w:rFonts w:ascii="Ryumin-Light-Identity-H" w:hAnsi="Ryumin-Light-Identity-H"/>
          <w:sz w:val="18"/>
        </w:rPr>
        <w:t xml:space="preserve">. </w:t>
      </w:r>
    </w:p>
    <w:p>
      <w:pPr>
        <w:pStyle w:val="PreformattedText"/>
        <w:rPr>
          <w:rFonts w:ascii="CMTT10" w:hAnsi="CMTT10"/>
          <w:sz w:val="20"/>
        </w:rPr>
      </w:pPr>
      <w:r>
        <w:rPr>
          <w:rFonts w:ascii="CMTT10" w:hAnsi="CMTT10"/>
          <w:sz w:val="20"/>
        </w:rPr>
        <w:t>classdef LinearSystem</w:t>
      </w:r>
    </w:p>
    <w:p>
      <w:pPr>
        <w:pStyle w:val="PreformattedText"/>
        <w:spacing w:before="0" w:after="283"/>
        <w:rPr>
          <w:rFonts w:ascii="CMTT10" w:hAnsi="CMTT10"/>
          <w:sz w:val="20"/>
        </w:rPr>
      </w:pPr>
      <w:r>
        <w:rPr>
          <w:rFonts w:ascii="CMTT10" w:hAnsi="CMTT10"/>
          <w:sz w:val="20"/>
        </w:rPr>
        <w:t xml:space="preserve">  </w:t>
      </w:r>
      <w:r>
        <w:rPr>
          <w:rFonts w:ascii="CMTT10" w:hAnsi="CMTT10"/>
          <w:sz w:val="20"/>
        </w:rPr>
        <w:t>properties</w:t>
      </w:r>
    </w:p>
    <w:p>
      <w:pPr>
        <w:pStyle w:val="PreformattedText"/>
        <w:spacing w:before="0" w:after="283"/>
        <w:rPr>
          <w:rFonts w:ascii="CMTT10" w:hAnsi="CMTT10"/>
          <w:sz w:val="20"/>
        </w:rPr>
      </w:pPr>
      <w:r>
        <w:rPr>
          <w:rFonts w:ascii="CMTT10" w:hAnsi="CMTT10"/>
          <w:sz w:val="20"/>
        </w:rPr>
        <w:t xml:space="preserve">    </w:t>
      </w:r>
      <w:r>
        <w:rPr>
          <w:rFonts w:ascii="CMTT10" w:hAnsi="CMTT10"/>
          <w:sz w:val="20"/>
        </w:rPr>
        <w:t xml:space="preserve">L </w:t>
      </w:r>
    </w:p>
    <w:p>
      <w:pPr>
        <w:pStyle w:val="TextBody"/>
        <w:rPr>
          <w:rFonts w:ascii="CMTT10" w:hAnsi="CMTT10"/>
          <w:sz w:val="20"/>
        </w:rPr>
      </w:pPr>
      <w:r>
        <w:rPr>
          <w:rFonts w:ascii="CMTT10" w:hAnsi="CMTT10"/>
          <w:sz w:val="20"/>
        </w:rPr>
        <w:t xml:space="preserve">    </w:t>
      </w:r>
      <w:r>
        <w:rPr>
          <w:rFonts w:ascii="CMTT10" w:hAnsi="CMTT10"/>
          <w:sz w:val="20"/>
        </w:rPr>
        <w:t>U</w:t>
      </w:r>
    </w:p>
    <w:p>
      <w:pPr>
        <w:pStyle w:val="TextBody"/>
        <w:rPr>
          <w:rFonts w:ascii="CMTT10" w:hAnsi="CMTT10"/>
          <w:sz w:val="20"/>
        </w:rPr>
      </w:pPr>
      <w:r>
        <w:rPr>
          <w:rFonts w:ascii="CMTT10" w:hAnsi="CMTT10"/>
          <w:sz w:val="20"/>
        </w:rPr>
        <w:t xml:space="preserve">  </w:t>
      </w:r>
      <w:r>
        <w:rPr>
          <w:rFonts w:ascii="CMTT10" w:hAnsi="CMTT10"/>
          <w:sz w:val="20"/>
        </w:rPr>
        <w:t xml:space="preserve">end </w:t>
      </w:r>
    </w:p>
    <w:p>
      <w:pPr>
        <w:pStyle w:val="TextBody"/>
        <w:rPr>
          <w:rFonts w:eastAsia="GothicBBB-Medium-Identity-H"/>
          <w:sz w:val="18"/>
        </w:rPr>
      </w:pPr>
      <w:r>
        <w:rPr>
          <w:rFonts w:ascii="CMTT10" w:hAnsi="CMTT10"/>
          <w:sz w:val="20"/>
        </w:rPr>
        <w:t xml:space="preserve">  </w:t>
      </w:r>
      <w:r>
        <w:rPr>
          <w:rFonts w:ascii="CMTT10" w:hAnsi="CMTT10"/>
          <w:sz w:val="20"/>
        </w:rPr>
        <w:t>methods</w:t>
        <w:br/>
        <w:t xml:space="preserve">    function LS = LinearSystem(A) % </w:t>
      </w:r>
      <w:r>
        <w:rPr>
          <w:rFonts w:eastAsia="GothicBBB-Medium-Identity-H"/>
          <w:sz w:val="18"/>
        </w:rPr>
        <w:t xml:space="preserve">コンストラクタ </w:t>
      </w:r>
    </w:p>
    <w:p>
      <w:pPr>
        <w:pStyle w:val="PreformattedText"/>
        <w:rPr>
          <w:rFonts w:ascii="CMTT10" w:hAnsi="CMTT10"/>
          <w:sz w:val="20"/>
        </w:rPr>
      </w:pPr>
      <w:r>
        <w:rPr>
          <w:rFonts w:ascii="CMTT10" w:hAnsi="CMTT10"/>
          <w:sz w:val="20"/>
        </w:rPr>
        <w:t xml:space="preserve">      </w:t>
      </w:r>
      <w:r>
        <w:rPr>
          <w:rFonts w:ascii="CMTT10" w:hAnsi="CMTT10"/>
          <w:sz w:val="20"/>
        </w:rPr>
        <w:t>[LS.L LS.U] = factor(A);</w:t>
      </w:r>
    </w:p>
    <w:p>
      <w:pPr>
        <w:pStyle w:val="PreformattedText"/>
        <w:spacing w:before="0" w:after="283"/>
        <w:rPr>
          <w:rFonts w:ascii="CMTT10" w:hAnsi="CMTT10"/>
          <w:sz w:val="20"/>
        </w:rPr>
      </w:pPr>
      <w:r>
        <w:rPr>
          <w:rFonts w:ascii="CMTT10" w:hAnsi="CMTT10"/>
          <w:sz w:val="20"/>
        </w:rPr>
        <w:t xml:space="preserve">    </w:t>
      </w:r>
      <w:r>
        <w:rPr>
          <w:rFonts w:ascii="CMTT10" w:hAnsi="CMTT10"/>
          <w:sz w:val="20"/>
        </w:rPr>
        <w:t>end</w:t>
      </w:r>
    </w:p>
    <w:p>
      <w:pPr>
        <w:pStyle w:val="PreformattedText"/>
        <w:rPr>
          <w:rFonts w:ascii="CMTT10" w:hAnsi="CMTT10"/>
          <w:sz w:val="20"/>
        </w:rPr>
      </w:pPr>
      <w:r>
        <w:rPr>
          <w:rFonts w:ascii="CMTT10" w:hAnsi="CMTT10"/>
          <w:sz w:val="20"/>
        </w:rPr>
        <w:t xml:space="preserve">    </w:t>
      </w:r>
      <w:r>
        <w:rPr>
          <w:rFonts w:ascii="CMTT10" w:hAnsi="CMTT10"/>
          <w:sz w:val="20"/>
        </w:rPr>
        <w:t>function x = solve(b)</w:t>
      </w:r>
    </w:p>
    <w:p>
      <w:pPr>
        <w:pStyle w:val="PreformattedText"/>
        <w:rPr>
          <w:rFonts w:ascii="CMTT10" w:hAnsi="CMTT10"/>
          <w:sz w:val="20"/>
        </w:rPr>
      </w:pPr>
      <w:r>
        <w:rPr>
          <w:rFonts w:ascii="CMTT10" w:hAnsi="CMTT10"/>
          <w:sz w:val="20"/>
        </w:rPr>
        <w:t xml:space="preserve">      </w:t>
      </w:r>
      <w:r>
        <w:rPr>
          <w:rFonts w:ascii="CMTT10" w:hAnsi="CMTT10"/>
          <w:sz w:val="20"/>
        </w:rPr>
        <w:t>y = U\b;</w:t>
      </w:r>
    </w:p>
    <w:p>
      <w:pPr>
        <w:pStyle w:val="PreformattedText"/>
        <w:spacing w:before="0" w:after="283"/>
        <w:rPr>
          <w:rFonts w:ascii="CMTT10" w:hAnsi="CMTT10"/>
          <w:sz w:val="20"/>
        </w:rPr>
      </w:pPr>
      <w:r>
        <w:rPr>
          <w:rFonts w:ascii="CMTT10" w:hAnsi="CMTT10"/>
          <w:sz w:val="20"/>
        </w:rPr>
        <w:t xml:space="preserve">      </w:t>
      </w:r>
      <w:r>
        <w:rPr>
          <w:rFonts w:ascii="CMTT10" w:hAnsi="CMTT10"/>
          <w:sz w:val="20"/>
        </w:rPr>
        <w:t>x = L\y;</w:t>
      </w:r>
    </w:p>
    <w:p>
      <w:pPr>
        <w:pStyle w:val="TextBody"/>
        <w:rPr>
          <w:rFonts w:ascii="CMTT10" w:hAnsi="CMTT10"/>
          <w:sz w:val="20"/>
        </w:rPr>
      </w:pPr>
      <w:r>
        <w:rPr>
          <w:rFonts w:ascii="CMTT10" w:hAnsi="CMTT10"/>
          <w:sz w:val="20"/>
        </w:rPr>
        <w:t xml:space="preserve">    </w:t>
      </w:r>
      <w:r>
        <w:rPr>
          <w:rFonts w:ascii="CMTT10" w:hAnsi="CMTT10"/>
          <w:sz w:val="20"/>
        </w:rPr>
        <w:t>end</w:t>
      </w:r>
    </w:p>
    <w:p>
      <w:pPr>
        <w:pStyle w:val="TextBody"/>
        <w:rPr>
          <w:rFonts w:ascii="CMTT10" w:hAnsi="CMTT10"/>
          <w:sz w:val="20"/>
        </w:rPr>
      </w:pPr>
      <w:r>
        <w:rPr>
          <w:rFonts w:ascii="CMTT10" w:hAnsi="CMTT10"/>
          <w:sz w:val="20"/>
        </w:rPr>
        <w:t xml:space="preserve">  </w:t>
      </w:r>
      <w:r>
        <w:rPr>
          <w:rFonts w:ascii="CMTT10" w:hAnsi="CMTT10"/>
          <w:sz w:val="20"/>
        </w:rPr>
        <w:t>end</w:t>
      </w:r>
    </w:p>
    <w:p>
      <w:pPr>
        <w:pStyle w:val="TextBody"/>
        <w:rPr>
          <w:rFonts w:ascii="CMTT10" w:hAnsi="CMTT10"/>
          <w:sz w:val="20"/>
        </w:rPr>
      </w:pPr>
      <w:r>
        <w:rPr>
          <w:rFonts w:ascii="CMTT10" w:hAnsi="CMTT10"/>
          <w:sz w:val="20"/>
        </w:rPr>
        <w:t>end</w:t>
      </w:r>
    </w:p>
    <w:p>
      <w:pPr>
        <w:pStyle w:val="PreformattedText"/>
        <w:rPr>
          <w:rFonts w:ascii="CMTT10" w:hAnsi="CMTT10"/>
          <w:sz w:val="20"/>
        </w:rPr>
      </w:pPr>
      <w:r>
        <w:rPr>
          <w:rFonts w:ascii="CMTT10" w:hAnsi="CMTT10"/>
          <w:sz w:val="20"/>
        </w:rPr>
        <w:t>&gt; A = [-2 1 0 0; 1 -2 1 0; 0 1 -2 1; 0 0 1 -2];</w:t>
      </w:r>
    </w:p>
    <w:p>
      <w:pPr>
        <w:pStyle w:val="PreformattedText"/>
        <w:rPr>
          <w:rFonts w:ascii="CMTT10" w:hAnsi="CMTT10"/>
          <w:sz w:val="20"/>
        </w:rPr>
      </w:pPr>
      <w:r>
        <w:rPr>
          <w:rFonts w:ascii="CMTT10" w:hAnsi="CMTT10"/>
          <w:sz w:val="20"/>
        </w:rPr>
        <w:t>&gt; b1 = [1 1 1 1]’;</w:t>
      </w:r>
    </w:p>
    <w:p>
      <w:pPr>
        <w:pStyle w:val="PreformattedText"/>
        <w:rPr>
          <w:rFonts w:ascii="CMTT10" w:hAnsi="CMTT10"/>
          <w:sz w:val="20"/>
        </w:rPr>
      </w:pPr>
      <w:r>
        <w:rPr>
          <w:rFonts w:ascii="CMTT10" w:hAnsi="CMTT10"/>
          <w:sz w:val="20"/>
        </w:rPr>
        <w:t>&gt; b2 = [3 2 1 2]’;</w:t>
      </w:r>
    </w:p>
    <w:p>
      <w:pPr>
        <w:pStyle w:val="PreformattedText"/>
        <w:spacing w:before="0" w:after="283"/>
        <w:rPr>
          <w:rFonts w:ascii="CMTT10" w:hAnsi="CMTT10"/>
          <w:sz w:val="20"/>
        </w:rPr>
      </w:pPr>
      <w:r>
        <w:rPr>
          <w:rFonts w:ascii="CMTT10" w:hAnsi="CMTT10"/>
          <w:sz w:val="20"/>
        </w:rPr>
        <w:t>&gt; sys = LinearSystem(A);</w:t>
      </w:r>
    </w:p>
    <w:p>
      <w:pPr>
        <w:pStyle w:val="PreformattedText"/>
        <w:rPr>
          <w:rFonts w:ascii="CMTT10" w:hAnsi="CMTT10"/>
          <w:sz w:val="20"/>
        </w:rPr>
      </w:pPr>
      <w:r>
        <w:rPr>
          <w:rFonts w:ascii="CMTT10" w:hAnsi="CMTT10"/>
          <w:sz w:val="20"/>
        </w:rPr>
        <w:t>&gt; sys.solve(b1)</w:t>
      </w:r>
    </w:p>
    <w:p>
      <w:pPr>
        <w:pStyle w:val="PreformattedText"/>
        <w:spacing w:before="0" w:after="283"/>
        <w:rPr>
          <w:rFonts w:ascii="CMTT10" w:hAnsi="CMTT10"/>
          <w:sz w:val="20"/>
        </w:rPr>
      </w:pPr>
      <w:r>
        <w:rPr>
          <w:rFonts w:ascii="CMTT10" w:hAnsi="CMTT10"/>
          <w:sz w:val="20"/>
        </w:rPr>
        <w:t>ans =</w:t>
      </w:r>
    </w:p>
    <w:p>
      <w:pPr>
        <w:pStyle w:val="PreformattedText"/>
        <w:rPr>
          <w:rFonts w:ascii="CMTT10" w:hAnsi="CMTT10"/>
          <w:sz w:val="20"/>
        </w:rPr>
      </w:pPr>
      <w:r>
        <w:rPr/>
        <w:t xml:space="preserve">  </w:t>
      </w:r>
      <w:r>
        <w:rPr>
          <w:rFonts w:ascii="CMTT10" w:hAnsi="CMTT10"/>
          <w:sz w:val="20"/>
        </w:rPr>
        <w:t>-2.0000</w:t>
      </w:r>
    </w:p>
    <w:p>
      <w:pPr>
        <w:pStyle w:val="PreformattedText"/>
        <w:rPr>
          <w:rFonts w:ascii="CMTT10" w:hAnsi="CMTT10"/>
          <w:sz w:val="20"/>
        </w:rPr>
      </w:pPr>
      <w:r>
        <w:rPr/>
        <w:t xml:space="preserve">  </w:t>
      </w:r>
      <w:r>
        <w:rPr>
          <w:rFonts w:ascii="CMTT10" w:hAnsi="CMTT10"/>
          <w:sz w:val="20"/>
        </w:rPr>
        <w:t>-3.0000</w:t>
      </w:r>
    </w:p>
    <w:p>
      <w:pPr>
        <w:pStyle w:val="PreformattedText"/>
        <w:rPr>
          <w:rFonts w:ascii="CMTT10" w:hAnsi="CMTT10"/>
          <w:sz w:val="20"/>
        </w:rPr>
      </w:pPr>
      <w:r>
        <w:rPr/>
        <w:t xml:space="preserve">  </w:t>
      </w:r>
      <w:r>
        <w:rPr>
          <w:rFonts w:ascii="CMTT10" w:hAnsi="CMTT10"/>
          <w:sz w:val="20"/>
        </w:rPr>
        <w:t>-3.0000</w:t>
      </w:r>
    </w:p>
    <w:p>
      <w:pPr>
        <w:pStyle w:val="PreformattedText"/>
        <w:spacing w:before="0" w:after="283"/>
        <w:rPr>
          <w:rFonts w:ascii="CMTT10" w:hAnsi="CMTT10"/>
          <w:sz w:val="20"/>
        </w:rPr>
      </w:pPr>
      <w:r>
        <w:rPr/>
        <w:t xml:space="preserve">  </w:t>
      </w:r>
      <w:r>
        <w:rPr>
          <w:rFonts w:ascii="CMTT10" w:hAnsi="CMTT10"/>
          <w:sz w:val="20"/>
        </w:rPr>
        <w:t>-2.0000</w:t>
      </w:r>
    </w:p>
    <w:p>
      <w:pPr>
        <w:pStyle w:val="PreformattedText"/>
        <w:rPr>
          <w:rFonts w:ascii="CMTT10" w:hAnsi="CMTT10"/>
          <w:sz w:val="20"/>
        </w:rPr>
      </w:pPr>
      <w:r>
        <w:rPr>
          <w:rFonts w:ascii="CMTT10" w:hAnsi="CMTT10"/>
          <w:sz w:val="20"/>
        </w:rPr>
        <w:t>&gt; sys.solve(b2)</w:t>
      </w:r>
    </w:p>
    <w:p>
      <w:pPr>
        <w:pStyle w:val="PreformattedText"/>
        <w:spacing w:before="0" w:after="283"/>
        <w:rPr>
          <w:rFonts w:ascii="CMTT10" w:hAnsi="CMTT10"/>
          <w:sz w:val="20"/>
        </w:rPr>
      </w:pPr>
      <w:r>
        <w:rPr>
          <w:rFonts w:ascii="CMTT10" w:hAnsi="CMTT10"/>
          <w:sz w:val="20"/>
        </w:rPr>
        <w:t>ans =</w:t>
      </w:r>
    </w:p>
    <w:p>
      <w:pPr>
        <w:pStyle w:val="PreformattedText"/>
        <w:rPr>
          <w:rFonts w:ascii="CMTT10" w:hAnsi="CMTT10"/>
          <w:sz w:val="20"/>
        </w:rPr>
      </w:pPr>
      <w:r>
        <w:rPr/>
        <w:t xml:space="preserve">  </w:t>
      </w:r>
      <w:r>
        <w:rPr>
          <w:rFonts w:ascii="CMTT10" w:hAnsi="CMTT10"/>
          <w:sz w:val="20"/>
        </w:rPr>
        <w:t>-4.4000</w:t>
      </w:r>
    </w:p>
    <w:p>
      <w:pPr>
        <w:pStyle w:val="PreformattedText"/>
        <w:rPr>
          <w:rFonts w:ascii="CMTT10" w:hAnsi="CMTT10"/>
          <w:sz w:val="20"/>
        </w:rPr>
      </w:pPr>
      <w:r>
        <w:rPr/>
        <w:t xml:space="preserve">  </w:t>
      </w:r>
      <w:r>
        <w:rPr>
          <w:rFonts w:ascii="CMTT10" w:hAnsi="CMTT10"/>
          <w:sz w:val="20"/>
        </w:rPr>
        <w:t>-5.8000</w:t>
      </w:r>
    </w:p>
    <w:p>
      <w:pPr>
        <w:pStyle w:val="PreformattedText"/>
        <w:rPr>
          <w:rFonts w:ascii="CMTT10" w:hAnsi="CMTT10"/>
          <w:sz w:val="20"/>
        </w:rPr>
      </w:pPr>
      <w:r>
        <w:rPr/>
        <w:t xml:space="preserve">  </w:t>
      </w:r>
      <w:r>
        <w:rPr>
          <w:rFonts w:ascii="CMTT10" w:hAnsi="CMTT10"/>
          <w:sz w:val="20"/>
        </w:rPr>
        <w:t>-5.2000</w:t>
      </w:r>
    </w:p>
    <w:p>
      <w:pPr>
        <w:pStyle w:val="PreformattedText"/>
        <w:spacing w:before="0" w:after="283"/>
        <w:rPr>
          <w:rFonts w:ascii="CMTT10" w:hAnsi="CMTT10"/>
          <w:sz w:val="20"/>
        </w:rPr>
      </w:pPr>
      <w:r>
        <w:rPr/>
        <w:t xml:space="preserve">  </w:t>
      </w:r>
      <w:r>
        <w:rPr>
          <w:rFonts w:ascii="CMTT10" w:hAnsi="CMTT10"/>
          <w:sz w:val="20"/>
        </w:rPr>
        <w:t>-3.6000</w:t>
      </w:r>
    </w:p>
    <w:p>
      <w:pPr>
        <w:pStyle w:val="TextBody"/>
        <w:rPr>
          <w:rFonts w:ascii="Ryumin-Light-Identity-H" w:hAnsi="Ryumin-Light-Identity-H"/>
          <w:sz w:val="18"/>
        </w:rPr>
      </w:pPr>
      <w:r>
        <w:rPr>
          <w:rFonts w:eastAsia="Ryumin-Light-Identity-H"/>
          <w:sz w:val="18"/>
        </w:rPr>
        <w:t xml:space="preserve">このとき </w:t>
      </w:r>
      <w:r>
        <w:rPr>
          <w:rFonts w:ascii="CMTT10" w:hAnsi="CMTT10"/>
          <w:sz w:val="20"/>
        </w:rPr>
        <w:t xml:space="preserve">properties </w:t>
      </w:r>
      <w:r>
        <w:rPr>
          <w:rFonts w:eastAsia="Ryumin-Light-Identity-H"/>
          <w:sz w:val="18"/>
        </w:rPr>
        <w:t>というブロックでデータを</w:t>
      </w:r>
      <w:r>
        <w:rPr>
          <w:rFonts w:ascii="Ryumin-Light-Identity-H" w:hAnsi="Ryumin-Light-Identity-H"/>
          <w:sz w:val="18"/>
        </w:rPr>
        <w:t>,</w:t>
      </w:r>
      <w:r>
        <w:rPr>
          <w:rFonts w:eastAsia="Ryumin-Light-Identity-H"/>
          <w:sz w:val="18"/>
        </w:rPr>
        <w:t xml:space="preserve">また </w:t>
      </w:r>
      <w:r>
        <w:rPr>
          <w:rFonts w:ascii="CMTT10" w:hAnsi="CMTT10"/>
          <w:sz w:val="20"/>
        </w:rPr>
        <w:t xml:space="preserve">methods </w:t>
      </w:r>
      <w:r>
        <w:rPr>
          <w:rFonts w:eastAsia="Ryumin-Light-Identity-H"/>
          <w:sz w:val="18"/>
        </w:rPr>
        <w:t>というブロックで手続 きを</w:t>
      </w:r>
      <w:r>
        <w:rPr>
          <w:rFonts w:ascii="Ryumin-Light-Identity-H" w:hAnsi="Ryumin-Light-Identity-H"/>
          <w:sz w:val="18"/>
        </w:rPr>
        <w:t>,</w:t>
      </w:r>
      <w:r>
        <w:rPr>
          <w:rFonts w:eastAsia="Ryumin-Light-Identity-H"/>
          <w:sz w:val="18"/>
        </w:rPr>
        <w:t>宣言または定義しています</w:t>
      </w:r>
      <w:r>
        <w:rPr>
          <w:rFonts w:ascii="Ryumin-Light-Identity-H" w:hAnsi="Ryumin-Light-Identity-H"/>
          <w:sz w:val="18"/>
        </w:rPr>
        <w:t>.</w:t>
      </w:r>
      <w:r>
        <w:rPr>
          <w:rFonts w:eastAsia="Ryumin-Light-Identity-H"/>
          <w:sz w:val="18"/>
        </w:rPr>
        <w:t>クラスに定義したデータと手続きをそれぞれ</w:t>
      </w:r>
      <w:r>
        <w:rPr>
          <w:rFonts w:ascii="Ryumin-Light-Identity-H" w:hAnsi="Ryumin-Light-Identity-H"/>
          <w:sz w:val="18"/>
        </w:rPr>
        <w:t>,</w:t>
      </w:r>
      <w:r>
        <w:rPr>
          <w:rFonts w:eastAsia="Ryumin-Light-Identity-H"/>
          <w:sz w:val="18"/>
        </w:rPr>
        <w:t>プロパ ティとメソッドと呼びます</w:t>
      </w:r>
      <w:r>
        <w:rPr>
          <w:rFonts w:ascii="Ryumin-Light-Identity-H" w:hAnsi="Ryumin-Light-Identity-H"/>
          <w:sz w:val="18"/>
        </w:rPr>
        <w:t>.</w:t>
      </w:r>
      <w:r>
        <w:rPr>
          <w:rFonts w:eastAsia="Ryumin-Light-Identity-H"/>
          <w:sz w:val="18"/>
        </w:rPr>
        <w:t>プロパティ</w:t>
      </w:r>
      <w:r>
        <w:rPr>
          <w:rFonts w:eastAsia="Ryumin-Light-Identity-H" w:ascii="Ryumin-Light-Identity-H" w:hAnsi="Ryumin-Light-Identity-H"/>
          <w:sz w:val="18"/>
        </w:rPr>
        <w:t>(</w:t>
      </w:r>
      <w:r>
        <w:rPr>
          <w:rFonts w:ascii="Ryumin-Light-Identity-H" w:hAnsi="Ryumin-Light-Identity-H" w:eastAsia="Ryumin-Light-Identity-H"/>
          <w:sz w:val="18"/>
        </w:rPr>
        <w:t>他のオブジェクト指向言語ではインスタンス変数と呼ばれます</w:t>
      </w:r>
      <w:r>
        <w:rPr>
          <w:rFonts w:eastAsia="Ryumin-Light-Identity-H" w:ascii="Ryumin-Light-Identity-H" w:hAnsi="Ryumin-Light-Identity-H"/>
          <w:sz w:val="18"/>
        </w:rPr>
        <w:t>)</w:t>
      </w:r>
      <w:r>
        <w:rPr>
          <w:rFonts w:eastAsia="Ryumin-Light-Identity-H"/>
          <w:sz w:val="18"/>
        </w:rPr>
        <w:t>は同じクラスで定義された全てのメソッドで共 通に使える変数となります</w:t>
      </w:r>
      <w:r>
        <w:rPr>
          <w:rFonts w:ascii="Ryumin-Light-Identity-H" w:hAnsi="Ryumin-Light-Identity-H"/>
          <w:sz w:val="18"/>
        </w:rPr>
        <w:t>.</w:t>
      </w:r>
      <w:r>
        <w:rPr>
          <w:rFonts w:eastAsia="Ryumin-Light-Identity-H"/>
          <w:sz w:val="18"/>
        </w:rPr>
        <w:t>ただし注意しなければならないのは</w:t>
      </w:r>
      <w:r>
        <w:rPr>
          <w:rFonts w:ascii="Ryumin-Light-Identity-H" w:hAnsi="Ryumin-Light-Identity-H"/>
          <w:sz w:val="18"/>
        </w:rPr>
        <w:t>,</w:t>
      </w:r>
      <w:r>
        <w:rPr>
          <w:rFonts w:eastAsia="Ryumin-Light-Identity-H"/>
          <w:sz w:val="18"/>
        </w:rPr>
        <w:t>プロパティの実体はイ ンスタンスと呼ばれる単位で独立しているという点です</w:t>
      </w:r>
      <w:r>
        <w:rPr>
          <w:rFonts w:ascii="Ryumin-Light-Identity-H" w:hAnsi="Ryumin-Light-Identity-H"/>
          <w:sz w:val="18"/>
        </w:rPr>
        <w:t>.</w:t>
      </w:r>
      <w:r>
        <w:rPr>
          <w:rFonts w:eastAsia="Ryumin-Light-Identity-H"/>
          <w:sz w:val="18"/>
        </w:rPr>
        <w:t xml:space="preserve">メソッドの </w:t>
      </w:r>
      <w:r>
        <w:rPr>
          <w:rFonts w:ascii="CMR10" w:hAnsi="CMR10"/>
          <w:sz w:val="20"/>
        </w:rPr>
        <w:t xml:space="preserve">1 </w:t>
      </w:r>
      <w:r>
        <w:rPr>
          <w:rFonts w:eastAsia="Ryumin-Light-Identity-H"/>
          <w:sz w:val="18"/>
        </w:rPr>
        <w:t>つ目をご覧くださ い</w:t>
      </w:r>
      <w:r>
        <w:rPr>
          <w:rFonts w:ascii="Ryumin-Light-Identity-H" w:hAnsi="Ryumin-Light-Identity-H"/>
          <w:sz w:val="18"/>
        </w:rPr>
        <w:t>.</w:t>
      </w:r>
      <w:r>
        <w:rPr>
          <w:rFonts w:eastAsia="Ryumin-Light-Identity-H"/>
          <w:sz w:val="18"/>
        </w:rPr>
        <w:t>クラスと同じ名前の手続きを定義しています</w:t>
      </w:r>
      <w:r>
        <w:rPr>
          <w:rFonts w:ascii="Ryumin-Light-Identity-H" w:hAnsi="Ryumin-Light-Identity-H"/>
          <w:sz w:val="18"/>
        </w:rPr>
        <w:t>.</w:t>
      </w:r>
      <w:r>
        <w:rPr>
          <w:rFonts w:eastAsia="Ryumin-Light-Identity-H"/>
          <w:sz w:val="18"/>
        </w:rPr>
        <w:t>これをコンストラクタと呼び</w:t>
      </w:r>
      <w:r>
        <w:rPr>
          <w:rFonts w:ascii="Ryumin-Light-Identity-H" w:hAnsi="Ryumin-Light-Identity-H"/>
          <w:sz w:val="18"/>
        </w:rPr>
        <w:t>,</w:t>
      </w:r>
      <w:r>
        <w:rPr>
          <w:rFonts w:eastAsia="Ryumin-Light-Identity-H"/>
          <w:sz w:val="18"/>
        </w:rPr>
        <w:t>インス タンスを生成する役割を持っています</w:t>
      </w:r>
      <w:r>
        <w:rPr>
          <w:rFonts w:ascii="Ryumin-Light-Identity-H" w:hAnsi="Ryumin-Light-Identity-H"/>
          <w:sz w:val="18"/>
        </w:rPr>
        <w:t>.</w:t>
      </w:r>
      <w:r>
        <w:rPr>
          <w:rFonts w:eastAsia="Ryumin-Light-Identity-H"/>
          <w:sz w:val="18"/>
        </w:rPr>
        <w:t>クラスとインスタンスの関係を</w:t>
      </w:r>
      <w:r>
        <w:rPr>
          <w:rFonts w:ascii="Ryumin-Light-Identity-H" w:hAnsi="Ryumin-Light-Identity-H"/>
          <w:sz w:val="18"/>
        </w:rPr>
        <w:t>,</w:t>
      </w:r>
      <w:r>
        <w:rPr>
          <w:rFonts w:eastAsia="Ryumin-Light-Identity-H"/>
          <w:sz w:val="18"/>
        </w:rPr>
        <w:t>所属すると言っ たりしますが</w:t>
      </w:r>
      <w:r>
        <w:rPr>
          <w:rFonts w:ascii="Ryumin-Light-Identity-H" w:hAnsi="Ryumin-Light-Identity-H"/>
          <w:sz w:val="18"/>
        </w:rPr>
        <w:t>,</w:t>
      </w:r>
      <w:r>
        <w:rPr>
          <w:rFonts w:eastAsia="Ryumin-Light-Identity-H"/>
          <w:sz w:val="18"/>
        </w:rPr>
        <w:t>インスタンス毎に所属するクラスのメソッドが参照する変数群は同一とな ります</w:t>
      </w:r>
      <w:r>
        <w:rPr>
          <w:rFonts w:ascii="Ryumin-Light-Identity-H" w:hAnsi="Ryumin-Light-Identity-H"/>
          <w:sz w:val="18"/>
        </w:rPr>
        <w:t>.</w:t>
      </w:r>
      <w:r>
        <w:rPr>
          <w:rFonts w:eastAsia="Ryumin-Light-Identity-H"/>
          <w:sz w:val="18"/>
        </w:rPr>
        <w:t>インスタンスを単位としてプロパティが継続して保持されていると捉えても構い ません</w:t>
      </w:r>
      <w:r>
        <w:rPr>
          <w:rFonts w:ascii="Ryumin-Light-Identity-H" w:hAnsi="Ryumin-Light-Identity-H"/>
          <w:sz w:val="18"/>
        </w:rPr>
        <w:t xml:space="preserve">. </w:t>
      </w:r>
    </w:p>
    <w:p>
      <w:pPr>
        <w:pStyle w:val="TextBody"/>
        <w:rPr>
          <w:rFonts w:ascii="Ryumin-Light-Identity-H" w:hAnsi="Ryumin-Light-Identity-H"/>
          <w:sz w:val="18"/>
        </w:rPr>
      </w:pPr>
      <w:r>
        <w:rPr>
          <w:rFonts w:eastAsia="Ryumin-Light-Identity-H"/>
          <w:sz w:val="18"/>
        </w:rPr>
        <w:t>このような構造化によって</w:t>
      </w:r>
      <w:r>
        <w:rPr>
          <w:rFonts w:ascii="Ryumin-Light-Identity-H" w:hAnsi="Ryumin-Light-Identity-H"/>
          <w:sz w:val="18"/>
        </w:rPr>
        <w:t>,</w:t>
      </w:r>
      <w:r>
        <w:rPr>
          <w:rFonts w:eastAsia="Ryumin-Light-Identity-H"/>
          <w:sz w:val="18"/>
        </w:rPr>
        <w:t xml:space="preserve">利用者が自分の手で </w:t>
      </w:r>
      <w:r>
        <w:rPr>
          <w:rFonts w:ascii="CMR10" w:hAnsi="CMR10"/>
          <w:sz w:val="20"/>
        </w:rPr>
        <w:t>(</w:t>
      </w:r>
      <w:r>
        <w:rPr>
          <w:rFonts w:eastAsia="CMR10"/>
          <w:sz w:val="20"/>
        </w:rPr>
        <w:t>頭で</w:t>
      </w:r>
      <w:r>
        <w:rPr>
          <w:rFonts w:ascii="CMR10" w:hAnsi="CMR10"/>
          <w:sz w:val="20"/>
        </w:rPr>
        <w:t xml:space="preserve">?) </w:t>
      </w:r>
      <w:r>
        <w:rPr>
          <w:rFonts w:eastAsia="Ryumin-Light-Identity-H"/>
          <w:sz w:val="18"/>
        </w:rPr>
        <w:t>区別して管理していた変数 群は隠蔽され</w:t>
      </w:r>
      <w:r>
        <w:rPr>
          <w:rFonts w:ascii="Ryumin-Light-Identity-H" w:hAnsi="Ryumin-Light-Identity-H"/>
          <w:sz w:val="18"/>
        </w:rPr>
        <w:t>,</w:t>
      </w:r>
      <w:r>
        <w:rPr>
          <w:rFonts w:eastAsia="Ryumin-Light-Identity-H"/>
          <w:sz w:val="18"/>
        </w:rPr>
        <w:t>ある機能を提供するメソッドを利用すれば自動的に必要な変数群が管理さ れるようになります</w:t>
      </w:r>
      <w:r>
        <w:rPr>
          <w:rFonts w:ascii="Ryumin-Light-Identity-H" w:hAnsi="Ryumin-Light-Identity-H"/>
          <w:sz w:val="18"/>
        </w:rPr>
        <w:t>.</w:t>
      </w:r>
      <w:r>
        <w:rPr>
          <w:rFonts w:eastAsia="Ryumin-Light-Identity-H"/>
          <w:sz w:val="18"/>
        </w:rPr>
        <w:t>これをカプセル化と呼びます</w:t>
      </w:r>
      <w:r>
        <w:rPr>
          <w:rFonts w:ascii="Ryumin-Light-Identity-H" w:hAnsi="Ryumin-Light-Identity-H"/>
          <w:sz w:val="18"/>
        </w:rPr>
        <w:t xml:space="preserve">. </w:t>
      </w:r>
    </w:p>
    <w:p>
      <w:pPr>
        <w:pStyle w:val="TextBody"/>
        <w:rPr/>
      </w:pPr>
      <w:r>
        <w:rPr/>
      </w:r>
    </w:p>
    <w:p>
      <w:pPr>
        <w:pStyle w:val="Heading1"/>
        <w:numPr>
          <w:ilvl w:val="1"/>
          <w:numId w:val="2"/>
        </w:numPr>
        <w:rPr/>
      </w:pPr>
      <w:bookmarkStart w:id="576" w:name="__RefHeading__484_1706733229"/>
      <w:bookmarkEnd w:id="576"/>
      <w:r>
        <w:rPr/>
        <w:t>継承とオーバーロード</w:t>
      </w:r>
    </w:p>
    <w:p>
      <w:pPr>
        <w:pStyle w:val="TextBody"/>
        <w:rPr>
          <w:rFonts w:ascii="Ryumin-Light-Identity-H" w:hAnsi="Ryumin-Light-Identity-H"/>
          <w:sz w:val="18"/>
        </w:rPr>
      </w:pPr>
      <w:r>
        <w:rPr>
          <w:rFonts w:ascii="CMR10" w:hAnsi="CMR10"/>
          <w:sz w:val="20"/>
        </w:rPr>
        <w:t xml:space="preserve">MATLAB </w:t>
      </w:r>
      <w:r>
        <w:rPr>
          <w:rFonts w:eastAsia="Ryumin-Light-Identity-H"/>
          <w:sz w:val="18"/>
        </w:rPr>
        <w:t>にはクラスの他にもオブジェクト指向ならではの機能が用意されています</w:t>
      </w:r>
      <w:r>
        <w:rPr>
          <w:rFonts w:ascii="Ryumin-Light-Identity-H" w:hAnsi="Ryumin-Light-Identity-H"/>
          <w:sz w:val="18"/>
        </w:rPr>
        <w:t xml:space="preserve">. </w:t>
      </w:r>
      <w:r>
        <w:rPr>
          <w:rFonts w:eastAsia="Ryumin-Light-Identity-H"/>
          <w:sz w:val="18"/>
        </w:rPr>
        <w:t>差分プログラミングを可能とするオーバーロードと継承がそれです</w:t>
      </w:r>
      <w:r>
        <w:rPr>
          <w:rFonts w:ascii="Ryumin-Light-Identity-H" w:hAnsi="Ryumin-Light-Identity-H"/>
          <w:sz w:val="18"/>
        </w:rPr>
        <w:t>.</w:t>
      </w:r>
      <w:r>
        <w:rPr>
          <w:rFonts w:eastAsia="Ryumin-Light-Identity-H"/>
          <w:sz w:val="18"/>
        </w:rPr>
        <w:t>何種類ものクラスを カプセル化するときに</w:t>
      </w:r>
      <w:r>
        <w:rPr>
          <w:rFonts w:ascii="Ryumin-Light-Identity-H" w:hAnsi="Ryumin-Light-Identity-H"/>
          <w:sz w:val="18"/>
        </w:rPr>
        <w:t>,</w:t>
      </w:r>
      <w:r>
        <w:rPr>
          <w:rFonts w:eastAsia="Ryumin-Light-Identity-H"/>
          <w:sz w:val="18"/>
        </w:rPr>
        <w:t>その大半が似た部分を持っている場合があります</w:t>
      </w:r>
      <w:r>
        <w:rPr>
          <w:rFonts w:ascii="Ryumin-Light-Identity-H" w:hAnsi="Ryumin-Light-Identity-H"/>
          <w:sz w:val="18"/>
        </w:rPr>
        <w:t>.</w:t>
      </w:r>
      <w:r>
        <w:rPr>
          <w:rFonts w:eastAsia="Ryumin-Light-Identity-H"/>
          <w:sz w:val="18"/>
        </w:rPr>
        <w:t>こういった場 合に</w:t>
      </w:r>
      <w:r>
        <w:rPr>
          <w:rFonts w:ascii="Ryumin-Light-Identity-H" w:hAnsi="Ryumin-Light-Identity-H"/>
          <w:sz w:val="18"/>
        </w:rPr>
        <w:t>,</w:t>
      </w:r>
      <w:r>
        <w:rPr>
          <w:rFonts w:eastAsia="Ryumin-Light-Identity-H"/>
          <w:sz w:val="18"/>
        </w:rPr>
        <w:t>差異の部分だけで後は同じように書けると楽チンですね</w:t>
      </w:r>
      <w:r>
        <w:rPr>
          <w:rFonts w:ascii="Ryumin-Light-Identity-H" w:hAnsi="Ryumin-Light-Identity-H"/>
          <w:sz w:val="18"/>
        </w:rPr>
        <w:t>.</w:t>
      </w:r>
      <w:r>
        <w:rPr>
          <w:rFonts w:eastAsia="Ryumin-Light-Identity-H"/>
          <w:sz w:val="18"/>
        </w:rPr>
        <w:t>これを実現するのが差分 プログラミングです</w:t>
      </w:r>
      <w:r>
        <w:rPr>
          <w:rFonts w:ascii="Ryumin-Light-Identity-H" w:hAnsi="Ryumin-Light-Identity-H"/>
          <w:sz w:val="18"/>
        </w:rPr>
        <w:t>.</w:t>
      </w:r>
      <w:r>
        <w:rPr>
          <w:rFonts w:eastAsia="Ryumin-Light-Identity-H"/>
          <w:sz w:val="18"/>
        </w:rPr>
        <w:t xml:space="preserve">差分プログラミングの具体的な構文として </w:t>
      </w:r>
      <w:r>
        <w:rPr>
          <w:rFonts w:ascii="CMR10" w:hAnsi="CMR10"/>
          <w:sz w:val="20"/>
        </w:rPr>
        <w:t xml:space="preserve">MATLAB </w:t>
      </w:r>
      <w:r>
        <w:rPr>
          <w:rFonts w:eastAsia="Ryumin-Light-Identity-H"/>
          <w:sz w:val="18"/>
        </w:rPr>
        <w:t>では次のも のがあります</w:t>
      </w:r>
      <w:r>
        <w:rPr>
          <w:rFonts w:ascii="Ryumin-Light-Identity-H" w:hAnsi="Ryumin-Light-Identity-H"/>
          <w:sz w:val="18"/>
        </w:rPr>
        <w:t xml:space="preserve">. </w:t>
      </w:r>
    </w:p>
    <w:p>
      <w:pPr>
        <w:pStyle w:val="TextBody"/>
        <w:rPr>
          <w:rFonts w:ascii="Ryumin-Light-Identity-H" w:hAnsi="Ryumin-Light-Identity-H"/>
          <w:sz w:val="18"/>
        </w:rPr>
      </w:pPr>
      <w:r>
        <w:rPr/>
        <w:t xml:space="preserve">• </w:t>
      </w:r>
      <w:r>
        <w:rPr>
          <w:rFonts w:eastAsia="Ryumin-Light-Identity-H"/>
          <w:sz w:val="18"/>
        </w:rPr>
        <w:t xml:space="preserve">継承 </w:t>
      </w:r>
      <w:r>
        <w:rPr/>
        <w:t xml:space="preserve">– </w:t>
      </w:r>
      <w:r>
        <w:rPr>
          <w:rFonts w:eastAsia="Ryumin-Light-Identity-H"/>
          <w:sz w:val="18"/>
        </w:rPr>
        <w:t>プロパティとメソッドを引き継ぎ</w:t>
      </w:r>
      <w:r>
        <w:rPr>
          <w:rFonts w:ascii="Ryumin-Light-Identity-H" w:hAnsi="Ryumin-Light-Identity-H"/>
          <w:sz w:val="18"/>
        </w:rPr>
        <w:t>,</w:t>
      </w:r>
      <w:r>
        <w:rPr>
          <w:rFonts w:eastAsia="Ryumin-Light-Identity-H"/>
          <w:sz w:val="18"/>
        </w:rPr>
        <w:t>新な定義を加える</w:t>
      </w:r>
      <w:r>
        <w:rPr>
          <w:rFonts w:ascii="Ryumin-Light-Identity-H" w:hAnsi="Ryumin-Light-Identity-H"/>
          <w:sz w:val="18"/>
        </w:rPr>
        <w:t>.</w:t>
        <w:br/>
      </w:r>
      <w:r>
        <w:rPr/>
        <w:t xml:space="preserve">• </w:t>
      </w:r>
      <w:r>
        <w:rPr>
          <w:rFonts w:eastAsia="Ryumin-Light-Identity-H"/>
          <w:sz w:val="18"/>
        </w:rPr>
        <w:t xml:space="preserve">オーバーロード </w:t>
      </w:r>
      <w:r>
        <w:rPr/>
        <w:t xml:space="preserve">– </w:t>
      </w:r>
      <w:r>
        <w:rPr>
          <w:rFonts w:eastAsia="Ryumin-Light-Identity-H"/>
          <w:sz w:val="18"/>
        </w:rPr>
        <w:t>同じシグネチャに対して引数によって異なる定義を加える</w:t>
      </w:r>
      <w:r>
        <w:rPr>
          <w:rFonts w:ascii="Ryumin-Light-Identity-H" w:hAnsi="Ryumin-Light-Identity-H"/>
          <w:sz w:val="18"/>
        </w:rPr>
        <w:t xml:space="preserve">. </w:t>
      </w:r>
    </w:p>
    <w:p>
      <w:pPr>
        <w:pStyle w:val="TextBody"/>
        <w:rPr>
          <w:i/>
          <w:iCs/>
          <w:u w:val="single"/>
        </w:rPr>
      </w:pPr>
      <w:r>
        <w:rPr>
          <w:i/>
          <w:iCs/>
          <w:u w:val="single"/>
        </w:rPr>
        <w:t>継承</w:t>
      </w:r>
    </w:p>
    <w:p>
      <w:pPr>
        <w:pStyle w:val="TextBody"/>
        <w:rPr>
          <w:rFonts w:ascii="Ryumin-Light-Identity-H" w:hAnsi="Ryumin-Light-Identity-H"/>
          <w:i w:val="false"/>
          <w:iCs w:val="false"/>
          <w:sz w:val="18"/>
          <w:u w:val="none"/>
        </w:rPr>
      </w:pPr>
      <w:r>
        <w:rPr>
          <w:rFonts w:eastAsia="Ryumin-Light-Identity-H"/>
          <w:i w:val="false"/>
          <w:iCs w:val="false"/>
          <w:sz w:val="18"/>
          <w:u w:val="none"/>
        </w:rPr>
        <w:t>先ほどの例を用いて説明します</w:t>
      </w:r>
      <w:r>
        <w:rPr>
          <w:rFonts w:ascii="Ryumin-Light-Identity-H" w:hAnsi="Ryumin-Light-Identity-H"/>
          <w:i w:val="false"/>
          <w:iCs w:val="false"/>
          <w:sz w:val="18"/>
          <w:u w:val="none"/>
        </w:rPr>
        <w:t>.</w:t>
      </w:r>
      <w:r>
        <w:rPr>
          <w:rFonts w:eastAsia="Ryumin-Light-Identity-H"/>
          <w:i w:val="false"/>
          <w:iCs w:val="false"/>
          <w:sz w:val="18"/>
          <w:u w:val="none"/>
        </w:rPr>
        <w:t xml:space="preserve">親クラスを継承する場合には </w:t>
      </w:r>
      <w:r>
        <w:rPr>
          <w:rFonts w:ascii="CMTT10" w:hAnsi="CMTT10"/>
          <w:i w:val="false"/>
          <w:iCs w:val="false"/>
          <w:sz w:val="20"/>
          <w:u w:val="none"/>
        </w:rPr>
        <w:t xml:space="preserve">classdef </w:t>
      </w:r>
      <w:r>
        <w:rPr>
          <w:rFonts w:eastAsia="Ryumin-Light-Identity-H"/>
          <w:i w:val="false"/>
          <w:iCs w:val="false"/>
          <w:sz w:val="18"/>
          <w:u w:val="none"/>
        </w:rPr>
        <w:t>によるクラ ス名の直後に</w:t>
      </w:r>
      <w:r>
        <w:rPr>
          <w:rFonts w:ascii="Ryumin-Light-Identity-H" w:hAnsi="Ryumin-Light-Identity-H"/>
          <w:i w:val="false"/>
          <w:iCs w:val="false"/>
          <w:sz w:val="18"/>
          <w:u w:val="none"/>
        </w:rPr>
        <w:t>,&lt;</w:t>
      </w:r>
      <w:r>
        <w:rPr>
          <w:rFonts w:eastAsia="Ryumin-Light-Identity-H"/>
          <w:i w:val="false"/>
          <w:iCs w:val="false"/>
          <w:sz w:val="18"/>
          <w:u w:val="none"/>
        </w:rPr>
        <w:t>に続けて親クラス名を書きます</w:t>
      </w:r>
      <w:r>
        <w:rPr>
          <w:rFonts w:ascii="Ryumin-Light-Identity-H" w:hAnsi="Ryumin-Light-Identity-H"/>
          <w:i w:val="false"/>
          <w:iCs w:val="false"/>
          <w:sz w:val="18"/>
          <w:u w:val="none"/>
        </w:rPr>
        <w:t>.</w:t>
      </w:r>
      <w:r>
        <w:rPr>
          <w:rFonts w:eastAsia="Ryumin-Light-Identity-H"/>
          <w:i w:val="false"/>
          <w:iCs w:val="false"/>
          <w:sz w:val="18"/>
          <w:u w:val="none"/>
        </w:rPr>
        <w:t>これは単一で無くても構いません</w:t>
      </w:r>
      <w:r>
        <w:rPr>
          <w:rFonts w:ascii="Ryumin-Light-Identity-H" w:hAnsi="Ryumin-Light-Identity-H"/>
          <w:i w:val="false"/>
          <w:iCs w:val="false"/>
          <w:sz w:val="18"/>
          <w:u w:val="none"/>
        </w:rPr>
        <w:t>.</w:t>
      </w:r>
      <w:r>
        <w:rPr>
          <w:rFonts w:eastAsia="Ryumin-Light-Identity-H"/>
          <w:i w:val="false"/>
          <w:iCs w:val="false"/>
          <w:sz w:val="18"/>
          <w:u w:val="none"/>
        </w:rPr>
        <w:t>複 数の場合には</w:t>
      </w:r>
      <w:r>
        <w:rPr>
          <w:rFonts w:ascii="Ryumin-Light-Identity-H" w:hAnsi="Ryumin-Light-Identity-H"/>
          <w:i w:val="false"/>
          <w:iCs w:val="false"/>
          <w:sz w:val="18"/>
          <w:u w:val="none"/>
        </w:rPr>
        <w:t>&amp;</w:t>
      </w:r>
      <w:r>
        <w:rPr>
          <w:rFonts w:eastAsia="Ryumin-Light-Identity-H"/>
          <w:i w:val="false"/>
          <w:iCs w:val="false"/>
          <w:sz w:val="18"/>
          <w:u w:val="none"/>
        </w:rPr>
        <w:t>で連ねます</w:t>
      </w:r>
      <w:r>
        <w:rPr>
          <w:rFonts w:ascii="Ryumin-Light-Identity-H" w:hAnsi="Ryumin-Light-Identity-H"/>
          <w:i w:val="false"/>
          <w:iCs w:val="false"/>
          <w:sz w:val="18"/>
          <w:u w:val="none"/>
        </w:rPr>
        <w:t>.</w:t>
      </w:r>
      <w:r>
        <w:rPr>
          <w:rFonts w:eastAsia="Ryumin-Light-Identity-H"/>
          <w:i w:val="false"/>
          <w:iCs w:val="false"/>
          <w:sz w:val="18"/>
          <w:u w:val="none"/>
        </w:rPr>
        <w:t>また子クラスから親クラスのプロパティは参照できますが</w:t>
      </w:r>
      <w:r>
        <w:rPr>
          <w:rFonts w:ascii="Ryumin-Light-Identity-H" w:hAnsi="Ryumin-Light-Identity-H"/>
          <w:i w:val="false"/>
          <w:iCs w:val="false"/>
          <w:sz w:val="18"/>
          <w:u w:val="none"/>
        </w:rPr>
        <w:t xml:space="preserve">, </w:t>
      </w:r>
      <w:r>
        <w:rPr>
          <w:rFonts w:eastAsia="Ryumin-Light-Identity-H"/>
          <w:i w:val="false"/>
          <w:iCs w:val="false"/>
          <w:sz w:val="18"/>
          <w:u w:val="none"/>
        </w:rPr>
        <w:t>コンストラクタやメソッドを呼ぶにはインスタンス名の直後に</w:t>
      </w:r>
      <w:r>
        <w:rPr>
          <w:rFonts w:ascii="Ryumin-Light-Identity-H" w:hAnsi="Ryumin-Light-Identity-H"/>
          <w:i w:val="false"/>
          <w:iCs w:val="false"/>
          <w:sz w:val="18"/>
          <w:u w:val="none"/>
        </w:rPr>
        <w:t>@</w:t>
      </w:r>
      <w:r>
        <w:rPr>
          <w:rFonts w:eastAsia="Ryumin-Light-Identity-H"/>
          <w:i w:val="false"/>
          <w:iCs w:val="false"/>
          <w:sz w:val="18"/>
          <w:u w:val="none"/>
        </w:rPr>
        <w:t>親クラス名を追記して下 さい</w:t>
      </w:r>
      <w:r>
        <w:rPr>
          <w:rFonts w:ascii="Ryumin-Light-Identity-H" w:hAnsi="Ryumin-Light-Identity-H"/>
          <w:i w:val="false"/>
          <w:iCs w:val="false"/>
          <w:sz w:val="18"/>
          <w:u w:val="none"/>
        </w:rPr>
        <w:t xml:space="preserve">. </w:t>
      </w:r>
    </w:p>
    <w:p>
      <w:pPr>
        <w:pStyle w:val="PreformattedText"/>
        <w:rPr>
          <w:rFonts w:ascii="CMTT10" w:hAnsi="CMTT10"/>
          <w:sz w:val="20"/>
        </w:rPr>
      </w:pPr>
      <w:r>
        <w:rPr>
          <w:rFonts w:ascii="CMTT10" w:hAnsi="CMTT10"/>
          <w:sz w:val="20"/>
        </w:rPr>
        <w:t>classdef LinearProblem &lt; LinearSystem</w:t>
      </w:r>
    </w:p>
    <w:p>
      <w:pPr>
        <w:pStyle w:val="PreformattedText"/>
        <w:spacing w:before="0" w:after="283"/>
        <w:rPr>
          <w:rFonts w:ascii="CMTT10" w:hAnsi="CMTT10"/>
          <w:sz w:val="20"/>
        </w:rPr>
      </w:pPr>
      <w:r>
        <w:rPr>
          <w:rFonts w:ascii="CMTT10" w:hAnsi="CMTT10"/>
          <w:sz w:val="20"/>
        </w:rPr>
        <w:t xml:space="preserve">  </w:t>
      </w:r>
      <w:r>
        <w:rPr>
          <w:rFonts w:ascii="CMTT10" w:hAnsi="CMTT10"/>
          <w:sz w:val="20"/>
        </w:rPr>
        <w:t>properties</w:t>
      </w:r>
    </w:p>
    <w:p>
      <w:pPr>
        <w:pStyle w:val="TextBody"/>
        <w:rPr>
          <w:rFonts w:ascii="CMTT10" w:hAnsi="CMTT10"/>
          <w:sz w:val="20"/>
        </w:rPr>
      </w:pPr>
      <w:r>
        <w:rPr>
          <w:rFonts w:ascii="CMTT10" w:hAnsi="CMTT10"/>
          <w:sz w:val="20"/>
        </w:rPr>
        <w:t xml:space="preserve">    </w:t>
      </w:r>
      <w:r>
        <w:rPr>
          <w:rFonts w:ascii="CMTT10" w:hAnsi="CMTT10"/>
          <w:sz w:val="20"/>
        </w:rPr>
        <w:t>rhs</w:t>
      </w:r>
    </w:p>
    <w:p>
      <w:pPr>
        <w:pStyle w:val="TextBody"/>
        <w:rPr>
          <w:rFonts w:ascii="CMTT10" w:hAnsi="CMTT10"/>
          <w:sz w:val="20"/>
        </w:rPr>
      </w:pPr>
      <w:r>
        <w:rPr>
          <w:rFonts w:ascii="CMTT10" w:hAnsi="CMTT10"/>
          <w:sz w:val="20"/>
        </w:rPr>
        <w:t xml:space="preserve">  </w:t>
      </w:r>
      <w:r>
        <w:rPr>
          <w:rFonts w:ascii="CMTT10" w:hAnsi="CMTT10"/>
          <w:sz w:val="20"/>
        </w:rPr>
        <w:t xml:space="preserve">end </w:t>
      </w:r>
    </w:p>
    <w:p>
      <w:pPr>
        <w:pStyle w:val="PreformattedText"/>
        <w:rPr>
          <w:rFonts w:ascii="CMTT10" w:hAnsi="CMTT10"/>
          <w:sz w:val="20"/>
        </w:rPr>
      </w:pPr>
      <w:r>
        <w:rPr/>
        <w:t xml:space="preserve">  </w:t>
      </w:r>
      <w:r>
        <w:rPr>
          <w:rFonts w:ascii="CMTT10" w:hAnsi="CMTT10"/>
          <w:sz w:val="20"/>
        </w:rPr>
        <w:t>methods</w:t>
      </w:r>
    </w:p>
    <w:p>
      <w:pPr>
        <w:pStyle w:val="PreformattedText"/>
        <w:spacing w:before="0" w:after="283"/>
        <w:rPr>
          <w:rFonts w:ascii="CMTT10" w:hAnsi="CMTT10"/>
          <w:sz w:val="20"/>
        </w:rPr>
      </w:pPr>
      <w:r>
        <w:rPr/>
        <w:t xml:space="preserve">    </w:t>
      </w:r>
      <w:r>
        <w:rPr>
          <w:rFonts w:ascii="CMTT10" w:hAnsi="CMTT10"/>
          <w:sz w:val="20"/>
        </w:rPr>
        <w:t>function LP = LinearProblem(A,b)</w:t>
      </w:r>
    </w:p>
    <w:p>
      <w:pPr>
        <w:pStyle w:val="TextBody"/>
        <w:rPr>
          <w:rFonts w:eastAsia="GothicBBB-Medium-Identity-H"/>
          <w:sz w:val="18"/>
        </w:rPr>
      </w:pPr>
      <w:r>
        <w:rPr>
          <w:rFonts w:ascii="CMTT10" w:hAnsi="CMTT10"/>
          <w:sz w:val="20"/>
        </w:rPr>
        <w:t xml:space="preserve">      </w:t>
      </w:r>
      <w:r>
        <w:rPr>
          <w:rFonts w:ascii="CMTT10" w:hAnsi="CMTT10"/>
          <w:sz w:val="20"/>
        </w:rPr>
        <w:t xml:space="preserve">LP = LP@LinearSystem(A); % </w:t>
      </w:r>
      <w:r>
        <w:rPr>
          <w:rFonts w:eastAsia="GothicBBB-Medium-Identity-H"/>
          <w:sz w:val="18"/>
        </w:rPr>
        <w:t xml:space="preserve">親コンストラクタを呼出 </w:t>
      </w:r>
    </w:p>
    <w:p>
      <w:pPr>
        <w:pStyle w:val="PreformattedText"/>
        <w:rPr>
          <w:rFonts w:ascii="CMTT10" w:hAnsi="CMTT10"/>
          <w:sz w:val="20"/>
        </w:rPr>
      </w:pPr>
      <w:r>
        <w:rPr/>
        <w:t xml:space="preserve">      </w:t>
      </w:r>
      <w:r>
        <w:rPr>
          <w:rFonts w:ascii="CMTT10" w:hAnsi="CMTT10"/>
          <w:sz w:val="20"/>
        </w:rPr>
        <w:t>LP.rhs = b;</w:t>
      </w:r>
    </w:p>
    <w:p>
      <w:pPr>
        <w:pStyle w:val="PreformattedText"/>
        <w:spacing w:before="0" w:after="283"/>
        <w:rPr>
          <w:rFonts w:ascii="CMTT10" w:hAnsi="CMTT10"/>
          <w:sz w:val="20"/>
        </w:rPr>
      </w:pPr>
      <w:r>
        <w:rPr/>
        <w:t xml:space="preserve">    </w:t>
      </w:r>
      <w:r>
        <w:rPr>
          <w:rFonts w:ascii="CMTT10" w:hAnsi="CMTT10"/>
          <w:sz w:val="20"/>
        </w:rPr>
        <w:t>end</w:t>
      </w:r>
    </w:p>
    <w:p>
      <w:pPr>
        <w:pStyle w:val="PreformattedText"/>
        <w:spacing w:before="0" w:after="283"/>
        <w:rPr>
          <w:rFonts w:eastAsia="GothicBBB-Medium-Identity-H"/>
          <w:sz w:val="18"/>
        </w:rPr>
      </w:pPr>
      <w:r>
        <w:rPr>
          <w:rFonts w:ascii="CMTT10" w:hAnsi="CMTT10"/>
          <w:sz w:val="20"/>
        </w:rPr>
        <w:t xml:space="preserve">    </w:t>
      </w:r>
      <w:r>
        <w:rPr>
          <w:rFonts w:ascii="CMTT10" w:hAnsi="CMTT10"/>
          <w:sz w:val="20"/>
        </w:rPr>
        <w:t>function x = solve()</w:t>
        <w:br/>
        <w:t xml:space="preserve">       x = LP@LinearSystem.solve(b); % </w:t>
      </w:r>
      <w:r>
        <w:rPr>
          <w:rFonts w:eastAsia="GothicBBB-Medium-Identity-H"/>
          <w:sz w:val="18"/>
        </w:rPr>
        <w:t>親メソッドを呼出</w:t>
      </w:r>
    </w:p>
    <w:p>
      <w:pPr>
        <w:pStyle w:val="TextBody"/>
        <w:rPr>
          <w:rFonts w:ascii="CMTT10" w:hAnsi="CMTT10"/>
          <w:sz w:val="20"/>
        </w:rPr>
      </w:pPr>
      <w:r>
        <w:rPr>
          <w:rFonts w:ascii="CMTT10" w:hAnsi="CMTT10"/>
          <w:sz w:val="20"/>
        </w:rPr>
        <w:t xml:space="preserve">    </w:t>
      </w:r>
      <w:r>
        <w:rPr>
          <w:rFonts w:ascii="CMTT10" w:hAnsi="CMTT10"/>
          <w:sz w:val="20"/>
        </w:rPr>
        <w:t>end</w:t>
      </w:r>
    </w:p>
    <w:p>
      <w:pPr>
        <w:pStyle w:val="TextBody"/>
        <w:rPr>
          <w:rFonts w:ascii="CMTT10" w:hAnsi="CMTT10"/>
          <w:sz w:val="20"/>
        </w:rPr>
      </w:pPr>
      <w:r>
        <w:rPr>
          <w:rFonts w:ascii="CMTT10" w:hAnsi="CMTT10"/>
          <w:sz w:val="20"/>
        </w:rPr>
        <w:t xml:space="preserve">  </w:t>
      </w:r>
      <w:r>
        <w:rPr>
          <w:rFonts w:ascii="CMTT10" w:hAnsi="CMTT10"/>
          <w:sz w:val="20"/>
        </w:rPr>
        <w:t xml:space="preserve">end </w:t>
      </w:r>
    </w:p>
    <w:p>
      <w:pPr>
        <w:pStyle w:val="TextBody"/>
        <w:rPr>
          <w:rFonts w:ascii="CMTT10" w:hAnsi="CMTT10"/>
          <w:sz w:val="20"/>
        </w:rPr>
      </w:pPr>
      <w:r>
        <w:rPr>
          <w:rFonts w:ascii="CMTT10" w:hAnsi="CMTT10"/>
          <w:sz w:val="20"/>
        </w:rPr>
        <w:t>end</w:t>
      </w:r>
    </w:p>
    <w:p>
      <w:pPr>
        <w:pStyle w:val="PreformattedText"/>
        <w:rPr>
          <w:rFonts w:ascii="CMTT10" w:hAnsi="CMTT10"/>
          <w:sz w:val="20"/>
        </w:rPr>
      </w:pPr>
      <w:r>
        <w:rPr>
          <w:rFonts w:ascii="CMTT10" w:hAnsi="CMTT10"/>
          <w:sz w:val="20"/>
        </w:rPr>
        <w:t>&gt; A = [-2 1 0 0; 1 -2 1 0; 0 1 -2 1; 0 0 1 -2];</w:t>
      </w:r>
    </w:p>
    <w:p>
      <w:pPr>
        <w:pStyle w:val="PreformattedText"/>
        <w:spacing w:before="0" w:after="283"/>
        <w:rPr>
          <w:rFonts w:ascii="CMTT10" w:hAnsi="CMTT10"/>
          <w:sz w:val="20"/>
        </w:rPr>
      </w:pPr>
      <w:r>
        <w:rPr>
          <w:rFonts w:ascii="CMTT10" w:hAnsi="CMTT10"/>
          <w:sz w:val="20"/>
        </w:rPr>
        <w:t>&gt; b = [1 1 1 1]’;</w:t>
      </w:r>
    </w:p>
    <w:p>
      <w:pPr>
        <w:pStyle w:val="PreformattedText"/>
        <w:rPr>
          <w:rFonts w:ascii="CMTT10" w:hAnsi="CMTT10"/>
          <w:i w:val="false"/>
          <w:iCs w:val="false"/>
          <w:sz w:val="20"/>
          <w:u w:val="none"/>
        </w:rPr>
      </w:pPr>
      <w:r>
        <w:rPr>
          <w:rFonts w:ascii="CMTT10" w:hAnsi="CMTT10"/>
          <w:i w:val="false"/>
          <w:iCs w:val="false"/>
          <w:sz w:val="20"/>
          <w:u w:val="none"/>
        </w:rPr>
        <w:t>&gt; lp = LinearProblem(A,b);</w:t>
      </w:r>
    </w:p>
    <w:p>
      <w:pPr>
        <w:pStyle w:val="PreformattedText"/>
        <w:rPr>
          <w:rFonts w:ascii="CMTT10" w:hAnsi="CMTT10"/>
          <w:sz w:val="20"/>
        </w:rPr>
      </w:pPr>
      <w:r>
        <w:rPr>
          <w:rFonts w:ascii="CMTT10" w:hAnsi="CMTT10"/>
          <w:sz w:val="20"/>
        </w:rPr>
        <w:t>&gt; lp.solve()</w:t>
      </w:r>
    </w:p>
    <w:p>
      <w:pPr>
        <w:pStyle w:val="PreformattedText"/>
        <w:spacing w:before="0" w:after="283"/>
        <w:rPr>
          <w:rFonts w:ascii="CMTT10" w:hAnsi="CMTT10"/>
          <w:sz w:val="20"/>
        </w:rPr>
      </w:pPr>
      <w:r>
        <w:rPr>
          <w:rFonts w:ascii="CMTT10" w:hAnsi="CMTT10"/>
          <w:sz w:val="20"/>
        </w:rPr>
        <w:t>ans =</w:t>
      </w:r>
    </w:p>
    <w:p>
      <w:pPr>
        <w:pStyle w:val="PreformattedText"/>
        <w:rPr>
          <w:rFonts w:ascii="CMTT10" w:hAnsi="CMTT10"/>
          <w:sz w:val="20"/>
        </w:rPr>
      </w:pPr>
      <w:r>
        <w:rPr/>
        <w:t xml:space="preserve">  </w:t>
      </w:r>
      <w:r>
        <w:rPr>
          <w:rFonts w:ascii="CMTT10" w:hAnsi="CMTT10"/>
          <w:sz w:val="20"/>
        </w:rPr>
        <w:t>-2.0000</w:t>
      </w:r>
    </w:p>
    <w:p>
      <w:pPr>
        <w:pStyle w:val="PreformattedText"/>
        <w:rPr>
          <w:rFonts w:ascii="CMTT10" w:hAnsi="CMTT10"/>
          <w:sz w:val="20"/>
        </w:rPr>
      </w:pPr>
      <w:r>
        <w:rPr/>
        <w:t xml:space="preserve">  </w:t>
      </w:r>
      <w:r>
        <w:rPr>
          <w:rFonts w:ascii="CMTT10" w:hAnsi="CMTT10"/>
          <w:sz w:val="20"/>
        </w:rPr>
        <w:t>-3.0000</w:t>
      </w:r>
    </w:p>
    <w:p>
      <w:pPr>
        <w:pStyle w:val="PreformattedText"/>
        <w:rPr>
          <w:rFonts w:ascii="CMTT10" w:hAnsi="CMTT10"/>
          <w:sz w:val="20"/>
        </w:rPr>
      </w:pPr>
      <w:r>
        <w:rPr/>
        <w:t xml:space="preserve">  </w:t>
      </w:r>
      <w:r>
        <w:rPr>
          <w:rFonts w:ascii="CMTT10" w:hAnsi="CMTT10"/>
          <w:sz w:val="20"/>
        </w:rPr>
        <w:t>-3.0000</w:t>
      </w:r>
    </w:p>
    <w:p>
      <w:pPr>
        <w:pStyle w:val="PreformattedText"/>
        <w:spacing w:before="0" w:after="283"/>
        <w:rPr>
          <w:rFonts w:ascii="CMTT10" w:hAnsi="CMTT10"/>
          <w:sz w:val="20"/>
        </w:rPr>
      </w:pPr>
      <w:r>
        <w:rPr/>
        <w:t xml:space="preserve">  </w:t>
      </w:r>
      <w:r>
        <w:rPr>
          <w:rFonts w:ascii="CMTT10" w:hAnsi="CMTT10"/>
          <w:sz w:val="20"/>
        </w:rPr>
        <w:t>-2.0000</w:t>
      </w:r>
    </w:p>
    <w:p>
      <w:pPr>
        <w:pStyle w:val="TextBody"/>
        <w:rPr>
          <w:i/>
          <w:iCs/>
          <w:u w:val="single"/>
        </w:rPr>
      </w:pPr>
      <w:r>
        <w:rPr>
          <w:i/>
          <w:iCs/>
          <w:u w:val="single"/>
        </w:rPr>
        <w:t>オーバーロード</w:t>
      </w:r>
    </w:p>
    <w:p>
      <w:pPr>
        <w:pStyle w:val="TextBody"/>
        <w:rPr>
          <w:rFonts w:eastAsia="Ryumin-Light-Identity-H"/>
          <w:i w:val="false"/>
          <w:iCs w:val="false"/>
          <w:sz w:val="18"/>
          <w:u w:val="none"/>
        </w:rPr>
      </w:pPr>
      <w:r>
        <w:rPr>
          <w:rFonts w:ascii="CMR10" w:hAnsi="CMR10"/>
          <w:i w:val="false"/>
          <w:iCs w:val="false"/>
          <w:sz w:val="20"/>
          <w:u w:val="none"/>
        </w:rPr>
        <w:t xml:space="preserve">MATLAB </w:t>
      </w:r>
      <w:r>
        <w:rPr>
          <w:rFonts w:eastAsia="Ryumin-Light-Identity-H"/>
          <w:i w:val="false"/>
          <w:iCs w:val="false"/>
          <w:sz w:val="18"/>
          <w:u w:val="none"/>
        </w:rPr>
        <w:t>ではメソッドのオーバーロードは出来ません</w:t>
      </w:r>
      <w:r>
        <w:rPr>
          <w:rFonts w:ascii="Ryumin-Light-Identity-H" w:hAnsi="Ryumin-Light-Identity-H"/>
          <w:i w:val="false"/>
          <w:iCs w:val="false"/>
          <w:sz w:val="18"/>
          <w:u w:val="none"/>
        </w:rPr>
        <w:t>.</w:t>
      </w:r>
      <w:r>
        <w:rPr>
          <w:rFonts w:eastAsia="Ryumin-Light-Identity-H"/>
          <w:i w:val="false"/>
          <w:iCs w:val="false"/>
          <w:sz w:val="18"/>
          <w:u w:val="none"/>
        </w:rPr>
        <w:t xml:space="preserve">同等の機能を実現するには次 </w:t>
      </w:r>
    </w:p>
    <w:p>
      <w:pPr>
        <w:pStyle w:val="PreformattedText"/>
        <w:spacing w:before="0" w:after="283"/>
        <w:rPr>
          <w:rFonts w:ascii="Ryumin-Light-Identity-H" w:hAnsi="Ryumin-Light-Identity-H"/>
          <w:sz w:val="18"/>
        </w:rPr>
      </w:pPr>
      <w:r>
        <w:rPr>
          <w:rFonts w:eastAsia="Ryumin-Light-Identity-H"/>
          <w:sz w:val="18"/>
        </w:rPr>
        <w:t>のように関数を書きます</w:t>
      </w:r>
      <w:r>
        <w:rPr>
          <w:rFonts w:ascii="Ryumin-Light-Identity-H" w:hAnsi="Ryumin-Light-Identity-H"/>
          <w:sz w:val="18"/>
        </w:rPr>
        <w:t>.</w:t>
      </w:r>
    </w:p>
    <w:p>
      <w:pPr>
        <w:pStyle w:val="PreformattedText"/>
        <w:rPr>
          <w:rFonts w:ascii="CMTT10" w:hAnsi="CMTT10"/>
          <w:sz w:val="20"/>
        </w:rPr>
      </w:pPr>
      <w:r>
        <w:rPr>
          <w:rFonts w:ascii="CMTT10" w:hAnsi="CMTT10"/>
          <w:sz w:val="20"/>
        </w:rPr>
        <w:t>function a = hoge(b)</w:t>
      </w:r>
    </w:p>
    <w:p>
      <w:pPr>
        <w:pStyle w:val="PreformattedText"/>
        <w:rPr>
          <w:rFonts w:ascii="CMTT10" w:hAnsi="CMTT10"/>
          <w:sz w:val="20"/>
        </w:rPr>
      </w:pPr>
      <w:r>
        <w:rPr>
          <w:rFonts w:ascii="CMTT10" w:hAnsi="CMTT10"/>
          <w:sz w:val="20"/>
        </w:rPr>
        <w:t xml:space="preserve">  </w:t>
      </w:r>
      <w:r>
        <w:rPr>
          <w:rFonts w:ascii="CMTT10" w:hAnsi="CMTT10"/>
          <w:sz w:val="20"/>
        </w:rPr>
        <w:t>if (nargin == 0)</w:t>
      </w:r>
    </w:p>
    <w:p>
      <w:pPr>
        <w:pStyle w:val="TextBody"/>
        <w:rPr>
          <w:rFonts w:eastAsia="GothicBBB-Medium-Identity-H"/>
          <w:sz w:val="18"/>
        </w:rPr>
      </w:pPr>
      <w:r>
        <w:rPr>
          <w:rFonts w:ascii="CMTT10" w:hAnsi="CMTT10"/>
          <w:sz w:val="20"/>
        </w:rPr>
        <w:t xml:space="preserve">    </w:t>
      </w:r>
      <w:r>
        <w:rPr>
          <w:rFonts w:ascii="CMTT10" w:hAnsi="CMTT10"/>
          <w:sz w:val="20"/>
        </w:rPr>
        <w:t xml:space="preserve">% </w:t>
      </w:r>
      <w:r>
        <w:rPr>
          <w:rFonts w:eastAsia="GothicBBB-Medium-Identity-H"/>
          <w:sz w:val="18"/>
        </w:rPr>
        <w:t>引数が無いときの振舞い</w:t>
      </w:r>
    </w:p>
    <w:p>
      <w:pPr>
        <w:pStyle w:val="TextBody"/>
        <w:rPr>
          <w:rFonts w:ascii="CMTT10" w:hAnsi="CMTT10"/>
          <w:sz w:val="20"/>
        </w:rPr>
      </w:pPr>
      <w:r>
        <w:rPr>
          <w:rFonts w:ascii="CMTT10" w:hAnsi="CMTT10" w:eastAsia="GothicBBB-Medium-Identity-H"/>
          <w:sz w:val="20"/>
        </w:rPr>
        <w:t xml:space="preserve">  </w:t>
      </w:r>
      <w:r>
        <w:rPr>
          <w:rFonts w:ascii="CMTT10" w:hAnsi="CMTT10"/>
          <w:sz w:val="20"/>
        </w:rPr>
        <w:t xml:space="preserve">else </w:t>
      </w:r>
    </w:p>
    <w:p>
      <w:pPr>
        <w:pStyle w:val="TextBody"/>
        <w:rPr>
          <w:rFonts w:eastAsia="GothicBBB-Medium-Identity-H"/>
          <w:sz w:val="18"/>
        </w:rPr>
      </w:pPr>
      <w:r>
        <w:rPr>
          <w:rFonts w:ascii="CMTT10" w:hAnsi="CMTT10"/>
          <w:sz w:val="20"/>
        </w:rPr>
        <w:t xml:space="preserve">    </w:t>
      </w:r>
      <w:r>
        <w:rPr>
          <w:rFonts w:ascii="CMTT10" w:hAnsi="CMTT10"/>
          <w:sz w:val="20"/>
        </w:rPr>
        <w:t xml:space="preserve">% </w:t>
      </w:r>
      <w:r>
        <w:rPr>
          <w:rFonts w:eastAsia="GothicBBB-Medium-Identity-H"/>
          <w:sz w:val="18"/>
        </w:rPr>
        <w:t>引数が有るときの振舞い</w:t>
      </w:r>
    </w:p>
    <w:p>
      <w:pPr>
        <w:pStyle w:val="TextBody"/>
        <w:rPr>
          <w:rFonts w:ascii="CMTT10" w:hAnsi="CMTT10"/>
          <w:sz w:val="20"/>
        </w:rPr>
      </w:pPr>
      <w:r>
        <w:rPr>
          <w:rFonts w:ascii="CMTT10" w:hAnsi="CMTT10" w:eastAsia="GothicBBB-Medium-Identity-H"/>
          <w:sz w:val="20"/>
        </w:rPr>
        <w:t xml:space="preserve">  </w:t>
      </w:r>
      <w:r>
        <w:rPr>
          <w:rFonts w:ascii="CMTT10" w:hAnsi="CMTT10"/>
          <w:sz w:val="20"/>
        </w:rPr>
        <w:t xml:space="preserve">end </w:t>
      </w:r>
    </w:p>
    <w:p>
      <w:pPr>
        <w:pStyle w:val="TextBody"/>
        <w:rPr>
          <w:rFonts w:ascii="CMTT10" w:hAnsi="CMTT10"/>
          <w:sz w:val="20"/>
        </w:rPr>
      </w:pPr>
      <w:r>
        <w:rPr>
          <w:rFonts w:ascii="CMTT10" w:hAnsi="CMTT10"/>
          <w:sz w:val="20"/>
        </w:rPr>
        <w:t xml:space="preserve">end </w:t>
      </w:r>
    </w:p>
    <w:p>
      <w:pPr>
        <w:pStyle w:val="PreformattedText"/>
        <w:rPr>
          <w:rFonts w:eastAsia="Ryumin-Light-Identity-H"/>
          <w:sz w:val="18"/>
        </w:rPr>
      </w:pPr>
      <w:r>
        <w:rPr/>
        <w:t xml:space="preserve"> </w:t>
      </w:r>
      <w:r>
        <w:rPr>
          <w:rFonts w:eastAsia="Ryumin-Light-Identity-H"/>
          <w:sz w:val="18"/>
        </w:rPr>
        <w:t>メソッドのオーバーロードは出来ませんが演算子は出来ます</w:t>
      </w:r>
      <w:r>
        <w:rPr>
          <w:rFonts w:ascii="Ryumin-Light-Identity-H" w:hAnsi="Ryumin-Light-Identity-H"/>
          <w:sz w:val="18"/>
        </w:rPr>
        <w:t>.</w:t>
      </w:r>
      <w:r>
        <w:rPr>
          <w:rFonts w:eastAsia="Ryumin-Light-Identity-H"/>
          <w:sz w:val="18"/>
        </w:rPr>
        <w:t>既に多く例題を見てきた</w:t>
      </w:r>
    </w:p>
    <w:p>
      <w:pPr>
        <w:pStyle w:val="PreformattedText"/>
        <w:spacing w:before="0" w:after="283"/>
        <w:rPr>
          <w:rFonts w:ascii="Ryumin-Light-Identity-H" w:hAnsi="Ryumin-Light-Identity-H"/>
          <w:sz w:val="18"/>
        </w:rPr>
      </w:pPr>
      <w:r>
        <w:rPr>
          <w:rFonts w:eastAsia="Ryumin-Light-Identity-H"/>
          <w:sz w:val="18"/>
        </w:rPr>
        <w:t>ように</w:t>
      </w:r>
      <w:r>
        <w:rPr>
          <w:rFonts w:ascii="Ryumin-Light-Identity-H" w:hAnsi="Ryumin-Light-Identity-H"/>
          <w:sz w:val="18"/>
        </w:rPr>
        <w:t>,</w:t>
      </w:r>
      <w:r>
        <w:rPr>
          <w:rFonts w:eastAsia="Ryumin-Light-Identity-H"/>
          <w:sz w:val="18"/>
        </w:rPr>
        <w:t>次のような記述が許されています</w:t>
      </w:r>
      <w:r>
        <w:rPr>
          <w:rFonts w:ascii="Ryumin-Light-Identity-H" w:hAnsi="Ryumin-Light-Identity-H"/>
          <w:sz w:val="18"/>
        </w:rPr>
        <w:t>.</w:t>
      </w:r>
    </w:p>
    <w:p>
      <w:pPr>
        <w:pStyle w:val="TextBody"/>
        <w:rPr>
          <w:rFonts w:ascii="CMTT10" w:hAnsi="CMTT10"/>
          <w:sz w:val="20"/>
        </w:rPr>
      </w:pPr>
      <w:r>
        <w:rPr>
          <w:rFonts w:ascii="CMTT10" w:hAnsi="CMTT10"/>
          <w:sz w:val="20"/>
        </w:rPr>
        <w:t>&gt;1+2</w:t>
        <w:br/>
        <w:t>ans = 3</w:t>
        <w:br/>
        <w:t>&gt; 1 + [2 3]</w:t>
        <w:br/>
        <w:t>ans = 3 4</w:t>
        <w:br/>
        <w:t>&gt; [1 2] + [3 4]</w:t>
      </w:r>
    </w:p>
    <w:p>
      <w:pPr>
        <w:pStyle w:val="TextBody"/>
        <w:rPr>
          <w:rFonts w:ascii="CMTT10" w:hAnsi="CMTT10"/>
          <w:sz w:val="20"/>
        </w:rPr>
      </w:pPr>
      <w:r>
        <w:rPr>
          <w:rFonts w:ascii="CMTT10" w:hAnsi="CMTT10"/>
          <w:sz w:val="20"/>
        </w:rPr>
        <w:t xml:space="preserve">ans = 4 5 </w:t>
      </w:r>
    </w:p>
    <w:p>
      <w:pPr>
        <w:pStyle w:val="TextBody"/>
        <w:rPr>
          <w:rFonts w:ascii="Ryumin-Light-Identity-H" w:hAnsi="Ryumin-Light-Identity-H"/>
          <w:sz w:val="18"/>
        </w:rPr>
      </w:pPr>
      <w:r>
        <w:rPr>
          <w:rFonts w:eastAsia="Ryumin-Light-Identity-H"/>
          <w:sz w:val="18"/>
        </w:rPr>
        <w:t xml:space="preserve">同じ加算演算子 </w:t>
      </w:r>
      <w:r>
        <w:rPr>
          <w:rFonts w:ascii="CMTT10" w:hAnsi="CMTT10"/>
          <w:sz w:val="20"/>
        </w:rPr>
        <w:t xml:space="preserve">+ </w:t>
      </w:r>
      <w:r>
        <w:rPr>
          <w:rFonts w:eastAsia="Ryumin-Light-Identity-H"/>
          <w:sz w:val="18"/>
        </w:rPr>
        <w:t>に対して引数の組合せに応じ異なる振舞いをしています</w:t>
      </w:r>
      <w:r>
        <w:rPr>
          <w:rFonts w:ascii="Ryumin-Light-Identity-H" w:hAnsi="Ryumin-Light-Identity-H"/>
          <w:sz w:val="18"/>
        </w:rPr>
        <w:t>.</w:t>
      </w:r>
      <w:r>
        <w:rPr>
          <w:rFonts w:eastAsia="Ryumin-Light-Identity-H" w:ascii="Ryumin-Light-Identity-H" w:hAnsi="Ryumin-Light-Identity-H"/>
          <w:sz w:val="18"/>
        </w:rPr>
        <w:t xml:space="preserve">Table </w:t>
      </w:r>
      <w:r>
        <w:rPr>
          <w:rFonts w:eastAsia="Ryumin-Light-Identity-H" w:ascii="Ryumin-Light-Identity-H" w:hAnsi="Ryumin-Light-Identity-H"/>
          <w:sz w:val="18"/>
        </w:rPr>
        <w:t>13</w:t>
      </w:r>
      <w:r>
        <w:rPr>
          <w:rFonts w:ascii="CMR10" w:hAnsi="CMR10"/>
          <w:sz w:val="20"/>
        </w:rPr>
        <w:t xml:space="preserve"> </w:t>
      </w:r>
      <w:r>
        <w:rPr>
          <w:rFonts w:eastAsia="Ryumin-Light-Identity-H"/>
          <w:sz w:val="18"/>
        </w:rPr>
        <w:t>に まとめた演算子はそれぞれ対応するメソッドを定義することで振舞いを変えることが出来 ます</w:t>
      </w:r>
      <w:r>
        <w:rPr>
          <w:rFonts w:ascii="Ryumin-Light-Identity-H" w:hAnsi="Ryumin-Light-Identity-H"/>
          <w:sz w:val="18"/>
        </w:rPr>
        <w:t xml:space="preserve">. </w:t>
      </w:r>
    </w:p>
    <w:p>
      <w:pPr>
        <w:pStyle w:val="TextBody"/>
        <w:rPr>
          <w:rFonts w:ascii="Ryumin-Light-Identity-H" w:hAnsi="Ryumin-Light-Identity-H"/>
          <w:sz w:val="18"/>
        </w:rPr>
      </w:pPr>
      <w:r>
        <w:rPr>
          <w:rFonts w:eastAsia="Ryumin-Light-Identity-H"/>
          <w:sz w:val="18"/>
        </w:rPr>
        <w:t>再び先ほどの例を使いましょう</w:t>
      </w:r>
      <w:r>
        <w:rPr>
          <w:rFonts w:ascii="Ryumin-Light-Identity-H" w:hAnsi="Ryumin-Light-Identity-H"/>
          <w:sz w:val="18"/>
        </w:rPr>
        <w:t>.</w:t>
      </w:r>
      <w:r>
        <w:rPr>
          <w:rFonts w:eastAsia="Ryumin-Light-Identity-H"/>
          <w:sz w:val="18"/>
        </w:rPr>
        <w:t>演算子を用いてメソッドが呼び出せていることが確認 できます</w:t>
      </w:r>
      <w:r>
        <w:rPr>
          <w:rFonts w:ascii="Ryumin-Light-Identity-H" w:hAnsi="Ryumin-Light-Identity-H"/>
          <w:sz w:val="18"/>
        </w:rPr>
        <w:t>.</w:t>
      </w:r>
      <w:r>
        <w:rPr>
          <w:rFonts w:eastAsia="Ryumin-Light-Identity-H"/>
          <w:sz w:val="18"/>
        </w:rPr>
        <w:t>なお演算子が読む時に分かり易いかどうかは微妙な問題なので</w:t>
      </w:r>
      <w:r>
        <w:rPr>
          <w:rFonts w:ascii="Ryumin-Light-Identity-H" w:hAnsi="Ryumin-Light-Identity-H"/>
          <w:sz w:val="18"/>
        </w:rPr>
        <w:t>,</w:t>
      </w:r>
      <w:r>
        <w:rPr>
          <w:rFonts w:eastAsia="Ryumin-Light-Identity-H"/>
          <w:sz w:val="18"/>
        </w:rPr>
        <w:t>過剰にオー バーロードを行なったコードでは事故が起こりがちです</w:t>
      </w:r>
      <w:r>
        <w:rPr>
          <w:rFonts w:ascii="Ryumin-Light-Identity-H" w:hAnsi="Ryumin-Light-Identity-H"/>
          <w:sz w:val="18"/>
        </w:rPr>
        <w:t xml:space="preserve">. </w:t>
      </w:r>
    </w:p>
    <w:p>
      <w:pPr>
        <w:pStyle w:val="PreformattedText"/>
        <w:spacing w:before="0" w:after="283"/>
        <w:rPr>
          <w:rFonts w:ascii="CMTT10" w:hAnsi="CMTT10"/>
          <w:sz w:val="20"/>
        </w:rPr>
      </w:pPr>
      <w:r>
        <w:rPr>
          <w:rFonts w:ascii="CMTT10" w:hAnsi="CMTT10"/>
          <w:sz w:val="20"/>
        </w:rPr>
        <w:t>classdef LinearSystem</w:t>
      </w:r>
    </w:p>
    <w:p>
      <w:pPr>
        <w:pStyle w:val="TextBody"/>
        <w:rPr>
          <w:rFonts w:ascii="CMTT10" w:hAnsi="CMTT10"/>
          <w:i w:val="false"/>
          <w:iCs w:val="false"/>
          <w:sz w:val="20"/>
          <w:u w:val="none"/>
        </w:rPr>
      </w:pPr>
      <w:r>
        <w:rPr>
          <w:rFonts w:ascii="CMTT10" w:hAnsi="CMTT10"/>
          <w:i w:val="false"/>
          <w:iCs w:val="false"/>
          <w:sz w:val="20"/>
          <w:u w:val="none"/>
        </w:rPr>
        <w:t xml:space="preserve">  </w:t>
      </w:r>
      <w:r>
        <w:rPr>
          <w:rFonts w:ascii="CMTT10" w:hAnsi="CMTT10"/>
          <w:i w:val="false"/>
          <w:iCs w:val="false"/>
          <w:sz w:val="20"/>
          <w:u w:val="none"/>
        </w:rPr>
        <w:t>properties</w:t>
      </w:r>
    </w:p>
    <w:p>
      <w:pPr>
        <w:pStyle w:val="TextBody"/>
        <w:rPr>
          <w:rFonts w:ascii="CMTT10" w:hAnsi="CMTT10"/>
          <w:i w:val="false"/>
          <w:iCs w:val="false"/>
          <w:sz w:val="20"/>
          <w:u w:val="none"/>
        </w:rPr>
      </w:pPr>
      <w:r>
        <w:rPr>
          <w:rFonts w:ascii="CMTT10" w:hAnsi="CMTT10"/>
          <w:i w:val="false"/>
          <w:iCs w:val="false"/>
          <w:sz w:val="20"/>
          <w:u w:val="none"/>
        </w:rPr>
        <w:t xml:space="preserve">    </w:t>
      </w:r>
      <w:r>
        <w:rPr>
          <w:rFonts w:ascii="CMTT10" w:hAnsi="CMTT10"/>
          <w:i w:val="false"/>
          <w:iCs w:val="false"/>
          <w:sz w:val="20"/>
          <w:u w:val="none"/>
        </w:rPr>
        <w:t xml:space="preserve">L </w:t>
      </w:r>
    </w:p>
    <w:p>
      <w:pPr>
        <w:pStyle w:val="TextBody"/>
        <w:rPr>
          <w:rFonts w:ascii="CMTT10" w:hAnsi="CMTT10"/>
          <w:sz w:val="20"/>
        </w:rPr>
      </w:pPr>
      <w:r>
        <w:rPr>
          <w:rFonts w:ascii="CMTT10" w:hAnsi="CMTT10"/>
          <w:sz w:val="20"/>
        </w:rPr>
        <w:t xml:space="preserve">    </w:t>
      </w:r>
      <w:r>
        <w:rPr>
          <w:rFonts w:ascii="CMTT10" w:hAnsi="CMTT10"/>
          <w:sz w:val="20"/>
        </w:rPr>
        <w:t>U</w:t>
      </w:r>
    </w:p>
    <w:p>
      <w:pPr>
        <w:pStyle w:val="TextBody"/>
        <w:rPr>
          <w:rFonts w:ascii="CMTT10" w:hAnsi="CMTT10"/>
          <w:sz w:val="20"/>
        </w:rPr>
      </w:pPr>
      <w:r>
        <w:rPr>
          <w:rFonts w:ascii="CMTT10" w:hAnsi="CMTT10"/>
          <w:sz w:val="20"/>
        </w:rPr>
        <w:t xml:space="preserve">  </w:t>
      </w:r>
      <w:r>
        <w:rPr>
          <w:rFonts w:ascii="CMTT10" w:hAnsi="CMTT10"/>
          <w:sz w:val="20"/>
        </w:rPr>
        <w:t xml:space="preserve">end </w:t>
      </w:r>
    </w:p>
    <w:p>
      <w:pPr>
        <w:pStyle w:val="TextBody"/>
        <w:rPr>
          <w:rFonts w:eastAsia="GothicBBB-Medium-Identity-H"/>
          <w:sz w:val="18"/>
        </w:rPr>
      </w:pPr>
      <w:r>
        <w:rPr>
          <w:rFonts w:ascii="CMTT10" w:hAnsi="CMTT10"/>
          <w:sz w:val="20"/>
        </w:rPr>
        <w:t xml:space="preserve">  </w:t>
      </w:r>
      <w:r>
        <w:rPr>
          <w:rFonts w:ascii="CMTT10" w:hAnsi="CMTT10"/>
          <w:sz w:val="20"/>
        </w:rPr>
        <w:t>methods</w:t>
        <w:br/>
        <w:t xml:space="preserve">    function LS = LinearSystem(A) % </w:t>
      </w:r>
      <w:r>
        <w:rPr>
          <w:rFonts w:eastAsia="GothicBBB-Medium-Identity-H"/>
          <w:sz w:val="18"/>
        </w:rPr>
        <w:t xml:space="preserve">コンストラクタ </w:t>
      </w:r>
    </w:p>
    <w:p>
      <w:pPr>
        <w:pStyle w:val="PreformattedText"/>
        <w:rPr>
          <w:rFonts w:ascii="CMTT10" w:hAnsi="CMTT10"/>
          <w:sz w:val="20"/>
        </w:rPr>
      </w:pPr>
      <w:r>
        <w:rPr>
          <w:rFonts w:ascii="CMTT10" w:hAnsi="CMTT10"/>
          <w:sz w:val="20"/>
        </w:rPr>
        <w:t xml:space="preserve">      </w:t>
      </w:r>
      <w:r>
        <w:rPr>
          <w:rFonts w:ascii="CMTT10" w:hAnsi="CMTT10"/>
          <w:sz w:val="20"/>
        </w:rPr>
        <w:t>[LS.L LS.U] = factor(A);</w:t>
      </w:r>
    </w:p>
    <w:p>
      <w:pPr>
        <w:pStyle w:val="PreformattedText"/>
        <w:spacing w:before="0" w:after="283"/>
        <w:rPr>
          <w:rFonts w:ascii="CMTT10" w:hAnsi="CMTT10"/>
          <w:sz w:val="20"/>
        </w:rPr>
      </w:pPr>
      <w:r>
        <w:rPr>
          <w:rFonts w:ascii="CMTT10" w:hAnsi="CMTT10"/>
          <w:sz w:val="20"/>
        </w:rPr>
        <w:t xml:space="preserve">    </w:t>
      </w:r>
      <w:r>
        <w:rPr>
          <w:rFonts w:ascii="CMTT10" w:hAnsi="CMTT10"/>
          <w:sz w:val="20"/>
        </w:rPr>
        <w:t>end</w:t>
      </w:r>
    </w:p>
    <w:p>
      <w:pPr>
        <w:pStyle w:val="PreformattedText"/>
        <w:rPr>
          <w:rFonts w:ascii="CMTT10" w:hAnsi="CMTT10"/>
          <w:sz w:val="20"/>
        </w:rPr>
      </w:pPr>
      <w:r>
        <w:rPr>
          <w:rFonts w:ascii="CMTT10" w:hAnsi="CMTT10"/>
          <w:sz w:val="20"/>
        </w:rPr>
        <w:t xml:space="preserve">    </w:t>
      </w:r>
      <w:r>
        <w:rPr>
          <w:rFonts w:ascii="CMTT10" w:hAnsi="CMTT10"/>
          <w:sz w:val="20"/>
        </w:rPr>
        <w:t>function x = solve(b)</w:t>
      </w:r>
    </w:p>
    <w:p>
      <w:pPr>
        <w:pStyle w:val="PreformattedText"/>
        <w:rPr>
          <w:rFonts w:ascii="CMTT10" w:hAnsi="CMTT10"/>
          <w:sz w:val="20"/>
        </w:rPr>
      </w:pPr>
      <w:r>
        <w:rPr>
          <w:rFonts w:ascii="CMTT10" w:hAnsi="CMTT10"/>
          <w:sz w:val="20"/>
        </w:rPr>
        <w:t xml:space="preserve">      </w:t>
      </w:r>
      <w:r>
        <w:rPr>
          <w:rFonts w:ascii="CMTT10" w:hAnsi="CMTT10"/>
          <w:sz w:val="20"/>
        </w:rPr>
        <w:t>y = U\b;</w:t>
      </w:r>
    </w:p>
    <w:p>
      <w:pPr>
        <w:pStyle w:val="PreformattedText"/>
        <w:spacing w:before="0" w:after="283"/>
        <w:rPr>
          <w:rFonts w:ascii="CMTT10" w:hAnsi="CMTT10"/>
          <w:sz w:val="20"/>
        </w:rPr>
      </w:pPr>
      <w:r>
        <w:rPr>
          <w:rFonts w:ascii="CMTT10" w:hAnsi="CMTT10"/>
          <w:sz w:val="20"/>
        </w:rPr>
        <w:t xml:space="preserve">      </w:t>
      </w:r>
      <w:r>
        <w:rPr>
          <w:rFonts w:ascii="CMTT10" w:hAnsi="CMTT10"/>
          <w:sz w:val="20"/>
        </w:rPr>
        <w:t>x = L\y;</w:t>
      </w:r>
    </w:p>
    <w:p>
      <w:pPr>
        <w:pStyle w:val="PreformattedText"/>
        <w:rPr>
          <w:rFonts w:ascii="CMTT10" w:hAnsi="CMTT10"/>
          <w:sz w:val="20"/>
        </w:rPr>
      </w:pPr>
      <w:r>
        <w:rPr>
          <w:rFonts w:ascii="CMTT10" w:hAnsi="CMTT10"/>
          <w:sz w:val="20"/>
        </w:rPr>
        <w:t xml:space="preserve">    </w:t>
      </w:r>
      <w:r>
        <w:rPr>
          <w:rFonts w:ascii="CMTT10" w:hAnsi="CMTT10"/>
          <w:sz w:val="20"/>
        </w:rPr>
        <w:t>end</w:t>
      </w:r>
    </w:p>
    <w:p>
      <w:pPr>
        <w:pStyle w:val="PreformattedText"/>
        <w:spacing w:before="0" w:after="283"/>
        <w:rPr>
          <w:rFonts w:ascii="CMTT10" w:hAnsi="CMTT10"/>
          <w:sz w:val="20"/>
        </w:rPr>
      </w:pPr>
      <w:r>
        <w:rPr>
          <w:rFonts w:ascii="CMTT10" w:hAnsi="CMTT10"/>
          <w:sz w:val="20"/>
        </w:rPr>
        <w:t xml:space="preserve">    </w:t>
      </w:r>
      <w:r>
        <w:rPr>
          <w:rFonts w:ascii="CMTT10" w:hAnsi="CMTT10"/>
          <w:sz w:val="20"/>
        </w:rPr>
        <w:t>function x = mtimes(b)</w:t>
      </w:r>
    </w:p>
    <w:p>
      <w:pPr>
        <w:pStyle w:val="PreformattedText"/>
        <w:rPr>
          <w:rFonts w:ascii="CMTT10" w:hAnsi="CMTT10"/>
          <w:sz w:val="20"/>
        </w:rPr>
      </w:pPr>
      <w:r>
        <w:rPr>
          <w:rFonts w:ascii="CMTT10" w:hAnsi="CMTT10"/>
          <w:sz w:val="20"/>
        </w:rPr>
        <w:t xml:space="preserve">      </w:t>
      </w:r>
      <w:r>
        <w:rPr>
          <w:rFonts w:ascii="CMTT10" w:hAnsi="CMTT10"/>
          <w:sz w:val="20"/>
        </w:rPr>
        <w:t>x = solve(b)</w:t>
      </w:r>
    </w:p>
    <w:p>
      <w:pPr>
        <w:pStyle w:val="PreformattedText"/>
        <w:spacing w:before="0" w:after="283"/>
        <w:rPr>
          <w:rFonts w:ascii="CMTT10" w:hAnsi="CMTT10"/>
          <w:sz w:val="20"/>
        </w:rPr>
      </w:pPr>
      <w:r>
        <w:rPr>
          <w:rFonts w:ascii="CMTT10" w:hAnsi="CMTT10"/>
          <w:sz w:val="20"/>
        </w:rPr>
        <w:t xml:space="preserve">    </w:t>
      </w:r>
      <w:r>
        <w:rPr>
          <w:rFonts w:ascii="CMTT10" w:hAnsi="CMTT10"/>
          <w:sz w:val="20"/>
        </w:rPr>
        <w:t>end</w:t>
      </w:r>
    </w:p>
    <w:p>
      <w:pPr>
        <w:pStyle w:val="TextBody"/>
        <w:rPr>
          <w:rFonts w:ascii="CMTT10" w:hAnsi="CMTT10"/>
          <w:sz w:val="20"/>
        </w:rPr>
      </w:pPr>
      <w:r>
        <w:rPr>
          <w:rFonts w:ascii="CMTT10" w:hAnsi="CMTT10"/>
          <w:sz w:val="20"/>
        </w:rPr>
        <w:t xml:space="preserve">  </w:t>
      </w:r>
      <w:r>
        <w:rPr>
          <w:rFonts w:ascii="CMTT10" w:hAnsi="CMTT10"/>
          <w:sz w:val="20"/>
        </w:rPr>
        <w:t>end</w:t>
      </w:r>
    </w:p>
    <w:p>
      <w:pPr>
        <w:pStyle w:val="TextBody"/>
        <w:rPr>
          <w:rFonts w:ascii="CMTT10" w:hAnsi="CMTT10"/>
          <w:sz w:val="20"/>
        </w:rPr>
      </w:pPr>
      <w:r>
        <w:rPr>
          <w:rFonts w:ascii="CMTT10" w:hAnsi="CMTT10"/>
          <w:sz w:val="20"/>
        </w:rPr>
        <w:t xml:space="preserve">end </w:t>
      </w:r>
    </w:p>
    <w:p>
      <w:pPr>
        <w:pStyle w:val="PreformattedText"/>
        <w:rPr>
          <w:rFonts w:ascii="CMTT10" w:hAnsi="CMTT10"/>
          <w:sz w:val="20"/>
        </w:rPr>
      </w:pPr>
      <w:r>
        <w:rPr>
          <w:rFonts w:ascii="CMTT10" w:hAnsi="CMTT10"/>
          <w:sz w:val="20"/>
        </w:rPr>
        <w:t>&gt; A = [-2 1 0 0; 1 -2 1 0; 0 1 -2 1; 0 0 1 -2];</w:t>
      </w:r>
    </w:p>
    <w:p>
      <w:pPr>
        <w:pStyle w:val="PreformattedText"/>
        <w:rPr>
          <w:rFonts w:ascii="CMTT10" w:hAnsi="CMTT10"/>
          <w:sz w:val="20"/>
        </w:rPr>
      </w:pPr>
      <w:r>
        <w:rPr>
          <w:rFonts w:ascii="CMTT10" w:hAnsi="CMTT10"/>
          <w:sz w:val="20"/>
        </w:rPr>
        <w:t>&gt; b = [1 1 1 1]’;</w:t>
      </w:r>
    </w:p>
    <w:p>
      <w:pPr>
        <w:pStyle w:val="PreformattedText"/>
        <w:rPr>
          <w:rFonts w:ascii="CMTT10" w:hAnsi="CMTT10"/>
          <w:sz w:val="20"/>
        </w:rPr>
      </w:pPr>
      <w:r>
        <w:rPr>
          <w:rFonts w:ascii="CMTT10" w:hAnsi="CMTT10"/>
          <w:sz w:val="20"/>
        </w:rPr>
        <w:t>&gt; sys = LinearSystem(A);</w:t>
      </w:r>
    </w:p>
    <w:p>
      <w:pPr>
        <w:pStyle w:val="PreformattedText"/>
        <w:spacing w:before="0" w:after="283"/>
        <w:rPr>
          <w:rFonts w:ascii="CMTT10" w:hAnsi="CMTT10"/>
          <w:sz w:val="20"/>
        </w:rPr>
      </w:pPr>
      <w:r>
        <w:rPr>
          <w:rFonts w:ascii="CMTT10" w:hAnsi="CMTT10"/>
          <w:sz w:val="20"/>
        </w:rPr>
        <w:t>&gt; sys*b</w:t>
      </w:r>
    </w:p>
    <w:p>
      <w:pPr>
        <w:pStyle w:val="TextBody"/>
        <w:rPr>
          <w:rFonts w:ascii="CMTT10" w:hAnsi="CMTT10"/>
          <w:sz w:val="20"/>
        </w:rPr>
      </w:pPr>
      <w:r>
        <w:rPr>
          <w:rFonts w:ascii="CMTT10" w:hAnsi="CMTT10"/>
          <w:sz w:val="20"/>
        </w:rPr>
        <w:t>ans =</w:t>
      </w:r>
    </w:p>
    <w:p>
      <w:pPr>
        <w:pStyle w:val="TextBody"/>
        <w:rPr>
          <w:rFonts w:ascii="CMTT10" w:hAnsi="CMTT10"/>
          <w:sz w:val="20"/>
        </w:rPr>
      </w:pPr>
      <w:r>
        <w:rPr>
          <w:rFonts w:ascii="CMTT10" w:hAnsi="CMTT10"/>
          <w:sz w:val="20"/>
        </w:rPr>
        <w:t xml:space="preserve">  </w:t>
      </w:r>
      <w:r>
        <w:rPr>
          <w:rFonts w:ascii="CMTT10" w:hAnsi="CMTT10"/>
          <w:sz w:val="20"/>
        </w:rPr>
        <w:t xml:space="preserve">-2.0000 </w:t>
      </w:r>
    </w:p>
    <w:p>
      <w:pPr>
        <w:pStyle w:val="PreformattedText"/>
        <w:rPr>
          <w:rFonts w:ascii="CMTT10" w:hAnsi="CMTT10"/>
          <w:sz w:val="20"/>
        </w:rPr>
      </w:pPr>
      <w:r>
        <w:rPr/>
        <w:t xml:space="preserve">  </w:t>
      </w:r>
      <w:r>
        <w:rPr>
          <w:rFonts w:ascii="CMTT10" w:hAnsi="CMTT10"/>
          <w:sz w:val="20"/>
        </w:rPr>
        <w:t>-3.0000</w:t>
      </w:r>
    </w:p>
    <w:p>
      <w:pPr>
        <w:pStyle w:val="PreformattedText"/>
        <w:rPr>
          <w:rFonts w:ascii="CMTT10" w:hAnsi="CMTT10"/>
          <w:sz w:val="20"/>
        </w:rPr>
      </w:pPr>
      <w:r>
        <w:rPr/>
        <w:t xml:space="preserve">  </w:t>
      </w:r>
      <w:r>
        <w:rPr>
          <w:rFonts w:ascii="CMTT10" w:hAnsi="CMTT10"/>
          <w:sz w:val="20"/>
        </w:rPr>
        <w:t>-3.0000</w:t>
      </w:r>
    </w:p>
    <w:p>
      <w:pPr>
        <w:pStyle w:val="PreformattedText"/>
        <w:spacing w:before="0" w:after="283"/>
        <w:rPr>
          <w:rFonts w:ascii="CMTT10" w:hAnsi="CMTT10"/>
          <w:sz w:val="20"/>
        </w:rPr>
      </w:pPr>
      <w:r>
        <w:rPr/>
        <w:t xml:space="preserve">  </w:t>
      </w:r>
      <w:r>
        <w:rPr>
          <w:rFonts w:ascii="CMTT10" w:hAnsi="CMTT10"/>
          <w:sz w:val="20"/>
        </w:rPr>
        <w:t>-2.0000</w:t>
      </w:r>
    </w:p>
    <w:p>
      <w:pPr>
        <w:pStyle w:val="Table"/>
        <w:keepNext/>
        <w:jc w:val="center"/>
        <w:rPr/>
      </w:pPr>
      <w:r>
        <w:rPr/>
        <w:t xml:space="preserve">Table </w:t>
      </w:r>
      <w:r>
        <w:rPr/>
        <w:fldChar w:fldCharType="begin"/>
      </w:r>
      <w:r>
        <w:instrText> SEQ "Table" \*Arabic </w:instrText>
      </w:r>
      <w:r>
        <w:fldChar w:fldCharType="separate"/>
      </w:r>
      <w:r>
        <w:t>13</w:t>
      </w:r>
      <w:r>
        <w:fldChar w:fldCharType="end"/>
      </w:r>
      <w:r>
        <w:rPr/>
        <w:t xml:space="preserve">: </w:t>
      </w:r>
      <w:r>
        <w:rPr/>
        <w:t>演算子と対応するメソッド</w:t>
      </w:r>
    </w:p>
    <w:tbl>
      <w:tblPr>
        <w:tblW w:w="8504" w:type="dxa"/>
        <w:jc w:val="left"/>
        <w:tblInd w:w="55" w:type="dxa"/>
        <w:tblBorders>
          <w:top w:val="single" w:sz="2" w:space="0" w:color="000000"/>
          <w:left w:val="single" w:sz="2" w:space="0" w:color="000000"/>
          <w:bottom w:val="single" w:sz="2" w:space="0" w:color="000000"/>
          <w:insideH w:val="single" w:sz="2" w:space="0" w:color="000000"/>
          <w:right w:val="nil"/>
          <w:insideV w:val="nil"/>
        </w:tblBorders>
        <w:tblCellMar>
          <w:top w:w="55" w:type="dxa"/>
          <w:left w:w="54" w:type="dxa"/>
          <w:bottom w:w="55" w:type="dxa"/>
          <w:right w:w="55" w:type="dxa"/>
        </w:tblCellMar>
      </w:tblPr>
      <w:tblGrid>
        <w:gridCol w:w="4251"/>
        <w:gridCol w:w="4253"/>
      </w:tblGrid>
      <w:tr>
        <w:trPr>
          <w:tblHeader w:val="true"/>
          <w:cantSplit w:val="false"/>
        </w:trPr>
        <w:tc>
          <w:tcPr>
            <w:tcW w:w="4251" w:type="dxa"/>
            <w:tcBorders>
              <w:top w:val="single" w:sz="2" w:space="0" w:color="000000"/>
              <w:left w:val="single" w:sz="2" w:space="0" w:color="000000"/>
              <w:bottom w:val="single" w:sz="2" w:space="0" w:color="000000"/>
              <w:insideH w:val="single" w:sz="2" w:space="0" w:color="000000"/>
              <w:right w:val="nil"/>
              <w:insideV w:val="nil"/>
            </w:tcBorders>
            <w:shd w:fill="CCCCCC" w:val="clear"/>
            <w:tcMar>
              <w:left w:w="54" w:type="dxa"/>
            </w:tcMar>
          </w:tcPr>
          <w:p>
            <w:pPr>
              <w:pStyle w:val="TableHeading"/>
              <w:jc w:val="center"/>
              <w:rPr/>
            </w:pPr>
            <w:r>
              <w:rPr/>
              <w:t>演算子</w:t>
            </w:r>
          </w:p>
        </w:tc>
        <w:tc>
          <w:tcPr>
            <w:tcW w:w="4253" w:type="dxa"/>
            <w:tcBorders>
              <w:top w:val="single" w:sz="2" w:space="0" w:color="000000"/>
              <w:left w:val="single" w:sz="2" w:space="0" w:color="000000"/>
              <w:bottom w:val="single" w:sz="2" w:space="0" w:color="000000"/>
              <w:insideH w:val="single" w:sz="2" w:space="0" w:color="000000"/>
              <w:right w:val="single" w:sz="2" w:space="0" w:color="000000"/>
              <w:insideV w:val="single" w:sz="2" w:space="0" w:color="000000"/>
            </w:tcBorders>
            <w:shd w:fill="CCCCCC" w:val="clear"/>
            <w:tcMar>
              <w:left w:w="54" w:type="dxa"/>
            </w:tcMar>
          </w:tcPr>
          <w:p>
            <w:pPr>
              <w:pStyle w:val="TableHeading"/>
              <w:jc w:val="center"/>
              <w:rPr/>
            </w:pPr>
            <w:r>
              <w:rPr/>
              <w:t>対応するメソッド</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a+b</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pPr>
            <w:r>
              <w:rPr/>
              <w:t>plus(a,b)</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a-b</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pPr>
            <w:r>
              <w:rPr/>
              <w:t>minus(a,b)</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a*b</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pPr>
            <w:r>
              <w:rPr/>
              <w:t>mtimes(a,b)</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a/b</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pPr>
            <w:r>
              <w:rPr/>
              <w:t>mrdivide(a,b)</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a\b</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pPr>
            <w:r>
              <w:rPr/>
              <w:t>mldivide(a,b)</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a^b</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pPr>
            <w:r>
              <w:rPr/>
              <w:t>mpower(a,b)</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a.*b</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pPr>
            <w:r>
              <w:rPr/>
              <w:t>times(a,b)</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a./b</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pPr>
            <w:r>
              <w:rPr/>
              <w:t>rdivide(a,b)</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a.\b</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pPr>
            <w:r>
              <w:rPr/>
              <w:t>ldivide(a,b)</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a.^b</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pPr>
            <w:r>
              <w:rPr/>
              <w:t>power(a,b)</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a&lt;b</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pPr>
            <w:r>
              <w:rPr/>
              <w:t>lt(a,b)</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a&gt;b</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pPr>
            <w:r>
              <w:rPr/>
              <w:t>gt(a,b)</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a&lt;=b</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pPr>
            <w:r>
              <w:rPr/>
              <w:t>le(a,b)</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a&gt;=b</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pPr>
            <w:r>
              <w:rPr/>
              <w:t>ge(a,b)</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a==b</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pPr>
            <w:r>
              <w:rPr/>
              <w:t>eq(a,b)</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a~=b</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pPr>
            <w:r>
              <w:rPr/>
              <w:t>ne(a,b)</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a&amp;b</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pPr>
            <w:r>
              <w:rPr/>
              <w:t>and(a,b)</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a|b</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pPr>
            <w:r>
              <w:rPr/>
              <w:t>or(a,b)</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+a</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pPr>
            <w:r>
              <w:rPr/>
              <w:t>uplus(a,b)</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-a</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pPr>
            <w:r>
              <w:rPr/>
              <w:t>uminus(a,b)</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~a</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pPr>
            <w:r>
              <w:rPr/>
              <w:t>not(a)</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a:d:b</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pPr>
            <w:r>
              <w:rPr/>
              <w:t>colon(a,d,b)</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a:b</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pPr>
            <w:r>
              <w:rPr/>
              <w:t>colon(a,b)</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a'</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pPr>
            <w:r>
              <w:rPr/>
              <w:t>ctranspose(a)</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a.'</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pPr>
            <w:r>
              <w:rPr/>
              <w:t>transpose(a)</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command window output</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pPr>
            <w:r>
              <w:rPr/>
              <w:t>display(a)</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[a b]</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pPr>
            <w:r>
              <w:rPr/>
              <w:t>horzcat(a,b,...)</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[a; b]</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pPr>
            <w:r>
              <w:rPr/>
              <w:t>vertcat(a,b,...)</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a(s1,s2,...,sn)</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pPr>
            <w:r>
              <w:rPr/>
              <w:t>subsref(a,s)</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a(s1,...,sn)=b</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pPr>
            <w:r>
              <w:rPr/>
              <w:t>subsasgn(a,s,b)</w:t>
            </w:r>
          </w:p>
        </w:tc>
      </w:tr>
      <w:tr>
        <w:trPr>
          <w:cantSplit w:val="false"/>
        </w:trPr>
        <w:tc>
          <w:tcPr>
            <w:tcW w:w="4251" w:type="dxa"/>
            <w:tcBorders>
              <w:top w:val="nil"/>
              <w:left w:val="single" w:sz="2" w:space="0" w:color="000000"/>
              <w:bottom w:val="single" w:sz="2" w:space="0" w:color="000000"/>
              <w:insideH w:val="single" w:sz="2" w:space="0" w:color="000000"/>
              <w:right w:val="nil"/>
              <w:insideV w:val="nil"/>
            </w:tcBorders>
            <w:shd w:fill="auto" w:val="clear"/>
            <w:tcMar>
              <w:left w:w="54" w:type="dxa"/>
            </w:tcMar>
          </w:tcPr>
          <w:p>
            <w:pPr>
              <w:pStyle w:val="TableContents"/>
              <w:jc w:val="center"/>
              <w:rPr/>
            </w:pPr>
            <w:r>
              <w:rPr/>
              <w:t>b(a)</w:t>
            </w:r>
          </w:p>
        </w:tc>
        <w:tc>
          <w:tcPr>
            <w:tcW w:w="4253" w:type="dxa"/>
            <w:tcBorders>
              <w:top w:val="nil"/>
              <w:left w:val="single" w:sz="2" w:space="0" w:color="000000"/>
              <w:bottom w:val="single" w:sz="2" w:space="0" w:color="000000"/>
              <w:insideH w:val="single" w:sz="2" w:space="0" w:color="000000"/>
              <w:right w:val="single" w:sz="2" w:space="0" w:color="000000"/>
              <w:insideV w:val="single" w:sz="2" w:space="0" w:color="000000"/>
            </w:tcBorders>
            <w:shd w:fill="auto" w:val="clear"/>
            <w:tcMar>
              <w:left w:w="54" w:type="dxa"/>
            </w:tcMar>
          </w:tcPr>
          <w:p>
            <w:pPr>
              <w:pStyle w:val="TableContents"/>
              <w:jc w:val="center"/>
              <w:rPr/>
            </w:pPr>
            <w:r>
              <w:rPr/>
              <w:t>subsindex(a)</w:t>
            </w:r>
          </w:p>
        </w:tc>
      </w:tr>
    </w:tbl>
    <w:p>
      <w:pPr>
        <w:pStyle w:val="TextBody"/>
        <w:rPr>
          <w:i w:val="false"/>
          <w:iCs w:val="false"/>
          <w:u w:val="none"/>
        </w:rPr>
      </w:pPr>
      <w:r>
        <w:rPr>
          <w:i w:val="false"/>
          <w:iCs w:val="false"/>
          <w:u w:val="none"/>
        </w:rPr>
      </w:r>
    </w:p>
    <w:p>
      <w:pPr>
        <w:pStyle w:val="Heading1"/>
        <w:numPr>
          <w:ilvl w:val="1"/>
          <w:numId w:val="2"/>
        </w:numPr>
        <w:rPr/>
      </w:pPr>
      <w:bookmarkStart w:id="577" w:name="__RefHeading__486_1706733229"/>
      <w:bookmarkEnd w:id="577"/>
      <w:r>
        <w:rPr/>
        <w:t>イベント</w:t>
      </w:r>
    </w:p>
    <w:p>
      <w:pPr>
        <w:pStyle w:val="TextBody"/>
        <w:rPr>
          <w:rFonts w:ascii="Ryumin-Light-Identity-H" w:hAnsi="Ryumin-Light-Identity-H"/>
          <w:sz w:val="18"/>
        </w:rPr>
      </w:pPr>
      <w:r>
        <w:rPr>
          <w:rFonts w:ascii="CMR10" w:hAnsi="CMR10"/>
          <w:sz w:val="20"/>
        </w:rPr>
        <w:t xml:space="preserve">MATLAB </w:t>
      </w:r>
      <w:r>
        <w:rPr>
          <w:rFonts w:eastAsia="Ryumin-Light-Identity-H"/>
          <w:sz w:val="18"/>
        </w:rPr>
        <w:t>はクラスの他にイベントの拡張が可能です</w:t>
      </w:r>
      <w:r>
        <w:rPr>
          <w:rFonts w:ascii="Ryumin-Light-Identity-H" w:hAnsi="Ryumin-Light-Identity-H"/>
          <w:sz w:val="18"/>
        </w:rPr>
        <w:t>.</w:t>
      </w:r>
      <w:r>
        <w:rPr>
          <w:rFonts w:eastAsia="Ryumin-Light-Identity-H"/>
          <w:sz w:val="18"/>
        </w:rPr>
        <w:t>これまで説明してきたプログラ ミングの要素は制御の流れに沿ったものでしたが</w:t>
      </w:r>
      <w:r>
        <w:rPr>
          <w:rFonts w:ascii="Ryumin-Light-Identity-H" w:hAnsi="Ryumin-Light-Identity-H"/>
          <w:sz w:val="18"/>
        </w:rPr>
        <w:t>,</w:t>
      </w:r>
      <w:r>
        <w:rPr>
          <w:rFonts w:eastAsia="Ryumin-Light-Identity-H"/>
          <w:sz w:val="18"/>
        </w:rPr>
        <w:t>イベントは例外処理のように脈絡無く 出現する分岐点です</w:t>
      </w:r>
      <w:r>
        <w:rPr>
          <w:rFonts w:ascii="Ryumin-Light-Identity-H" w:hAnsi="Ryumin-Light-Identity-H"/>
          <w:sz w:val="18"/>
        </w:rPr>
        <w:t xml:space="preserve">.MATLAB </w:t>
      </w:r>
      <w:r>
        <w:rPr>
          <w:rFonts w:eastAsia="Ryumin-Light-Identity-H"/>
          <w:sz w:val="18"/>
        </w:rPr>
        <w:t>ではこのイベントを利用者が拡張できるようになってお り</w:t>
      </w:r>
      <w:r>
        <w:rPr>
          <w:rFonts w:ascii="Ryumin-Light-Identity-H" w:hAnsi="Ryumin-Light-Identity-H"/>
          <w:sz w:val="18"/>
        </w:rPr>
        <w:t>,</w:t>
      </w:r>
      <w:r>
        <w:rPr>
          <w:rFonts w:eastAsia="Ryumin-Light-Identity-H"/>
          <w:sz w:val="18"/>
        </w:rPr>
        <w:t>更にこれを捕捉することで柔軟な制御フローを実現します</w:t>
      </w:r>
      <w:r>
        <w:rPr>
          <w:rFonts w:ascii="Ryumin-Light-Identity-H" w:hAnsi="Ryumin-Light-Identity-H"/>
          <w:sz w:val="18"/>
        </w:rPr>
        <w:t>.</w:t>
      </w:r>
      <w:r>
        <w:rPr>
          <w:rFonts w:eastAsia="Ryumin-Light-Identity-H"/>
          <w:sz w:val="18"/>
        </w:rPr>
        <w:t xml:space="preserve">たとえばゼロ除算など の例外を </w:t>
      </w:r>
      <w:r>
        <w:rPr>
          <w:rFonts w:ascii="CMTT10" w:hAnsi="CMTT10"/>
          <w:sz w:val="20"/>
        </w:rPr>
        <w:t xml:space="preserve">try catch </w:t>
      </w:r>
      <w:r>
        <w:rPr>
          <w:rFonts w:eastAsia="Ryumin-Light-Identity-H"/>
          <w:sz w:val="18"/>
        </w:rPr>
        <w:t>構文でケアできたように</w:t>
      </w:r>
      <w:r>
        <w:rPr>
          <w:rFonts w:ascii="Ryumin-Light-Identity-H" w:hAnsi="Ryumin-Light-Identity-H"/>
          <w:sz w:val="18"/>
        </w:rPr>
        <w:t>,</w:t>
      </w:r>
      <w:r>
        <w:rPr>
          <w:rFonts w:eastAsia="Ryumin-Light-Identity-H"/>
          <w:sz w:val="18"/>
        </w:rPr>
        <w:t>捕捉したい事象を独自に定義してそれをフックすることで</w:t>
      </w:r>
      <w:r>
        <w:rPr>
          <w:rFonts w:eastAsia="Ryumin-Light-Identity-H" w:ascii="Ryumin-Light-Identity-H" w:hAnsi="Ryumin-Light-Identity-H"/>
          <w:sz w:val="18"/>
        </w:rPr>
        <w:t>,</w:t>
      </w:r>
      <w:r>
        <w:rPr>
          <w:rFonts w:eastAsia="Ryumin-Light-Identity-H"/>
          <w:sz w:val="18"/>
        </w:rPr>
        <w:t>他のコードを汚すことなく拡張を可能にしてくれます</w:t>
      </w:r>
      <w:r>
        <w:rPr>
          <w:rFonts w:eastAsia="Ryumin-Light-Identity-H" w:ascii="Ryumin-Light-Identity-H" w:hAnsi="Ryumin-Light-Identity-H"/>
          <w:sz w:val="18"/>
        </w:rPr>
        <w:t>.</w:t>
        <w:br/>
      </w:r>
      <w:r>
        <w:rPr>
          <w:rFonts w:eastAsia="Ryumin-Light-Identity-H"/>
          <w:sz w:val="18"/>
        </w:rPr>
        <w:t xml:space="preserve">イベントも </w:t>
      </w:r>
      <w:r>
        <w:rPr>
          <w:rFonts w:eastAsia="Ryumin-Light-Identity-H" w:ascii="CMR10" w:hAnsi="CMR10"/>
          <w:sz w:val="20"/>
        </w:rPr>
        <w:t xml:space="preserve">1 </w:t>
      </w:r>
      <w:r>
        <w:rPr>
          <w:rFonts w:eastAsia="Ryumin-Light-Identity-H"/>
          <w:sz w:val="18"/>
        </w:rPr>
        <w:t>つのクラスです</w:t>
      </w:r>
      <w:r>
        <w:rPr>
          <w:rFonts w:eastAsia="Ryumin-Light-Identity-H" w:ascii="Ryumin-Light-Identity-H" w:hAnsi="Ryumin-Light-Identity-H"/>
          <w:sz w:val="18"/>
        </w:rPr>
        <w:t>.</w:t>
      </w:r>
      <w:r>
        <w:rPr>
          <w:rFonts w:eastAsia="Ryumin-Light-Identity-H"/>
          <w:sz w:val="18"/>
        </w:rPr>
        <w:t>とくに新しくイベントを定義するときは</w:t>
      </w:r>
      <w:r>
        <w:rPr>
          <w:rFonts w:eastAsia="Ryumin-Light-Identity-H" w:ascii="Ryumin-Light-Identity-H" w:hAnsi="Ryumin-Light-Identity-H"/>
          <w:sz w:val="18"/>
        </w:rPr>
        <w:t xml:space="preserve">,handle </w:t>
      </w:r>
      <w:r>
        <w:rPr>
          <w:rFonts w:eastAsia="Ryumin-Light-Identity-H"/>
          <w:sz w:val="18"/>
        </w:rPr>
        <w:t>クラ スを継承します</w:t>
      </w:r>
      <w:r>
        <w:rPr>
          <w:rFonts w:eastAsia="Ryumin-Light-Identity-H" w:ascii="Ryumin-Light-Identity-H" w:hAnsi="Ryumin-Light-Identity-H"/>
          <w:sz w:val="18"/>
        </w:rPr>
        <w:t>.</w:t>
      </w:r>
      <w:r>
        <w:rPr>
          <w:rFonts w:eastAsia="Ryumin-Light-Identity-H"/>
          <w:sz w:val="18"/>
        </w:rPr>
        <w:t>またイベントを定義する際には併せてイベントデータも定義すると便利 です</w:t>
      </w:r>
      <w:r>
        <w:rPr>
          <w:rFonts w:ascii="Ryumin-Light-Identity-H" w:hAnsi="Ryumin-Light-Identity-H"/>
          <w:sz w:val="18"/>
        </w:rPr>
        <w:t xml:space="preserve">. </w:t>
      </w:r>
    </w:p>
    <w:p>
      <w:pPr>
        <w:pStyle w:val="PreformattedText"/>
        <w:rPr>
          <w:rFonts w:ascii="CMTT10" w:hAnsi="CMTT10"/>
          <w:sz w:val="20"/>
        </w:rPr>
      </w:pPr>
      <w:r>
        <w:rPr>
          <w:rFonts w:ascii="CMTT10" w:hAnsi="CMTT10"/>
          <w:sz w:val="20"/>
        </w:rPr>
        <w:t>classdef SimpleEventClass &lt; handle</w:t>
      </w:r>
    </w:p>
    <w:p>
      <w:pPr>
        <w:pStyle w:val="PreformattedText"/>
        <w:spacing w:before="0" w:after="283"/>
        <w:rPr>
          <w:rFonts w:ascii="CMTT10" w:hAnsi="CMTT10"/>
          <w:sz w:val="20"/>
        </w:rPr>
      </w:pPr>
      <w:r>
        <w:rPr/>
        <w:t xml:space="preserve">  </w:t>
      </w:r>
      <w:r>
        <w:rPr>
          <w:rFonts w:ascii="CMTT10" w:hAnsi="CMTT10"/>
          <w:sz w:val="20"/>
        </w:rPr>
        <w:t>properties</w:t>
      </w:r>
    </w:p>
    <w:p>
      <w:pPr>
        <w:pStyle w:val="TextBody"/>
        <w:rPr>
          <w:rFonts w:ascii="CMTT10" w:hAnsi="CMTT10"/>
          <w:sz w:val="20"/>
        </w:rPr>
      </w:pPr>
      <w:r>
        <w:rPr>
          <w:rFonts w:ascii="CMTT10" w:hAnsi="CMTT10"/>
          <w:sz w:val="20"/>
        </w:rPr>
        <w:t xml:space="preserve">    </w:t>
      </w:r>
      <w:r>
        <w:rPr>
          <w:rFonts w:ascii="CMTT10" w:hAnsi="CMTT10"/>
          <w:sz w:val="20"/>
        </w:rPr>
        <w:t>Prop1 = 0;</w:t>
      </w:r>
    </w:p>
    <w:p>
      <w:pPr>
        <w:pStyle w:val="TextBody"/>
        <w:rPr>
          <w:rFonts w:ascii="CMTT10" w:hAnsi="CMTT10"/>
          <w:sz w:val="20"/>
        </w:rPr>
      </w:pPr>
      <w:r>
        <w:rPr>
          <w:rFonts w:ascii="CMTT10" w:hAnsi="CMTT10"/>
          <w:sz w:val="20"/>
        </w:rPr>
        <w:t xml:space="preserve">  </w:t>
      </w:r>
      <w:r>
        <w:rPr>
          <w:rFonts w:ascii="CMTT10" w:hAnsi="CMTT10"/>
          <w:sz w:val="20"/>
        </w:rPr>
        <w:t xml:space="preserve">end </w:t>
      </w:r>
    </w:p>
    <w:p>
      <w:pPr>
        <w:pStyle w:val="PreformattedText"/>
        <w:rPr>
          <w:rFonts w:ascii="CMTT10" w:hAnsi="CMTT10"/>
          <w:sz w:val="20"/>
        </w:rPr>
      </w:pPr>
      <w:r>
        <w:rPr/>
        <w:t xml:space="preserve">  </w:t>
      </w:r>
      <w:r>
        <w:rPr>
          <w:rFonts w:ascii="CMTT10" w:hAnsi="CMTT10"/>
          <w:sz w:val="20"/>
        </w:rPr>
        <w:t>events</w:t>
      </w:r>
    </w:p>
    <w:p>
      <w:pPr>
        <w:pStyle w:val="PreformattedText"/>
        <w:spacing w:before="0" w:after="283"/>
        <w:rPr>
          <w:rFonts w:ascii="CMTT10" w:hAnsi="CMTT10"/>
          <w:sz w:val="20"/>
        </w:rPr>
      </w:pPr>
      <w:r>
        <w:rPr/>
        <w:t xml:space="preserve">    </w:t>
      </w:r>
      <w:r>
        <w:rPr>
          <w:rFonts w:ascii="CMTT10" w:hAnsi="CMTT10"/>
          <w:sz w:val="20"/>
        </w:rPr>
        <w:t>Overflow</w:t>
      </w:r>
    </w:p>
    <w:p>
      <w:pPr>
        <w:pStyle w:val="TextBody"/>
        <w:rPr>
          <w:rFonts w:ascii="CMTT10" w:hAnsi="CMTT10"/>
          <w:sz w:val="20"/>
        </w:rPr>
      </w:pPr>
      <w:r>
        <w:rPr>
          <w:rFonts w:ascii="CMTT10" w:hAnsi="CMTT10"/>
          <w:sz w:val="20"/>
        </w:rPr>
        <w:t xml:space="preserve">  </w:t>
      </w:r>
      <w:r>
        <w:rPr>
          <w:rFonts w:ascii="CMTT10" w:hAnsi="CMTT10"/>
          <w:sz w:val="20"/>
        </w:rPr>
        <w:t>end</w:t>
      </w:r>
    </w:p>
    <w:p>
      <w:pPr>
        <w:pStyle w:val="TextBody"/>
        <w:rPr>
          <w:rFonts w:ascii="CMTT10" w:hAnsi="CMTT10"/>
          <w:sz w:val="20"/>
        </w:rPr>
      </w:pPr>
      <w:r>
        <w:rPr>
          <w:rFonts w:ascii="CMTT10" w:hAnsi="CMTT10"/>
          <w:sz w:val="20"/>
        </w:rPr>
        <w:t xml:space="preserve">  </w:t>
      </w:r>
      <w:r>
        <w:rPr>
          <w:rFonts w:ascii="CMTT10" w:hAnsi="CMTT10"/>
          <w:sz w:val="20"/>
        </w:rPr>
        <w:t xml:space="preserve">methods </w:t>
      </w:r>
    </w:p>
    <w:p>
      <w:pPr>
        <w:pStyle w:val="PreformattedText"/>
        <w:rPr>
          <w:rFonts w:ascii="CMTT10" w:hAnsi="CMTT10"/>
          <w:sz w:val="20"/>
        </w:rPr>
      </w:pPr>
      <w:r>
        <w:rPr/>
        <w:t xml:space="preserve">    </w:t>
      </w:r>
      <w:r>
        <w:rPr>
          <w:rFonts w:ascii="CMTT10" w:hAnsi="CMTT10"/>
          <w:sz w:val="20"/>
        </w:rPr>
        <w:t>function set.Prop1(obj,value)</w:t>
      </w:r>
    </w:p>
    <w:p>
      <w:pPr>
        <w:pStyle w:val="PreformattedText"/>
        <w:rPr>
          <w:rFonts w:ascii="CMTT10" w:hAnsi="CMTT10"/>
          <w:sz w:val="20"/>
        </w:rPr>
      </w:pPr>
      <w:r>
        <w:rPr/>
        <w:t xml:space="preserve">      </w:t>
      </w:r>
      <w:r>
        <w:rPr>
          <w:rFonts w:ascii="CMTT10" w:hAnsi="CMTT10"/>
          <w:sz w:val="20"/>
        </w:rPr>
        <w:t>orgvalue = obj.Prop1;</w:t>
      </w:r>
    </w:p>
    <w:p>
      <w:pPr>
        <w:pStyle w:val="PreformattedText"/>
        <w:rPr>
          <w:rFonts w:ascii="CMTT10" w:hAnsi="CMTT10"/>
          <w:sz w:val="20"/>
        </w:rPr>
      </w:pPr>
      <w:r>
        <w:rPr/>
        <w:t xml:space="preserve">      </w:t>
      </w:r>
      <w:r>
        <w:rPr>
          <w:rFonts w:ascii="CMTT10" w:hAnsi="CMTT10"/>
          <w:sz w:val="20"/>
        </w:rPr>
        <w:t>obj.Prop1 = value;</w:t>
      </w:r>
    </w:p>
    <w:p>
      <w:pPr>
        <w:pStyle w:val="PreformattedText"/>
        <w:spacing w:before="0" w:after="283"/>
        <w:rPr>
          <w:rFonts w:ascii="CMTT10" w:hAnsi="CMTT10"/>
          <w:sz w:val="20"/>
        </w:rPr>
      </w:pPr>
      <w:r>
        <w:rPr/>
        <w:t xml:space="preserve">      </w:t>
      </w:r>
      <w:r>
        <w:rPr>
          <w:rFonts w:ascii="CMTT10" w:hAnsi="CMTT10"/>
          <w:sz w:val="20"/>
        </w:rPr>
        <w:t>if (obj.Prop1 &gt; 10)</w:t>
      </w:r>
    </w:p>
    <w:p>
      <w:pPr>
        <w:pStyle w:val="PreformattedText"/>
        <w:rPr>
          <w:rFonts w:ascii="CMTT10" w:hAnsi="CMTT10"/>
          <w:sz w:val="20"/>
        </w:rPr>
      </w:pPr>
      <w:r>
        <w:rPr/>
        <w:t xml:space="preserve">        </w:t>
      </w:r>
      <w:r>
        <w:rPr>
          <w:rFonts w:ascii="CMTT10" w:hAnsi="CMTT10"/>
          <w:sz w:val="20"/>
        </w:rPr>
        <w:t>notify(obj,’Overflow’,SpecialEventDataClass(orgvalue)); % &lt;= Trigger</w:t>
      </w:r>
    </w:p>
    <w:p>
      <w:pPr>
        <w:pStyle w:val="PreformattedText"/>
        <w:spacing w:before="0" w:after="283"/>
        <w:rPr>
          <w:rFonts w:ascii="CMTT10" w:hAnsi="CMTT10"/>
          <w:sz w:val="20"/>
        </w:rPr>
      </w:pPr>
      <w:r>
        <w:rPr/>
        <w:t xml:space="preserve">      </w:t>
      </w:r>
      <w:r>
        <w:rPr>
          <w:rFonts w:ascii="CMTT10" w:hAnsi="CMTT10"/>
          <w:sz w:val="20"/>
        </w:rPr>
        <w:t>end</w:t>
      </w:r>
    </w:p>
    <w:p>
      <w:pPr>
        <w:pStyle w:val="TextBody"/>
        <w:rPr>
          <w:rFonts w:ascii="CMTT10" w:hAnsi="CMTT10"/>
          <w:sz w:val="20"/>
        </w:rPr>
      </w:pPr>
      <w:r>
        <w:rPr>
          <w:rFonts w:ascii="CMTT10" w:hAnsi="CMTT10"/>
          <w:sz w:val="20"/>
        </w:rPr>
        <w:t xml:space="preserve">end end </w:t>
      </w:r>
    </w:p>
    <w:p>
      <w:pPr>
        <w:pStyle w:val="TextBody"/>
        <w:rPr>
          <w:rFonts w:ascii="CMTT10" w:hAnsi="CMTT10"/>
          <w:sz w:val="20"/>
        </w:rPr>
      </w:pPr>
      <w:r>
        <w:rPr>
          <w:rFonts w:ascii="CMTT10" w:hAnsi="CMTT10"/>
          <w:sz w:val="20"/>
        </w:rPr>
        <w:t xml:space="preserve">end </w:t>
      </w:r>
    </w:p>
    <w:p>
      <w:pPr>
        <w:pStyle w:val="PreformattedText"/>
        <w:rPr>
          <w:rFonts w:ascii="CMTT10" w:hAnsi="CMTT10"/>
          <w:sz w:val="20"/>
        </w:rPr>
      </w:pPr>
      <w:r>
        <w:rPr>
          <w:rFonts w:ascii="CMTT10" w:hAnsi="CMTT10"/>
          <w:sz w:val="20"/>
        </w:rPr>
        <w:t>classdef SpecialEventDataClass &lt; event.EventData</w:t>
      </w:r>
    </w:p>
    <w:p>
      <w:pPr>
        <w:pStyle w:val="PreformattedText"/>
        <w:spacing w:before="0" w:after="283"/>
        <w:rPr>
          <w:rFonts w:ascii="CMTT10" w:hAnsi="CMTT10"/>
          <w:sz w:val="20"/>
        </w:rPr>
      </w:pPr>
      <w:r>
        <w:rPr/>
        <w:t xml:space="preserve">  </w:t>
      </w:r>
      <w:r>
        <w:rPr>
          <w:rFonts w:ascii="CMTT10" w:hAnsi="CMTT10"/>
          <w:sz w:val="20"/>
        </w:rPr>
        <w:t>properties</w:t>
      </w:r>
    </w:p>
    <w:p>
      <w:pPr>
        <w:pStyle w:val="PreformattedText"/>
        <w:rPr>
          <w:rFonts w:ascii="CMTT10" w:hAnsi="CMTT10"/>
          <w:sz w:val="20"/>
        </w:rPr>
      </w:pPr>
      <w:r>
        <w:rPr/>
        <w:t xml:space="preserve">    </w:t>
      </w:r>
      <w:r>
        <w:rPr>
          <w:rFonts w:ascii="CMTT10" w:hAnsi="CMTT10"/>
          <w:sz w:val="20"/>
        </w:rPr>
        <w:t>OrgValue = 0;</w:t>
      </w:r>
    </w:p>
    <w:p>
      <w:pPr>
        <w:pStyle w:val="PreformattedText"/>
        <w:spacing w:before="0" w:after="283"/>
        <w:rPr>
          <w:rFonts w:ascii="CMTT10" w:hAnsi="CMTT10"/>
          <w:sz w:val="20"/>
        </w:rPr>
      </w:pPr>
      <w:r>
        <w:rPr/>
        <w:t xml:space="preserve">  </w:t>
      </w:r>
      <w:r>
        <w:rPr>
          <w:rFonts w:ascii="CMTT10" w:hAnsi="CMTT10"/>
          <w:sz w:val="20"/>
        </w:rPr>
        <w:t>end</w:t>
      </w:r>
    </w:p>
    <w:p>
      <w:pPr>
        <w:pStyle w:val="PreformattedText"/>
        <w:rPr>
          <w:rFonts w:ascii="CMTT10" w:hAnsi="CMTT10"/>
          <w:sz w:val="20"/>
        </w:rPr>
      </w:pPr>
      <w:r>
        <w:rPr/>
        <w:t xml:space="preserve">  </w:t>
      </w:r>
      <w:r>
        <w:rPr>
          <w:rFonts w:ascii="CMTT10" w:hAnsi="CMTT10"/>
          <w:sz w:val="20"/>
        </w:rPr>
        <w:t>methods</w:t>
      </w:r>
    </w:p>
    <w:p>
      <w:pPr>
        <w:pStyle w:val="PreformattedText"/>
        <w:spacing w:before="0" w:after="283"/>
        <w:rPr>
          <w:rFonts w:ascii="CMTT10" w:hAnsi="CMTT10"/>
          <w:sz w:val="20"/>
        </w:rPr>
      </w:pPr>
      <w:r>
        <w:rPr/>
        <w:t xml:space="preserve">    </w:t>
      </w:r>
      <w:r>
        <w:rPr>
          <w:rFonts w:ascii="CMTT10" w:hAnsi="CMTT10"/>
          <w:sz w:val="20"/>
        </w:rPr>
        <w:t>function eventData = SpecialEventDataClass(value)</w:t>
      </w:r>
    </w:p>
    <w:p>
      <w:pPr>
        <w:pStyle w:val="PreformattedText"/>
        <w:rPr>
          <w:rFonts w:ascii="CMTT10" w:hAnsi="CMTT10"/>
          <w:sz w:val="20"/>
        </w:rPr>
      </w:pPr>
      <w:r>
        <w:rPr/>
        <w:t xml:space="preserve">      </w:t>
      </w:r>
      <w:r>
        <w:rPr>
          <w:rFonts w:ascii="CMTT10" w:hAnsi="CMTT10"/>
          <w:sz w:val="20"/>
        </w:rPr>
        <w:t>eventData.OrgValue = value;</w:t>
      </w:r>
    </w:p>
    <w:p>
      <w:pPr>
        <w:pStyle w:val="PreformattedText"/>
        <w:spacing w:before="0" w:after="283"/>
        <w:rPr>
          <w:rFonts w:ascii="CMTT10" w:hAnsi="CMTT10"/>
          <w:sz w:val="20"/>
        </w:rPr>
      </w:pPr>
      <w:r>
        <w:rPr/>
        <w:t xml:space="preserve">    </w:t>
      </w:r>
      <w:r>
        <w:rPr>
          <w:rFonts w:ascii="CMTT10" w:hAnsi="CMTT10"/>
          <w:sz w:val="20"/>
        </w:rPr>
        <w:t>end</w:t>
      </w:r>
    </w:p>
    <w:p>
      <w:pPr>
        <w:pStyle w:val="TextBody"/>
        <w:rPr>
          <w:rFonts w:ascii="CMTT10" w:hAnsi="CMTT10"/>
          <w:sz w:val="20"/>
        </w:rPr>
      </w:pPr>
      <w:r>
        <w:rPr>
          <w:rFonts w:ascii="CMTT10" w:hAnsi="CMTT10"/>
          <w:sz w:val="20"/>
        </w:rPr>
        <w:t xml:space="preserve">end end </w:t>
      </w:r>
    </w:p>
    <w:p>
      <w:pPr>
        <w:pStyle w:val="TextBody"/>
        <w:rPr>
          <w:rFonts w:eastAsia="Ryumin-Light-Identity-H" w:ascii="Ryumin-Light-Identity-H" w:hAnsi="Ryumin-Light-Identity-H"/>
          <w:sz w:val="18"/>
        </w:rPr>
      </w:pPr>
      <w:r>
        <w:rPr>
          <w:rFonts w:eastAsia="Ryumin-Light-Identity-H"/>
          <w:sz w:val="18"/>
        </w:rPr>
        <w:t xml:space="preserve">ここでは </w:t>
      </w:r>
      <w:r>
        <w:rPr>
          <w:rFonts w:ascii="CMTT10" w:hAnsi="CMTT10"/>
          <w:sz w:val="20"/>
        </w:rPr>
        <w:t xml:space="preserve">SimpleEventClass </w:t>
      </w:r>
      <w:r>
        <w:rPr>
          <w:rFonts w:eastAsia="Ryumin-Light-Identity-H"/>
          <w:sz w:val="18"/>
        </w:rPr>
        <w:t xml:space="preserve">と </w:t>
      </w:r>
      <w:r>
        <w:rPr>
          <w:rFonts w:ascii="CMTT10" w:hAnsi="CMTT10"/>
          <w:sz w:val="20"/>
        </w:rPr>
        <w:t xml:space="preserve">SpecialEventDataClass </w:t>
      </w:r>
      <w:r>
        <w:rPr>
          <w:rFonts w:eastAsia="Ryumin-Light-Identity-H"/>
          <w:sz w:val="18"/>
        </w:rPr>
        <w:t>を実装しています</w:t>
      </w:r>
      <w:r>
        <w:rPr>
          <w:rFonts w:ascii="Ryumin-Light-Identity-H" w:hAnsi="Ryumin-Light-Identity-H"/>
          <w:sz w:val="18"/>
        </w:rPr>
        <w:t xml:space="preserve">. </w:t>
      </w:r>
      <w:r>
        <w:rPr>
          <w:rFonts w:eastAsia="Ryumin-Light-Identity-H"/>
          <w:sz w:val="18"/>
        </w:rPr>
        <w:t xml:space="preserve">イベントを受け取るには </w:t>
      </w:r>
      <w:r>
        <w:rPr>
          <w:rFonts w:ascii="CMTT10" w:hAnsi="CMTT10"/>
          <w:sz w:val="20"/>
        </w:rPr>
        <w:t xml:space="preserve">addlistener(e,p,h) </w:t>
      </w:r>
      <w:r>
        <w:rPr>
          <w:rFonts w:eastAsia="Ryumin-Light-Identity-H"/>
          <w:sz w:val="18"/>
        </w:rPr>
        <w:t>関数で事前に登録する必要がありま す</w:t>
      </w:r>
      <w:r>
        <w:rPr>
          <w:rFonts w:ascii="Ryumin-Light-Identity-H" w:hAnsi="Ryumin-Light-Identity-H"/>
          <w:sz w:val="18"/>
        </w:rPr>
        <w:t>.</w:t>
      </w:r>
      <w:r>
        <w:rPr>
          <w:rFonts w:eastAsia="Ryumin-Light-Identity-H"/>
          <w:sz w:val="18"/>
        </w:rPr>
        <w:t>第一引数がイベントクラス</w:t>
      </w:r>
      <w:r>
        <w:rPr>
          <w:rFonts w:ascii="Ryumin-Light-Identity-H" w:hAnsi="Ryumin-Light-Identity-H"/>
          <w:sz w:val="18"/>
        </w:rPr>
        <w:t>,</w:t>
      </w:r>
      <w:r>
        <w:rPr>
          <w:rFonts w:eastAsia="Ryumin-Light-Identity-H"/>
          <w:sz w:val="18"/>
        </w:rPr>
        <w:t>第二引数はイベント名</w:t>
      </w:r>
      <w:r>
        <w:rPr>
          <w:rFonts w:ascii="Ryumin-Light-Identity-H" w:hAnsi="Ryumin-Light-Identity-H"/>
          <w:sz w:val="18"/>
        </w:rPr>
        <w:t>,</w:t>
      </w:r>
      <w:r>
        <w:rPr>
          <w:rFonts w:eastAsia="Ryumin-Light-Identity-H"/>
          <w:sz w:val="18"/>
        </w:rPr>
        <w:t>そして第三引数にはイベント捕捉時に呼び出す処理を渡します</w:t>
      </w:r>
      <w:r>
        <w:rPr>
          <w:rFonts w:eastAsia="Ryumin-Light-Identity-H" w:ascii="Ryumin-Light-Identity-H" w:hAnsi="Ryumin-Light-Identity-H"/>
          <w:sz w:val="18"/>
        </w:rPr>
        <w:t>.</w:t>
      </w:r>
    </w:p>
    <w:p>
      <w:pPr>
        <w:pStyle w:val="PreformattedText"/>
        <w:rPr>
          <w:rFonts w:ascii="CMTT10" w:hAnsi="CMTT10"/>
          <w:sz w:val="20"/>
        </w:rPr>
      </w:pPr>
      <w:r>
        <w:rPr>
          <w:rFonts w:ascii="CMTT10" w:hAnsi="CMTT10"/>
          <w:sz w:val="20"/>
        </w:rPr>
        <w:t>function sec = setupSEC</w:t>
      </w:r>
    </w:p>
    <w:p>
      <w:pPr>
        <w:pStyle w:val="PreformattedText"/>
        <w:rPr>
          <w:rFonts w:ascii="CMTT10" w:hAnsi="CMTT10"/>
          <w:sz w:val="20"/>
        </w:rPr>
      </w:pPr>
      <w:r>
        <w:rPr/>
        <w:t xml:space="preserve">  </w:t>
      </w:r>
      <w:r>
        <w:rPr>
          <w:rFonts w:ascii="CMTT10" w:hAnsi="CMTT10"/>
          <w:sz w:val="20"/>
        </w:rPr>
        <w:t>% Create an object and attach the listener</w:t>
      </w:r>
    </w:p>
    <w:p>
      <w:pPr>
        <w:pStyle w:val="PreformattedText"/>
        <w:rPr>
          <w:rFonts w:ascii="CMTT10" w:hAnsi="CMTT10"/>
          <w:sz w:val="20"/>
        </w:rPr>
      </w:pPr>
      <w:r>
        <w:rPr/>
        <w:t xml:space="preserve">  </w:t>
      </w:r>
      <w:r>
        <w:rPr>
          <w:rFonts w:ascii="CMTT10" w:hAnsi="CMTT10"/>
          <w:sz w:val="20"/>
        </w:rPr>
        <w:t>sec = SimpleEventClass;</w:t>
      </w:r>
    </w:p>
    <w:p>
      <w:pPr>
        <w:pStyle w:val="PreformattedText"/>
        <w:rPr>
          <w:rFonts w:ascii="CMTT10" w:hAnsi="CMTT10"/>
          <w:sz w:val="20"/>
        </w:rPr>
      </w:pPr>
      <w:r>
        <w:rPr/>
        <w:t xml:space="preserve">  </w:t>
      </w:r>
      <w:r>
        <w:rPr>
          <w:rFonts w:ascii="CMTT10" w:hAnsi="CMTT10"/>
          <w:sz w:val="20"/>
        </w:rPr>
        <w:t>addlistener(sec,’Overflow’,@overflowHandler)</w:t>
      </w:r>
    </w:p>
    <w:p>
      <w:pPr>
        <w:pStyle w:val="PreformattedText"/>
        <w:rPr>
          <w:rFonts w:ascii="CMTT10" w:hAnsi="CMTT10"/>
          <w:sz w:val="20"/>
        </w:rPr>
      </w:pPr>
      <w:r>
        <w:rPr/>
        <w:t xml:space="preserve">  </w:t>
      </w:r>
      <w:r>
        <w:rPr>
          <w:rFonts w:ascii="CMTT10" w:hAnsi="CMTT10"/>
          <w:sz w:val="20"/>
        </w:rPr>
        <w:t>% Define the listener callback function</w:t>
      </w:r>
    </w:p>
    <w:p>
      <w:pPr>
        <w:pStyle w:val="PreformattedText"/>
        <w:spacing w:before="0" w:after="283"/>
        <w:rPr>
          <w:rFonts w:ascii="CMTT10" w:hAnsi="CMTT10"/>
          <w:sz w:val="20"/>
        </w:rPr>
      </w:pPr>
      <w:r>
        <w:rPr/>
        <w:t xml:space="preserve">  </w:t>
      </w:r>
      <w:r>
        <w:rPr>
          <w:rFonts w:ascii="CMTT10" w:hAnsi="CMTT10"/>
          <w:sz w:val="20"/>
        </w:rPr>
        <w:t>function overflowHandler(eventSrc,eventData)</w:t>
      </w:r>
    </w:p>
    <w:p>
      <w:pPr>
        <w:pStyle w:val="PreformattedText"/>
        <w:rPr>
          <w:rFonts w:ascii="CMTT10" w:hAnsi="CMTT10"/>
          <w:sz w:val="20"/>
        </w:rPr>
      </w:pPr>
      <w:r>
        <w:rPr/>
        <w:t xml:space="preserve">    </w:t>
      </w:r>
      <w:r>
        <w:rPr>
          <w:rFonts w:ascii="CMTT10" w:hAnsi="CMTT10"/>
          <w:sz w:val="20"/>
        </w:rPr>
        <w:t>disp(’The value of Prop1 is overflowing!’)</w:t>
      </w:r>
    </w:p>
    <w:p>
      <w:pPr>
        <w:pStyle w:val="PreformattedText"/>
        <w:rPr>
          <w:rFonts w:ascii="CMTT10" w:hAnsi="CMTT10"/>
          <w:sz w:val="20"/>
        </w:rPr>
      </w:pPr>
      <w:r>
        <w:rPr/>
        <w:t xml:space="preserve">    </w:t>
      </w:r>
      <w:r>
        <w:rPr>
          <w:rFonts w:ascii="CMTT10" w:hAnsi="CMTT10"/>
          <w:sz w:val="20"/>
        </w:rPr>
        <w:t>disp([’It’’s value was: ’ num2str(eventData.OrgValue)])</w:t>
      </w:r>
    </w:p>
    <w:p>
      <w:pPr>
        <w:pStyle w:val="PreformattedText"/>
        <w:spacing w:before="0" w:after="283"/>
        <w:rPr>
          <w:rFonts w:ascii="CMTT10" w:hAnsi="CMTT10"/>
          <w:sz w:val="20"/>
        </w:rPr>
      </w:pPr>
      <w:r>
        <w:rPr/>
        <w:t xml:space="preserve">    </w:t>
      </w:r>
      <w:r>
        <w:rPr>
          <w:rFonts w:ascii="CMTT10" w:hAnsi="CMTT10"/>
          <w:sz w:val="20"/>
        </w:rPr>
        <w:t>disp([’It’’s current value is: ’ num2str(eventSrc.Prop1)])</w:t>
      </w:r>
    </w:p>
    <w:p>
      <w:pPr>
        <w:pStyle w:val="TextBody"/>
        <w:rPr>
          <w:rFonts w:ascii="CMTT10" w:hAnsi="CMTT10"/>
          <w:sz w:val="20"/>
        </w:rPr>
      </w:pPr>
      <w:r>
        <w:rPr>
          <w:rFonts w:ascii="CMTT10" w:hAnsi="CMTT10"/>
          <w:sz w:val="20"/>
        </w:rPr>
        <w:t xml:space="preserve">end end </w:t>
      </w:r>
    </w:p>
    <w:p>
      <w:pPr>
        <w:pStyle w:val="PreformattedText"/>
        <w:spacing w:before="0" w:after="283"/>
        <w:rPr>
          <w:rFonts w:ascii="Ryumin-Light-Identity-H" w:hAnsi="Ryumin-Light-Identity-H"/>
          <w:sz w:val="18"/>
        </w:rPr>
      </w:pPr>
      <w:r>
        <w:rPr>
          <w:rFonts w:eastAsia="Ryumin-Light-Identity-H"/>
          <w:sz w:val="18"/>
        </w:rPr>
        <w:t>以上で準備は整いました</w:t>
      </w:r>
      <w:r>
        <w:rPr>
          <w:rFonts w:ascii="Ryumin-Light-Identity-H" w:hAnsi="Ryumin-Light-Identity-H"/>
          <w:sz w:val="18"/>
        </w:rPr>
        <w:t>.</w:t>
      </w:r>
      <w:r>
        <w:rPr>
          <w:rFonts w:eastAsia="Ryumin-Light-Identity-H"/>
          <w:sz w:val="18"/>
        </w:rPr>
        <w:t>どのような挙動をするのが確認してみましょう</w:t>
      </w:r>
      <w:r>
        <w:rPr>
          <w:rFonts w:ascii="Ryumin-Light-Identity-H" w:hAnsi="Ryumin-Light-Identity-H"/>
          <w:sz w:val="18"/>
        </w:rPr>
        <w:t>.</w:t>
      </w:r>
    </w:p>
    <w:p>
      <w:pPr>
        <w:pStyle w:val="PreformattedText"/>
        <w:rPr>
          <w:rFonts w:ascii="CMTT10" w:hAnsi="CMTT10"/>
          <w:sz w:val="20"/>
        </w:rPr>
      </w:pPr>
      <w:r>
        <w:rPr>
          <w:rFonts w:ascii="CMTT10" w:hAnsi="CMTT10"/>
          <w:sz w:val="20"/>
        </w:rPr>
        <w:t>&gt; sec = setupSEC;</w:t>
      </w:r>
    </w:p>
    <w:p>
      <w:pPr>
        <w:pStyle w:val="PreformattedText"/>
        <w:rPr>
          <w:rFonts w:ascii="CMTT10" w:hAnsi="CMTT10"/>
          <w:sz w:val="20"/>
        </w:rPr>
      </w:pPr>
      <w:r>
        <w:rPr>
          <w:rFonts w:ascii="CMTT10" w:hAnsi="CMTT10"/>
          <w:sz w:val="20"/>
        </w:rPr>
        <w:t>&gt; sec.Prop1 = 5;</w:t>
      </w:r>
    </w:p>
    <w:p>
      <w:pPr>
        <w:pStyle w:val="PreformattedText"/>
        <w:rPr>
          <w:rFonts w:ascii="CMTT10" w:hAnsi="CMTT10"/>
          <w:sz w:val="20"/>
        </w:rPr>
      </w:pPr>
      <w:r>
        <w:rPr>
          <w:rFonts w:ascii="CMTT10" w:hAnsi="CMTT10"/>
          <w:sz w:val="20"/>
        </w:rPr>
        <w:t>&gt; sec.Prop1 = 15; % listener triggers callback</w:t>
      </w:r>
    </w:p>
    <w:p>
      <w:pPr>
        <w:pStyle w:val="PreformattedText"/>
        <w:rPr>
          <w:rFonts w:ascii="CMTT10" w:hAnsi="CMTT10"/>
          <w:sz w:val="20"/>
        </w:rPr>
      </w:pPr>
      <w:r>
        <w:rPr>
          <w:rFonts w:ascii="CMTT10" w:hAnsi="CMTT10"/>
          <w:sz w:val="20"/>
        </w:rPr>
        <w:t>The value of Prop1 is overflowing!</w:t>
      </w:r>
    </w:p>
    <w:p>
      <w:pPr>
        <w:pStyle w:val="PreformattedText"/>
        <w:rPr>
          <w:rFonts w:ascii="CMTT10" w:hAnsi="CMTT10"/>
          <w:sz w:val="20"/>
        </w:rPr>
      </w:pPr>
      <w:r>
        <w:rPr>
          <w:rFonts w:ascii="CMTT10" w:hAnsi="CMTT10"/>
          <w:sz w:val="20"/>
        </w:rPr>
        <w:t>It’s value was: 5</w:t>
      </w:r>
    </w:p>
    <w:p>
      <w:pPr>
        <w:pStyle w:val="PreformattedText"/>
        <w:spacing w:before="0" w:after="283"/>
        <w:rPr>
          <w:rFonts w:ascii="CMTT10" w:hAnsi="CMTT10"/>
          <w:sz w:val="20"/>
        </w:rPr>
      </w:pPr>
      <w:r>
        <w:rPr>
          <w:rFonts w:ascii="CMTT10" w:hAnsi="CMTT10"/>
          <w:sz w:val="20"/>
        </w:rPr>
        <w:t>It’s current value is: 15</w:t>
      </w:r>
    </w:p>
    <w:p>
      <w:pPr>
        <w:pStyle w:val="TextBody"/>
        <w:rPr/>
      </w:pPr>
      <w:r>
        <w:rPr/>
      </w:r>
    </w:p>
    <w:p>
      <w:pPr>
        <w:pStyle w:val="Heading1"/>
        <w:numPr>
          <w:ilvl w:val="0"/>
          <w:numId w:val="2"/>
        </w:numPr>
        <w:rPr/>
      </w:pPr>
      <w:bookmarkStart w:id="578" w:name="__RefHeading__488_1706733229"/>
      <w:bookmarkEnd w:id="578"/>
      <w:r>
        <w:rPr/>
        <w:t>高度な行列操作</w:t>
      </w:r>
    </w:p>
    <w:p>
      <w:pPr>
        <w:pStyle w:val="TextBody"/>
        <w:rPr/>
      </w:pPr>
      <w:r>
        <w:rPr/>
      </w:r>
    </w:p>
    <w:p>
      <w:pPr>
        <w:pStyle w:val="TextBody"/>
        <w:rPr>
          <w:rFonts w:ascii="Ryumin-Light-Identity-H" w:hAnsi="Ryumin-Light-Identity-H"/>
          <w:sz w:val="18"/>
        </w:rPr>
      </w:pPr>
      <w:r>
        <w:rPr>
          <w:rFonts w:eastAsia="Ryumin-Light-Identity-H"/>
          <w:sz w:val="18"/>
        </w:rPr>
        <w:t>行列に対する様々な操作を組み合わせることで</w:t>
      </w:r>
      <w:r>
        <w:rPr>
          <w:rFonts w:ascii="Ryumin-Light-Identity-H" w:hAnsi="Ryumin-Light-Identity-H"/>
          <w:sz w:val="18"/>
        </w:rPr>
        <w:t>,</w:t>
      </w:r>
      <w:r>
        <w:rPr>
          <w:rFonts w:eastAsia="Ryumin-Light-Identity-H"/>
          <w:sz w:val="18"/>
        </w:rPr>
        <w:t>制御構文を用いた記述と同様の処理が 実現できます</w:t>
      </w:r>
      <w:r>
        <w:rPr>
          <w:rFonts w:ascii="Ryumin-Light-Identity-H" w:hAnsi="Ryumin-Light-Identity-H"/>
          <w:sz w:val="18"/>
        </w:rPr>
        <w:t>.</w:t>
      </w:r>
      <w:r>
        <w:rPr>
          <w:rFonts w:eastAsia="Ryumin-Light-Identity-H"/>
          <w:sz w:val="18"/>
        </w:rPr>
        <w:t xml:space="preserve">また </w:t>
      </w:r>
      <w:r>
        <w:rPr>
          <w:rFonts w:ascii="CMR10" w:hAnsi="CMR10"/>
          <w:sz w:val="20"/>
        </w:rPr>
        <w:t xml:space="preserve">MATLAB </w:t>
      </w:r>
      <w:r>
        <w:rPr>
          <w:rFonts w:eastAsia="Ryumin-Light-Identity-H"/>
          <w:sz w:val="18"/>
        </w:rPr>
        <w:t>では行列に対する操作の実装が洗練されているため</w:t>
      </w:r>
      <w:r>
        <w:rPr>
          <w:rFonts w:ascii="Ryumin-Light-Identity-H" w:hAnsi="Ryumin-Light-Identity-H"/>
          <w:sz w:val="18"/>
        </w:rPr>
        <w:t>,</w:t>
      </w:r>
      <w:r>
        <w:rPr>
          <w:rFonts w:eastAsia="Ryumin-Light-Identity-H"/>
          <w:sz w:val="18"/>
        </w:rPr>
        <w:t>こ れらを組み合わせた処理は非常に高速に動作します</w:t>
      </w:r>
      <w:r>
        <w:rPr>
          <w:rFonts w:ascii="Ryumin-Light-Identity-H" w:hAnsi="Ryumin-Light-Identity-H"/>
          <w:sz w:val="18"/>
        </w:rPr>
        <w:t>.</w:t>
      </w:r>
      <w:r>
        <w:rPr>
          <w:rFonts w:eastAsia="Ryumin-Light-Identity-H"/>
          <w:sz w:val="18"/>
        </w:rPr>
        <w:t>ところが行列は大量のデータを内包 しているため</w:t>
      </w:r>
      <w:r>
        <w:rPr>
          <w:rFonts w:ascii="Ryumin-Light-Identity-H" w:hAnsi="Ryumin-Light-Identity-H"/>
          <w:sz w:val="18"/>
        </w:rPr>
        <w:t>,</w:t>
      </w:r>
      <w:r>
        <w:rPr>
          <w:rFonts w:eastAsia="Ryumin-Light-Identity-H"/>
          <w:sz w:val="18"/>
        </w:rPr>
        <w:t>注意しなければ非常に大量のメモリを消費し動作も遅くなる場合がありま す</w:t>
      </w:r>
      <w:r>
        <w:rPr>
          <w:rFonts w:ascii="Ryumin-Light-Identity-H" w:hAnsi="Ryumin-Light-Identity-H"/>
          <w:sz w:val="18"/>
        </w:rPr>
        <w:t>.</w:t>
      </w:r>
      <w:r>
        <w:rPr>
          <w:rFonts w:eastAsia="Ryumin-Light-Identity-H"/>
          <w:sz w:val="18"/>
        </w:rPr>
        <w:t xml:space="preserve">ここでは </w:t>
      </w:r>
      <w:r>
        <w:rPr>
          <w:rFonts w:ascii="CMR10" w:hAnsi="CMR10"/>
          <w:sz w:val="20"/>
        </w:rPr>
        <w:t xml:space="preserve">MATLAB </w:t>
      </w:r>
      <w:r>
        <w:rPr>
          <w:rFonts w:eastAsia="Ryumin-Light-Identity-H"/>
          <w:sz w:val="18"/>
        </w:rPr>
        <w:t>がデータをどのように確保しているか</w:t>
      </w:r>
      <w:r>
        <w:rPr>
          <w:rFonts w:ascii="Ryumin-Light-Identity-H" w:hAnsi="Ryumin-Light-Identity-H"/>
          <w:sz w:val="18"/>
        </w:rPr>
        <w:t>,</w:t>
      </w:r>
      <w:r>
        <w:rPr>
          <w:rFonts w:eastAsia="Ryumin-Light-Identity-H"/>
          <w:sz w:val="18"/>
        </w:rPr>
        <w:t>また如何に効率的に処 理を記述するかを説明します</w:t>
      </w:r>
      <w:r>
        <w:rPr>
          <w:rFonts w:ascii="Ryumin-Light-Identity-H" w:hAnsi="Ryumin-Light-Identity-H"/>
          <w:sz w:val="18"/>
        </w:rPr>
        <w:t xml:space="preserve">. </w:t>
      </w:r>
    </w:p>
    <w:p>
      <w:pPr>
        <w:pStyle w:val="TextBody"/>
        <w:rPr/>
      </w:pPr>
      <w:r>
        <w:rPr/>
      </w:r>
    </w:p>
    <w:p>
      <w:pPr>
        <w:pStyle w:val="Heading1"/>
        <w:numPr>
          <w:ilvl w:val="1"/>
          <w:numId w:val="2"/>
        </w:numPr>
        <w:rPr/>
      </w:pPr>
      <w:bookmarkStart w:id="579" w:name="__RefHeading__490_1706733229"/>
      <w:bookmarkEnd w:id="579"/>
      <w:r>
        <w:rPr/>
        <w:t>Copy-on-Write</w:t>
      </w:r>
      <w:r>
        <w:rPr/>
        <w:t>とプリアロケーション</w:t>
      </w:r>
    </w:p>
    <w:p>
      <w:pPr>
        <w:pStyle w:val="TextBody"/>
        <w:rPr>
          <w:rFonts w:ascii="Ryumin-Light-Identity-H" w:hAnsi="Ryumin-Light-Identity-H"/>
          <w:sz w:val="18"/>
        </w:rPr>
      </w:pPr>
      <w:r>
        <w:rPr>
          <w:rFonts w:ascii="CMR10" w:hAnsi="CMR10"/>
          <w:sz w:val="20"/>
        </w:rPr>
        <w:t xml:space="preserve">MATLAB </w:t>
      </w:r>
      <w:r>
        <w:rPr>
          <w:rFonts w:eastAsia="Ryumin-Light-Identity-H"/>
          <w:sz w:val="18"/>
        </w:rPr>
        <w:t>では値を書き変える時点でデータのコピーが発生します</w:t>
      </w:r>
      <w:r>
        <w:rPr>
          <w:rFonts w:ascii="Ryumin-Light-Identity-H" w:hAnsi="Ryumin-Light-Identity-H"/>
          <w:sz w:val="18"/>
        </w:rPr>
        <w:t>.</w:t>
      </w:r>
      <w:r>
        <w:rPr>
          <w:rFonts w:eastAsia="Ryumin-Light-Identity-H"/>
          <w:sz w:val="18"/>
        </w:rPr>
        <w:t xml:space="preserve">これを </w:t>
      </w:r>
      <w:r>
        <w:rPr>
          <w:rFonts w:ascii="CMR10" w:hAnsi="CMR10"/>
          <w:sz w:val="20"/>
        </w:rPr>
        <w:t xml:space="preserve">Copy On Write(COW) </w:t>
      </w:r>
      <w:r>
        <w:rPr>
          <w:rFonts w:eastAsia="Ryumin-Light-Identity-H"/>
          <w:sz w:val="18"/>
        </w:rPr>
        <w:t>方式と呼びます</w:t>
      </w:r>
      <w:r>
        <w:rPr>
          <w:rFonts w:ascii="Ryumin-Light-Identity-H" w:hAnsi="Ryumin-Light-Identity-H"/>
          <w:sz w:val="18"/>
        </w:rPr>
        <w:t>.</w:t>
      </w:r>
    </w:p>
    <w:p>
      <w:pPr>
        <w:pStyle w:val="TextBody"/>
        <w:rPr>
          <w:rFonts w:ascii="CMTT10" w:hAnsi="CMTT10"/>
          <w:sz w:val="20"/>
        </w:rPr>
      </w:pPr>
      <w:r>
        <w:rPr>
          <w:rFonts w:ascii="CMTT10" w:hAnsi="CMTT10"/>
          <w:sz w:val="20"/>
        </w:rPr>
        <w:t xml:space="preserve">&gt; rand(1000); </w:t>
      </w:r>
    </w:p>
    <w:p>
      <w:pPr>
        <w:pStyle w:val="TextBody"/>
        <w:rPr>
          <w:rFonts w:ascii="CMTT10" w:hAnsi="CMTT10"/>
          <w:sz w:val="20"/>
        </w:rPr>
      </w:pPr>
      <w:r>
        <w:rPr>
          <w:rFonts w:ascii="CMTT10" w:hAnsi="CMTT10"/>
          <w:sz w:val="20"/>
        </w:rPr>
        <w:t xml:space="preserve">&gt; whos </w:t>
      </w:r>
    </w:p>
    <w:p>
      <w:pPr>
        <w:pStyle w:val="PreformattedText"/>
        <w:rPr>
          <w:rFonts w:ascii="CMTT10" w:hAnsi="CMTT10"/>
          <w:sz w:val="20"/>
        </w:rPr>
      </w:pPr>
      <w:r>
        <w:rPr>
          <w:rFonts w:ascii="CMTT10" w:hAnsi="CMTT10"/>
          <w:sz w:val="20"/>
        </w:rPr>
        <w:t>&gt; A = rand(1000);</w:t>
      </w:r>
    </w:p>
    <w:p>
      <w:pPr>
        <w:pStyle w:val="PreformattedText"/>
        <w:rPr>
          <w:rFonts w:ascii="CMTT10" w:hAnsi="CMTT10"/>
          <w:sz w:val="20"/>
        </w:rPr>
      </w:pPr>
      <w:r>
        <w:rPr>
          <w:rFonts w:ascii="CMTT10" w:hAnsi="CMTT10"/>
          <w:sz w:val="20"/>
        </w:rPr>
        <w:t>&gt; whos</w:t>
      </w:r>
    </w:p>
    <w:p>
      <w:pPr>
        <w:pStyle w:val="PreformattedText"/>
        <w:spacing w:before="0" w:after="283"/>
        <w:rPr>
          <w:rFonts w:ascii="CMTT10" w:hAnsi="CMTT10"/>
          <w:sz w:val="20"/>
        </w:rPr>
      </w:pPr>
      <w:r>
        <w:rPr>
          <w:rFonts w:ascii="CMTT10" w:hAnsi="CMTT10"/>
          <w:sz w:val="20"/>
        </w:rPr>
        <w:t>Variables in the current scope:</w:t>
      </w:r>
    </w:p>
    <w:p>
      <w:pPr>
        <w:pStyle w:val="PreformattedText"/>
        <w:rPr>
          <w:rFonts w:ascii="CMTT10" w:hAnsi="CMTT10"/>
          <w:sz w:val="20"/>
        </w:rPr>
      </w:pPr>
      <w:r>
        <w:rPr>
          <w:rFonts w:ascii="CMTT10" w:hAnsi="CMTT10"/>
          <w:sz w:val="20"/>
        </w:rPr>
        <w:tab/>
        <w:t>Attr</w:t>
        <w:tab/>
        <w:t>Name</w:t>
        <w:tab/>
        <w:t>Size</w:t>
        <w:tab/>
      </w:r>
      <w:r>
        <w:rPr>
          <w:rFonts w:ascii="CMTT10" w:hAnsi="CMTT10"/>
          <w:sz w:val="20"/>
        </w:rPr>
        <w:t>Bytes</w:t>
        <w:tab/>
        <w:t>Class</w:t>
      </w:r>
    </w:p>
    <w:p>
      <w:pPr>
        <w:pStyle w:val="PreformattedText"/>
        <w:spacing w:before="0" w:after="283"/>
        <w:rPr>
          <w:rFonts w:ascii="CMTT10" w:hAnsi="CMTT10"/>
          <w:sz w:val="20"/>
        </w:rPr>
      </w:pPr>
      <w:r>
        <w:rPr>
          <w:rFonts w:ascii="CMTT10" w:hAnsi="CMTT10"/>
          <w:sz w:val="20"/>
        </w:rPr>
        <w:tab/>
        <w:t>====</w:t>
        <w:tab/>
        <w:t>====</w:t>
        <w:tab/>
        <w:t>====</w:t>
        <w:tab/>
      </w:r>
      <w:r>
        <w:rPr>
          <w:rFonts w:ascii="CMTT10" w:hAnsi="CMTT10"/>
          <w:sz w:val="20"/>
        </w:rPr>
        <w:t>====</w:t>
        <w:tab/>
        <w:t>====</w:t>
      </w:r>
    </w:p>
    <w:p>
      <w:pPr>
        <w:pStyle w:val="PreformattedText"/>
        <w:spacing w:before="0" w:after="283"/>
        <w:rPr>
          <w:rFonts w:ascii="CMTT10" w:hAnsi="CMTT10"/>
          <w:sz w:val="20"/>
        </w:rPr>
      </w:pPr>
      <w:r>
        <w:rPr>
          <w:rFonts w:ascii="CMTT10" w:hAnsi="CMTT10"/>
          <w:sz w:val="20"/>
        </w:rPr>
        <w:tab/>
        <w:tab/>
        <w:t>ans</w:t>
        <w:tab/>
        <w:t>1000x1000</w:t>
        <w:tab/>
      </w:r>
      <w:r>
        <w:rPr>
          <w:rFonts w:ascii="CMTT10" w:hAnsi="CMTT10"/>
          <w:sz w:val="20"/>
        </w:rPr>
        <w:t>8000000</w:t>
        <w:tab/>
        <w:t>doulbe</w:t>
      </w:r>
    </w:p>
    <w:p>
      <w:pPr>
        <w:pStyle w:val="PreformattedText"/>
        <w:rPr>
          <w:rFonts w:ascii="CMTT10" w:hAnsi="CMTT10"/>
          <w:sz w:val="20"/>
        </w:rPr>
      </w:pPr>
      <w:r>
        <w:rPr>
          <w:rFonts w:ascii="CMTT10" w:hAnsi="CMTT10"/>
          <w:sz w:val="20"/>
        </w:rPr>
        <w:t>Total is 1000000 elements using 8000000 bytes</w:t>
      </w:r>
    </w:p>
    <w:p>
      <w:pPr>
        <w:pStyle w:val="PreformattedText"/>
        <w:spacing w:before="0" w:after="283"/>
        <w:rPr>
          <w:rFonts w:ascii="CMTT10" w:hAnsi="CMTT10"/>
          <w:sz w:val="20"/>
        </w:rPr>
      </w:pPr>
      <w:r>
        <w:rPr>
          <w:rFonts w:ascii="CMTT10" w:hAnsi="CMTT10"/>
          <w:sz w:val="20"/>
        </w:rPr>
        <w:t>&gt; B = A;</w:t>
      </w:r>
    </w:p>
    <w:p>
      <w:pPr>
        <w:pStyle w:val="TextBody"/>
        <w:rPr/>
      </w:pPr>
      <w:r>
        <w:rPr/>
        <w:t xml:space="preserve">&gt; whos </w:t>
      </w:r>
    </w:p>
    <w:p>
      <w:pPr>
        <w:pStyle w:val="TextBody"/>
        <w:rPr/>
      </w:pPr>
      <w:r>
        <w:rPr/>
        <w:t xml:space="preserve">Variables in the current scope: </w:t>
      </w:r>
    </w:p>
    <w:p>
      <w:pPr>
        <w:pStyle w:val="TextBody"/>
        <w:rPr/>
      </w:pPr>
      <w:r>
        <w:rPr/>
        <w:tab/>
        <w:t>Attr</w:t>
        <w:tab/>
        <w:t>Name</w:t>
        <w:tab/>
        <w:t>Size</w:t>
        <w:tab/>
        <w:t>Bytes</w:t>
        <w:tab/>
        <w:t xml:space="preserve">Class </w:t>
      </w:r>
    </w:p>
    <w:p>
      <w:pPr>
        <w:pStyle w:val="TextBody"/>
        <w:rPr/>
      </w:pPr>
      <w:r>
        <w:rPr/>
        <w:tab/>
        <w:t>====</w:t>
        <w:tab/>
        <w:t>====</w:t>
        <w:tab/>
        <w:t>====</w:t>
        <w:tab/>
        <w:t>=====</w:t>
        <w:tab/>
        <w:t xml:space="preserve">===== </w:t>
      </w:r>
    </w:p>
    <w:p>
      <w:pPr>
        <w:pStyle w:val="TextBody"/>
        <w:rPr/>
      </w:pPr>
      <w:r>
        <w:rPr/>
        <w:tab/>
        <w:tab/>
        <w:t>A</w:t>
        <w:tab/>
        <w:t>1000x1000</w:t>
        <w:tab/>
        <w:t>8000000</w:t>
        <w:tab/>
        <w:t xml:space="preserve">double </w:t>
      </w:r>
    </w:p>
    <w:p>
      <w:pPr>
        <w:pStyle w:val="TextBody"/>
        <w:rPr/>
      </w:pPr>
      <w:r>
        <w:rPr/>
        <w:tab/>
        <w:tab/>
        <w:t>ans</w:t>
        <w:tab/>
        <w:t>1000x1000</w:t>
        <w:tab/>
        <w:t>8000000</w:t>
        <w:tab/>
        <w:t xml:space="preserve">double </w:t>
      </w:r>
    </w:p>
    <w:p>
      <w:pPr>
        <w:pStyle w:val="TextBody"/>
        <w:rPr/>
      </w:pPr>
      <w:r>
        <w:rPr/>
        <w:t xml:space="preserve">Total is 2000000 elements using 16000000 bytes </w:t>
      </w:r>
    </w:p>
    <w:p>
      <w:pPr>
        <w:pStyle w:val="TextBody"/>
        <w:rPr/>
      </w:pPr>
      <w:r>
        <w:rPr/>
        <w:t xml:space="preserve">&gt; B(1,1) = 1; </w:t>
      </w:r>
    </w:p>
    <w:p>
      <w:pPr>
        <w:pStyle w:val="TextBody"/>
        <w:rPr/>
      </w:pPr>
      <w:r>
        <w:rPr/>
        <w:t xml:space="preserve">&gt; whos </w:t>
      </w:r>
    </w:p>
    <w:p>
      <w:pPr>
        <w:pStyle w:val="TextBody"/>
        <w:rPr/>
      </w:pPr>
      <w:r>
        <w:rPr/>
        <w:t xml:space="preserve">Variables in the current scope: </w:t>
      </w:r>
    </w:p>
    <w:p>
      <w:pPr>
        <w:pStyle w:val="TextBody"/>
        <w:rPr/>
      </w:pPr>
      <w:r>
        <w:rPr/>
        <w:tab/>
        <w:t>Attr</w:t>
        <w:tab/>
        <w:t>Name</w:t>
        <w:tab/>
        <w:t>Size</w:t>
        <w:tab/>
        <w:t>Bytes</w:t>
        <w:tab/>
        <w:t xml:space="preserve">Class </w:t>
      </w:r>
    </w:p>
    <w:p>
      <w:pPr>
        <w:pStyle w:val="TextBody"/>
        <w:rPr/>
      </w:pPr>
      <w:r>
        <w:rPr/>
        <w:tab/>
        <w:t>====</w:t>
        <w:tab/>
        <w:t>====</w:t>
        <w:tab/>
        <w:t>====</w:t>
        <w:tab/>
        <w:t>=====</w:t>
        <w:tab/>
        <w:t xml:space="preserve">===== </w:t>
      </w:r>
    </w:p>
    <w:p>
      <w:pPr>
        <w:pStyle w:val="TextBody"/>
        <w:rPr/>
      </w:pPr>
      <w:r>
        <w:rPr/>
        <w:tab/>
        <w:tab/>
        <w:t>A</w:t>
        <w:tab/>
        <w:t>1000x1000</w:t>
        <w:tab/>
        <w:t>8000000</w:t>
        <w:tab/>
        <w:t xml:space="preserve">double </w:t>
      </w:r>
    </w:p>
    <w:p>
      <w:pPr>
        <w:pStyle w:val="TextBody"/>
        <w:rPr/>
      </w:pPr>
      <w:r>
        <w:rPr/>
        <w:tab/>
        <w:tab/>
        <w:t>B</w:t>
        <w:tab/>
        <w:t>1000x1000</w:t>
        <w:tab/>
        <w:t>8000000</w:t>
        <w:tab/>
        <w:t xml:space="preserve">double </w:t>
      </w:r>
    </w:p>
    <w:p>
      <w:pPr>
        <w:pStyle w:val="TextBody"/>
        <w:rPr/>
      </w:pPr>
      <w:r>
        <w:rPr/>
        <w:tab/>
        <w:tab/>
        <w:t>ans</w:t>
        <w:tab/>
        <w:t>1000x1000</w:t>
        <w:tab/>
        <w:t>8000000</w:t>
        <w:tab/>
        <w:t xml:space="preserve">double </w:t>
      </w:r>
    </w:p>
    <w:p>
      <w:pPr>
        <w:pStyle w:val="TextBody"/>
        <w:rPr/>
      </w:pPr>
      <w:r>
        <w:rPr/>
        <w:t xml:space="preserve">Total is 3000000 elements using 24000000 bytes </w:t>
      </w:r>
    </w:p>
    <w:p>
      <w:pPr>
        <w:pStyle w:val="TextBody"/>
        <w:rPr/>
      </w:pPr>
      <w:r>
        <w:rPr/>
        <w:t>コピーを含め新しいメモリ領域の確保には計算が発生します</w:t>
      </w:r>
      <w:r>
        <w:rPr/>
        <w:t>.</w:t>
      </w:r>
      <w:r>
        <w:rPr/>
        <w:t xml:space="preserve">そのため </w:t>
      </w:r>
      <w:r>
        <w:rPr/>
        <w:t xml:space="preserve">for </w:t>
      </w:r>
      <w:r>
        <w:rPr/>
        <w:t xml:space="preserve">や </w:t>
      </w:r>
      <w:r>
        <w:rPr/>
        <w:t xml:space="preserve">while </w:t>
      </w:r>
      <w:r>
        <w:rPr/>
        <w:t>の反復中に確保を行なうと</w:t>
      </w:r>
      <w:r>
        <w:rPr/>
        <w:t>,</w:t>
      </w:r>
      <w:r>
        <w:rPr/>
        <w:t>実行時間を要する場合があります</w:t>
      </w:r>
      <w:r>
        <w:rPr/>
        <w:t xml:space="preserve">. </w:t>
      </w:r>
    </w:p>
    <w:p>
      <w:pPr>
        <w:pStyle w:val="TextBody"/>
        <w:rPr/>
      </w:pPr>
      <w:r>
        <w:rPr/>
        <w:t xml:space="preserve">&gt; tic </w:t>
      </w:r>
    </w:p>
    <w:p>
      <w:pPr>
        <w:pStyle w:val="TextBody"/>
        <w:rPr/>
      </w:pPr>
      <w:r>
        <w:rPr/>
        <w:t xml:space="preserve">&gt; x(1)= 0; </w:t>
      </w:r>
    </w:p>
    <w:p>
      <w:pPr>
        <w:pStyle w:val="TextBody"/>
        <w:rPr/>
      </w:pPr>
      <w:r>
        <w:rPr/>
        <w:t xml:space="preserve">&gt; for i=2:1000000 </w:t>
      </w:r>
    </w:p>
    <w:p>
      <w:pPr>
        <w:pStyle w:val="TextBody"/>
        <w:rPr/>
      </w:pPr>
      <w:r>
        <w:rPr/>
        <w:t xml:space="preserve">    </w:t>
      </w:r>
      <w:r>
        <w:rPr/>
        <w:t xml:space="preserve">x(i) = x(i-1)+i; </w:t>
      </w:r>
    </w:p>
    <w:p>
      <w:pPr>
        <w:pStyle w:val="TextBody"/>
        <w:rPr/>
      </w:pPr>
      <w:r>
        <w:rPr/>
        <w:t xml:space="preserve">  </w:t>
      </w:r>
      <w:r>
        <w:rPr/>
        <w:t xml:space="preserve">end </w:t>
      </w:r>
    </w:p>
    <w:p>
      <w:pPr>
        <w:pStyle w:val="TextBody"/>
        <w:rPr/>
      </w:pPr>
      <w:r>
        <w:rPr/>
        <w:t xml:space="preserve">&gt; toc </w:t>
      </w:r>
    </w:p>
    <w:p>
      <w:pPr>
        <w:pStyle w:val="TextBody"/>
        <w:rPr/>
      </w:pPr>
      <w:r>
        <w:rPr/>
        <w:t xml:space="preserve">Elapsed time is 7.55311 seconds. </w:t>
      </w:r>
    </w:p>
    <w:p>
      <w:pPr>
        <w:pStyle w:val="TextBody"/>
        <w:rPr/>
      </w:pPr>
      <w:r>
        <w:rPr/>
        <w:t>このような場合には</w:t>
      </w:r>
      <w:r>
        <w:rPr/>
        <w:t>,</w:t>
      </w:r>
      <w:r>
        <w:rPr/>
        <w:t>必要となるメモリ領域を事前に確保しておくことで</w:t>
      </w:r>
      <w:r>
        <w:rPr/>
        <w:t>,</w:t>
      </w:r>
      <w:r>
        <w:rPr/>
        <w:t>実行時間を 短縮することが出来ます</w:t>
      </w:r>
      <w:r>
        <w:rPr/>
        <w:t xml:space="preserve">. </w:t>
      </w:r>
    </w:p>
    <w:p>
      <w:pPr>
        <w:pStyle w:val="TextBody"/>
        <w:rPr/>
      </w:pPr>
      <w:r>
        <w:rPr/>
        <w:t xml:space="preserve">&gt; tic </w:t>
      </w:r>
    </w:p>
    <w:p>
      <w:pPr>
        <w:pStyle w:val="TextBody"/>
        <w:rPr/>
      </w:pPr>
      <w:r>
        <w:rPr/>
        <w:t xml:space="preserve">&gt; x = zeros(1,1000000); </w:t>
      </w:r>
    </w:p>
    <w:p>
      <w:pPr>
        <w:pStyle w:val="TextBody"/>
        <w:rPr/>
      </w:pPr>
      <w:r>
        <w:rPr/>
        <w:t>&gt; for i=2:1000000</w:t>
      </w:r>
    </w:p>
    <w:p>
      <w:pPr>
        <w:pStyle w:val="TextBody"/>
        <w:rPr/>
      </w:pPr>
      <w:r>
        <w:rPr/>
        <w:t xml:space="preserve">    </w:t>
      </w:r>
      <w:r>
        <w:rPr/>
        <w:t xml:space="preserve">x(i) = x(i-1)+i; </w:t>
      </w:r>
    </w:p>
    <w:p>
      <w:pPr>
        <w:pStyle w:val="TextBody"/>
        <w:rPr/>
      </w:pPr>
      <w:r>
        <w:rPr/>
        <w:t xml:space="preserve">  </w:t>
      </w:r>
      <w:r>
        <w:rPr/>
        <w:t xml:space="preserve">end </w:t>
      </w:r>
    </w:p>
    <w:p>
      <w:pPr>
        <w:pStyle w:val="TextBody"/>
        <w:rPr/>
      </w:pPr>
      <w:r>
        <w:rPr/>
        <w:t xml:space="preserve">&gt; toc </w:t>
      </w:r>
    </w:p>
    <w:p>
      <w:pPr>
        <w:pStyle w:val="TextBody"/>
        <w:rPr/>
      </w:pPr>
      <w:r>
        <w:rPr/>
        <w:t>Elapsed time is 5.66694 seconds.</w:t>
      </w:r>
    </w:p>
    <w:p>
      <w:pPr>
        <w:pStyle w:val="TextBody"/>
        <w:rPr/>
      </w:pPr>
      <w:r>
        <w:rPr/>
      </w:r>
    </w:p>
    <w:p>
      <w:pPr>
        <w:pStyle w:val="Heading1"/>
        <w:numPr>
          <w:ilvl w:val="1"/>
          <w:numId w:val="2"/>
        </w:numPr>
        <w:rPr/>
      </w:pPr>
      <w:bookmarkStart w:id="580" w:name="__RefHeading__492_1706733229"/>
      <w:bookmarkEnd w:id="580"/>
      <w:r>
        <w:rPr/>
        <w:t>ベクトル化</w:t>
      </w:r>
    </w:p>
    <w:p>
      <w:pPr>
        <w:pStyle w:val="TextBody"/>
        <w:rPr/>
      </w:pPr>
      <w:r>
        <w:rPr/>
        <w:t xml:space="preserve">MATLAB </w:t>
      </w:r>
      <w:r>
        <w:rPr/>
        <w:t>において制御構文を用いた処理はそれほど速くありません</w:t>
      </w:r>
      <w:r>
        <w:rPr/>
        <w:t>.</w:t>
      </w:r>
      <w:r>
        <w:rPr/>
        <w:t>また前述のよう に一時的な作業領域を確保しがちです</w:t>
      </w:r>
      <w:r>
        <w:rPr/>
        <w:t>.</w:t>
      </w:r>
      <w:r>
        <w:rPr/>
        <w:t xml:space="preserve">幸い </w:t>
      </w:r>
      <w:r>
        <w:rPr/>
        <w:t xml:space="preserve">MATLAB </w:t>
      </w:r>
      <w:r>
        <w:rPr/>
        <w:t>は行列操作に特化した命令が数 多く備わっており</w:t>
      </w:r>
      <w:r>
        <w:rPr/>
        <w:t>,</w:t>
      </w:r>
      <w:r>
        <w:rPr/>
        <w:t>これらを組み合わせることで非常に高速に計算が可能となります</w:t>
      </w:r>
      <w:r>
        <w:rPr/>
        <w:t xml:space="preserve">. MATLAB </w:t>
      </w:r>
      <w:r>
        <w:rPr/>
        <w:t>が備えている高速なルーチンを有効に機能させるには</w:t>
      </w:r>
      <w:r>
        <w:rPr/>
        <w:t>,</w:t>
      </w:r>
      <w:r>
        <w:rPr/>
        <w:t>扱うデータや扱い方 をスカラー要素単位ではなく</w:t>
      </w:r>
      <w:r>
        <w:rPr/>
        <w:t>,</w:t>
      </w:r>
      <w:r>
        <w:rPr/>
        <w:t>行列全体に対する処理</w:t>
      </w:r>
      <w:r>
        <w:rPr/>
        <w:t>,</w:t>
      </w:r>
      <w:r>
        <w:rPr/>
        <w:t>もっと言うとベクトル単位の処理 に落とし込む必要があります</w:t>
      </w:r>
      <w:r>
        <w:rPr/>
        <w:t>.</w:t>
      </w:r>
      <w:r>
        <w:rPr/>
        <w:t>これをベクトル化と呼びます</w:t>
      </w:r>
      <w:r>
        <w:rPr/>
        <w:t>.</w:t>
      </w:r>
      <w:r>
        <w:rPr/>
        <w:t>ベクトル化による基本的な テクニックをここで説明します</w:t>
      </w:r>
      <w:r>
        <w:rPr/>
        <w:t>.</w:t>
      </w:r>
    </w:p>
    <w:p>
      <w:pPr>
        <w:pStyle w:val="TextBody"/>
        <w:rPr/>
      </w:pPr>
      <w:r>
        <w:rPr/>
      </w:r>
    </w:p>
    <w:p>
      <w:pPr>
        <w:pStyle w:val="TextBody"/>
        <w:rPr>
          <w:i/>
          <w:iCs/>
          <w:u w:val="single"/>
        </w:rPr>
      </w:pPr>
      <w:r>
        <w:rPr>
          <w:i/>
          <w:iCs/>
          <w:u w:val="single"/>
        </w:rPr>
        <w:t>整形</w:t>
      </w:r>
    </w:p>
    <w:p>
      <w:pPr>
        <w:pStyle w:val="TextBody"/>
        <w:rPr/>
      </w:pPr>
      <w:r>
        <w:rPr/>
        <w:t xml:space="preserve">まずは基本的な操作である </w:t>
      </w:r>
      <w:r>
        <w:rPr/>
        <w:t xml:space="preserve">reshape </w:t>
      </w:r>
      <w:r>
        <w:rPr/>
        <w:t>です</w:t>
      </w:r>
      <w:r>
        <w:rPr/>
        <w:t>.</w:t>
      </w:r>
      <w:r>
        <w:rPr/>
        <w:t>これはベクトルや行列を</w:t>
      </w:r>
      <w:r>
        <w:rPr/>
        <w:t>,</w:t>
      </w:r>
      <w:r>
        <w:rPr/>
        <w:t xml:space="preserve">係数が </w:t>
      </w:r>
      <w:r>
        <w:rPr/>
        <w:t xml:space="preserve">1 </w:t>
      </w:r>
      <w:r>
        <w:rPr/>
        <w:t xml:space="preserve">本に並 </w:t>
      </w:r>
    </w:p>
    <w:p>
      <w:pPr>
        <w:pStyle w:val="TextBody"/>
        <w:rPr/>
      </w:pPr>
      <w:r>
        <w:rPr/>
        <w:t>んだベクトルとみなし</w:t>
      </w:r>
      <w:r>
        <w:rPr/>
        <w:t>,</w:t>
      </w:r>
      <w:r>
        <w:rPr/>
        <w:t xml:space="preserve">そのベクトルを改めて与えたサイズのテンソルとして返す関数で </w:t>
      </w:r>
    </w:p>
    <w:p>
      <w:pPr>
        <w:pStyle w:val="TextBody"/>
        <w:rPr/>
      </w:pPr>
      <w:r>
        <w:rPr/>
        <w:t>す</w:t>
      </w:r>
      <w:r>
        <w:rPr/>
        <w:t>.</w:t>
      </w:r>
    </w:p>
    <w:p>
      <w:pPr>
        <w:pStyle w:val="TextBody"/>
        <w:rPr/>
      </w:pPr>
      <w:r>
        <w:rPr/>
        <w:t xml:space="preserve">&gt; A = 1:16; </w:t>
      </w:r>
    </w:p>
    <w:p>
      <w:pPr>
        <w:pStyle w:val="TextBody"/>
        <w:rPr/>
      </w:pPr>
      <w:r>
        <w:rPr/>
        <w:t xml:space="preserve">&gt; reshape(A,[2 8]) </w:t>
      </w:r>
    </w:p>
    <w:p>
      <w:pPr>
        <w:pStyle w:val="TextBody"/>
        <w:rPr/>
      </w:pPr>
      <w:r>
        <w:rPr/>
        <w:t xml:space="preserve">ans = </w:t>
      </w:r>
    </w:p>
    <w:p>
      <w:pPr>
        <w:pStyle w:val="TextBody"/>
        <w:rPr/>
      </w:pPr>
      <w:r>
        <w:rPr/>
        <w:t xml:space="preserve">  </w:t>
      </w:r>
      <w:r>
        <w:rPr/>
        <w:t xml:space="preserve">1 3 5 7 </w:t>
      </w:r>
    </w:p>
    <w:p>
      <w:pPr>
        <w:pStyle w:val="TextBody"/>
        <w:rPr/>
      </w:pPr>
      <w:r>
        <w:rPr/>
        <w:t xml:space="preserve">  </w:t>
      </w:r>
      <w:r>
        <w:rPr/>
        <w:t xml:space="preserve">9 11 13 15 </w:t>
      </w:r>
    </w:p>
    <w:p>
      <w:pPr>
        <w:pStyle w:val="TextBody"/>
        <w:rPr/>
      </w:pPr>
      <w:r>
        <w:rPr/>
        <w:t xml:space="preserve">  </w:t>
      </w:r>
      <w:r>
        <w:rPr/>
        <w:t xml:space="preserve">2 4 6 8 10 12 14 16 </w:t>
      </w:r>
    </w:p>
    <w:p>
      <w:pPr>
        <w:pStyle w:val="TextBody"/>
        <w:rPr/>
      </w:pPr>
      <w:r>
        <w:rPr/>
        <w:t xml:space="preserve">&gt; reshape(A,[4 4]) </w:t>
      </w:r>
    </w:p>
    <w:p>
      <w:pPr>
        <w:pStyle w:val="TextBody"/>
        <w:rPr/>
      </w:pPr>
      <w:r>
        <w:rPr/>
        <w:t xml:space="preserve">ans = </w:t>
      </w:r>
    </w:p>
    <w:p>
      <w:pPr>
        <w:pStyle w:val="TextBody"/>
        <w:rPr/>
      </w:pPr>
      <w:r>
        <w:rPr/>
        <w:t xml:space="preserve">  </w:t>
      </w:r>
      <w:r>
        <w:rPr/>
        <w:t xml:space="preserve">1 5 9 13 </w:t>
      </w:r>
    </w:p>
    <w:p>
      <w:pPr>
        <w:pStyle w:val="TextBody"/>
        <w:rPr/>
      </w:pPr>
      <w:r>
        <w:rPr/>
        <w:t xml:space="preserve">  </w:t>
      </w:r>
      <w:r>
        <w:rPr/>
        <w:t xml:space="preserve">2 6 10 14 </w:t>
      </w:r>
    </w:p>
    <w:p>
      <w:pPr>
        <w:pStyle w:val="TextBody"/>
        <w:rPr/>
      </w:pPr>
      <w:r>
        <w:rPr/>
        <w:t xml:space="preserve">  </w:t>
      </w:r>
      <w:r>
        <w:rPr/>
        <w:t xml:space="preserve">3 7 11 15 </w:t>
      </w:r>
    </w:p>
    <w:p>
      <w:pPr>
        <w:pStyle w:val="TextBody"/>
        <w:rPr/>
      </w:pPr>
      <w:r>
        <w:rPr/>
        <w:t xml:space="preserve">  </w:t>
      </w:r>
      <w:r>
        <w:rPr/>
        <w:t>4 8 12 16</w:t>
      </w:r>
    </w:p>
    <w:p>
      <w:pPr>
        <w:pStyle w:val="TextBody"/>
        <w:rPr/>
      </w:pPr>
      <w:r>
        <w:rPr/>
        <w:t>要素ではなくインデックスを整形したい場合</w:t>
      </w:r>
      <w:r>
        <w:rPr/>
        <w:t>,</w:t>
      </w:r>
      <w:r>
        <w:rPr/>
        <w:t>たとえば行列の転置操作などは</w:t>
      </w:r>
      <w:r>
        <w:rPr/>
        <w:t>,</w:t>
      </w:r>
      <w:r>
        <w:rPr/>
        <w:t xml:space="preserve">より一 般のテンソルに対して </w:t>
      </w:r>
      <w:r>
        <w:rPr/>
        <w:t xml:space="preserve">permute </w:t>
      </w:r>
      <w:r>
        <w:rPr/>
        <w:t>が用意されています</w:t>
      </w:r>
      <w:r>
        <w:rPr/>
        <w:t xml:space="preserve">. </w:t>
      </w:r>
    </w:p>
    <w:p>
      <w:pPr>
        <w:pStyle w:val="TextBody"/>
        <w:rPr/>
      </w:pPr>
      <w:r>
        <w:rPr/>
        <w:t xml:space="preserve">&gt; A = [1 2; 3 4]; permute(A,[2 1]) </w:t>
      </w:r>
    </w:p>
    <w:p>
      <w:pPr>
        <w:pStyle w:val="TextBody"/>
        <w:rPr/>
      </w:pPr>
      <w:r>
        <w:rPr/>
        <w:t xml:space="preserve">ans = </w:t>
      </w:r>
    </w:p>
    <w:p>
      <w:pPr>
        <w:pStyle w:val="TextBody"/>
        <w:rPr/>
      </w:pPr>
      <w:r>
        <w:rPr/>
        <w:t xml:space="preserve">  </w:t>
      </w:r>
      <w:r>
        <w:rPr/>
        <w:t xml:space="preserve">1 3 </w:t>
      </w:r>
    </w:p>
    <w:p>
      <w:pPr>
        <w:pStyle w:val="TextBody"/>
        <w:rPr/>
      </w:pPr>
      <w:r>
        <w:rPr/>
        <w:t xml:space="preserve">  </w:t>
      </w:r>
      <w:r>
        <w:rPr/>
        <w:t xml:space="preserve">2 4 </w:t>
      </w:r>
    </w:p>
    <w:p>
      <w:pPr>
        <w:pStyle w:val="TextBody"/>
        <w:rPr/>
      </w:pPr>
      <w:r>
        <w:rPr/>
        <w:t xml:space="preserve">元のインデックス自体を </w:t>
      </w:r>
      <w:r>
        <w:rPr/>
        <w:t xml:space="preserve">1 </w:t>
      </w:r>
      <w:r>
        <w:rPr/>
        <w:t>から昇順の列とみなし</w:t>
      </w:r>
      <w:r>
        <w:rPr/>
        <w:t>,</w:t>
      </w:r>
      <w:r>
        <w:rPr/>
        <w:t>第二引数であたえたベクトルによって インデックスの並びを変更します</w:t>
      </w:r>
      <w:r>
        <w:rPr/>
        <w:t xml:space="preserve">. permute </w:t>
      </w:r>
      <w:r>
        <w:rPr/>
        <w:t xml:space="preserve">と </w:t>
      </w:r>
      <w:r>
        <w:rPr/>
        <w:t xml:space="preserve">reshape </w:t>
      </w:r>
      <w:r>
        <w:rPr/>
        <w:t>を組み合わせることで</w:t>
      </w:r>
      <w:r>
        <w:rPr/>
        <w:t>,</w:t>
      </w:r>
      <w:r>
        <w:rPr/>
        <w:t>要素を ブロック単位で並び替えることが出来ます</w:t>
      </w:r>
      <w:r>
        <w:rPr/>
        <w:t xml:space="preserve">. </w:t>
      </w:r>
    </w:p>
    <w:p>
      <w:pPr>
        <w:pStyle w:val="TextBody"/>
        <w:rPr/>
      </w:pPr>
      <w:r>
        <w:rPr/>
        <w:t xml:space="preserve">&gt; A = reshape(1:16,[4 4])’ </w:t>
      </w:r>
    </w:p>
    <w:p>
      <w:pPr>
        <w:pStyle w:val="TextBody"/>
        <w:rPr/>
      </w:pPr>
      <w:r>
        <w:rPr/>
        <w:t xml:space="preserve">A = </w:t>
      </w:r>
    </w:p>
    <w:p>
      <w:pPr>
        <w:pStyle w:val="TextBody"/>
        <w:rPr/>
      </w:pPr>
      <w:r>
        <w:rPr/>
        <w:t xml:space="preserve">  </w:t>
      </w:r>
      <w:r>
        <w:rPr/>
        <w:t xml:space="preserve">1 2 3 4 </w:t>
      </w:r>
    </w:p>
    <w:p>
      <w:pPr>
        <w:pStyle w:val="TextBody"/>
        <w:rPr/>
      </w:pPr>
      <w:r>
        <w:rPr/>
        <w:t xml:space="preserve">  </w:t>
      </w:r>
      <w:r>
        <w:rPr/>
        <w:t xml:space="preserve">5 6 7 8 </w:t>
      </w:r>
    </w:p>
    <w:p>
      <w:pPr>
        <w:pStyle w:val="TextBody"/>
        <w:rPr/>
      </w:pPr>
      <w:r>
        <w:rPr/>
        <w:t xml:space="preserve">  </w:t>
      </w:r>
      <w:r>
        <w:rPr/>
        <w:t xml:space="preserve">9 10 11 12 </w:t>
      </w:r>
    </w:p>
    <w:p>
      <w:pPr>
        <w:pStyle w:val="TextBody"/>
        <w:rPr/>
      </w:pPr>
      <w:r>
        <w:rPr/>
        <w:t xml:space="preserve">  </w:t>
      </w:r>
      <w:r>
        <w:rPr/>
        <w:t xml:space="preserve">13 14 15 16 </w:t>
      </w:r>
    </w:p>
    <w:p>
      <w:pPr>
        <w:pStyle w:val="TextBody"/>
        <w:rPr/>
      </w:pPr>
      <w:r>
        <w:rPr/>
        <w:t xml:space="preserve">&gt; reshape(permute(reshape(A,[1 2 8]),[3 1 2]),[4 4]) </w:t>
      </w:r>
    </w:p>
    <w:p>
      <w:pPr>
        <w:pStyle w:val="TextBody"/>
        <w:rPr/>
      </w:pPr>
      <w:r>
        <w:rPr/>
        <w:t xml:space="preserve">ans = </w:t>
      </w:r>
    </w:p>
    <w:p>
      <w:pPr>
        <w:pStyle w:val="TextBody"/>
        <w:rPr/>
      </w:pPr>
      <w:r>
        <w:rPr/>
        <w:t xml:space="preserve">  </w:t>
      </w:r>
      <w:r>
        <w:rPr/>
        <w:t xml:space="preserve">1 3 5 7 </w:t>
      </w:r>
    </w:p>
    <w:p>
      <w:pPr>
        <w:pStyle w:val="TextBody"/>
        <w:rPr/>
      </w:pPr>
      <w:r>
        <w:rPr/>
        <w:t xml:space="preserve">  </w:t>
      </w:r>
      <w:r>
        <w:rPr/>
        <w:t xml:space="preserve">9 11 13 15 </w:t>
      </w:r>
    </w:p>
    <w:p>
      <w:pPr>
        <w:pStyle w:val="TextBody"/>
        <w:rPr/>
      </w:pPr>
      <w:r>
        <w:rPr/>
        <w:t xml:space="preserve">  </w:t>
      </w:r>
      <w:r>
        <w:rPr/>
        <w:t xml:space="preserve">2 4 6 8 </w:t>
      </w:r>
    </w:p>
    <w:p>
      <w:pPr>
        <w:pStyle w:val="TextBody"/>
        <w:rPr/>
      </w:pPr>
      <w:r>
        <w:rPr/>
        <w:t xml:space="preserve">  </w:t>
      </w:r>
      <w:r>
        <w:rPr/>
        <w:t xml:space="preserve">10 12 14 16 </w:t>
      </w:r>
    </w:p>
    <w:p>
      <w:pPr>
        <w:pStyle w:val="TextBody"/>
        <w:rPr/>
      </w:pPr>
      <w:r>
        <w:rPr/>
        <w:t xml:space="preserve">&gt; reshape(permute(reshape(A,[2 2 2 2]),[4 2 3 1]),[4 4]) </w:t>
      </w:r>
    </w:p>
    <w:p>
      <w:pPr>
        <w:pStyle w:val="TextBody"/>
        <w:rPr/>
      </w:pPr>
      <w:r>
        <w:rPr/>
        <w:t xml:space="preserve">ans = </w:t>
      </w:r>
    </w:p>
    <w:p>
      <w:pPr>
        <w:pStyle w:val="TextBody"/>
        <w:rPr/>
      </w:pPr>
      <w:r>
        <w:rPr/>
        <w:t xml:space="preserve">  </w:t>
      </w:r>
      <w:r>
        <w:rPr/>
        <w:t xml:space="preserve">1 2 5 6 </w:t>
      </w:r>
    </w:p>
    <w:p>
      <w:pPr>
        <w:pStyle w:val="TextBody"/>
        <w:rPr/>
      </w:pPr>
      <w:r>
        <w:rPr/>
        <w:t xml:space="preserve">  </w:t>
      </w:r>
      <w:r>
        <w:rPr/>
        <w:t xml:space="preserve">3 4 7 8 </w:t>
      </w:r>
    </w:p>
    <w:p>
      <w:pPr>
        <w:pStyle w:val="TextBody"/>
        <w:rPr/>
      </w:pPr>
      <w:r>
        <w:rPr/>
        <w:t xml:space="preserve">  </w:t>
      </w:r>
      <w:r>
        <w:rPr/>
        <w:t xml:space="preserve">9 10 13 14 </w:t>
      </w:r>
    </w:p>
    <w:p>
      <w:pPr>
        <w:pStyle w:val="TextBody"/>
        <w:rPr/>
      </w:pPr>
      <w:r>
        <w:rPr/>
        <w:t xml:space="preserve">  </w:t>
      </w:r>
      <w:r>
        <w:rPr/>
        <w:t>11 12 15 16</w:t>
      </w:r>
    </w:p>
    <w:p>
      <w:pPr>
        <w:pStyle w:val="TextBody"/>
        <w:rPr/>
      </w:pPr>
      <w:r>
        <w:rPr/>
      </w:r>
    </w:p>
    <w:p>
      <w:pPr>
        <w:pStyle w:val="TextBody"/>
        <w:rPr>
          <w:i/>
          <w:iCs/>
          <w:u w:val="single"/>
        </w:rPr>
      </w:pPr>
      <w:r>
        <w:rPr>
          <w:i/>
          <w:iCs/>
          <w:u w:val="single"/>
        </w:rPr>
        <w:t>抽出</w:t>
      </w:r>
    </w:p>
    <w:p>
      <w:pPr>
        <w:pStyle w:val="TextBody"/>
        <w:rPr/>
      </w:pPr>
      <w:r>
        <w:rPr/>
        <w:t>行列に対する条件式は</w:t>
      </w:r>
      <w:r>
        <w:rPr/>
        <w:t>,</w:t>
      </w:r>
      <w:r>
        <w:rPr/>
        <w:t>真偽値の行列を返しました</w:t>
      </w:r>
      <w:r>
        <w:rPr/>
        <w:t>.</w:t>
      </w:r>
      <w:r>
        <w:rPr/>
        <w:t>また真偽値はスカラーとして</w:t>
      </w:r>
      <w:r>
        <w:rPr/>
        <w:t>,</w:t>
      </w:r>
      <w:r>
        <w:rPr/>
        <w:t xml:space="preserve">真 が </w:t>
      </w:r>
      <w:r>
        <w:rPr/>
        <w:t>1 ,</w:t>
      </w:r>
      <w:r>
        <w:rPr/>
        <w:t xml:space="preserve">偽が </w:t>
      </w:r>
      <w:r>
        <w:rPr/>
        <w:t xml:space="preserve">0 </w:t>
      </w:r>
      <w:r>
        <w:rPr/>
        <w:t>となります</w:t>
      </w:r>
      <w:r>
        <w:rPr/>
        <w:t>.</w:t>
      </w:r>
      <w:r>
        <w:rPr/>
        <w:t>この性質を利用することで</w:t>
      </w:r>
      <w:r>
        <w:rPr/>
        <w:t>,</w:t>
      </w:r>
      <w:r>
        <w:rPr/>
        <w:t>行列中から特定の要素をまとめて 抽出することが出来ます</w:t>
      </w:r>
      <w:r>
        <w:rPr/>
        <w:t>.</w:t>
      </w:r>
      <w:r>
        <w:rPr/>
        <w:t>たとえば奇数要素のみ加算する場合は次のように書きます</w:t>
      </w:r>
      <w:r>
        <w:rPr/>
        <w:t xml:space="preserve">. </w:t>
      </w:r>
    </w:p>
    <w:p>
      <w:pPr>
        <w:pStyle w:val="TextBody"/>
        <w:rPr/>
      </w:pPr>
      <w:r>
        <w:rPr/>
        <w:t>&gt; A = reshape(1:16,[4 4]);</w:t>
      </w:r>
    </w:p>
    <w:p>
      <w:pPr>
        <w:pStyle w:val="TextBody"/>
        <w:rPr/>
      </w:pPr>
      <w:r>
        <w:rPr/>
        <w:t xml:space="preserve">&gt; sum(A(find(mod(A,2)))) </w:t>
      </w:r>
    </w:p>
    <w:p>
      <w:pPr>
        <w:pStyle w:val="TextBody"/>
        <w:rPr/>
      </w:pPr>
      <w:r>
        <w:rPr/>
        <w:t xml:space="preserve">ans = 64 </w:t>
      </w:r>
    </w:p>
    <w:p>
      <w:pPr>
        <w:pStyle w:val="TextBody"/>
        <w:rPr/>
      </w:pPr>
      <w:r>
        <w:rPr/>
        <w:t xml:space="preserve">ここで用いた </w:t>
      </w:r>
      <w:r>
        <w:rPr/>
        <w:t xml:space="preserve">find </w:t>
      </w:r>
      <w:r>
        <w:rPr/>
        <w:t>関数は</w:t>
      </w:r>
      <w:r>
        <w:rPr/>
        <w:t>,</w:t>
      </w:r>
      <w:r>
        <w:rPr/>
        <w:t>引数を行ベクトルとみなした上で</w:t>
      </w:r>
      <w:r>
        <w:rPr/>
        <w:t>,</w:t>
      </w:r>
      <w:r>
        <w:rPr/>
        <w:t>非ゼロ要素のインデック スから成るベクトルを返します</w:t>
      </w:r>
      <w:r>
        <w:rPr/>
        <w:t>.</w:t>
      </w:r>
      <w:r>
        <w:rPr/>
        <w:t xml:space="preserve">既に見たように </w:t>
      </w:r>
      <w:r>
        <w:rPr/>
        <w:t xml:space="preserve">MATLAB </w:t>
      </w:r>
      <w:r>
        <w:rPr/>
        <w:t>のベクトルや行列は</w:t>
      </w:r>
      <w:r>
        <w:rPr/>
        <w:t>,</w:t>
      </w:r>
      <w:r>
        <w:rPr/>
        <w:t>イン デックスをベクトルや行列として参照すると</w:t>
      </w:r>
      <w:r>
        <w:rPr/>
        <w:t>,</w:t>
      </w:r>
      <w:r>
        <w:rPr/>
        <w:t>インデックスの形に合わせて結果を整形し て返します</w:t>
      </w:r>
      <w:r>
        <w:rPr/>
        <w:t xml:space="preserve">. </w:t>
      </w:r>
    </w:p>
    <w:p>
      <w:pPr>
        <w:pStyle w:val="TextBody"/>
        <w:rPr/>
      </w:pPr>
      <w:r>
        <w:rPr/>
        <w:t xml:space="preserve">また本来は差分を求める </w:t>
      </w:r>
      <w:r>
        <w:rPr/>
        <w:t xml:space="preserve">diff </w:t>
      </w:r>
      <w:r>
        <w:rPr/>
        <w:t>も</w:t>
      </w:r>
      <w:r>
        <w:rPr/>
        <w:t>,</w:t>
      </w:r>
      <w:r>
        <w:rPr/>
        <w:t>似た用途に用いることが出来ます</w:t>
      </w:r>
      <w:r>
        <w:rPr/>
        <w:t xml:space="preserve">. diff </w:t>
      </w:r>
      <w:r>
        <w:rPr/>
        <w:t xml:space="preserve">は連続す る </w:t>
      </w:r>
      <w:r>
        <w:rPr/>
        <w:t xml:space="preserve">2 </w:t>
      </w:r>
      <w:r>
        <w:rPr/>
        <w:t>要素間の差分の列を計算するため</w:t>
      </w:r>
      <w:r>
        <w:rPr/>
        <w:t>,</w:t>
      </w:r>
      <w:r>
        <w:rPr/>
        <w:t xml:space="preserve">引数となる行ベクトルより要素数が </w:t>
      </w:r>
      <w:r>
        <w:rPr/>
        <w:t xml:space="preserve">1 </w:t>
      </w:r>
      <w:r>
        <w:rPr/>
        <w:t>つ少なくな ります</w:t>
      </w:r>
      <w:r>
        <w:rPr/>
        <w:t>.</w:t>
      </w:r>
      <w:r>
        <w:rPr/>
        <w:t xml:space="preserve">連続する要素は </w:t>
      </w:r>
      <w:r>
        <w:rPr/>
        <w:t xml:space="preserve">2 </w:t>
      </w:r>
      <w:r>
        <w:rPr/>
        <w:t>要素目以降を除いたベクトルの抽出などに有効です</w:t>
      </w:r>
      <w:r>
        <w:rPr/>
        <w:t xml:space="preserve">. </w:t>
      </w:r>
    </w:p>
    <w:p>
      <w:pPr>
        <w:pStyle w:val="TextBody"/>
        <w:rPr/>
      </w:pPr>
      <w:r>
        <w:rPr/>
        <w:t xml:space="preserve">&gt; x = [1 2 2 1 1 3 4 4 5 5 5]; </w:t>
      </w:r>
    </w:p>
    <w:p>
      <w:pPr>
        <w:pStyle w:val="TextBody"/>
        <w:rPr/>
      </w:pPr>
      <w:r>
        <w:rPr/>
        <w:t xml:space="preserve">&gt; diff(x) </w:t>
      </w:r>
    </w:p>
    <w:p>
      <w:pPr>
        <w:pStyle w:val="TextBody"/>
        <w:rPr/>
      </w:pPr>
      <w:r>
        <w:rPr/>
        <w:t xml:space="preserve">ans = 1 0 -1 0 2 1 0 1 0 0 </w:t>
      </w:r>
    </w:p>
    <w:p>
      <w:pPr>
        <w:pStyle w:val="TextBody"/>
        <w:rPr/>
      </w:pPr>
      <w:r>
        <w:rPr/>
        <w:t xml:space="preserve">&gt; x(find(diff([x x(end)+1]))) </w:t>
      </w:r>
    </w:p>
    <w:p>
      <w:pPr>
        <w:pStyle w:val="TextBody"/>
        <w:rPr/>
      </w:pPr>
      <w:r>
        <w:rPr/>
        <w:t>ans = 1 2 1 3 4 5</w:t>
      </w:r>
    </w:p>
    <w:p>
      <w:pPr>
        <w:pStyle w:val="TextBody"/>
        <w:rPr/>
      </w:pPr>
      <w:r>
        <w:rPr/>
      </w:r>
    </w:p>
    <w:p>
      <w:pPr>
        <w:pStyle w:val="TextBody"/>
        <w:rPr>
          <w:i/>
          <w:iCs/>
          <w:u w:val="single"/>
        </w:rPr>
      </w:pPr>
      <w:r>
        <w:rPr>
          <w:i/>
          <w:iCs/>
          <w:u w:val="single"/>
        </w:rPr>
        <w:t>シフト</w:t>
      </w:r>
    </w:p>
    <w:p>
      <w:pPr>
        <w:pStyle w:val="TextBody"/>
        <w:rPr/>
      </w:pPr>
      <w:r>
        <w:rPr/>
        <w:t>ベクトルをずらして扱うことで分岐やループを回避できる場合があります</w:t>
      </w:r>
      <w:r>
        <w:rPr/>
        <w:t>.</w:t>
      </w:r>
      <w:r>
        <w:rPr/>
        <w:t xml:space="preserve">行列やベク トルの最後尾要素のインデックスは </w:t>
      </w:r>
      <w:r>
        <w:rPr/>
        <w:t xml:space="preserve">end </w:t>
      </w:r>
      <w:r>
        <w:rPr/>
        <w:t>で参照できるため</w:t>
      </w:r>
      <w:r>
        <w:rPr/>
        <w:t>,</w:t>
      </w:r>
      <w:r>
        <w:rPr/>
        <w:t>これを参照ベクトルの添字に 利用することで</w:t>
      </w:r>
      <w:r>
        <w:rPr/>
        <w:t>,</w:t>
      </w:r>
      <w:r>
        <w:rPr/>
        <w:t>要素の並びがずれたベクトルを得ることができます</w:t>
      </w:r>
      <w:r>
        <w:rPr/>
        <w:t>.</w:t>
      </w:r>
      <w:r>
        <w:rPr/>
        <w:t>この操作をシフト と呼びます</w:t>
      </w:r>
      <w:r>
        <w:rPr/>
        <w:t xml:space="preserve">. </w:t>
      </w:r>
    </w:p>
    <w:p>
      <w:pPr>
        <w:pStyle w:val="TextBody"/>
        <w:rPr/>
      </w:pPr>
      <w:r>
        <w:rPr/>
        <w:t xml:space="preserve">&gt; x = 1:5; </w:t>
      </w:r>
    </w:p>
    <w:p>
      <w:pPr>
        <w:pStyle w:val="TextBody"/>
        <w:rPr/>
      </w:pPr>
      <w:r>
        <w:rPr/>
        <w:t xml:space="preserve">&gt; x([end 1:end-1]) </w:t>
      </w:r>
    </w:p>
    <w:p>
      <w:pPr>
        <w:pStyle w:val="TextBody"/>
        <w:rPr/>
      </w:pPr>
      <w:r>
        <w:rPr/>
        <w:t xml:space="preserve">ans = 5 1 2 3 4 </w:t>
      </w:r>
    </w:p>
    <w:p>
      <w:pPr>
        <w:pStyle w:val="TextBody"/>
        <w:rPr/>
      </w:pPr>
      <w:r>
        <w:rPr/>
        <w:t xml:space="preserve">&gt; x([2:end 1]) </w:t>
      </w:r>
    </w:p>
    <w:p>
      <w:pPr>
        <w:pStyle w:val="TextBody"/>
        <w:rPr/>
      </w:pPr>
      <w:r>
        <w:rPr/>
        <w:t xml:space="preserve">ans = 2 3 4 5 1 </w:t>
      </w:r>
    </w:p>
    <w:p>
      <w:pPr>
        <w:pStyle w:val="TextBody"/>
        <w:rPr/>
      </w:pPr>
      <w:r>
        <w:rPr/>
        <w:t xml:space="preserve">&gt; k = -2; x(mod((1:end)-k-1,end)+1) </w:t>
      </w:r>
    </w:p>
    <w:p>
      <w:pPr>
        <w:pStyle w:val="TextBody"/>
        <w:rPr/>
      </w:pPr>
      <w:r>
        <w:rPr/>
        <w:t xml:space="preserve">ans = 3 4 5 1 2 </w:t>
      </w:r>
    </w:p>
    <w:p>
      <w:pPr>
        <w:pStyle w:val="TextBody"/>
        <w:rPr/>
      </w:pPr>
      <w:r>
        <w:rPr/>
        <w:t>行列やテンソルの場合にはシフトする量がランクによって変わるため</w:t>
      </w:r>
      <w:r>
        <w:rPr/>
        <w:t>,</w:t>
      </w:r>
      <w:r>
        <w:rPr/>
        <w:t>一度どこかで添 字をずらしておいて</w:t>
      </w:r>
      <w:r>
        <w:rPr/>
        <w:t>,</w:t>
      </w:r>
      <w:r>
        <w:rPr/>
        <w:t>それを使って参照位置を決めます</w:t>
      </w:r>
      <w:r>
        <w:rPr/>
        <w:t>.</w:t>
      </w:r>
      <w:r>
        <w:rPr/>
        <w:t xml:space="preserve">ここでは </w:t>
      </w:r>
      <w:r>
        <w:rPr/>
        <w:t xml:space="preserve">r=2 </w:t>
      </w:r>
      <w:r>
        <w:rPr/>
        <w:t xml:space="preserve">つまり列方向に </w:t>
      </w:r>
      <w:r>
        <w:rPr/>
        <w:t xml:space="preserve">k=1 </w:t>
      </w:r>
      <w:r>
        <w:rPr/>
        <w:t>だけシフトしてみます</w:t>
      </w:r>
      <w:r>
        <w:rPr/>
        <w:t xml:space="preserve">. </w:t>
      </w:r>
    </w:p>
    <w:p>
      <w:pPr>
        <w:pStyle w:val="TextBody"/>
        <w:rPr/>
      </w:pPr>
      <w:r>
        <w:rPr/>
        <w:t xml:space="preserve">&gt; A = reshape(1:16,[4 4]); r = 2; k = 1; </w:t>
      </w:r>
    </w:p>
    <w:p>
      <w:pPr>
        <w:pStyle w:val="TextBody"/>
        <w:rPr/>
      </w:pPr>
      <w:r>
        <w:rPr/>
        <w:t>&gt; i = repmat({’:’},ndimx(A),1);</w:t>
      </w:r>
    </w:p>
    <w:p>
      <w:pPr>
        <w:pStyle w:val="TextBody"/>
        <w:rPr/>
      </w:pPr>
      <w:r>
        <w:rPr/>
        <w:t xml:space="preserve">&gt; n = size(A,r); </w:t>
      </w:r>
    </w:p>
    <w:p>
      <w:pPr>
        <w:pStyle w:val="TextBody"/>
        <w:rPr/>
      </w:pPr>
      <w:r>
        <w:rPr/>
        <w:t xml:space="preserve">&gt; i(r) = [n-k+1:n 1:n-k]; </w:t>
      </w:r>
    </w:p>
    <w:p>
      <w:pPr>
        <w:pStyle w:val="TextBody"/>
        <w:rPr/>
      </w:pPr>
      <w:r>
        <w:rPr/>
        <w:t xml:space="preserve">&gt; X(idx(:)) </w:t>
      </w:r>
    </w:p>
    <w:p>
      <w:pPr>
        <w:pStyle w:val="TextBody"/>
        <w:rPr/>
      </w:pPr>
      <w:r>
        <w:rPr/>
        <w:t xml:space="preserve">ans = </w:t>
      </w:r>
    </w:p>
    <w:p>
      <w:pPr>
        <w:pStyle w:val="TextBody"/>
        <w:rPr/>
      </w:pPr>
      <w:r>
        <w:rPr/>
        <w:t xml:space="preserve">  </w:t>
      </w:r>
      <w:r>
        <w:rPr/>
        <w:t xml:space="preserve">4 1 2 3 </w:t>
      </w:r>
    </w:p>
    <w:p>
      <w:pPr>
        <w:pStyle w:val="TextBody"/>
        <w:rPr/>
      </w:pPr>
      <w:r>
        <w:rPr/>
        <w:t xml:space="preserve">  </w:t>
      </w:r>
      <w:r>
        <w:rPr/>
        <w:t xml:space="preserve">8 5 6 7 </w:t>
      </w:r>
    </w:p>
    <w:p>
      <w:pPr>
        <w:pStyle w:val="TextBody"/>
        <w:rPr/>
      </w:pPr>
      <w:r>
        <w:rPr/>
        <w:t xml:space="preserve">  </w:t>
      </w:r>
      <w:r>
        <w:rPr/>
        <w:t xml:space="preserve">12 9 10 11 </w:t>
      </w:r>
    </w:p>
    <w:p>
      <w:pPr>
        <w:pStyle w:val="TextBody"/>
        <w:rPr/>
      </w:pPr>
      <w:r>
        <w:rPr/>
        <w:t xml:space="preserve">  </w:t>
      </w:r>
      <w:r>
        <w:rPr/>
        <w:t>16 13 14 15</w:t>
      </w:r>
    </w:p>
    <w:p>
      <w:pPr>
        <w:pStyle w:val="TextBody"/>
        <w:rPr/>
      </w:pPr>
      <w:r>
        <w:rPr/>
      </w:r>
    </w:p>
    <w:p>
      <w:pPr>
        <w:pStyle w:val="TextBody"/>
        <w:rPr>
          <w:i/>
          <w:iCs/>
          <w:u w:val="single"/>
        </w:rPr>
      </w:pPr>
      <w:r>
        <w:rPr>
          <w:i/>
          <w:iCs/>
          <w:u w:val="single"/>
        </w:rPr>
        <w:t>複製</w:t>
      </w:r>
    </w:p>
    <w:p>
      <w:pPr>
        <w:pStyle w:val="TextBody"/>
        <w:rPr/>
      </w:pPr>
      <w:r>
        <w:rPr/>
        <w:t xml:space="preserve">すでに </w:t>
      </w:r>
      <w:r>
        <w:rPr/>
        <w:t xml:space="preserve">ones </w:t>
      </w:r>
      <w:r>
        <w:rPr/>
        <w:t>などの</w:t>
      </w:r>
      <w:r>
        <w:rPr/>
        <w:t>,</w:t>
      </w:r>
      <w:r>
        <w:rPr/>
        <w:t>要素を繰り返すことで行列を生成する手続きを見てきましたが</w:t>
      </w:r>
      <w:r>
        <w:rPr/>
        <w:t xml:space="preserve">, </w:t>
      </w:r>
      <w:r>
        <w:rPr/>
        <w:t>もっと柔軟に制御したい場合が多々あります</w:t>
      </w:r>
      <w:r>
        <w:rPr/>
        <w:t>.</w:t>
      </w:r>
      <w:r>
        <w:rPr/>
        <w:t xml:space="preserve">もっとも典型的な手続きが </w:t>
      </w:r>
      <w:r>
        <w:rPr/>
        <w:t xml:space="preserve">repmat </w:t>
      </w:r>
      <w:r>
        <w:rPr/>
        <w:t>です</w:t>
      </w:r>
      <w:r>
        <w:rPr/>
        <w:t xml:space="preserve">. </w:t>
      </w:r>
    </w:p>
    <w:p>
      <w:pPr>
        <w:pStyle w:val="TextBody"/>
        <w:rPr/>
      </w:pPr>
      <w:r>
        <w:rPr/>
        <w:t xml:space="preserve">&gt; repmat(1,[2 2 3]) </w:t>
      </w:r>
    </w:p>
    <w:p>
      <w:pPr>
        <w:pStyle w:val="TextBody"/>
        <w:rPr/>
      </w:pPr>
      <w:r>
        <w:rPr/>
        <w:t xml:space="preserve">ans = </w:t>
      </w:r>
    </w:p>
    <w:p>
      <w:pPr>
        <w:pStyle w:val="TextBody"/>
        <w:rPr/>
      </w:pPr>
      <w:r>
        <w:rPr/>
        <w:t xml:space="preserve">ans(:,:,1) = </w:t>
      </w:r>
    </w:p>
    <w:p>
      <w:pPr>
        <w:pStyle w:val="TextBody"/>
        <w:rPr/>
      </w:pPr>
      <w:r>
        <w:rPr/>
        <w:t xml:space="preserve">  </w:t>
      </w:r>
      <w:r>
        <w:rPr/>
        <w:t xml:space="preserve">1 1 </w:t>
      </w:r>
    </w:p>
    <w:p>
      <w:pPr>
        <w:pStyle w:val="TextBody"/>
        <w:rPr/>
      </w:pPr>
      <w:r>
        <w:rPr/>
        <w:t xml:space="preserve">  </w:t>
      </w:r>
      <w:r>
        <w:rPr/>
        <w:t xml:space="preserve">1 1 </w:t>
      </w:r>
    </w:p>
    <w:p>
      <w:pPr>
        <w:pStyle w:val="TextBody"/>
        <w:rPr/>
      </w:pPr>
      <w:r>
        <w:rPr/>
        <w:t xml:space="preserve">ans(:,:,2) = </w:t>
      </w:r>
    </w:p>
    <w:p>
      <w:pPr>
        <w:pStyle w:val="TextBody"/>
        <w:rPr/>
      </w:pPr>
      <w:r>
        <w:rPr/>
        <w:t xml:space="preserve">  </w:t>
      </w:r>
      <w:r>
        <w:rPr/>
        <w:t xml:space="preserve">1 1 </w:t>
      </w:r>
    </w:p>
    <w:p>
      <w:pPr>
        <w:pStyle w:val="TextBody"/>
        <w:rPr/>
      </w:pPr>
      <w:r>
        <w:rPr/>
        <w:t xml:space="preserve">  </w:t>
      </w:r>
      <w:r>
        <w:rPr/>
        <w:t xml:space="preserve">1 1 </w:t>
      </w:r>
    </w:p>
    <w:p>
      <w:pPr>
        <w:pStyle w:val="TextBody"/>
        <w:rPr/>
      </w:pPr>
      <w:r>
        <w:rPr/>
        <w:t xml:space="preserve">ans(:,:,3) = </w:t>
      </w:r>
    </w:p>
    <w:p>
      <w:pPr>
        <w:pStyle w:val="TextBody"/>
        <w:rPr/>
      </w:pPr>
      <w:r>
        <w:rPr/>
        <w:t xml:space="preserve">  </w:t>
      </w:r>
      <w:r>
        <w:rPr/>
        <w:t xml:space="preserve">1 1 </w:t>
      </w:r>
    </w:p>
    <w:p>
      <w:pPr>
        <w:pStyle w:val="TextBody"/>
        <w:rPr/>
      </w:pPr>
      <w:r>
        <w:rPr/>
        <w:t xml:space="preserve">  </w:t>
      </w:r>
      <w:r>
        <w:rPr/>
        <w:t xml:space="preserve">1 1 </w:t>
      </w:r>
    </w:p>
    <w:p>
      <w:pPr>
        <w:pStyle w:val="TextBody"/>
        <w:rPr/>
      </w:pPr>
      <w:r>
        <w:rPr/>
        <w:t>複製する要素を位置によって変えたい場合は</w:t>
      </w:r>
      <w:r>
        <w:rPr/>
        <w:t xml:space="preserve">, Kronecker </w:t>
      </w:r>
      <w:r>
        <w:rPr/>
        <w:t>積を利用すると便利です</w:t>
      </w:r>
      <w:r>
        <w:rPr/>
        <w:t xml:space="preserve">. </w:t>
      </w:r>
    </w:p>
    <w:p>
      <w:pPr>
        <w:pStyle w:val="TextBody"/>
        <w:rPr/>
      </w:pPr>
      <w:r>
        <w:rPr/>
        <w:t xml:space="preserve">&gt; A = reshape(1:6,[2 3]); </w:t>
      </w:r>
    </w:p>
    <w:p>
      <w:pPr>
        <w:pStyle w:val="TextBody"/>
        <w:rPr/>
      </w:pPr>
      <w:r>
        <w:rPr/>
        <w:t xml:space="preserve">&gt; kron(A,ones(3,3)) </w:t>
      </w:r>
    </w:p>
    <w:p>
      <w:pPr>
        <w:pStyle w:val="TextBody"/>
        <w:rPr/>
      </w:pPr>
      <w:r>
        <w:rPr/>
        <w:t xml:space="preserve">ans = </w:t>
      </w:r>
    </w:p>
    <w:p>
      <w:pPr>
        <w:pStyle w:val="TextBody"/>
        <w:rPr/>
      </w:pPr>
      <w:r>
        <w:rPr/>
        <w:t xml:space="preserve">  </w:t>
      </w:r>
      <w:r>
        <w:rPr/>
        <w:t xml:space="preserve">1 1 1 3 3 3 5 5 5 </w:t>
      </w:r>
    </w:p>
    <w:p>
      <w:pPr>
        <w:pStyle w:val="TextBody"/>
        <w:rPr/>
      </w:pPr>
      <w:r>
        <w:rPr/>
        <w:t xml:space="preserve">  </w:t>
      </w:r>
      <w:r>
        <w:rPr/>
        <w:t xml:space="preserve">1 1 1 3 3 3 5 5 5 </w:t>
      </w:r>
    </w:p>
    <w:p>
      <w:pPr>
        <w:pStyle w:val="TextBody"/>
        <w:rPr/>
      </w:pPr>
      <w:r>
        <w:rPr/>
        <w:t xml:space="preserve">  </w:t>
      </w:r>
      <w:r>
        <w:rPr/>
        <w:t>1 1 1 3 3 3 5 5 5</w:t>
      </w:r>
    </w:p>
    <w:p>
      <w:pPr>
        <w:pStyle w:val="TextBody"/>
        <w:rPr/>
      </w:pPr>
      <w:r>
        <w:rPr/>
        <w:t xml:space="preserve">  </w:t>
      </w:r>
      <w:r>
        <w:rPr/>
        <w:t xml:space="preserve">2 2 2 4 4 4 6 6 6 </w:t>
      </w:r>
    </w:p>
    <w:p>
      <w:pPr>
        <w:pStyle w:val="TextBody"/>
        <w:rPr/>
      </w:pPr>
      <w:r>
        <w:rPr/>
        <w:t xml:space="preserve">  </w:t>
      </w:r>
      <w:r>
        <w:rPr/>
        <w:t xml:space="preserve">2 2 2 4 4 4 6 6 6 </w:t>
      </w:r>
    </w:p>
    <w:p>
      <w:pPr>
        <w:pStyle w:val="TextBody"/>
        <w:rPr/>
      </w:pPr>
      <w:r>
        <w:rPr/>
        <w:t xml:space="preserve">  </w:t>
      </w:r>
      <w:r>
        <w:rPr/>
        <w:t xml:space="preserve">2 2 2 4 4 4 6 6 6 </w:t>
      </w:r>
    </w:p>
    <w:p>
      <w:pPr>
        <w:pStyle w:val="TextBody"/>
        <w:rPr/>
      </w:pPr>
      <w:r>
        <w:rPr/>
        <w:t xml:space="preserve">大きな行列になると </w:t>
      </w:r>
      <w:r>
        <w:rPr/>
        <w:t xml:space="preserve">ones </w:t>
      </w:r>
      <w:r>
        <w:rPr/>
        <w:t>の領域が嵩張るため次の方が効率的です</w:t>
      </w:r>
      <w:r>
        <w:rPr/>
        <w:t xml:space="preserve">. </w:t>
      </w:r>
    </w:p>
    <w:p>
      <w:pPr>
        <w:pStyle w:val="TextBody"/>
        <w:rPr/>
      </w:pPr>
      <w:r>
        <w:rPr/>
        <w:t xml:space="preserve">&gt; i = 1:2; i = i(ones(1,3),:); </w:t>
      </w:r>
    </w:p>
    <w:p>
      <w:pPr>
        <w:pStyle w:val="TextBody"/>
        <w:rPr/>
      </w:pPr>
      <w:r>
        <w:rPr/>
        <w:t xml:space="preserve">&gt; j = 1:3; j = j(ones(1,3),:); </w:t>
      </w:r>
    </w:p>
    <w:p>
      <w:pPr>
        <w:pStyle w:val="TextBody"/>
        <w:rPr/>
      </w:pPr>
      <w:r>
        <w:rPr/>
        <w:t xml:space="preserve">&gt; A(i,j) </w:t>
      </w:r>
    </w:p>
    <w:p>
      <w:pPr>
        <w:pStyle w:val="TextBody"/>
        <w:rPr/>
      </w:pPr>
      <w:r>
        <w:rPr/>
        <w:t xml:space="preserve">なお </w:t>
      </w:r>
      <w:r>
        <w:rPr/>
        <w:t xml:space="preserve">Kronecker </w:t>
      </w:r>
      <w:r>
        <w:rPr/>
        <w:t>積は順序を変えると面白い結果が見られます</w:t>
      </w:r>
      <w:r>
        <w:rPr/>
        <w:t>.</w:t>
      </w:r>
    </w:p>
    <w:p>
      <w:pPr>
        <w:pStyle w:val="TextBody"/>
        <w:rPr/>
      </w:pPr>
      <w:r>
        <w:rPr/>
      </w:r>
    </w:p>
    <w:p>
      <w:pPr>
        <w:pStyle w:val="TextBody"/>
        <w:rPr>
          <w:i/>
          <w:iCs/>
          <w:u w:val="single"/>
        </w:rPr>
      </w:pPr>
      <w:r>
        <w:rPr>
          <w:i/>
          <w:iCs/>
          <w:u w:val="single"/>
        </w:rPr>
        <w:t>回転</w:t>
      </w:r>
    </w:p>
    <w:p>
      <w:pPr>
        <w:pStyle w:val="TextBody"/>
        <w:rPr/>
      </w:pPr>
      <w:r>
        <w:rPr/>
        <w:t xml:space="preserve">行列要素の並びを反時計まわりに </w:t>
      </w:r>
      <w:r>
        <w:rPr/>
        <w:t xml:space="preserve">90 ◦ </w:t>
      </w:r>
      <w:r>
        <w:rPr/>
        <w:t xml:space="preserve">回転する手続きが </w:t>
      </w:r>
      <w:r>
        <w:rPr/>
        <w:t xml:space="preserve">rot90 </w:t>
      </w:r>
      <w:r>
        <w:rPr/>
        <w:t>です</w:t>
      </w:r>
      <w:r>
        <w:rPr/>
        <w:t>.</w:t>
      </w:r>
      <w:r>
        <w:rPr/>
        <w:t>第二引数によっ て何回まわすのかが指定できます</w:t>
      </w:r>
      <w:r>
        <w:rPr/>
        <w:t>.</w:t>
      </w:r>
      <w:r>
        <w:rPr/>
        <w:t>インデックス行列を使うことでも同様の操作が可能 です</w:t>
      </w:r>
      <w:r>
        <w:rPr/>
        <w:t>.</w:t>
      </w:r>
    </w:p>
    <w:p>
      <w:pPr>
        <w:pStyle w:val="TextBody"/>
        <w:rPr/>
      </w:pPr>
      <w:r>
        <w:rPr/>
        <w:t xml:space="preserve">&gt; A = reshape(1:9,[3 3]); </w:t>
      </w:r>
    </w:p>
    <w:p>
      <w:pPr>
        <w:pStyle w:val="TextBody"/>
        <w:rPr/>
      </w:pPr>
      <w:r>
        <w:rPr/>
        <w:t xml:space="preserve">&gt; rot90(A,-1) </w:t>
      </w:r>
    </w:p>
    <w:p>
      <w:pPr>
        <w:pStyle w:val="TextBody"/>
        <w:rPr/>
      </w:pPr>
      <w:r>
        <w:rPr/>
        <w:t xml:space="preserve">ans = </w:t>
      </w:r>
    </w:p>
    <w:p>
      <w:pPr>
        <w:pStyle w:val="TextBody"/>
        <w:rPr/>
      </w:pPr>
      <w:r>
        <w:rPr/>
        <w:t xml:space="preserve">  </w:t>
      </w:r>
      <w:r>
        <w:rPr/>
        <w:t xml:space="preserve">3 2 1 </w:t>
      </w:r>
    </w:p>
    <w:p>
      <w:pPr>
        <w:pStyle w:val="TextBody"/>
        <w:rPr/>
      </w:pPr>
      <w:r>
        <w:rPr/>
        <w:t xml:space="preserve">  </w:t>
      </w:r>
      <w:r>
        <w:rPr/>
        <w:t xml:space="preserve">6 5 4 </w:t>
      </w:r>
    </w:p>
    <w:p>
      <w:pPr>
        <w:pStyle w:val="TextBody"/>
        <w:rPr/>
      </w:pPr>
      <w:r>
        <w:rPr/>
        <w:t xml:space="preserve">  </w:t>
      </w:r>
      <w:r>
        <w:rPr/>
        <w:t xml:space="preserve">9 8 7 </w:t>
      </w:r>
    </w:p>
    <w:p>
      <w:pPr>
        <w:pStyle w:val="TextBody"/>
        <w:rPr/>
      </w:pPr>
      <w:r>
        <w:rPr/>
        <w:t xml:space="preserve">&gt; A(3:-1:1,:).’ </w:t>
      </w:r>
    </w:p>
    <w:p>
      <w:pPr>
        <w:pStyle w:val="TextBody"/>
        <w:rPr/>
      </w:pPr>
      <w:r>
        <w:rPr/>
        <w:t xml:space="preserve">ans = </w:t>
      </w:r>
    </w:p>
    <w:p>
      <w:pPr>
        <w:pStyle w:val="TextBody"/>
        <w:rPr/>
      </w:pPr>
      <w:r>
        <w:rPr/>
        <w:t xml:space="preserve">  </w:t>
      </w:r>
      <w:r>
        <w:rPr/>
        <w:t xml:space="preserve">3 2 1 </w:t>
      </w:r>
    </w:p>
    <w:p>
      <w:pPr>
        <w:pStyle w:val="TextBody"/>
        <w:rPr/>
      </w:pPr>
      <w:r>
        <w:rPr/>
        <w:t xml:space="preserve">  </w:t>
      </w:r>
      <w:r>
        <w:rPr/>
        <w:t xml:space="preserve">6 5 4 </w:t>
      </w:r>
    </w:p>
    <w:p>
      <w:pPr>
        <w:pStyle w:val="TextBody"/>
        <w:rPr/>
      </w:pPr>
      <w:r>
        <w:rPr/>
        <w:t xml:space="preserve">  </w:t>
      </w:r>
      <w:r>
        <w:rPr/>
        <w:t xml:space="preserve">9 8 7 </w:t>
      </w:r>
    </w:p>
    <w:p>
      <w:pPr>
        <w:pStyle w:val="TextBody"/>
        <w:rPr/>
      </w:pPr>
      <w:r>
        <w:rPr/>
        <w:t>行列全体ではなく部分行列毎に回転したい場合もあります</w:t>
      </w:r>
      <w:r>
        <w:rPr/>
        <w:t xml:space="preserve">. </w:t>
      </w:r>
    </w:p>
    <w:p>
      <w:pPr>
        <w:pStyle w:val="TextBody"/>
        <w:rPr/>
      </w:pPr>
      <w:r>
        <w:rPr/>
        <w:t xml:space="preserve">&gt; A = reshape(1:16,[4 4]) </w:t>
      </w:r>
    </w:p>
    <w:p>
      <w:pPr>
        <w:pStyle w:val="TextBody"/>
        <w:rPr/>
      </w:pPr>
      <w:r>
        <w:rPr/>
        <w:t xml:space="preserve">A = </w:t>
      </w:r>
    </w:p>
    <w:p>
      <w:pPr>
        <w:pStyle w:val="TextBody"/>
        <w:rPr/>
      </w:pPr>
      <w:r>
        <w:rPr/>
        <w:t xml:space="preserve">  </w:t>
      </w:r>
      <w:r>
        <w:rPr/>
        <w:t xml:space="preserve">1 2 3 4 </w:t>
      </w:r>
    </w:p>
    <w:p>
      <w:pPr>
        <w:pStyle w:val="TextBody"/>
        <w:rPr/>
      </w:pPr>
      <w:r>
        <w:rPr/>
        <w:t xml:space="preserve">  </w:t>
      </w:r>
      <w:r>
        <w:rPr/>
        <w:t xml:space="preserve">5 6 7 8 </w:t>
      </w:r>
    </w:p>
    <w:p>
      <w:pPr>
        <w:pStyle w:val="TextBody"/>
        <w:rPr/>
      </w:pPr>
      <w:r>
        <w:rPr/>
        <w:t xml:space="preserve">  </w:t>
      </w:r>
      <w:r>
        <w:rPr/>
        <w:t xml:space="preserve">9 10 11 12 </w:t>
      </w:r>
    </w:p>
    <w:p>
      <w:pPr>
        <w:pStyle w:val="TextBody"/>
        <w:rPr/>
      </w:pPr>
      <w:r>
        <w:rPr/>
        <w:t xml:space="preserve">  </w:t>
      </w:r>
      <w:r>
        <w:rPr/>
        <w:t>13 14 15 16</w:t>
      </w:r>
    </w:p>
    <w:p>
      <w:pPr>
        <w:pStyle w:val="TextBody"/>
        <w:rPr/>
      </w:pPr>
      <w:r>
        <w:rPr/>
        <w:t xml:space="preserve">&gt; B = reshape(A,[2 2 2 2]); </w:t>
      </w:r>
    </w:p>
    <w:p>
      <w:pPr>
        <w:pStyle w:val="TextBody"/>
        <w:rPr/>
      </w:pPr>
      <w:r>
        <w:rPr/>
        <w:t xml:space="preserve">&gt; B = B(:,:,end:-1:1,:); </w:t>
      </w:r>
    </w:p>
    <w:p>
      <w:pPr>
        <w:pStyle w:val="TextBody"/>
        <w:rPr/>
      </w:pPr>
      <w:r>
        <w:rPr/>
        <w:t xml:space="preserve">&gt; B = permute(B,[3 2 1 4]); </w:t>
      </w:r>
    </w:p>
    <w:p>
      <w:pPr>
        <w:pStyle w:val="TextBody"/>
        <w:rPr/>
      </w:pPr>
      <w:r>
        <w:rPr/>
        <w:t xml:space="preserve">&gt; reshape(B,[4 4]) </w:t>
      </w:r>
    </w:p>
    <w:p>
      <w:pPr>
        <w:pStyle w:val="TextBody"/>
        <w:rPr/>
      </w:pPr>
      <w:r>
        <w:rPr/>
        <w:t xml:space="preserve">ans = </w:t>
      </w:r>
    </w:p>
    <w:p>
      <w:pPr>
        <w:pStyle w:val="TextBody"/>
        <w:rPr/>
      </w:pPr>
      <w:r>
        <w:rPr/>
        <w:t xml:space="preserve">  </w:t>
      </w:r>
      <w:r>
        <w:rPr/>
        <w:t xml:space="preserve">2 6 4 8 </w:t>
      </w:r>
    </w:p>
    <w:p>
      <w:pPr>
        <w:pStyle w:val="TextBody"/>
        <w:rPr/>
      </w:pPr>
      <w:r>
        <w:rPr/>
        <w:t xml:space="preserve">  </w:t>
      </w:r>
      <w:r>
        <w:rPr/>
        <w:t xml:space="preserve">1 5 3 7 </w:t>
      </w:r>
    </w:p>
    <w:p>
      <w:pPr>
        <w:pStyle w:val="TextBody"/>
        <w:rPr/>
      </w:pPr>
      <w:r>
        <w:rPr/>
        <w:t xml:space="preserve">  </w:t>
      </w:r>
      <w:r>
        <w:rPr/>
        <w:t xml:space="preserve">10 14 12 16 </w:t>
      </w:r>
    </w:p>
    <w:p>
      <w:pPr>
        <w:pStyle w:val="TextBody"/>
        <w:rPr/>
      </w:pPr>
      <w:r>
        <w:rPr/>
        <w:t xml:space="preserve">  </w:t>
      </w:r>
      <w:r>
        <w:rPr/>
        <w:t xml:space="preserve">9 13 11 15 </w:t>
      </w:r>
    </w:p>
    <w:p>
      <w:pPr>
        <w:pStyle w:val="TextBody"/>
        <w:rPr/>
      </w:pPr>
      <w:r>
        <w:rPr/>
        <w:t>あるいは部分行列を保って行列全体を回転する場合もあります</w:t>
      </w:r>
      <w:r>
        <w:rPr/>
        <w:t xml:space="preserve">. </w:t>
      </w:r>
    </w:p>
    <w:p>
      <w:pPr>
        <w:pStyle w:val="TextBody"/>
        <w:rPr/>
      </w:pPr>
      <w:r>
        <w:rPr/>
        <w:t xml:space="preserve">&gt; B = reshape(A,[2 2 2 2]); </w:t>
      </w:r>
    </w:p>
    <w:p>
      <w:pPr>
        <w:pStyle w:val="TextBody"/>
        <w:rPr/>
      </w:pPr>
      <w:r>
        <w:rPr/>
        <w:t xml:space="preserve">&gt; B = B(:,:,:,end:-1:1); </w:t>
      </w:r>
    </w:p>
    <w:p>
      <w:pPr>
        <w:pStyle w:val="TextBody"/>
        <w:rPr/>
      </w:pPr>
      <w:r>
        <w:rPr/>
        <w:t xml:space="preserve">&gt; B = permute(B,[1 4 3 2]); </w:t>
      </w:r>
    </w:p>
    <w:p>
      <w:pPr>
        <w:pStyle w:val="TextBody"/>
        <w:rPr/>
      </w:pPr>
      <w:r>
        <w:rPr/>
        <w:t xml:space="preserve">&gt; reshape(B,[4 4]) </w:t>
      </w:r>
    </w:p>
    <w:p>
      <w:pPr>
        <w:pStyle w:val="TextBody"/>
        <w:rPr/>
      </w:pPr>
      <w:r>
        <w:rPr/>
        <w:t xml:space="preserve">ans = </w:t>
      </w:r>
    </w:p>
    <w:p>
      <w:pPr>
        <w:pStyle w:val="TextBody"/>
        <w:rPr/>
      </w:pPr>
      <w:r>
        <w:rPr/>
        <w:t xml:space="preserve">  </w:t>
      </w:r>
      <w:r>
        <w:rPr/>
        <w:t xml:space="preserve">3 4 11 12 </w:t>
      </w:r>
    </w:p>
    <w:p>
      <w:pPr>
        <w:pStyle w:val="TextBody"/>
        <w:rPr/>
      </w:pPr>
      <w:r>
        <w:rPr/>
        <w:t xml:space="preserve">  </w:t>
      </w:r>
      <w:r>
        <w:rPr/>
        <w:t xml:space="preserve">7 8 15 16 </w:t>
      </w:r>
    </w:p>
    <w:p>
      <w:pPr>
        <w:pStyle w:val="TextBody"/>
        <w:rPr/>
      </w:pPr>
      <w:r>
        <w:rPr/>
        <w:t xml:space="preserve">  </w:t>
      </w:r>
      <w:r>
        <w:rPr/>
        <w:t xml:space="preserve">1 2 9 10 </w:t>
      </w:r>
    </w:p>
    <w:p>
      <w:pPr>
        <w:pStyle w:val="TextBody"/>
        <w:rPr/>
      </w:pPr>
      <w:r>
        <w:rPr/>
        <w:t xml:space="preserve">  </w:t>
      </w:r>
      <w:r>
        <w:rPr/>
        <w:t>5 6 13 14</w:t>
      </w:r>
    </w:p>
    <w:p>
      <w:pPr>
        <w:pStyle w:val="TextBody"/>
        <w:rPr/>
      </w:pPr>
      <w:r>
        <w:rPr/>
      </w:r>
    </w:p>
    <w:p>
      <w:pPr>
        <w:pStyle w:val="Heading1"/>
        <w:numPr>
          <w:ilvl w:val="1"/>
          <w:numId w:val="2"/>
        </w:numPr>
        <w:rPr/>
      </w:pPr>
      <w:bookmarkStart w:id="581" w:name="__RefHeading__494_1706733229"/>
      <w:bookmarkEnd w:id="581"/>
      <w:r>
        <w:rPr/>
        <w:t>事例集</w:t>
      </w:r>
    </w:p>
    <w:p>
      <w:pPr>
        <w:pStyle w:val="TextBody"/>
        <w:rPr/>
      </w:pPr>
      <w:r>
        <w:rPr/>
        <w:t>実際にベクトル化の技法を用いて応用的なことをしてみましょう</w:t>
      </w:r>
      <w:r>
        <w:rPr/>
        <w:t>.</w:t>
      </w:r>
    </w:p>
    <w:p>
      <w:pPr>
        <w:pStyle w:val="TextBody"/>
        <w:rPr>
          <w:i/>
          <w:iCs/>
          <w:u w:val="single"/>
        </w:rPr>
      </w:pPr>
      <w:r>
        <w:rPr>
          <w:i/>
          <w:iCs/>
          <w:u w:val="single"/>
        </w:rPr>
        <w:t>Euclid</w:t>
      </w:r>
      <w:r>
        <w:rPr>
          <w:i/>
          <w:iCs/>
          <w:u w:val="single"/>
        </w:rPr>
        <w:t>距離</w:t>
      </w:r>
    </w:p>
    <w:p>
      <w:pPr>
        <w:pStyle w:val="TextBody"/>
        <w:rPr/>
      </w:pPr>
      <w:r>
        <w:rPr/>
        <w:t xml:space="preserve">2 </w:t>
      </w:r>
      <w:r>
        <w:rPr/>
        <w:t xml:space="preserve">点 </w:t>
      </w:r>
      <w:r>
        <w:rPr/>
        <w:t xml:space="preserve">x,y </w:t>
      </w:r>
      <w:r>
        <w:rPr/>
        <w:t>が与えられたときに</w:t>
      </w:r>
      <w:r>
        <w:rPr/>
        <w:t xml:space="preserve">, 2 </w:t>
      </w:r>
      <w:r>
        <w:rPr/>
        <w:t xml:space="preserve">点間の </w:t>
      </w:r>
      <w:r>
        <w:rPr/>
        <w:t xml:space="preserve">Euclid </w:t>
      </w:r>
      <w:r>
        <w:rPr/>
        <w:t xml:space="preserve">距離は </w:t>
      </w:r>
      <w:r>
        <w:rPr/>
        <w:t xml:space="preserve">norm(x-y) </w:t>
      </w:r>
      <w:r>
        <w:rPr/>
        <w:t>で求まります</w:t>
      </w:r>
      <w:r>
        <w:rPr/>
        <w:t>.</w:t>
      </w:r>
      <w:r>
        <w:rPr/>
        <w:t xml:space="preserve">もし </w:t>
      </w:r>
      <w:r>
        <w:rPr/>
        <w:t xml:space="preserve">m </w:t>
      </w:r>
      <w:r>
        <w:rPr/>
        <w:t>点が与えられ</w:t>
      </w:r>
      <w:r>
        <w:rPr/>
        <w:t>,</w:t>
      </w:r>
      <w:r>
        <w:rPr/>
        <w:t xml:space="preserve">ある点からのそれぞれの </w:t>
      </w:r>
      <w:r>
        <w:rPr/>
        <w:t xml:space="preserve">Euclid </w:t>
      </w:r>
      <w:r>
        <w:rPr/>
        <w:t>距離を求める場合は</w:t>
      </w:r>
      <w:r>
        <w:rPr/>
        <w:t xml:space="preserve">, </w:t>
      </w:r>
    </w:p>
    <w:p>
      <w:pPr>
        <w:pStyle w:val="TextBody"/>
        <w:rPr/>
      </w:pPr>
      <w:r>
        <w:rPr/>
        <w:t xml:space="preserve">&gt; sqrt(sum(abs(x-repmat(y,[m 1])).^2,2)) </w:t>
      </w:r>
    </w:p>
    <w:p>
      <w:pPr>
        <w:pStyle w:val="TextBody"/>
        <w:rPr/>
      </w:pPr>
      <w:r>
        <w:rPr/>
        <w:t>のようにして求めることが出来ます</w:t>
      </w:r>
      <w:r>
        <w:rPr/>
        <w:t>.</w:t>
      </w:r>
      <w:r>
        <w:rPr/>
        <w:t>これを発展させて</w:t>
      </w:r>
      <w:r>
        <w:rPr/>
        <w:t xml:space="preserve">, m </w:t>
      </w:r>
      <w:r>
        <w:rPr/>
        <w:t xml:space="preserve">個の点と </w:t>
      </w:r>
      <w:r>
        <w:rPr/>
        <w:t xml:space="preserve">n </w:t>
      </w:r>
      <w:r>
        <w:rPr/>
        <w:t xml:space="preserve">個の点のそれぞれの </w:t>
      </w:r>
      <w:r>
        <w:rPr/>
        <w:t xml:space="preserve">Euclid </w:t>
      </w:r>
      <w:r>
        <w:rPr/>
        <w:t>距離を求めてみましょう</w:t>
      </w:r>
      <w:r>
        <w:rPr/>
        <w:t xml:space="preserve">. k </w:t>
      </w:r>
      <w:r>
        <w:rPr/>
        <w:t>次元の空間において</w:t>
      </w:r>
      <w:r>
        <w:rPr/>
        <w:t xml:space="preserve">, m </w:t>
      </w:r>
      <w:r>
        <w:rPr/>
        <w:t xml:space="preserve">個の点を持った行列 </w:t>
      </w:r>
      <w:r>
        <w:rPr/>
        <w:t xml:space="preserve">A </w:t>
      </w:r>
      <w:r>
        <w:rPr/>
        <w:t>と</w:t>
      </w:r>
      <w:r>
        <w:rPr/>
        <w:t xml:space="preserve">,n </w:t>
      </w:r>
      <w:r>
        <w:rPr/>
        <w:t xml:space="preserve">個の点を持った行列 </w:t>
      </w:r>
      <w:r>
        <w:rPr/>
        <w:t xml:space="preserve">B </w:t>
      </w:r>
      <w:r>
        <w:rPr/>
        <w:t>から</w:t>
      </w:r>
      <w:r>
        <w:rPr/>
        <w:t>,</w:t>
      </w:r>
      <w:r>
        <w:rPr/>
        <w:t xml:space="preserve">個々 の点間の </w:t>
      </w:r>
      <w:r>
        <w:rPr/>
        <w:t xml:space="preserve">Euclid </w:t>
      </w:r>
      <w:r>
        <w:rPr/>
        <w:t>距離を持つ行列を以下の手順で計算できます</w:t>
      </w:r>
      <w:r>
        <w:rPr/>
        <w:t>.</w:t>
      </w:r>
      <w:r>
        <w:rPr/>
        <w:t xml:space="preserve">行列を一度 </w:t>
      </w:r>
      <w:r>
        <w:rPr/>
        <w:t xml:space="preserve">3 </w:t>
      </w:r>
      <w:r>
        <w:rPr/>
        <w:t>階テンソル に展開することで</w:t>
      </w:r>
      <w:r>
        <w:rPr/>
        <w:t>,</w:t>
      </w:r>
      <w:r>
        <w:rPr/>
        <w:t>個数の違いを吸収することが要点です</w:t>
      </w:r>
      <w:r>
        <w:rPr/>
        <w:t>.</w:t>
      </w:r>
    </w:p>
    <w:p>
      <w:pPr>
        <w:pStyle w:val="TextBody"/>
        <w:rPr/>
      </w:pPr>
      <w:r>
        <w:rPr/>
        <w:t xml:space="preserve">&gt; sqrt(sum(abs(repmat(permute(A,[1 3 2]),[1 n 1]) </w:t>
      </w:r>
    </w:p>
    <w:p>
      <w:pPr>
        <w:pStyle w:val="TextBody"/>
        <w:rPr/>
      </w:pPr>
      <w:r>
        <w:rPr/>
        <w:t xml:space="preserve">    </w:t>
      </w:r>
      <w:r>
        <w:rPr/>
        <w:t xml:space="preserve">-repmat(permute(B,[3 1 2]),[m 1 1])).^2,3)) </w:t>
      </w:r>
    </w:p>
    <w:p>
      <w:pPr>
        <w:pStyle w:val="TextBody"/>
        <w:rPr/>
      </w:pPr>
      <w:r>
        <w:rPr/>
        <w:t xml:space="preserve">上記の手順では </w:t>
      </w:r>
      <w:r>
        <w:rPr/>
        <w:t xml:space="preserve">3 </w:t>
      </w:r>
      <w:r>
        <w:rPr/>
        <w:t>階テンソルが中間変数に出てくるので</w:t>
      </w:r>
      <w:r>
        <w:rPr/>
        <w:t>,</w:t>
      </w:r>
      <w:r>
        <w:rPr/>
        <w:t>これを回避するには次のよう にインデックスの行列を作ります</w:t>
      </w:r>
      <w:r>
        <w:rPr/>
        <w:t xml:space="preserve">. </w:t>
      </w:r>
    </w:p>
    <w:p>
      <w:pPr>
        <w:pStyle w:val="TextBody"/>
        <w:rPr/>
      </w:pPr>
      <w:r>
        <w:rPr/>
        <w:t xml:space="preserve">&gt; i = (1:m).’; </w:t>
      </w:r>
    </w:p>
    <w:p>
      <w:pPr>
        <w:pStyle w:val="TextBody"/>
        <w:rPr/>
      </w:pPr>
      <w:r>
        <w:rPr/>
        <w:t xml:space="preserve">&gt; i = i(:,ones(1,n)); </w:t>
      </w:r>
    </w:p>
    <w:p>
      <w:pPr>
        <w:pStyle w:val="TextBody"/>
        <w:rPr/>
      </w:pPr>
      <w:r>
        <w:rPr/>
        <w:t xml:space="preserve">&gt; j = 1:n; </w:t>
      </w:r>
    </w:p>
    <w:p>
      <w:pPr>
        <w:pStyle w:val="TextBody"/>
        <w:rPr/>
      </w:pPr>
      <w:r>
        <w:rPr/>
        <w:t xml:space="preserve">&gt; j = j(ones(1,m),:); </w:t>
      </w:r>
    </w:p>
    <w:p>
      <w:pPr>
        <w:pStyle w:val="TextBody"/>
        <w:rPr/>
      </w:pPr>
      <w:r>
        <w:rPr/>
        <w:t xml:space="preserve">&gt; d = zeros(m,n); </w:t>
      </w:r>
    </w:p>
    <w:p>
      <w:pPr>
        <w:pStyle w:val="TextBody"/>
        <w:rPr/>
      </w:pPr>
      <w:r>
        <w:rPr/>
        <w:t>&gt; d(:) = sqrt(sum(abs(A(i(:),:)-B(j(:),:)).^2,2))</w:t>
      </w:r>
    </w:p>
    <w:p>
      <w:pPr>
        <w:pStyle w:val="TextBody"/>
        <w:rPr>
          <w:i/>
          <w:iCs/>
          <w:u w:val="single"/>
        </w:rPr>
      </w:pPr>
      <w:r>
        <w:rPr>
          <w:i/>
          <w:iCs/>
          <w:u w:val="single"/>
        </w:rPr>
        <w:t xml:space="preserve">Run Length </w:t>
      </w:r>
      <w:r>
        <w:rPr>
          <w:i/>
          <w:iCs/>
          <w:u w:val="single"/>
        </w:rPr>
        <w:t>圧縮</w:t>
      </w:r>
    </w:p>
    <w:p>
      <w:pPr>
        <w:pStyle w:val="TextBody"/>
        <w:rPr/>
      </w:pPr>
      <w:r>
        <w:rPr/>
        <w:t xml:space="preserve">与えられたベクトルデータの </w:t>
      </w:r>
      <w:r>
        <w:rPr/>
        <w:t xml:space="preserve">Run Length </w:t>
      </w:r>
      <w:r>
        <w:rPr/>
        <w:t>圧縮を書いてみましょう</w:t>
      </w:r>
      <w:r>
        <w:rPr/>
        <w:t>.</w:t>
      </w:r>
      <w:r>
        <w:rPr/>
        <w:t>ここではビット 表現などは一切考えないで</w:t>
      </w:r>
      <w:r>
        <w:rPr/>
        <w:t>,</w:t>
      </w:r>
      <w:r>
        <w:rPr/>
        <w:t>ただ単純に連続する要素を短縮する処理を考えます</w:t>
      </w:r>
      <w:r>
        <w:rPr/>
        <w:t xml:space="preserve">. </w:t>
      </w:r>
      <w:r>
        <w:rPr/>
        <w:t>ベクトル化と言っても特に悩むことなく人の手順をなぞります</w:t>
      </w:r>
      <w:r>
        <w:rPr/>
        <w:t>.</w:t>
      </w:r>
      <w:r>
        <w:rPr/>
        <w:t xml:space="preserve">まず前後する </w:t>
      </w:r>
      <w:r>
        <w:rPr/>
        <w:t xml:space="preserve">2 </w:t>
      </w:r>
      <w:r>
        <w:rPr/>
        <w:t>要素が 異なる部分を数え上げ</w:t>
      </w:r>
      <w:r>
        <w:rPr/>
        <w:t>,</w:t>
      </w:r>
      <w:r>
        <w:rPr/>
        <w:t>つづいてその異なる要素の位置を拾い上げて切れ目のベクトルが 出来ます</w:t>
      </w:r>
      <w:r>
        <w:rPr/>
        <w:t>.</w:t>
      </w:r>
      <w:r>
        <w:rPr/>
        <w:t xml:space="preserve">この切れ目のベクトルの前後 </w:t>
      </w:r>
      <w:r>
        <w:rPr/>
        <w:t xml:space="preserve">2 </w:t>
      </w:r>
      <w:r>
        <w:rPr/>
        <w:t>要素の差は</w:t>
      </w:r>
      <w:r>
        <w:rPr/>
        <w:t>,</w:t>
      </w:r>
      <w:r>
        <w:rPr/>
        <w:t>連続する要素数に一致します</w:t>
      </w:r>
      <w:r>
        <w:rPr/>
        <w:t>.</w:t>
      </w:r>
      <w:r>
        <w:rPr/>
        <w:t xml:space="preserve">あ とは先程の異なる要素の位置で値を拾えば </w:t>
      </w:r>
      <w:r>
        <w:rPr/>
        <w:t xml:space="preserve">Run Length </w:t>
      </w:r>
      <w:r>
        <w:rPr/>
        <w:t>圧縮列が求まりますれば圧縮 列が得られます</w:t>
      </w:r>
      <w:r>
        <w:rPr/>
        <w:t xml:space="preserve">. </w:t>
      </w:r>
    </w:p>
    <w:p>
      <w:pPr>
        <w:pStyle w:val="TextBody"/>
        <w:rPr/>
      </w:pPr>
      <w:r>
        <w:rPr/>
        <w:t xml:space="preserve">&gt; x = [1 2 2 1 3 3 3 4 6 6 9]; </w:t>
      </w:r>
    </w:p>
    <w:p>
      <w:pPr>
        <w:pStyle w:val="TextBody"/>
        <w:rPr/>
      </w:pPr>
      <w:r>
        <w:rPr/>
        <w:t xml:space="preserve">&gt; len = diff([0 find(x(1:end-1)~=x(2:end)) length(x)]); </w:t>
      </w:r>
    </w:p>
    <w:p>
      <w:pPr>
        <w:pStyle w:val="TextBody"/>
        <w:rPr/>
      </w:pPr>
      <w:r>
        <w:rPr/>
        <w:t xml:space="preserve">&gt; val = x(logical([x(1:end-1)~=x(2:end) 1])); </w:t>
      </w:r>
    </w:p>
    <w:p>
      <w:pPr>
        <w:pStyle w:val="TextBody"/>
        <w:rPr/>
      </w:pPr>
      <w:r>
        <w:rPr/>
        <w:t>展開するときには</w:t>
      </w:r>
      <w:r>
        <w:rPr/>
        <w:t>,</w:t>
      </w:r>
      <w:r>
        <w:rPr/>
        <w:t>展開先の要素の先頭位置を連続して抜き出すと手軽です</w:t>
      </w:r>
      <w:r>
        <w:rPr/>
        <w:t xml:space="preserve">. </w:t>
      </w:r>
    </w:p>
    <w:p>
      <w:pPr>
        <w:pStyle w:val="TextBody"/>
        <w:rPr/>
      </w:pPr>
      <w:r>
        <w:rPr/>
        <w:t xml:space="preserve">&gt; i = [find(x(1:end-1)~=x(2:end)) length(x)]; </w:t>
      </w:r>
    </w:p>
    <w:p>
      <w:pPr>
        <w:pStyle w:val="TextBody"/>
        <w:rPr/>
      </w:pPr>
      <w:r>
        <w:rPr/>
        <w:t xml:space="preserve">&gt; len = diff([0 i]); </w:t>
      </w:r>
    </w:p>
    <w:p>
      <w:pPr>
        <w:pStyle w:val="TextBody"/>
        <w:rPr/>
      </w:pPr>
      <w:r>
        <w:rPr/>
        <w:t xml:space="preserve">&gt; val = x(i); </w:t>
      </w:r>
    </w:p>
    <w:p>
      <w:pPr>
        <w:pStyle w:val="TextBody"/>
        <w:rPr/>
      </w:pPr>
      <w:r>
        <w:rPr/>
        <w:t>作業の中間で生まれるベクトルは次のようにすると省略出来ます</w:t>
      </w:r>
      <w:r>
        <w:rPr/>
        <w:t xml:space="preserve">. </w:t>
      </w:r>
    </w:p>
    <w:p>
      <w:pPr>
        <w:pStyle w:val="TextBody"/>
        <w:rPr/>
      </w:pPr>
      <w:r>
        <w:rPr/>
        <w:t xml:space="preserve">&gt; i = cumsum([1 len]); </w:t>
      </w:r>
    </w:p>
    <w:p>
      <w:pPr>
        <w:pStyle w:val="TextBody"/>
        <w:rPr/>
      </w:pPr>
      <w:r>
        <w:rPr/>
        <w:t xml:space="preserve">&gt; j = zeros(1,i(end)-1); </w:t>
      </w:r>
    </w:p>
    <w:p>
      <w:pPr>
        <w:pStyle w:val="TextBody"/>
        <w:rPr/>
      </w:pPr>
      <w:r>
        <w:rPr/>
        <w:t xml:space="preserve">&gt; j(i(1:end-1)) = 1; </w:t>
      </w:r>
    </w:p>
    <w:p>
      <w:pPr>
        <w:pStyle w:val="TextBody"/>
        <w:rPr/>
      </w:pPr>
      <w:r>
        <w:rPr/>
        <w:t>&gt; x = val(cumsum(j))</w:t>
      </w:r>
    </w:p>
    <w:p>
      <w:pPr>
        <w:pStyle w:val="TextBody"/>
        <w:rPr/>
      </w:pPr>
      <w:r>
        <w:rPr/>
        <w:t>x = 1 2 2 1 3 3 3 4 6 6 9</w:t>
      </w:r>
    </w:p>
    <w:p>
      <w:pPr>
        <w:pStyle w:val="TextBody"/>
        <w:rPr/>
      </w:pPr>
      <w:r>
        <w:rPr/>
      </w:r>
    </w:p>
    <w:p>
      <w:pPr>
        <w:pStyle w:val="Heading1"/>
        <w:numPr>
          <w:ilvl w:val="0"/>
          <w:numId w:val="2"/>
        </w:numPr>
        <w:rPr/>
      </w:pPr>
      <w:bookmarkStart w:id="582" w:name="__RefHeading__496_1706733229"/>
      <w:bookmarkEnd w:id="582"/>
      <w:r>
        <w:rPr/>
        <w:t>数式処理</w:t>
      </w:r>
    </w:p>
    <w:p>
      <w:pPr>
        <w:pStyle w:val="TextBody"/>
        <w:rPr/>
      </w:pPr>
      <w:r>
        <w:rPr/>
        <w:t>これまでは数値的な処理を説明していましたが</w:t>
      </w:r>
      <w:r>
        <w:rPr/>
        <w:t xml:space="preserve">, MATLAB </w:t>
      </w:r>
      <w:r>
        <w:rPr/>
        <w:t xml:space="preserve">は </w:t>
      </w:r>
      <w:r>
        <w:rPr/>
        <w:t xml:space="preserve">Symbolic Math Toolbox </w:t>
      </w:r>
      <w:r>
        <w:rPr/>
        <w:t>を用いることで記号処理が可能となります</w:t>
      </w:r>
      <w:r>
        <w:rPr/>
        <w:t>.</w:t>
      </w:r>
      <w:r>
        <w:rPr/>
        <w:t>変数を文字通りの変数として用いて関数を 記述することで</w:t>
      </w:r>
      <w:r>
        <w:rPr/>
        <w:t>,</w:t>
      </w:r>
      <w:r>
        <w:rPr/>
        <w:t>導関数や積分関数を求めることが出来ます</w:t>
      </w:r>
      <w:r>
        <w:rPr/>
        <w:t>.</w:t>
      </w:r>
      <w:r>
        <w:rPr/>
        <w:t>記号はまた数値を代入す ることで具体的な値を求められるので</w:t>
      </w:r>
      <w:r>
        <w:rPr/>
        <w:t>,</w:t>
      </w:r>
      <w:r>
        <w:rPr/>
        <w:t>臨機応変に応用することが可能です</w:t>
      </w:r>
      <w:r>
        <w:rPr/>
        <w:t xml:space="preserve">. Symbolic Math Toolbox </w:t>
      </w:r>
      <w:r>
        <w:rPr/>
        <w:t>で導入される記号変数をシンボルと呼びます</w:t>
      </w:r>
      <w:r>
        <w:rPr/>
        <w:t>.</w:t>
      </w:r>
    </w:p>
    <w:p>
      <w:pPr>
        <w:pStyle w:val="TextBody"/>
        <w:rPr/>
      </w:pPr>
      <w:r>
        <w:rPr/>
      </w:r>
    </w:p>
    <w:p>
      <w:pPr>
        <w:pStyle w:val="Heading1"/>
        <w:numPr>
          <w:ilvl w:val="1"/>
          <w:numId w:val="2"/>
        </w:numPr>
        <w:rPr/>
      </w:pPr>
      <w:bookmarkStart w:id="583" w:name="__RefHeading__498_1706733229"/>
      <w:bookmarkEnd w:id="583"/>
      <w:r>
        <w:rPr/>
        <w:t>Symbolic Math Toolbox</w:t>
      </w:r>
    </w:p>
    <w:p>
      <w:pPr>
        <w:pStyle w:val="TextBody"/>
        <w:rPr/>
      </w:pPr>
      <w:r>
        <w:rPr/>
        <w:t>数値と同様にシンボルも変数として扱うことが出来ますが</w:t>
      </w:r>
      <w:r>
        <w:rPr/>
        <w:t>,</w:t>
      </w:r>
      <w:r>
        <w:rPr/>
        <w:t>数値変数とは違った宣言が 必要となります</w:t>
      </w:r>
      <w:r>
        <w:rPr/>
        <w:t>.</w:t>
      </w:r>
      <w:r>
        <w:rPr/>
        <w:t xml:space="preserve">新しいシンボルは </w:t>
      </w:r>
      <w:r>
        <w:rPr/>
        <w:t xml:space="preserve">syms </w:t>
      </w:r>
      <w:r>
        <w:rPr/>
        <w:t>で宣言します</w:t>
      </w:r>
      <w:r>
        <w:rPr/>
        <w:t>.</w:t>
      </w:r>
      <w:r>
        <w:rPr/>
        <w:t xml:space="preserve">また定数をシンボルとして扱う 場合には </w:t>
      </w:r>
      <w:r>
        <w:rPr/>
        <w:t xml:space="preserve">sym </w:t>
      </w:r>
      <w:r>
        <w:rPr/>
        <w:t>を用います</w:t>
      </w:r>
      <w:r>
        <w:rPr/>
        <w:t>.</w:t>
      </w:r>
      <w:r>
        <w:rPr/>
        <w:t>シンボルを使った式をシンボル式と呼びます</w:t>
      </w:r>
      <w:r>
        <w:rPr/>
        <w:t>.</w:t>
      </w:r>
      <w:r>
        <w:rPr/>
        <w:t>シンボル式は 関数のように値を代入して結果を数値で求めることが出来ます</w:t>
      </w:r>
      <w:r>
        <w:rPr/>
        <w:t>.</w:t>
      </w:r>
      <w:r>
        <w:rPr/>
        <w:t>引数としてのシンボルは 宣言した順番に従います</w:t>
      </w:r>
      <w:r>
        <w:rPr/>
        <w:t>.</w:t>
      </w:r>
      <w:r>
        <w:rPr/>
        <w:t xml:space="preserve">またシンボル式が含んでいるシンボルは </w:t>
      </w:r>
      <w:r>
        <w:rPr/>
        <w:t xml:space="preserve">symvar </w:t>
      </w:r>
      <w:r>
        <w:rPr/>
        <w:t>で取得でき</w:t>
      </w:r>
      <w:r>
        <w:rPr/>
        <w:t xml:space="preserve">, </w:t>
      </w:r>
      <w:r>
        <w:rPr/>
        <w:t>このときのシンボルの並びが引数に対応します</w:t>
      </w:r>
      <w:r>
        <w:rPr/>
        <w:t xml:space="preserve">. </w:t>
      </w:r>
    </w:p>
    <w:p>
      <w:pPr>
        <w:pStyle w:val="TextBody"/>
        <w:rPr/>
      </w:pPr>
      <w:r>
        <w:rPr/>
        <w:t xml:space="preserve">&gt; syms x y </w:t>
      </w:r>
    </w:p>
    <w:p>
      <w:pPr>
        <w:pStyle w:val="TextBody"/>
        <w:rPr/>
      </w:pPr>
      <w:r>
        <w:rPr/>
        <w:t xml:space="preserve">&gt; C = sym(2); </w:t>
      </w:r>
    </w:p>
    <w:p>
      <w:pPr>
        <w:pStyle w:val="TextBody"/>
        <w:rPr/>
      </w:pPr>
      <w:r>
        <w:rPr/>
        <w:t xml:space="preserve">&gt; f=C*y*sin(x); </w:t>
      </w:r>
    </w:p>
    <w:p>
      <w:pPr>
        <w:pStyle w:val="TextBody"/>
        <w:rPr/>
      </w:pPr>
      <w:r>
        <w:rPr/>
        <w:t xml:space="preserve">&gt; g = f(pi/2) </w:t>
      </w:r>
    </w:p>
    <w:p>
      <w:pPr>
        <w:pStyle w:val="TextBody"/>
        <w:rPr/>
      </w:pPr>
      <w:r>
        <w:rPr/>
        <w:t xml:space="preserve">g = 2*y </w:t>
      </w:r>
    </w:p>
    <w:p>
      <w:pPr>
        <w:pStyle w:val="TextBody"/>
        <w:rPr/>
      </w:pPr>
      <w:r>
        <w:rPr/>
        <w:t xml:space="preserve">&gt; f(pi/2,0) </w:t>
      </w:r>
    </w:p>
    <w:p>
      <w:pPr>
        <w:pStyle w:val="TextBody"/>
        <w:rPr/>
      </w:pPr>
      <w:r>
        <w:rPr/>
        <w:t xml:space="preserve">ans = 2 </w:t>
      </w:r>
    </w:p>
    <w:p>
      <w:pPr>
        <w:pStyle w:val="TextBody"/>
        <w:rPr/>
      </w:pPr>
      <w:r>
        <w:rPr/>
        <w:t xml:space="preserve">&gt; symbar(f) </w:t>
      </w:r>
    </w:p>
    <w:p>
      <w:pPr>
        <w:pStyle w:val="TextBody"/>
        <w:rPr/>
      </w:pPr>
      <w:r>
        <w:rPr/>
        <w:t xml:space="preserve">ans = x y </w:t>
      </w:r>
    </w:p>
    <w:p>
      <w:pPr>
        <w:pStyle w:val="TextBody"/>
        <w:rPr/>
      </w:pPr>
      <w:r>
        <w:rPr/>
        <w:t>またシンボルを含む行列を作るときには</w:t>
      </w:r>
      <w:r>
        <w:rPr/>
        <w:t>,</w:t>
      </w:r>
      <w:r>
        <w:rPr/>
        <w:t>予め宣言したシンボルを使って式を書くか</w:t>
      </w:r>
      <w:r>
        <w:rPr/>
        <w:t xml:space="preserve">, sym </w:t>
      </w:r>
      <w:r>
        <w:rPr/>
        <w:t>を用いて係数を自動的にシンボルとして宣言します</w:t>
      </w:r>
      <w:r>
        <w:rPr/>
        <w:t>.</w:t>
      </w:r>
      <w:r>
        <w:rPr/>
        <w:t>自動的に宣言する場合には</w:t>
      </w:r>
      <w:r>
        <w:rPr/>
        <w:t>,</w:t>
      </w:r>
      <w:r>
        <w:rPr/>
        <w:t>書式を</w:t>
      </w:r>
      <w:r>
        <w:rPr/>
        <w:t xml:space="preserve">%d </w:t>
      </w:r>
      <w:r>
        <w:rPr/>
        <w:t>で指定する事も可能です</w:t>
      </w:r>
      <w:r>
        <w:rPr/>
        <w:t xml:space="preserve">. </w:t>
      </w:r>
    </w:p>
    <w:p>
      <w:pPr>
        <w:pStyle w:val="TextBody"/>
        <w:rPr/>
      </w:pPr>
      <w:r>
        <w:rPr/>
        <w:t xml:space="preserve">&gt; syms a b c d; </w:t>
      </w:r>
    </w:p>
    <w:p>
      <w:pPr>
        <w:pStyle w:val="TextBody"/>
        <w:rPr/>
      </w:pPr>
      <w:r>
        <w:rPr/>
        <w:t xml:space="preserve">&gt; A = [a b; c d] </w:t>
      </w:r>
    </w:p>
    <w:p>
      <w:pPr>
        <w:pStyle w:val="TextBody"/>
        <w:rPr/>
      </w:pPr>
      <w:r>
        <w:rPr/>
        <w:t xml:space="preserve">A = </w:t>
      </w:r>
    </w:p>
    <w:p>
      <w:pPr>
        <w:pStyle w:val="TextBody"/>
        <w:rPr/>
      </w:pPr>
      <w:r>
        <w:rPr/>
        <w:t xml:space="preserve">  </w:t>
      </w:r>
      <w:r>
        <w:rPr/>
        <w:t xml:space="preserve">a b </w:t>
      </w:r>
    </w:p>
    <w:p>
      <w:pPr>
        <w:pStyle w:val="TextBody"/>
        <w:rPr/>
      </w:pPr>
      <w:r>
        <w:rPr/>
        <w:t xml:space="preserve">  </w:t>
      </w:r>
      <w:r>
        <w:rPr/>
        <w:t xml:space="preserve">c d </w:t>
      </w:r>
    </w:p>
    <w:p>
      <w:pPr>
        <w:pStyle w:val="TextBody"/>
        <w:rPr/>
      </w:pPr>
      <w:r>
        <w:rPr/>
        <w:t xml:space="preserve">&gt; B = sym(’B’, [2 3]) </w:t>
      </w:r>
    </w:p>
    <w:p>
      <w:pPr>
        <w:pStyle w:val="TextBody"/>
        <w:rPr/>
      </w:pPr>
      <w:r>
        <w:rPr/>
        <w:t xml:space="preserve">B = </w:t>
      </w:r>
    </w:p>
    <w:p>
      <w:pPr>
        <w:pStyle w:val="TextBody"/>
        <w:rPr/>
      </w:pPr>
      <w:r>
        <w:rPr/>
        <w:t xml:space="preserve">  </w:t>
      </w:r>
      <w:r>
        <w:rPr/>
        <w:t xml:space="preserve">B1_1 B1_2 B1_3 </w:t>
      </w:r>
    </w:p>
    <w:p>
      <w:pPr>
        <w:pStyle w:val="TextBody"/>
        <w:rPr/>
      </w:pPr>
      <w:r>
        <w:rPr/>
        <w:t xml:space="preserve">  </w:t>
      </w:r>
      <w:r>
        <w:rPr/>
        <w:t xml:space="preserve">B2_1 B2_2 B2_3 </w:t>
      </w:r>
    </w:p>
    <w:p>
      <w:pPr>
        <w:pStyle w:val="TextBody"/>
        <w:rPr/>
      </w:pPr>
      <w:r>
        <w:rPr/>
        <w:t xml:space="preserve">&gt; C = sym(’C%d%d’, [2 2]) </w:t>
      </w:r>
    </w:p>
    <w:p>
      <w:pPr>
        <w:pStyle w:val="TextBody"/>
        <w:rPr/>
      </w:pPr>
      <w:r>
        <w:rPr/>
        <w:t xml:space="preserve">C = </w:t>
      </w:r>
    </w:p>
    <w:p>
      <w:pPr>
        <w:pStyle w:val="TextBody"/>
        <w:rPr/>
      </w:pPr>
      <w:r>
        <w:rPr/>
        <w:t xml:space="preserve">  </w:t>
      </w:r>
      <w:r>
        <w:rPr/>
        <w:t xml:space="preserve">C11 C12 </w:t>
      </w:r>
    </w:p>
    <w:p>
      <w:pPr>
        <w:pStyle w:val="TextBody"/>
        <w:rPr/>
      </w:pPr>
      <w:r>
        <w:rPr/>
        <w:t xml:space="preserve">  </w:t>
      </w:r>
      <w:r>
        <w:rPr/>
        <w:t xml:space="preserve">C21 C22 </w:t>
      </w:r>
    </w:p>
    <w:p>
      <w:pPr>
        <w:pStyle w:val="TextBody"/>
        <w:rPr/>
      </w:pPr>
      <w:r>
        <w:rPr/>
        <w:t>数式に対して人が行なう記号操作はシンボル式でも行なうことが出来ます</w:t>
      </w:r>
      <w:r>
        <w:rPr/>
        <w:t>.</w:t>
      </w:r>
      <w:r>
        <w:rPr/>
        <w:t xml:space="preserve">シンボル 式をシンボルについて展開するには </w:t>
      </w:r>
      <w:r>
        <w:rPr/>
        <w:t xml:space="preserve">expand </w:t>
      </w:r>
      <w:r>
        <w:rPr/>
        <w:t>が</w:t>
      </w:r>
      <w:r>
        <w:rPr/>
        <w:t>,</w:t>
      </w:r>
      <w:r>
        <w:rPr/>
        <w:t xml:space="preserve">シンボル式を合成するには </w:t>
      </w:r>
      <w:r>
        <w:rPr/>
        <w:t xml:space="preserve">compose </w:t>
      </w:r>
      <w:r>
        <w:rPr/>
        <w:t>が</w:t>
      </w:r>
      <w:r>
        <w:rPr/>
        <w:t xml:space="preserve">, </w:t>
      </w:r>
      <w:r>
        <w:rPr/>
        <w:t xml:space="preserve">あるシンボルに関してシンボル式をまとめるには </w:t>
      </w:r>
      <w:r>
        <w:rPr/>
        <w:t xml:space="preserve">collect </w:t>
      </w:r>
      <w:r>
        <w:rPr/>
        <w:t>が</w:t>
      </w:r>
      <w:r>
        <w:rPr/>
        <w:t>,</w:t>
      </w:r>
      <w:r>
        <w:rPr/>
        <w:t xml:space="preserve">シンボルに別のシンボル 式を代入するには </w:t>
      </w:r>
      <w:r>
        <w:rPr/>
        <w:t xml:space="preserve">subs </w:t>
      </w:r>
      <w:r>
        <w:rPr/>
        <w:t>が使えます</w:t>
      </w:r>
      <w:r>
        <w:rPr/>
        <w:t>.</w:t>
      </w:r>
      <w:r>
        <w:rPr/>
        <w:t xml:space="preserve">機械的にできるだけ簡単な形へ変形したい場合は </w:t>
      </w:r>
      <w:r>
        <w:rPr/>
        <w:t xml:space="preserve">simplify </w:t>
      </w:r>
      <w:r>
        <w:rPr/>
        <w:t>があります</w:t>
      </w:r>
      <w:r>
        <w:rPr/>
        <w:t>.</w:t>
      </w:r>
      <w:r>
        <w:rPr/>
        <w:t>以下の具体例を参考にしてください</w:t>
      </w:r>
      <w:r>
        <w:rPr/>
        <w:t xml:space="preserve">. </w:t>
      </w:r>
    </w:p>
    <w:p>
      <w:pPr>
        <w:pStyle w:val="TextBody"/>
        <w:rPr/>
      </w:pPr>
      <w:r>
        <w:rPr/>
        <w:t xml:space="preserve">&gt; syms x y z; </w:t>
      </w:r>
    </w:p>
    <w:p>
      <w:pPr>
        <w:pStyle w:val="TextBody"/>
        <w:rPr/>
      </w:pPr>
      <w:r>
        <w:rPr/>
        <w:t xml:space="preserve">&gt; expand(cos(x+y)) </w:t>
      </w:r>
    </w:p>
    <w:p>
      <w:pPr>
        <w:pStyle w:val="TextBody"/>
        <w:rPr/>
      </w:pPr>
      <w:r>
        <w:rPr/>
        <w:t xml:space="preserve">ans = cos(x)*cos(y) - sin(x)*sin(y) </w:t>
      </w:r>
    </w:p>
    <w:p>
      <w:pPr>
        <w:pStyle w:val="TextBody"/>
        <w:rPr/>
      </w:pPr>
      <w:r>
        <w:rPr/>
        <w:t xml:space="preserve">&gt; expand(exp((x+y)^2)) </w:t>
      </w:r>
    </w:p>
    <w:p>
      <w:pPr>
        <w:pStyle w:val="TextBody"/>
        <w:rPr/>
      </w:pPr>
      <w:r>
        <w:rPr/>
        <w:t xml:space="preserve">ans = exp(2*x*y)*exp(x^2)*exp(y^2) </w:t>
      </w:r>
    </w:p>
    <w:p>
      <w:pPr>
        <w:pStyle w:val="TextBody"/>
        <w:rPr/>
      </w:pPr>
      <w:r>
        <w:rPr/>
        <w:t xml:space="preserve">&gt; f = 1/(1+x^2); g = sin(y); </w:t>
      </w:r>
    </w:p>
    <w:p>
      <w:pPr>
        <w:pStyle w:val="TextBody"/>
        <w:rPr/>
      </w:pPr>
      <w:r>
        <w:rPr/>
        <w:t xml:space="preserve">&gt; compose(f,g) </w:t>
      </w:r>
    </w:p>
    <w:p>
      <w:pPr>
        <w:pStyle w:val="TextBody"/>
        <w:rPr/>
      </w:pPr>
      <w:r>
        <w:rPr/>
        <w:t xml:space="preserve">ans = 1/(sin(y)^2+1) </w:t>
      </w:r>
    </w:p>
    <w:p>
      <w:pPr>
        <w:pStyle w:val="TextBody"/>
        <w:rPr/>
      </w:pPr>
      <w:r>
        <w:rPr/>
        <w:t xml:space="preserve">&gt; compose(f,g,z) </w:t>
      </w:r>
    </w:p>
    <w:p>
      <w:pPr>
        <w:pStyle w:val="TextBody"/>
        <w:rPr/>
      </w:pPr>
      <w:r>
        <w:rPr/>
        <w:t xml:space="preserve">ans = 1/(sin(z)^2+1) </w:t>
      </w:r>
    </w:p>
    <w:p>
      <w:pPr>
        <w:pStyle w:val="TextBody"/>
        <w:rPr/>
      </w:pPr>
      <w:r>
        <w:rPr/>
        <w:t xml:space="preserve">&gt; collect((exp(x)+x)*(x+2)) </w:t>
      </w:r>
    </w:p>
    <w:p>
      <w:pPr>
        <w:pStyle w:val="TextBody"/>
        <w:rPr/>
      </w:pPr>
      <w:r>
        <w:rPr/>
        <w:t>ans = x^2+(exp(x)+2)*x+2*exp(x)</w:t>
      </w:r>
    </w:p>
    <w:p>
      <w:pPr>
        <w:pStyle w:val="TextBody"/>
        <w:rPr/>
      </w:pPr>
      <w:r>
        <w:rPr/>
        <w:t xml:space="preserve">&gt; collect([(x+1)*(y+1),x+y]) </w:t>
      </w:r>
    </w:p>
    <w:p>
      <w:pPr>
        <w:pStyle w:val="TextBody"/>
        <w:rPr/>
      </w:pPr>
      <w:r>
        <w:rPr/>
        <w:t xml:space="preserve">ans = [ (y+1)*x+y+1 x+y ] </w:t>
      </w:r>
    </w:p>
    <w:p>
      <w:pPr>
        <w:pStyle w:val="TextBody"/>
        <w:rPr/>
      </w:pPr>
      <w:r>
        <w:rPr/>
        <w:t xml:space="preserve">&gt; f = x*sin(x); </w:t>
      </w:r>
    </w:p>
    <w:p>
      <w:pPr>
        <w:pStyle w:val="TextBody"/>
        <w:rPr/>
      </w:pPr>
      <w:r>
        <w:rPr/>
        <w:t xml:space="preserve">&gt; subs(f,x,sym(pi/2)) </w:t>
      </w:r>
    </w:p>
    <w:p>
      <w:pPr>
        <w:pStyle w:val="TextBody"/>
        <w:rPr/>
      </w:pPr>
      <w:r>
        <w:rPr/>
        <w:t xml:space="preserve">ans = pi / 2 </w:t>
      </w:r>
    </w:p>
    <w:p>
      <w:pPr>
        <w:pStyle w:val="TextBody"/>
        <w:rPr/>
      </w:pPr>
      <w:r>
        <w:rPr/>
        <w:t xml:space="preserve">&gt; subs(f,x,x^2) </w:t>
      </w:r>
    </w:p>
    <w:p>
      <w:pPr>
        <w:pStyle w:val="TextBody"/>
        <w:rPr/>
      </w:pPr>
      <w:r>
        <w:rPr/>
        <w:t xml:space="preserve">ans = x^2*sin(x^2) </w:t>
      </w:r>
    </w:p>
    <w:p>
      <w:pPr>
        <w:pStyle w:val="TextBody"/>
        <w:rPr/>
      </w:pPr>
      <w:r>
        <w:rPr/>
        <w:t xml:space="preserve">&gt; simplify(subs(subs(x+sin(y)^2,x,cos(x)^2)),y,x) </w:t>
      </w:r>
    </w:p>
    <w:p>
      <w:pPr>
        <w:pStyle w:val="TextBody"/>
        <w:rPr/>
      </w:pPr>
      <w:r>
        <w:rPr/>
        <w:t xml:space="preserve">ans = 1 </w:t>
      </w:r>
    </w:p>
    <w:p>
      <w:pPr>
        <w:pStyle w:val="TextBody"/>
        <w:rPr/>
      </w:pPr>
      <w:r>
        <w:rPr/>
        <w:t xml:space="preserve">&gt; simplify(exp(z*log(sqrt(x+y)))) </w:t>
      </w:r>
    </w:p>
    <w:p>
      <w:pPr>
        <w:pStyle w:val="TextBody"/>
        <w:rPr/>
      </w:pPr>
      <w:r>
        <w:rPr/>
        <w:t>ans = (x+y)^(z/2)</w:t>
      </w:r>
    </w:p>
    <w:p>
      <w:pPr>
        <w:pStyle w:val="TextBody"/>
        <w:rPr/>
      </w:pPr>
      <w:r>
        <w:rPr/>
      </w:r>
    </w:p>
    <w:p>
      <w:pPr>
        <w:pStyle w:val="Heading1"/>
        <w:numPr>
          <w:ilvl w:val="1"/>
          <w:numId w:val="2"/>
        </w:numPr>
        <w:rPr/>
      </w:pPr>
      <w:bookmarkStart w:id="584" w:name="__RefHeading__500_1706733229"/>
      <w:bookmarkEnd w:id="584"/>
      <w:r>
        <w:rPr/>
        <w:t>多項式と数値式</w:t>
      </w:r>
    </w:p>
    <w:p>
      <w:pPr>
        <w:pStyle w:val="TextBody"/>
        <w:rPr/>
      </w:pPr>
      <w:r>
        <w:rPr/>
        <w:t>数値の多項式と同様にシンボル式も多項式とみなして係数ベクトルが定まります</w:t>
      </w:r>
      <w:r>
        <w:rPr/>
        <w:t>.</w:t>
      </w:r>
      <w:r>
        <w:rPr/>
        <w:t xml:space="preserve">シン ボル式 </w:t>
      </w:r>
      <w:r>
        <w:rPr/>
        <w:t xml:space="preserve">f </w:t>
      </w:r>
      <w:r>
        <w:rPr/>
        <w:t xml:space="preserve">に対してシンボル </w:t>
      </w:r>
      <w:r>
        <w:rPr/>
        <w:t xml:space="preserve">x </w:t>
      </w:r>
      <w:r>
        <w:rPr/>
        <w:t xml:space="preserve">の多項式係数が </w:t>
      </w:r>
      <w:r>
        <w:rPr/>
        <w:t xml:space="preserve">coeffs(f,x) </w:t>
      </w:r>
      <w:r>
        <w:rPr/>
        <w:t>によって得られます</w:t>
      </w:r>
      <w:r>
        <w:rPr/>
        <w:t>.</w:t>
      </w:r>
      <w:r>
        <w:rPr/>
        <w:t>このと きの係数はシンボル式です</w:t>
      </w:r>
      <w:r>
        <w:rPr/>
        <w:t>.</w:t>
      </w:r>
      <w:r>
        <w:rPr/>
        <w:t>数値係数の多項式と異なり元の式に含まれるシンボルのみが 返されます</w:t>
      </w:r>
      <w:r>
        <w:rPr/>
        <w:t xml:space="preserve">. </w:t>
      </w:r>
    </w:p>
    <w:p>
      <w:pPr>
        <w:pStyle w:val="TextBody"/>
        <w:rPr/>
      </w:pPr>
      <w:r>
        <w:rPr/>
        <w:t xml:space="preserve">&gt; syms x y </w:t>
      </w:r>
    </w:p>
    <w:p>
      <w:pPr>
        <w:pStyle w:val="TextBody"/>
        <w:rPr/>
      </w:pPr>
      <w:r>
        <w:rPr/>
        <w:t xml:space="preserve">&gt; [c t] = coeffs(x^2*sin(y)-2*x,x) </w:t>
      </w:r>
    </w:p>
    <w:p>
      <w:pPr>
        <w:pStyle w:val="TextBody"/>
        <w:rPr/>
      </w:pPr>
      <w:r>
        <w:rPr/>
        <w:t xml:space="preserve">c = sin(y) -2 </w:t>
      </w:r>
    </w:p>
    <w:p>
      <w:pPr>
        <w:pStyle w:val="TextBody"/>
        <w:rPr/>
      </w:pPr>
      <w:r>
        <w:rPr/>
        <w:t xml:space="preserve">t = x^2 x </w:t>
      </w:r>
    </w:p>
    <w:p>
      <w:pPr>
        <w:pStyle w:val="TextBody"/>
        <w:rPr/>
      </w:pPr>
      <w:r>
        <w:rPr/>
        <w:t xml:space="preserve">シンボル式から数値係数を取得するには </w:t>
      </w:r>
      <w:r>
        <w:rPr/>
        <w:t xml:space="preserve">sym2poly </w:t>
      </w:r>
      <w:r>
        <w:rPr/>
        <w:t>を</w:t>
      </w:r>
      <w:r>
        <w:rPr/>
        <w:t>,</w:t>
      </w:r>
      <w:r>
        <w:rPr/>
        <w:t xml:space="preserve">逆に数値係数ベクトルからシン ボル式を得るために </w:t>
      </w:r>
      <w:r>
        <w:rPr/>
        <w:t xml:space="preserve">sym2poly </w:t>
      </w:r>
      <w:r>
        <w:rPr/>
        <w:t>が使えます</w:t>
      </w:r>
      <w:r>
        <w:rPr/>
        <w:t xml:space="preserve">. </w:t>
      </w:r>
    </w:p>
    <w:p>
      <w:pPr>
        <w:pStyle w:val="TextBody"/>
        <w:rPr/>
      </w:pPr>
      <w:r>
        <w:rPr/>
        <w:t xml:space="preserve">&gt; syms x </w:t>
      </w:r>
    </w:p>
    <w:p>
      <w:pPr>
        <w:pStyle w:val="TextBody"/>
        <w:rPr/>
      </w:pPr>
      <w:r>
        <w:rPr/>
        <w:t xml:space="preserve">&gt; c = sym2poly(x^3-2*x^2-1) </w:t>
      </w:r>
    </w:p>
    <w:p>
      <w:pPr>
        <w:pStyle w:val="TextBody"/>
        <w:rPr/>
      </w:pPr>
      <w:r>
        <w:rPr/>
        <w:t xml:space="preserve">c = 1 -2 0 -5 </w:t>
      </w:r>
    </w:p>
    <w:p>
      <w:pPr>
        <w:pStyle w:val="TextBody"/>
        <w:rPr/>
      </w:pPr>
      <w:r>
        <w:rPr/>
        <w:t xml:space="preserve">&gt; poly2sym(c) </w:t>
      </w:r>
    </w:p>
    <w:p>
      <w:pPr>
        <w:pStyle w:val="TextBody"/>
        <w:rPr/>
      </w:pPr>
      <w:r>
        <w:rPr/>
        <w:t>ans = x^3 - 2*x^2 - 5</w:t>
      </w:r>
    </w:p>
    <w:p>
      <w:pPr>
        <w:pStyle w:val="TextBody"/>
        <w:rPr/>
      </w:pPr>
      <w:r>
        <w:rPr/>
      </w:r>
    </w:p>
    <w:p>
      <w:pPr>
        <w:pStyle w:val="Heading1"/>
        <w:numPr>
          <w:ilvl w:val="1"/>
          <w:numId w:val="2"/>
        </w:numPr>
        <w:rPr/>
      </w:pPr>
      <w:bookmarkStart w:id="585" w:name="__RefHeading__502_1706733229"/>
      <w:bookmarkEnd w:id="585"/>
      <w:r>
        <w:rPr/>
        <w:t>微積分と極限操作</w:t>
      </w:r>
    </w:p>
    <w:p>
      <w:pPr>
        <w:pStyle w:val="TextBody"/>
        <w:rPr/>
      </w:pPr>
      <w:r>
        <w:rPr/>
        <w:t>シンボル式をシンボルに関して微分・積分することが可能です</w:t>
      </w:r>
      <w:r>
        <w:rPr/>
        <w:t>.</w:t>
      </w:r>
      <w:r>
        <w:rPr/>
        <w:t>このとき結果はシンボ ル式となります</w:t>
      </w:r>
      <w:r>
        <w:rPr/>
        <w:t xml:space="preserve">. </w:t>
      </w:r>
    </w:p>
    <w:p>
      <w:pPr>
        <w:pStyle w:val="TextBody"/>
        <w:rPr/>
      </w:pPr>
      <w:r>
        <w:rPr/>
        <w:t xml:space="preserve">&gt; diff(f,x) </w:t>
      </w:r>
    </w:p>
    <w:p>
      <w:pPr>
        <w:pStyle w:val="TextBody"/>
        <w:rPr/>
      </w:pPr>
      <w:r>
        <w:rPr/>
        <w:t xml:space="preserve">ans = y * cos(x) </w:t>
      </w:r>
    </w:p>
    <w:p>
      <w:pPr>
        <w:pStyle w:val="TextBody"/>
        <w:rPr/>
      </w:pPr>
      <w:r>
        <w:rPr/>
        <w:t xml:space="preserve">&gt; diff(f,x,2) </w:t>
      </w:r>
    </w:p>
    <w:p>
      <w:pPr>
        <w:pStyle w:val="TextBody"/>
        <w:rPr/>
      </w:pPr>
      <w:r>
        <w:rPr/>
        <w:t xml:space="preserve">ans = -y * sin(x) </w:t>
      </w:r>
    </w:p>
    <w:p>
      <w:pPr>
        <w:pStyle w:val="TextBody"/>
        <w:rPr/>
      </w:pPr>
      <w:r>
        <w:rPr/>
        <w:t xml:space="preserve">&gt; diff(f,y) </w:t>
      </w:r>
    </w:p>
    <w:p>
      <w:pPr>
        <w:pStyle w:val="TextBody"/>
        <w:rPr/>
      </w:pPr>
      <w:r>
        <w:rPr/>
        <w:t xml:space="preserve">ans = sin(x) </w:t>
      </w:r>
    </w:p>
    <w:p>
      <w:pPr>
        <w:pStyle w:val="TextBody"/>
        <w:rPr/>
      </w:pPr>
      <w:r>
        <w:rPr/>
        <w:t xml:space="preserve">&gt; int(f,y) </w:t>
      </w:r>
    </w:p>
    <w:p>
      <w:pPr>
        <w:pStyle w:val="TextBody"/>
        <w:rPr/>
      </w:pPr>
      <w:r>
        <w:rPr/>
        <w:t xml:space="preserve">ans = 0.5 * y^2 * sin(x) </w:t>
      </w:r>
    </w:p>
    <w:p>
      <w:pPr>
        <w:pStyle w:val="TextBody"/>
        <w:rPr/>
      </w:pPr>
      <w:r>
        <w:rPr/>
        <w:t>シンボル式によって微分方程式を記述し</w:t>
      </w:r>
      <w:r>
        <w:rPr/>
        <w:t>,</w:t>
      </w:r>
      <w:r>
        <w:rPr/>
        <w:t>解析解を得た後にパラメータを代入すること が可能です</w:t>
      </w:r>
      <w:r>
        <w:rPr/>
        <w:t xml:space="preserve">. </w:t>
      </w:r>
    </w:p>
    <w:p>
      <w:pPr>
        <w:pStyle w:val="TextBody"/>
        <w:rPr/>
      </w:pPr>
      <w:r>
        <w:rPr/>
        <w:t xml:space="preserve">&gt; syms a y(t); </w:t>
      </w:r>
    </w:p>
    <w:p>
      <w:pPr>
        <w:pStyle w:val="TextBody"/>
        <w:rPr/>
      </w:pPr>
      <w:r>
        <w:rPr/>
        <w:t xml:space="preserve">&gt; y = dsolve(diff(y) == -a*y) </w:t>
      </w:r>
    </w:p>
    <w:p>
      <w:pPr>
        <w:pStyle w:val="TextBody"/>
        <w:rPr/>
      </w:pPr>
      <w:r>
        <w:rPr/>
        <w:t xml:space="preserve">y = C2*exp(-a*t) </w:t>
      </w:r>
    </w:p>
    <w:p>
      <w:pPr>
        <w:pStyle w:val="TextBody"/>
        <w:rPr/>
      </w:pPr>
      <w:r>
        <w:rPr/>
        <w:t xml:space="preserve">&gt; a=980; C2=3; subs(y) </w:t>
      </w:r>
    </w:p>
    <w:p>
      <w:pPr>
        <w:pStyle w:val="TextBody"/>
        <w:rPr/>
      </w:pPr>
      <w:r>
        <w:rPr/>
        <w:t xml:space="preserve">ans = 3*exp(-980*t) </w:t>
      </w:r>
    </w:p>
    <w:p>
      <w:pPr>
        <w:pStyle w:val="TextBody"/>
        <w:rPr/>
      </w:pPr>
      <w:r>
        <w:rPr/>
        <w:t xml:space="preserve">シンボル式に対しては </w:t>
      </w:r>
      <w:r>
        <w:rPr/>
        <w:t xml:space="preserve">limit </w:t>
      </w:r>
      <w:r>
        <w:rPr/>
        <w:t>により極限操作が行なえます</w:t>
      </w:r>
      <w:r>
        <w:rPr/>
        <w:t>.</w:t>
      </w:r>
      <w:r>
        <w:rPr/>
        <w:t xml:space="preserve">引数を省略すると規定の 記号を </w:t>
      </w:r>
      <w:r>
        <w:rPr/>
        <w:t xml:space="preserve">0 </w:t>
      </w:r>
      <w:r>
        <w:rPr/>
        <w:t>へと漸近します</w:t>
      </w:r>
      <w:r>
        <w:rPr/>
        <w:t>.</w:t>
      </w:r>
      <w:r>
        <w:rPr/>
        <w:t>また漸近する方向は ’</w:t>
      </w:r>
      <w:r>
        <w:rPr/>
        <w:t xml:space="preserve">left’ </w:t>
      </w:r>
      <w:r>
        <w:rPr/>
        <w:t>か ’</w:t>
      </w:r>
      <w:r>
        <w:rPr/>
        <w:t xml:space="preserve">right’ </w:t>
      </w:r>
      <w:r>
        <w:rPr/>
        <w:t>を指定できます</w:t>
      </w:r>
      <w:r>
        <w:rPr/>
        <w:t xml:space="preserve">. </w:t>
      </w:r>
    </w:p>
    <w:p>
      <w:pPr>
        <w:pStyle w:val="TextBody"/>
        <w:rPr/>
      </w:pPr>
      <w:r>
        <w:rPr/>
        <w:t xml:space="preserve">&gt; syms x h </w:t>
      </w:r>
    </w:p>
    <w:p>
      <w:pPr>
        <w:pStyle w:val="TextBody"/>
        <w:rPr/>
      </w:pPr>
      <w:r>
        <w:rPr/>
        <w:t xml:space="preserve">&gt; limit(sin(x)/x) </w:t>
      </w:r>
    </w:p>
    <w:p>
      <w:pPr>
        <w:pStyle w:val="TextBody"/>
        <w:rPr/>
      </w:pPr>
      <w:r>
        <w:rPr/>
        <w:t xml:space="preserve">ans = 1 </w:t>
      </w:r>
    </w:p>
    <w:p>
      <w:pPr>
        <w:pStyle w:val="TextBody"/>
        <w:rPr/>
      </w:pPr>
      <w:r>
        <w:rPr/>
        <w:t xml:space="preserve">&gt; limit((sin(x+h)-sin(x))/h,h,0) </w:t>
      </w:r>
    </w:p>
    <w:p>
      <w:pPr>
        <w:pStyle w:val="TextBody"/>
        <w:rPr/>
      </w:pPr>
      <w:r>
        <w:rPr/>
        <w:t xml:space="preserve">ans = cos(x) </w:t>
      </w:r>
    </w:p>
    <w:p>
      <w:pPr>
        <w:pStyle w:val="TextBody"/>
        <w:rPr/>
      </w:pPr>
      <w:r>
        <w:rPr/>
        <w:t xml:space="preserve">&gt; limit(1/x,x,0,’left’) </w:t>
      </w:r>
    </w:p>
    <w:p>
      <w:pPr>
        <w:pStyle w:val="TextBody"/>
        <w:rPr/>
      </w:pPr>
      <w:r>
        <w:rPr/>
        <w:t xml:space="preserve">ans = -Inf </w:t>
      </w:r>
    </w:p>
    <w:p>
      <w:pPr>
        <w:pStyle w:val="TextBody"/>
        <w:rPr/>
      </w:pPr>
      <w:r>
        <w:rPr/>
        <w:t xml:space="preserve">&gt; limit(1/x,x,0,’right’) </w:t>
      </w:r>
    </w:p>
    <w:p>
      <w:pPr>
        <w:pStyle w:val="TextBody"/>
        <w:rPr/>
      </w:pPr>
      <w:r>
        <w:rPr/>
        <w:t>ans = Inf</w:t>
      </w:r>
    </w:p>
    <w:p>
      <w:pPr>
        <w:pStyle w:val="TextBody"/>
        <w:rPr/>
      </w:pPr>
      <w:r>
        <w:rPr/>
      </w:r>
    </w:p>
    <w:p>
      <w:pPr>
        <w:pStyle w:val="Heading1"/>
        <w:numPr>
          <w:ilvl w:val="0"/>
          <w:numId w:val="2"/>
        </w:numPr>
        <w:rPr/>
      </w:pPr>
      <w:bookmarkStart w:id="586" w:name="__RefHeading__504_1706733229"/>
      <w:bookmarkEnd w:id="586"/>
      <w:r>
        <w:rPr/>
        <w:t>外部プログラムとの連携</w:t>
      </w:r>
    </w:p>
    <w:p>
      <w:pPr>
        <w:pStyle w:val="TextBody"/>
        <w:rPr/>
      </w:pPr>
      <w:r>
        <w:rPr/>
        <w:t xml:space="preserve">MATLAB </w:t>
      </w:r>
      <w:r>
        <w:rPr/>
        <w:t>は他のプログラムやライブラリと連携して活用することが出来ます</w:t>
      </w:r>
      <w:r>
        <w:rPr/>
        <w:t>.</w:t>
      </w:r>
      <w:r>
        <w:rPr/>
        <w:t>外部装 置を制御する特殊なプログラムや</w:t>
      </w:r>
      <w:r>
        <w:rPr/>
        <w:t>,</w:t>
      </w:r>
      <w:r>
        <w:rPr/>
        <w:t>特定のアルゴリズムを実装した高速なライブラリな ど</w:t>
      </w:r>
      <w:r>
        <w:rPr/>
        <w:t xml:space="preserve">, MATLAB </w:t>
      </w:r>
      <w:r>
        <w:rPr/>
        <w:t xml:space="preserve">単独ではカバーできない機能を </w:t>
      </w:r>
      <w:r>
        <w:rPr/>
        <w:t xml:space="preserve">MATLAB </w:t>
      </w:r>
      <w:r>
        <w:rPr/>
        <w:t>と組み合わせることで</w:t>
      </w:r>
      <w:r>
        <w:rPr/>
        <w:t>,</w:t>
      </w:r>
      <w:r>
        <w:rPr/>
        <w:t>様々な 応用に対処することが出来ます</w:t>
      </w:r>
      <w:r>
        <w:rPr/>
        <w:t>.</w:t>
      </w:r>
    </w:p>
    <w:p>
      <w:pPr>
        <w:pStyle w:val="TextBody"/>
        <w:rPr/>
      </w:pPr>
      <w:r>
        <w:rPr/>
      </w:r>
    </w:p>
    <w:p>
      <w:pPr>
        <w:pStyle w:val="Heading1"/>
        <w:numPr>
          <w:ilvl w:val="1"/>
          <w:numId w:val="2"/>
        </w:numPr>
        <w:rPr/>
      </w:pPr>
      <w:bookmarkStart w:id="587" w:name="__RefHeading__506_1706733229"/>
      <w:bookmarkEnd w:id="587"/>
      <w:r>
        <w:rPr/>
        <w:t>MATLAB</w:t>
      </w:r>
      <w:r>
        <w:rPr/>
        <w:t>から</w:t>
      </w:r>
      <w:r>
        <w:rPr/>
        <w:t>C/Fortran</w:t>
      </w:r>
      <w:r>
        <w:rPr/>
        <w:t>を呼ぶ</w:t>
      </w:r>
    </w:p>
    <w:p>
      <w:pPr>
        <w:pStyle w:val="TextBody"/>
        <w:rPr/>
      </w:pPr>
      <w:r>
        <w:rPr/>
        <w:t xml:space="preserve">MATLAB </w:t>
      </w:r>
      <w:r>
        <w:rPr/>
        <w:t>側から外部プログラムを呼ぶ場合には</w:t>
      </w:r>
      <w:r>
        <w:rPr/>
        <w:t>,</w:t>
      </w:r>
      <w:r>
        <w:rPr/>
        <w:t>外部プログラムとしてライブラリを 動的にリンクして利用する形になります</w:t>
      </w:r>
      <w:r>
        <w:rPr/>
        <w:t>.</w:t>
      </w:r>
      <w:r>
        <w:rPr/>
        <w:t>プログラミング一般で言えば</w:t>
      </w:r>
      <w:r>
        <w:rPr/>
        <w:t>,</w:t>
      </w:r>
      <w:r>
        <w:rPr/>
        <w:t>言語仕様の異な る処理系間で相互に実行オブジェクトを利用する場合</w:t>
      </w:r>
      <w:r>
        <w:rPr/>
        <w:t xml:space="preserve">, Foreign Function Interface(FFI) </w:t>
      </w:r>
      <w:r>
        <w:rPr/>
        <w:t>と呼びれる手順で齟齬を解消します</w:t>
      </w:r>
      <w:r>
        <w:rPr/>
        <w:t>.</w:t>
      </w:r>
      <w:r>
        <w:rPr/>
        <w:t>具体的には各言語の定める基本データ型のマッピン グや値の受け渡し方などを</w:t>
      </w:r>
      <w:r>
        <w:rPr/>
        <w:t>,</w:t>
      </w:r>
      <w:r>
        <w:rPr/>
        <w:t>呼び出し側が呼ばれる側に合わせて調整を行ないます</w:t>
      </w:r>
      <w:r>
        <w:rPr/>
        <w:t>.</w:t>
      </w:r>
      <w:r>
        <w:rPr/>
        <w:t>この ような手順を経ることで</w:t>
      </w:r>
      <w:r>
        <w:rPr/>
        <w:t>,</w:t>
      </w:r>
      <w:r>
        <w:rPr/>
        <w:t xml:space="preserve">呼ばれる側のコードを弄ることなく </w:t>
      </w:r>
      <w:r>
        <w:rPr/>
        <w:t xml:space="preserve">( </w:t>
      </w:r>
      <w:r>
        <w:rPr/>
        <w:t xml:space="preserve">つまりバイナリであるラ イブラリに手を入れずに </w:t>
      </w:r>
      <w:r>
        <w:rPr/>
        <w:t xml:space="preserve">) </w:t>
      </w:r>
      <w:r>
        <w:rPr/>
        <w:t>プログラムの利用が可能となるわけです</w:t>
      </w:r>
      <w:r>
        <w:rPr/>
        <w:t xml:space="preserve">. </w:t>
      </w:r>
    </w:p>
    <w:p>
      <w:pPr>
        <w:pStyle w:val="TextBody"/>
        <w:rPr/>
      </w:pPr>
      <w:r>
        <w:rPr/>
        <w:t xml:space="preserve">MATLAB </w:t>
      </w:r>
      <w:r>
        <w:rPr/>
        <w:t xml:space="preserve">の場合には </w:t>
      </w:r>
      <w:r>
        <w:rPr/>
        <w:t xml:space="preserve">MATLAB </w:t>
      </w:r>
      <w:r>
        <w:rPr/>
        <w:t>から他言語を呼び出す時の手続きを支援するツール が用意されています</w:t>
      </w:r>
      <w:r>
        <w:rPr/>
        <w:t>.</w:t>
      </w:r>
      <w:r>
        <w:rPr/>
        <w:t>順を追って見ていきます</w:t>
      </w:r>
      <w:r>
        <w:rPr/>
        <w:t xml:space="preserve">. </w:t>
      </w:r>
    </w:p>
    <w:p>
      <w:pPr>
        <w:pStyle w:val="TextBody"/>
        <w:jc w:val="left"/>
        <w:rPr/>
      </w:pPr>
      <w:r>
        <w:rPr/>
        <w:t>まずは呼ばれるコードを用意します</w:t>
      </w:r>
      <w:r>
        <w:rPr/>
        <w:t>.</w:t>
      </w:r>
    </w:p>
    <w:p>
      <w:pPr>
        <w:pStyle w:val="TextBody"/>
        <w:rPr/>
      </w:pPr>
      <w:r>
        <w:rPr/>
        <w:t>とくに意味のある関数ではありませんが</w:t>
      </w:r>
      <w:r>
        <w:rPr/>
        <w:t xml:space="preserve">, MATLAB </w:t>
      </w:r>
      <w:r>
        <w:rPr/>
        <w:t xml:space="preserve">の都合などが関係の無いただの </w:t>
      </w:r>
      <w:r>
        <w:rPr/>
        <w:t xml:space="preserve">C </w:t>
      </w:r>
      <w:r>
        <w:rPr/>
        <w:t>ソースである点に注意して下さい</w:t>
      </w:r>
      <w:r>
        <w:rPr/>
        <w:t>.</w:t>
      </w:r>
      <w:r>
        <w:rPr/>
        <w:t>今回はソースを用意していますが</w:t>
      </w:r>
      <w:r>
        <w:rPr/>
        <w:t>,</w:t>
      </w:r>
      <w:r>
        <w:rPr/>
        <w:t>バイナリと関数宣 言のヘッダのみという状況でも問題ありません</w:t>
      </w:r>
      <w:r>
        <w:rPr/>
        <w:t xml:space="preserve">. </w:t>
      </w:r>
      <w:r>
        <w:pict>
          <v:rect strokecolor="#000000" strokeweight="0pt" style="position:absolute;width:408.55pt;height:107.85pt;mso-wrap-distance-left:5.7pt;mso-wrap-distance-right:5.7pt;mso-wrap-distance-top:5.7pt;mso-wrap-distance-bottom:5.7pt;margin-top:5.7pt;margin-left:8.35pt">
            <v:textbox inset="0.0590277777777778in,0.0590277777777778in,0.0590277777777778in,0.0590277777777778in">
              <w:txbxContent>
                <w:p>
                  <w:pPr>
                    <w:pStyle w:val="TextBody"/>
                    <w:rPr/>
                  </w:pPr>
                  <w:r>
                    <w:rPr/>
                    <w:t>#include &lt;math.h&gt;</w:t>
                  </w:r>
                </w:p>
                <w:p>
                  <w:pPr>
                    <w:pStyle w:val="TextBody"/>
                    <w:rPr/>
                  </w:pPr>
                  <w:r>
                    <w:rPr/>
                    <w:t>void myfunc(double *x, double *y)</w:t>
                  </w:r>
                </w:p>
                <w:p>
                  <w:pPr>
                    <w:pStyle w:val="TextBody"/>
                    <w:rPr/>
                  </w:pPr>
                  <w:r>
                    <w:rPr/>
                    <w:t>{</w:t>
                  </w:r>
                </w:p>
                <w:p>
                  <w:pPr>
                    <w:pStyle w:val="TextBody"/>
                    <w:rPr/>
                  </w:pPr>
                  <w:r>
                    <w:rPr/>
                    <w:t xml:space="preserve">  </w:t>
                  </w:r>
                  <w:r>
                    <w:rPr/>
                    <w:t>*y = sqrt(*x);</w:t>
                  </w:r>
                </w:p>
                <w:p>
                  <w:pPr>
                    <w:pStyle w:val="TextBody"/>
                    <w:spacing w:before="0" w:after="140"/>
                    <w:rPr/>
                  </w:pPr>
                  <w:r>
                    <w:rPr/>
                    <w:t>}</w:t>
                  </w:r>
                </w:p>
              </w:txbxContent>
            </v:textbox>
            <w10:wrap type="topAndBottom"/>
          </v:rect>
        </w:pict>
      </w:r>
    </w:p>
    <w:p>
      <w:pPr>
        <w:pStyle w:val="TextBody"/>
        <w:rPr/>
      </w:pPr>
      <w:r>
        <w:rPr/>
        <w:t xml:space="preserve">つぎに </w:t>
      </w:r>
      <w:r>
        <w:rPr/>
        <w:t xml:space="preserve">MATLAB </w:t>
      </w:r>
      <w:r>
        <w:rPr/>
        <w:t>から先ほどの関数を呼ぶために</w:t>
      </w:r>
      <w:r>
        <w:rPr/>
        <w:t>,</w:t>
      </w:r>
      <w:r>
        <w:rPr/>
        <w:t xml:space="preserve">引数や戻り値の調整をする関数 </w:t>
      </w:r>
      <w:r>
        <w:rPr/>
        <w:t xml:space="preserve">( </w:t>
      </w:r>
      <w:r>
        <w:rPr/>
        <w:t xml:space="preserve">かならず </w:t>
      </w:r>
      <w:r>
        <w:rPr/>
        <w:t xml:space="preserve">mexFunction </w:t>
      </w:r>
      <w:r>
        <w:rPr/>
        <w:t xml:space="preserve">という名前 </w:t>
      </w:r>
      <w:r>
        <w:rPr/>
        <w:t xml:space="preserve">) </w:t>
      </w:r>
      <w:r>
        <w:rPr/>
        <w:t>を書きます</w:t>
      </w:r>
      <w:r>
        <w:rPr/>
        <w:t>.</w:t>
      </w:r>
      <w:r>
        <w:rPr/>
        <w:t xml:space="preserve">このような関数を </w:t>
      </w:r>
      <w:r>
        <w:rPr/>
        <w:t xml:space="preserve">wrapper-function </w:t>
      </w:r>
      <w:r>
        <w:rPr/>
        <w:t>と呼 びます</w:t>
      </w:r>
      <w:r>
        <w:rPr/>
        <w:t>.</w:t>
      </w:r>
      <w:r>
        <w:pict>
          <v:rect strokecolor="#000000" strokeweight="0pt" style="position:absolute;width:399.15pt;height:548.85pt;mso-wrap-distance-left:5.7pt;mso-wrap-distance-right:5.7pt;mso-wrap-distance-top:5.7pt;mso-wrap-distance-bottom:5.7pt;margin-top:5.7pt;margin-left:13.05pt">
            <v:textbox inset="0.0590277777777778in,0.0590277777777778in,0.0590277777777778in,0.0590277777777778in">
              <w:txbxContent>
                <w:p>
                  <w:pPr>
                    <w:pStyle w:val="TextBody"/>
                    <w:rPr/>
                  </w:pPr>
                  <w:r>
                    <w:rPr/>
                    <w:t xml:space="preserve">/* </w:t>
                  </w:r>
                </w:p>
                <w:p>
                  <w:pPr>
                    <w:pStyle w:val="TextBody"/>
                    <w:rPr/>
                  </w:pPr>
                  <w:r>
                    <w:rPr/>
                    <w:t xml:space="preserve"> </w:t>
                  </w:r>
                  <w:r>
                    <w:rPr/>
                    <w:t xml:space="preserve">* myfunc.c </w:t>
                  </w:r>
                </w:p>
                <w:p>
                  <w:pPr>
                    <w:pStyle w:val="TextBody"/>
                    <w:rPr/>
                  </w:pPr>
                  <w:r>
                    <w:rPr/>
                    <w:t xml:space="preserve"> </w:t>
                  </w:r>
                  <w:r>
                    <w:rPr/>
                    <w:t xml:space="preserve">*/ </w:t>
                  </w:r>
                </w:p>
                <w:p>
                  <w:pPr>
                    <w:pStyle w:val="TextBody"/>
                    <w:rPr/>
                  </w:pPr>
                  <w:r>
                    <w:rPr/>
                    <w:t xml:space="preserve">#include "mex.h" </w:t>
                  </w:r>
                </w:p>
                <w:p>
                  <w:pPr>
                    <w:pStyle w:val="TextBody"/>
                    <w:rPr/>
                  </w:pPr>
                  <w:r>
                    <w:rPr/>
                  </w:r>
                </w:p>
                <w:p>
                  <w:pPr>
                    <w:pStyle w:val="TextBody"/>
                    <w:rPr/>
                  </w:pPr>
                  <w:r>
                    <w:rPr/>
                    <w:t xml:space="preserve">void mexFunction             /* </w:t>
                  </w:r>
                  <w:r>
                    <w:rPr/>
                    <w:t xml:space="preserve">エントリ関数は常に同じ </w:t>
                  </w:r>
                  <w:r>
                    <w:rPr/>
                    <w:t xml:space="preserve">*/ </w:t>
                  </w:r>
                </w:p>
                <w:p>
                  <w:pPr>
                    <w:pStyle w:val="TextBody"/>
                    <w:rPr/>
                  </w:pPr>
                  <w:r>
                    <w:rPr/>
                    <w:t xml:space="preserve">  </w:t>
                  </w:r>
                  <w:r>
                    <w:rPr/>
                    <w:t xml:space="preserve">( int Nreturned            /* </w:t>
                  </w:r>
                  <w:r>
                    <w:rPr/>
                    <w:t xml:space="preserve">戻り値の数             </w:t>
                  </w:r>
                  <w:r>
                    <w:rPr/>
                    <w:t xml:space="preserve">*/ </w:t>
                  </w:r>
                </w:p>
                <w:p>
                  <w:pPr>
                    <w:pStyle w:val="TextBody"/>
                    <w:rPr/>
                  </w:pPr>
                  <w:r>
                    <w:rPr/>
                    <w:t xml:space="preserve">  </w:t>
                  </w:r>
                  <w:r>
                    <w:rPr/>
                    <w:t xml:space="preserve">, mxArray *returned[]      /* </w:t>
                  </w:r>
                  <w:r>
                    <w:rPr/>
                    <w:t>戻り値</w:t>
                  </w:r>
                  <w:r>
                    <w:rPr/>
                    <w:t>(</w:t>
                  </w:r>
                  <w:r>
                    <w:rPr/>
                    <w:t>未初期化</w:t>
                  </w:r>
                  <w:r>
                    <w:rPr/>
                    <w:t xml:space="preserve">)       */ </w:t>
                  </w:r>
                </w:p>
                <w:p>
                  <w:pPr>
                    <w:pStyle w:val="TextBody"/>
                    <w:rPr/>
                  </w:pPr>
                  <w:r>
                    <w:rPr/>
                    <w:t xml:space="preserve">  </w:t>
                  </w:r>
                  <w:r>
                    <w:rPr/>
                    <w:t xml:space="preserve">, int Noperand             /* </w:t>
                  </w:r>
                  <w:r>
                    <w:rPr/>
                    <w:t xml:space="preserve">引数の数               </w:t>
                  </w:r>
                  <w:r>
                    <w:rPr/>
                    <w:t xml:space="preserve">*/ </w:t>
                  </w:r>
                </w:p>
                <w:p>
                  <w:pPr>
                    <w:pStyle w:val="TextBody"/>
                    <w:rPr/>
                  </w:pPr>
                  <w:r>
                    <w:rPr/>
                    <w:t xml:space="preserve">  </w:t>
                  </w:r>
                  <w:r>
                    <w:rPr/>
                    <w:t xml:space="preserve">, const mxArray *operand[] /* </w:t>
                  </w:r>
                  <w:r>
                    <w:rPr/>
                    <w:t xml:space="preserve">引数                   </w:t>
                  </w:r>
                  <w:r>
                    <w:rPr/>
                    <w:t xml:space="preserve">*/ </w:t>
                  </w:r>
                </w:p>
                <w:p>
                  <w:pPr>
                    <w:pStyle w:val="TextBody"/>
                    <w:rPr/>
                  </w:pPr>
                  <w:r>
                    <w:rPr/>
                    <w:t xml:space="preserve">  </w:t>
                  </w:r>
                  <w:r>
                    <w:rPr/>
                    <w:t xml:space="preserve">) </w:t>
                  </w:r>
                </w:p>
                <w:p>
                  <w:pPr>
                    <w:pStyle w:val="TextBody"/>
                    <w:rPr/>
                  </w:pPr>
                  <w:r>
                    <w:rPr/>
                    <w:t xml:space="preserve">{ </w:t>
                  </w:r>
                </w:p>
                <w:p>
                  <w:pPr>
                    <w:pStyle w:val="TextBody"/>
                    <w:rPr/>
                  </w:pPr>
                  <w:r>
                    <w:rPr/>
                    <w:t xml:space="preserve">  </w:t>
                  </w:r>
                  <w:r>
                    <w:rPr/>
                    <w:t xml:space="preserve">double *x, *y; </w:t>
                  </w:r>
                </w:p>
                <w:p>
                  <w:pPr>
                    <w:pStyle w:val="TextBody"/>
                    <w:rPr/>
                  </w:pPr>
                  <w:r>
                    <w:rPr/>
                    <w:t xml:space="preserve">  </w:t>
                  </w:r>
                  <w:r>
                    <w:rPr/>
                    <w:t xml:space="preserve">int rows, cols; </w:t>
                  </w:r>
                </w:p>
                <w:p>
                  <w:pPr>
                    <w:pStyle w:val="TextBody"/>
                    <w:rPr/>
                  </w:pPr>
                  <w:r>
                    <w:rPr/>
                  </w:r>
                </w:p>
                <w:p>
                  <w:pPr>
                    <w:pStyle w:val="TextBody"/>
                    <w:rPr/>
                  </w:pPr>
                  <w:r>
                    <w:rPr/>
                    <w:t xml:space="preserve">  </w:t>
                  </w:r>
                  <w:r>
                    <w:rPr/>
                    <w:t xml:space="preserve">rows = mxGetM(*operand); </w:t>
                  </w:r>
                </w:p>
                <w:p>
                  <w:pPr>
                    <w:pStyle w:val="TextBody"/>
                    <w:rPr/>
                  </w:pPr>
                  <w:r>
                    <w:rPr/>
                    <w:t xml:space="preserve">  </w:t>
                  </w:r>
                  <w:r>
                    <w:rPr/>
                    <w:t xml:space="preserve">cols = mxGetN(*operand); </w:t>
                  </w:r>
                </w:p>
                <w:p>
                  <w:pPr>
                    <w:pStyle w:val="TextBody"/>
                    <w:rPr/>
                  </w:pPr>
                  <w:r>
                    <w:rPr/>
                    <w:t xml:space="preserve">  </w:t>
                  </w:r>
                  <w:r>
                    <w:rPr/>
                    <w:t xml:space="preserve">*returned = mxCreateDoubleMatrix(rows,cols,mxREAL); /* </w:t>
                  </w:r>
                  <w:r>
                    <w:rPr/>
                    <w:t xml:space="preserve">戻り値初期化 </w:t>
                  </w:r>
                  <w:r>
                    <w:rPr/>
                    <w:t xml:space="preserve">*/ </w:t>
                  </w:r>
                </w:p>
                <w:p>
                  <w:pPr>
                    <w:pStyle w:val="TextBody"/>
                    <w:rPr/>
                  </w:pPr>
                  <w:r>
                    <w:rPr/>
                    <w:t xml:space="preserve">  </w:t>
                  </w:r>
                  <w:r>
                    <w:rPr/>
                    <w:t xml:space="preserve">/* </w:t>
                  </w:r>
                  <w:r>
                    <w:rPr/>
                    <w:t xml:space="preserve">引数は値コピーではなくアドレス参照 </w:t>
                  </w:r>
                  <w:r>
                    <w:rPr/>
                    <w:t xml:space="preserve">*/ </w:t>
                  </w:r>
                </w:p>
                <w:p>
                  <w:pPr>
                    <w:pStyle w:val="TextBody"/>
                    <w:rPr/>
                  </w:pPr>
                  <w:r>
                    <w:rPr/>
                    <w:t xml:space="preserve">  </w:t>
                  </w:r>
                  <w:r>
                    <w:rPr/>
                    <w:t xml:space="preserve">x = mxGetPr(*operand);  /* </w:t>
                  </w:r>
                  <w:r>
                    <w:rPr/>
                    <w:t xml:space="preserve">入力に使う引数   </w:t>
                  </w:r>
                  <w:r>
                    <w:rPr/>
                    <w:t xml:space="preserve">*/ </w:t>
                  </w:r>
                </w:p>
                <w:p>
                  <w:pPr>
                    <w:pStyle w:val="TextBody"/>
                    <w:rPr/>
                  </w:pPr>
                  <w:r>
                    <w:rPr/>
                    <w:t xml:space="preserve">  </w:t>
                  </w:r>
                  <w:r>
                    <w:rPr/>
                    <w:t xml:space="preserve">y = mxGetPr(*returned); /* </w:t>
                  </w:r>
                  <w:r>
                    <w:rPr/>
                    <w:t xml:space="preserve">戻り値に使う引数 </w:t>
                  </w:r>
                  <w:r>
                    <w:rPr/>
                    <w:t xml:space="preserve">*/ </w:t>
                  </w:r>
                </w:p>
                <w:p>
                  <w:pPr>
                    <w:pStyle w:val="TextBody"/>
                    <w:rPr/>
                  </w:pPr>
                  <w:r>
                    <w:rPr/>
                  </w:r>
                </w:p>
                <w:p>
                  <w:pPr>
                    <w:pStyle w:val="TextBody"/>
                    <w:rPr/>
                  </w:pPr>
                  <w:r>
                    <w:rPr/>
                    <w:t xml:space="preserve">  </w:t>
                  </w:r>
                  <w:r>
                    <w:rPr/>
                    <w:t xml:space="preserve">myfunc(x,y); /* </w:t>
                  </w:r>
                  <w:r>
                    <w:rPr/>
                    <w:t xml:space="preserve">実際の呼出 </w:t>
                  </w:r>
                  <w:r>
                    <w:rPr/>
                    <w:t xml:space="preserve">*/ </w:t>
                  </w:r>
                </w:p>
                <w:p>
                  <w:pPr>
                    <w:pStyle w:val="TextBody"/>
                    <w:spacing w:before="0" w:after="140"/>
                    <w:rPr/>
                  </w:pPr>
                  <w:r>
                    <w:rPr/>
                    <w:t xml:space="preserve">} </w:t>
                  </w:r>
                </w:p>
              </w:txbxContent>
            </v:textbox>
            <w10:wrap type="topAndBottom"/>
          </v:rect>
        </w:pict>
      </w:r>
    </w:p>
    <w:p>
      <w:pPr>
        <w:pStyle w:val="TextBody"/>
        <w:rPr/>
      </w:pPr>
      <w:r>
        <w:rPr/>
        <w:t xml:space="preserve">冒頭で </w:t>
      </w:r>
      <w:r>
        <w:rPr/>
        <w:t xml:space="preserve">mex.h </w:t>
      </w:r>
      <w:r>
        <w:rPr/>
        <w:t xml:space="preserve">を </w:t>
      </w:r>
      <w:r>
        <w:rPr/>
        <w:t xml:space="preserve">include </w:t>
      </w:r>
      <w:r>
        <w:rPr/>
        <w:t>しています</w:t>
      </w:r>
      <w:r>
        <w:rPr/>
        <w:t>.</w:t>
      </w:r>
      <w:r>
        <w:rPr/>
        <w:t xml:space="preserve">このヘッダが </w:t>
      </w:r>
      <w:r>
        <w:rPr/>
        <w:t xml:space="preserve">MATLAB </w:t>
      </w:r>
      <w:r>
        <w:rPr/>
        <w:t xml:space="preserve">の </w:t>
      </w:r>
      <w:r>
        <w:rPr/>
        <w:t xml:space="preserve">FFI </w:t>
      </w:r>
      <w:r>
        <w:rPr/>
        <w:t>に必要な諸々 の関数や変数を提供してくれます</w:t>
      </w:r>
      <w:r>
        <w:rPr/>
        <w:t>.</w:t>
      </w:r>
      <w:r>
        <w:rPr/>
        <w:t xml:space="preserve">また </w:t>
      </w:r>
      <w:r>
        <w:rPr/>
        <w:t xml:space="preserve">mexFunction </w:t>
      </w:r>
      <w:r>
        <w:rPr/>
        <w:t>の引数は常にこの形をしていま す</w:t>
      </w:r>
      <w:r>
        <w:rPr/>
        <w:t>.</w:t>
      </w:r>
      <w:r>
        <w:rPr/>
        <w:t>実際に呼ぶ関数に合わせて引数や戻り値を調整するコードは利用者が書きます</w:t>
      </w:r>
      <w:r>
        <w:rPr/>
        <w:t xml:space="preserve">. mexFunction </w:t>
      </w:r>
      <w:r>
        <w:rPr/>
        <w:t>が用意できたらコンパイルです</w:t>
      </w:r>
      <w:r>
        <w:rPr/>
        <w:t xml:space="preserve">. MATLAB( </w:t>
      </w:r>
      <w:r>
        <w:rPr/>
        <w:t xml:space="preserve">と </w:t>
      </w:r>
      <w:r>
        <w:rPr/>
        <w:t xml:space="preserve">C </w:t>
      </w:r>
      <w:r>
        <w:rPr/>
        <w:t xml:space="preserve">コンパイラ </w:t>
      </w:r>
      <w:r>
        <w:rPr/>
        <w:t xml:space="preserve">) </w:t>
      </w:r>
      <w:r>
        <w:rPr/>
        <w:t xml:space="preserve">が正常にイ ンストールされた環境であれば </w:t>
      </w:r>
      <w:r>
        <w:rPr/>
        <w:t xml:space="preserve">mex </w:t>
      </w:r>
      <w:r>
        <w:rPr/>
        <w:t>コマンドが使えるはずです</w:t>
      </w:r>
      <w:r>
        <w:rPr/>
        <w:t>.</w:t>
      </w:r>
      <w:r>
        <w:rPr/>
        <w:t xml:space="preserve">必要があればリンクオ プション </w:t>
      </w:r>
      <w:r>
        <w:rPr/>
        <w:t xml:space="preserve">(-L/path/to/lib -lxxx </w:t>
      </w:r>
      <w:r>
        <w:rPr/>
        <w:t xml:space="preserve">など </w:t>
      </w:r>
      <w:r>
        <w:rPr/>
        <w:t xml:space="preserve">) </w:t>
      </w:r>
      <w:r>
        <w:rPr/>
        <w:t>を与えて下さい</w:t>
      </w:r>
      <w:r>
        <w:rPr/>
        <w:t>.</w:t>
      </w:r>
      <w:r>
        <w:rPr/>
        <w:t xml:space="preserve">実用の際には何かしらのライ ブラリを </w:t>
      </w:r>
      <w:r>
        <w:rPr/>
        <w:t xml:space="preserve">MATLAB </w:t>
      </w:r>
      <w:r>
        <w:rPr/>
        <w:t>から利用したいはずなので</w:t>
      </w:r>
      <w:r>
        <w:rPr/>
        <w:t>,</w:t>
      </w:r>
      <w:r>
        <w:rPr/>
        <w:t xml:space="preserve">それらのライブラリを動的リンク出来 るように </w:t>
      </w:r>
      <w:r>
        <w:rPr/>
        <w:t xml:space="preserve">so,dylib,dll </w:t>
      </w:r>
      <w:r>
        <w:rPr/>
        <w:t>などの有無</w:t>
      </w:r>
      <w:r>
        <w:rPr/>
        <w:t>,</w:t>
      </w:r>
      <w:r>
        <w:rPr/>
        <w:t>またそれらへのパスを正確に設定しなくてはなり ません</w:t>
      </w:r>
      <w:r>
        <w:rPr/>
        <w:t xml:space="preserve">. </w:t>
      </w:r>
    </w:p>
    <w:p>
      <w:pPr>
        <w:pStyle w:val="TextBody"/>
        <w:rPr/>
      </w:pPr>
      <w:r>
        <w:rPr/>
        <w:t xml:space="preserve">$ mex myfunc.c </w:t>
      </w:r>
    </w:p>
    <w:p>
      <w:pPr>
        <w:pStyle w:val="TextBody"/>
        <w:rPr/>
      </w:pPr>
      <w:r>
        <w:rPr/>
        <w:t xml:space="preserve">間違いがなければ </w:t>
      </w:r>
      <w:r>
        <w:rPr/>
        <w:t xml:space="preserve">myfunc.mex </w:t>
      </w:r>
      <w:r>
        <w:rPr/>
        <w:t>というファイルが出来あがります</w:t>
      </w:r>
      <w:r>
        <w:rPr/>
        <w:t>.</w:t>
      </w:r>
      <w:r>
        <w:rPr/>
        <w:t>早速これを使ってみ ましょう</w:t>
      </w:r>
      <w:r>
        <w:rPr/>
        <w:t>.</w:t>
      </w:r>
      <w:r>
        <w:rPr/>
        <w:t>出来あがったファイルをパスの通ったディレクトリに配置してください</w:t>
      </w:r>
      <w:r>
        <w:rPr/>
        <w:t>.</w:t>
      </w:r>
      <w:r>
        <w:rPr/>
        <w:t>あと は普通の関数として利用できます</w:t>
      </w:r>
      <w:r>
        <w:rPr/>
        <w:t xml:space="preserve">. </w:t>
      </w:r>
    </w:p>
    <w:p>
      <w:pPr>
        <w:pStyle w:val="TextBody"/>
        <w:rPr/>
      </w:pPr>
      <w:r>
        <w:rPr/>
        <w:t xml:space="preserve">&gt; myfunc(2) </w:t>
      </w:r>
    </w:p>
    <w:p>
      <w:pPr>
        <w:pStyle w:val="TextBody"/>
        <w:rPr/>
      </w:pPr>
      <w:r>
        <w:rPr/>
        <w:t xml:space="preserve">ans = 1.4142 </w:t>
      </w:r>
    </w:p>
    <w:p>
      <w:pPr>
        <w:pStyle w:val="TextBody"/>
        <w:rPr/>
      </w:pPr>
      <w:r>
        <w:rPr/>
        <w:t xml:space="preserve">スカラー関数だけでは </w:t>
      </w:r>
      <w:r>
        <w:rPr/>
        <w:t xml:space="preserve">MATLAB </w:t>
      </w:r>
      <w:r>
        <w:rPr/>
        <w:t>の有り難みが弱いので</w:t>
      </w:r>
      <w:r>
        <w:rPr/>
        <w:t>,</w:t>
      </w:r>
      <w:r>
        <w:rPr/>
        <w:t xml:space="preserve">もう </w:t>
      </w:r>
      <w:r>
        <w:rPr/>
        <w:t xml:space="preserve">1 </w:t>
      </w:r>
      <w:r>
        <w:rPr/>
        <w:t>つベクトルを扱う例 を示します</w:t>
      </w:r>
      <w:r>
        <w:rPr/>
        <w:t>.</w:t>
      </w:r>
    </w:p>
    <w:p>
      <w:pPr>
        <w:pStyle w:val="TextBody"/>
        <w:pBdr>
          <w:top w:val="single" w:sz="2" w:space="1" w:color="000000"/>
          <w:left w:val="single" w:sz="2" w:space="1" w:color="000000"/>
          <w:bottom w:val="single" w:sz="2" w:space="1" w:color="000000"/>
          <w:right w:val="single" w:sz="2" w:space="1" w:color="000000"/>
        </w:pBdr>
        <w:rPr/>
      </w:pP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myfunc2.c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#include "mex.h" </w:t>
      </w:r>
    </w:p>
    <w:p>
      <w:pPr>
        <w:pStyle w:val="TextBody"/>
        <w:pBdr>
          <w:top w:val="single" w:sz="2" w:space="1" w:color="000000"/>
          <w:left w:val="single" w:sz="2" w:space="1" w:color="000000"/>
          <w:bottom w:val="single" w:sz="2" w:space="1" w:color="000000"/>
          <w:right w:val="single" w:sz="2" w:space="1" w:color="000000"/>
        </w:pBdr>
        <w:rPr/>
      </w:pPr>
      <w:r>
        <w:rPr/>
        <w:t xml:space="preserve">#include &lt;math.h&gt; </w:t>
      </w:r>
    </w:p>
    <w:p>
      <w:pPr>
        <w:pStyle w:val="TextBody"/>
        <w:pBdr>
          <w:top w:val="single" w:sz="2" w:space="1" w:color="000000"/>
          <w:left w:val="single" w:sz="2" w:space="1" w:color="000000"/>
          <w:bottom w:val="single" w:sz="2" w:space="1" w:color="000000"/>
          <w:right w:val="single" w:sz="2" w:space="1" w:color="000000"/>
        </w:pBdr>
        <w:rPr/>
      </w:pPr>
      <w:r>
        <w:rPr/>
      </w:r>
    </w:p>
    <w:p>
      <w:pPr>
        <w:pStyle w:val="TextBody"/>
        <w:pBdr>
          <w:top w:val="single" w:sz="2" w:space="1" w:color="000000"/>
          <w:left w:val="single" w:sz="2" w:space="1" w:color="000000"/>
          <w:bottom w:val="single" w:sz="2" w:space="1" w:color="000000"/>
          <w:right w:val="single" w:sz="2" w:space="1" w:color="000000"/>
        </w:pBdr>
        <w:rPr/>
      </w:pPr>
      <w:r>
        <w:rPr/>
        <w:t xml:space="preserve">void myfunc2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double *xx      /* x^2</w:t>
      </w:r>
      <w:r>
        <w:rPr/>
        <w:t>を代入</w:t>
      </w:r>
      <w:r>
        <w:rPr/>
        <w:t>(</w:t>
      </w:r>
      <w:r>
        <w:rPr/>
        <w:t>戻り値</w:t>
      </w:r>
      <w:r>
        <w:rPr/>
        <w:t xml:space="preserve">) */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double *xy      /* x y</w:t>
      </w:r>
      <w:r>
        <w:rPr/>
        <w:t>を代入</w:t>
      </w:r>
      <w:r>
        <w:rPr/>
        <w:t>(</w:t>
      </w:r>
      <w:r>
        <w:rPr/>
        <w:t>戻り値</w:t>
      </w:r>
      <w:r>
        <w:rPr/>
        <w:t xml:space="preserve">) */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int a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const double *x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int b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const double *y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int i,j; </w:t>
      </w:r>
    </w:p>
    <w:p>
      <w:pPr>
        <w:pStyle w:val="TextBody"/>
        <w:pBdr>
          <w:top w:val="single" w:sz="2" w:space="1" w:color="000000"/>
          <w:left w:val="single" w:sz="2" w:space="1" w:color="000000"/>
          <w:bottom w:val="single" w:sz="2" w:space="1" w:color="000000"/>
          <w:right w:val="single" w:sz="2" w:space="1" w:color="000000"/>
        </w:pBdr>
        <w:rPr/>
      </w:pPr>
      <w:r>
        <w:rPr/>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for(i=0;i&lt;a;i++) for(j=0;j&lt;a;j++) xx[i+j*a]=x[i]*x[j];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for(i=0;i&lt;a;i++) for(j=0;j&lt;b;j++) xy[i+j*a]=x[i]*y[j]; </w:t>
      </w:r>
    </w:p>
    <w:p>
      <w:pPr>
        <w:pStyle w:val="TextBody"/>
        <w:pBdr>
          <w:top w:val="single" w:sz="2" w:space="1" w:color="000000"/>
          <w:left w:val="single" w:sz="2" w:space="1" w:color="000000"/>
          <w:bottom w:val="single" w:sz="2" w:space="1" w:color="000000"/>
          <w:right w:val="single" w:sz="2" w:space="1" w:color="000000"/>
        </w:pBdr>
        <w:rPr/>
      </w:pPr>
      <w:r>
        <w:rPr/>
        <w:t xml:space="preserve">} </w:t>
      </w:r>
    </w:p>
    <w:p>
      <w:pPr>
        <w:pStyle w:val="TextBody"/>
        <w:pBdr>
          <w:top w:val="single" w:sz="2" w:space="1" w:color="000000"/>
          <w:left w:val="single" w:sz="2" w:space="1" w:color="000000"/>
          <w:bottom w:val="single" w:sz="2" w:space="1" w:color="000000"/>
          <w:right w:val="single" w:sz="2" w:space="1" w:color="000000"/>
        </w:pBdr>
        <w:rPr/>
      </w:pPr>
      <w:r>
        <w:rPr/>
      </w:r>
    </w:p>
    <w:p>
      <w:pPr>
        <w:pStyle w:val="TextBody"/>
        <w:pBdr>
          <w:top w:val="single" w:sz="2" w:space="1" w:color="000000"/>
          <w:left w:val="single" w:sz="2" w:space="1" w:color="000000"/>
          <w:bottom w:val="single" w:sz="2" w:space="1" w:color="000000"/>
          <w:right w:val="single" w:sz="2" w:space="1" w:color="000000"/>
        </w:pBdr>
        <w:rPr/>
      </w:pPr>
      <w:r>
        <w:rPr/>
        <w:t xml:space="preserve">void mexFunction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int Nreturned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mxArray *returned[]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int Noperand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const mxArray *operand[]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double *XX,*XY, *X, *Y;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int a,b; </w:t>
      </w:r>
    </w:p>
    <w:p>
      <w:pPr>
        <w:pStyle w:val="TextBody"/>
        <w:pBdr>
          <w:top w:val="single" w:sz="2" w:space="1" w:color="000000"/>
          <w:left w:val="single" w:sz="2" w:space="1" w:color="000000"/>
          <w:bottom w:val="single" w:sz="2" w:space="1" w:color="000000"/>
          <w:right w:val="single" w:sz="2" w:space="1" w:color="000000"/>
        </w:pBdr>
        <w:rPr/>
      </w:pPr>
      <w:r>
        <w:rPr/>
      </w:r>
    </w:p>
    <w:p>
      <w:pPr>
        <w:pStyle w:val="TextBody"/>
        <w:pBdr>
          <w:top w:val="single" w:sz="2" w:space="1" w:color="000000"/>
          <w:left w:val="single" w:sz="2" w:space="1" w:color="000000"/>
          <w:bottom w:val="single" w:sz="2" w:space="1" w:color="000000"/>
          <w:right w:val="single" w:sz="2" w:space="1" w:color="000000"/>
        </w:pBdr>
        <w:rPr/>
      </w:pPr>
      <w:r>
        <w:rPr/>
        <w:t xml:space="preserve">  </w:t>
      </w:r>
      <w:r>
        <w:rPr/>
        <w:t>a = mxGetM(operand[0]); /* x</w:t>
      </w:r>
      <w:r>
        <w:rPr/>
        <w:t xml:space="preserve">の長さ </w:t>
      </w: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b = mxGetM(operand[1]); /* y</w:t>
      </w:r>
      <w:r>
        <w:rPr/>
        <w:t xml:space="preserve">の長さ </w:t>
      </w:r>
      <w:r>
        <w:rPr/>
        <w:t xml:space="preserve">*/ </w:t>
      </w:r>
    </w:p>
    <w:p>
      <w:pPr>
        <w:pStyle w:val="TextBody"/>
        <w:pBdr>
          <w:top w:val="single" w:sz="2" w:space="1" w:color="000000"/>
          <w:left w:val="single" w:sz="2" w:space="1" w:color="000000"/>
          <w:bottom w:val="single" w:sz="2" w:space="1" w:color="000000"/>
          <w:right w:val="single" w:sz="2" w:space="1" w:color="000000"/>
        </w:pBdr>
        <w:rPr/>
      </w:pPr>
      <w:r>
        <w:rPr/>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returned[0] = mxCreateDoubleMatrix(a,a, mxREAL);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returned[1] = mxCreateDoubleMatrix(a,b, mxREAL); </w:t>
      </w:r>
    </w:p>
    <w:p>
      <w:pPr>
        <w:pStyle w:val="TextBody"/>
        <w:pBdr>
          <w:top w:val="single" w:sz="2" w:space="1" w:color="000000"/>
          <w:left w:val="single" w:sz="2" w:space="1" w:color="000000"/>
          <w:bottom w:val="single" w:sz="2" w:space="1" w:color="000000"/>
          <w:right w:val="single" w:sz="2" w:space="1" w:color="000000"/>
        </w:pBdr>
        <w:rPr/>
      </w:pP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r>
        <w:rPr/>
        <w:t xml:space="preserve">各引数のアドレスを取得 </w:t>
      </w: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X = mxGetPr(operand[0]);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Y = mxGetPr(operand[1]);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XX = mxGetPr(returned[0]);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XY = mxGetPr(returned[1]); </w:t>
      </w:r>
    </w:p>
    <w:p>
      <w:pPr>
        <w:pStyle w:val="TextBody"/>
        <w:pBdr>
          <w:top w:val="single" w:sz="2" w:space="1" w:color="000000"/>
          <w:left w:val="single" w:sz="2" w:space="1" w:color="000000"/>
          <w:bottom w:val="single" w:sz="2" w:space="1" w:color="000000"/>
          <w:right w:val="single" w:sz="2" w:space="1" w:color="000000"/>
        </w:pBdr>
        <w:rPr/>
      </w:pP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myfunc2(XX, XY, a, X, b, Y); </w:t>
      </w:r>
    </w:p>
    <w:p>
      <w:pPr>
        <w:pStyle w:val="TextBody"/>
        <w:pBdr>
          <w:top w:val="single" w:sz="2" w:space="1" w:color="000000"/>
          <w:left w:val="single" w:sz="2" w:space="1" w:color="000000"/>
          <w:bottom w:val="single" w:sz="2" w:space="1" w:color="000000"/>
          <w:right w:val="single" w:sz="2" w:space="1" w:color="000000"/>
        </w:pBdr>
        <w:rPr/>
      </w:pPr>
      <w:r>
        <w:rPr/>
        <w:t xml:space="preserve">} </w:t>
      </w:r>
    </w:p>
    <w:p>
      <w:pPr>
        <w:pStyle w:val="TextBody"/>
        <w:rPr/>
      </w:pPr>
      <w:r>
        <w:rPr/>
        <w:t>コンパイルや実行の手順は先ほど同様です</w:t>
      </w:r>
      <w:r>
        <w:rPr/>
        <w:t xml:space="preserve">. </w:t>
      </w:r>
    </w:p>
    <w:p>
      <w:pPr>
        <w:pStyle w:val="TextBody"/>
        <w:rPr/>
      </w:pPr>
      <w:r>
        <w:rPr/>
        <w:t xml:space="preserve">&gt; x = 1:5; y = 2:2:10; </w:t>
      </w:r>
    </w:p>
    <w:p>
      <w:pPr>
        <w:pStyle w:val="TextBody"/>
        <w:rPr/>
      </w:pPr>
      <w:r>
        <w:rPr/>
        <w:t xml:space="preserve">&gt; [xx xy] = myfunc2(length(x),x,length(y),y) </w:t>
      </w:r>
    </w:p>
    <w:p>
      <w:pPr>
        <w:pStyle w:val="TextBody"/>
        <w:rPr/>
      </w:pPr>
      <w:r>
        <w:rPr/>
        <w:t xml:space="preserve">xx = 1 4 9 16 25 </w:t>
      </w:r>
    </w:p>
    <w:p>
      <w:pPr>
        <w:pStyle w:val="TextBody"/>
        <w:rPr/>
      </w:pPr>
      <w:r>
        <w:rPr/>
        <w:t>xy = 2 8 18 32 50</w:t>
      </w:r>
    </w:p>
    <w:p>
      <w:pPr>
        <w:pStyle w:val="TextBody"/>
        <w:rPr/>
      </w:pPr>
      <w:r>
        <w:rPr/>
      </w:r>
    </w:p>
    <w:p>
      <w:pPr>
        <w:pStyle w:val="TextBody"/>
        <w:rPr>
          <w:i/>
          <w:iCs/>
          <w:u w:val="single"/>
        </w:rPr>
      </w:pPr>
      <w:r>
        <w:rPr>
          <w:i/>
          <w:iCs/>
          <w:u w:val="single"/>
        </w:rPr>
        <w:t>Octave</w:t>
      </w:r>
    </w:p>
    <w:p>
      <w:pPr>
        <w:pStyle w:val="TextBody"/>
        <w:ind w:left="840" w:right="0" w:hanging="0"/>
        <w:rPr/>
      </w:pPr>
      <w:r>
        <w:rPr/>
        <w:t xml:space="preserve">MATLAB </w:t>
      </w:r>
      <w:r>
        <w:rPr/>
        <w:t xml:space="preserve">と同様に </w:t>
      </w:r>
      <w:r>
        <w:rPr/>
        <w:t xml:space="preserve">Octave </w:t>
      </w:r>
      <w:r>
        <w:rPr/>
        <w:t xml:space="preserve">でも </w:t>
      </w:r>
      <w:r>
        <w:rPr/>
        <w:t xml:space="preserve">FFI </w:t>
      </w:r>
      <w:r>
        <w:rPr/>
        <w:t>用のユーティリティが揃っています</w:t>
      </w:r>
      <w:r>
        <w:rPr/>
        <w:t>.</w:t>
      </w:r>
      <w:r>
        <w:rPr/>
        <w:t xml:space="preserve">呼び出 される関数の </w:t>
      </w:r>
      <w:r>
        <w:rPr/>
        <w:t xml:space="preserve">wrapper-function </w:t>
      </w:r>
      <w:r>
        <w:rPr/>
        <w:t>は少し形が異なりますが</w:t>
      </w:r>
      <w:r>
        <w:rPr/>
        <w:t>,</w:t>
      </w:r>
      <w:r>
        <w:rPr/>
        <w:t>行なっていることは大体 おなじです</w:t>
      </w:r>
      <w:r>
        <w:rPr/>
        <w:t xml:space="preserve">. </w:t>
      </w:r>
    </w:p>
    <w:p>
      <w:pPr>
        <w:pStyle w:val="TextBody"/>
        <w:ind w:left="840" w:right="0" w:hanging="0"/>
        <w:rPr/>
      </w:pPr>
      <w:r>
        <w:rPr/>
        <w:t xml:space="preserve">#include &lt;octave/oct.h&gt; </w:t>
      </w:r>
    </w:p>
    <w:p>
      <w:pPr>
        <w:pStyle w:val="TextBody"/>
        <w:ind w:left="840" w:right="0" w:hanging="0"/>
        <w:rPr/>
      </w:pPr>
      <w:r>
        <w:rPr/>
        <w:t xml:space="preserve">DEFUN_DLD (myfunc, args, , </w:t>
      </w:r>
    </w:p>
    <w:p>
      <w:pPr>
        <w:pStyle w:val="TextBody"/>
        <w:ind w:left="840" w:right="0" w:hanging="0"/>
        <w:rPr/>
      </w:pPr>
      <w:r>
        <w:rPr/>
        <w:t xml:space="preserve">"My original function.") </w:t>
      </w:r>
    </w:p>
    <w:p>
      <w:pPr>
        <w:pStyle w:val="TextBody"/>
        <w:ind w:left="840" w:right="0" w:hanging="0"/>
        <w:rPr/>
      </w:pPr>
      <w:r>
        <w:rPr/>
        <w:t xml:space="preserve">{ </w:t>
      </w:r>
    </w:p>
    <w:p>
      <w:pPr>
        <w:pStyle w:val="TextBody"/>
        <w:ind w:left="840" w:right="0" w:hanging="0"/>
        <w:rPr/>
      </w:pPr>
      <w:r>
        <w:rPr/>
        <w:t xml:space="preserve">  </w:t>
      </w:r>
      <w:r>
        <w:rPr/>
        <w:t xml:space="preserve">octave_value_list y(1); </w:t>
      </w:r>
    </w:p>
    <w:p>
      <w:pPr>
        <w:pStyle w:val="TextBody"/>
        <w:ind w:left="840" w:right="0" w:hanging="0"/>
        <w:rPr/>
      </w:pPr>
      <w:r>
        <w:rPr/>
        <w:t xml:space="preserve">  </w:t>
      </w:r>
      <w:r>
        <w:rPr/>
        <w:t xml:space="preserve">ColumnVector x = args(0).vector_value(); </w:t>
      </w:r>
    </w:p>
    <w:p>
      <w:pPr>
        <w:pStyle w:val="TextBody"/>
        <w:ind w:left="840" w:right="0" w:hanging="0"/>
        <w:rPr/>
      </w:pPr>
      <w:r>
        <w:rPr/>
        <w:t xml:space="preserve">  </w:t>
      </w:r>
      <w:r>
        <w:rPr/>
        <w:t xml:space="preserve">y(0) = sqrt(x(0)); </w:t>
      </w:r>
    </w:p>
    <w:p>
      <w:pPr>
        <w:pStyle w:val="TextBody"/>
        <w:ind w:left="840" w:right="0" w:hanging="0"/>
        <w:rPr/>
      </w:pPr>
      <w:r>
        <w:rPr/>
        <w:t xml:space="preserve">  </w:t>
      </w:r>
      <w:r>
        <w:rPr/>
        <w:t xml:space="preserve">return y; </w:t>
      </w:r>
    </w:p>
    <w:p>
      <w:pPr>
        <w:pStyle w:val="TextBody"/>
        <w:ind w:left="840" w:right="0" w:hanging="0"/>
        <w:rPr/>
      </w:pPr>
      <w:r>
        <w:rPr/>
        <w:t xml:space="preserve">} </w:t>
      </w:r>
    </w:p>
    <w:p>
      <w:pPr>
        <w:pStyle w:val="TextBody"/>
        <w:ind w:left="840" w:right="0" w:hanging="0"/>
        <w:rPr/>
      </w:pPr>
      <w:r>
        <w:rPr/>
        <w:t>ソースコードのコンパイルと呼び出しは次のようになります</w:t>
      </w:r>
      <w:r>
        <w:rPr/>
        <w:t xml:space="preserve">. C++ </w:t>
      </w:r>
      <w:r>
        <w:rPr/>
        <w:t>コードである点 に注意してください</w:t>
      </w:r>
      <w:r>
        <w:rPr/>
        <w:t xml:space="preserve">. </w:t>
      </w:r>
    </w:p>
    <w:p>
      <w:pPr>
        <w:pStyle w:val="TextBody"/>
        <w:ind w:left="840" w:right="0" w:hanging="0"/>
        <w:rPr/>
      </w:pPr>
      <w:r>
        <w:rPr/>
        <w:t xml:space="preserve">$ mkoctfile myfunc.cc </w:t>
      </w:r>
    </w:p>
    <w:p>
      <w:pPr>
        <w:pStyle w:val="TextBody"/>
        <w:ind w:left="840" w:right="0" w:hanging="0"/>
        <w:rPr/>
      </w:pPr>
      <w:r>
        <w:rPr/>
        <w:t xml:space="preserve">&gt; myfunc(2) </w:t>
      </w:r>
    </w:p>
    <w:p>
      <w:pPr>
        <w:pStyle w:val="TextBody"/>
        <w:ind w:left="840" w:right="0" w:hanging="0"/>
        <w:rPr/>
      </w:pPr>
      <w:r>
        <w:rPr/>
        <w:t>ans = 1.4142</w:t>
      </w:r>
    </w:p>
    <w:p>
      <w:pPr>
        <w:pStyle w:val="TextBody"/>
        <w:ind w:left="840" w:right="0" w:hanging="0"/>
        <w:rPr/>
      </w:pPr>
      <w:r>
        <w:rPr/>
      </w:r>
    </w:p>
    <w:p>
      <w:pPr>
        <w:pStyle w:val="Heading1"/>
        <w:numPr>
          <w:ilvl w:val="1"/>
          <w:numId w:val="2"/>
        </w:numPr>
        <w:rPr/>
      </w:pPr>
      <w:bookmarkStart w:id="588" w:name="__RefHeading__508_1706733229"/>
      <w:bookmarkEnd w:id="588"/>
      <w:r>
        <w:rPr/>
        <w:t>C/Fortran</w:t>
      </w:r>
      <w:r>
        <w:rPr/>
        <w:t>から</w:t>
      </w:r>
      <w:r>
        <w:rPr/>
        <w:t>MATLAB</w:t>
      </w:r>
      <w:r>
        <w:rPr/>
        <w:t>を呼ぶ</w:t>
      </w:r>
    </w:p>
    <w:p>
      <w:pPr>
        <w:pStyle w:val="TextBody"/>
        <w:rPr/>
      </w:pPr>
      <w:r>
        <w:rPr/>
        <w:t xml:space="preserve">逆に </w:t>
      </w:r>
      <w:r>
        <w:rPr/>
        <w:t xml:space="preserve">MATLAB </w:t>
      </w:r>
      <w:r>
        <w:rPr/>
        <w:t>の関数を外部のプログラムから呼び出す場合を説明します</w:t>
      </w:r>
      <w:r>
        <w:rPr/>
        <w:t>.</w:t>
      </w:r>
      <w:r>
        <w:rPr/>
        <w:t xml:space="preserve">先ほどは </w:t>
      </w:r>
      <w:r>
        <w:rPr/>
        <w:t xml:space="preserve">MATLAB </w:t>
      </w:r>
      <w:r>
        <w:rPr/>
        <w:t xml:space="preserve">から渡ってくる引数を </w:t>
      </w:r>
      <w:r>
        <w:rPr/>
        <w:t xml:space="preserve">C </w:t>
      </w:r>
      <w:r>
        <w:rPr/>
        <w:t>の引数へと詰め直しましたが</w:t>
      </w:r>
      <w:r>
        <w:rPr/>
        <w:t>,</w:t>
      </w:r>
      <w:r>
        <w:rPr/>
        <w:t xml:space="preserve">今回は逆に </w:t>
      </w:r>
      <w:r>
        <w:rPr/>
        <w:t xml:space="preserve">C </w:t>
      </w:r>
      <w:r>
        <w:rPr/>
        <w:t xml:space="preserve">から受 け渡す引数を </w:t>
      </w:r>
      <w:r>
        <w:rPr/>
        <w:t xml:space="preserve">MATLAB </w:t>
      </w:r>
      <w:r>
        <w:rPr/>
        <w:t>の引数に変換して呼び出します</w:t>
      </w:r>
      <w:r>
        <w:rPr/>
        <w:t>.</w:t>
      </w:r>
      <w:r>
        <w:rPr/>
        <w:t>引数と戻り値の変換の向きが それぞれ逆になったことに注意すれば</w:t>
      </w:r>
      <w:r>
        <w:rPr/>
        <w:t>,</w:t>
      </w:r>
      <w:r>
        <w:rPr/>
        <w:t>関数名が異なるだけでやってることに違いはあり ません</w:t>
      </w:r>
      <w:r>
        <w:rPr/>
        <w:t>.</w:t>
      </w:r>
    </w:p>
    <w:p>
      <w:pPr>
        <w:pStyle w:val="TextBody"/>
        <w:pBdr>
          <w:top w:val="single" w:sz="2" w:space="1" w:color="000000"/>
          <w:left w:val="single" w:sz="2" w:space="1" w:color="000000"/>
          <w:bottom w:val="single" w:sz="2" w:space="1" w:color="000000"/>
          <w:right w:val="single" w:sz="2" w:space="1" w:color="000000"/>
        </w:pBdr>
        <w:rPr/>
      </w:pPr>
      <w:r>
        <w:rPr/>
        <w:t xml:space="preserve">#include &lt;stdlib.h&gt; </w:t>
      </w:r>
    </w:p>
    <w:p>
      <w:pPr>
        <w:pStyle w:val="TextBody"/>
        <w:pBdr>
          <w:top w:val="single" w:sz="2" w:space="1" w:color="000000"/>
          <w:left w:val="single" w:sz="2" w:space="1" w:color="000000"/>
          <w:bottom w:val="single" w:sz="2" w:space="1" w:color="000000"/>
          <w:right w:val="single" w:sz="2" w:space="1" w:color="000000"/>
        </w:pBdr>
        <w:rPr/>
      </w:pPr>
      <w:r>
        <w:rPr/>
        <w:t xml:space="preserve">#include &lt;stdio.h&gt; </w:t>
      </w:r>
    </w:p>
    <w:p>
      <w:pPr>
        <w:pStyle w:val="TextBody"/>
        <w:pBdr>
          <w:top w:val="single" w:sz="2" w:space="1" w:color="000000"/>
          <w:left w:val="single" w:sz="2" w:space="1" w:color="000000"/>
          <w:bottom w:val="single" w:sz="2" w:space="1" w:color="000000"/>
          <w:right w:val="single" w:sz="2" w:space="1" w:color="000000"/>
        </w:pBdr>
        <w:rPr/>
      </w:pPr>
      <w:r>
        <w:rPr/>
        <w:t xml:space="preserve">#include &lt;string.h&gt; </w:t>
      </w:r>
    </w:p>
    <w:p>
      <w:pPr>
        <w:pStyle w:val="TextBody"/>
        <w:pBdr>
          <w:top w:val="single" w:sz="2" w:space="1" w:color="000000"/>
          <w:left w:val="single" w:sz="2" w:space="1" w:color="000000"/>
          <w:bottom w:val="single" w:sz="2" w:space="1" w:color="000000"/>
          <w:right w:val="single" w:sz="2" w:space="1" w:color="000000"/>
        </w:pBdr>
        <w:rPr/>
      </w:pPr>
      <w:r>
        <w:rPr/>
        <w:t xml:space="preserve">#include "engine.h" </w:t>
      </w:r>
    </w:p>
    <w:p>
      <w:pPr>
        <w:pStyle w:val="TextBody"/>
        <w:pBdr>
          <w:top w:val="single" w:sz="2" w:space="1" w:color="000000"/>
          <w:left w:val="single" w:sz="2" w:space="1" w:color="000000"/>
          <w:bottom w:val="single" w:sz="2" w:space="1" w:color="000000"/>
          <w:right w:val="single" w:sz="2" w:space="1" w:color="000000"/>
        </w:pBdr>
        <w:rPr/>
      </w:pPr>
      <w:r>
        <w:rPr/>
        <w:t xml:space="preserve">#define  BUFSIZE 256 </w:t>
      </w:r>
    </w:p>
    <w:p>
      <w:pPr>
        <w:pStyle w:val="TextBody"/>
        <w:pBdr>
          <w:top w:val="single" w:sz="2" w:space="1" w:color="000000"/>
          <w:left w:val="single" w:sz="2" w:space="1" w:color="000000"/>
          <w:bottom w:val="single" w:sz="2" w:space="1" w:color="000000"/>
          <w:right w:val="single" w:sz="2" w:space="1" w:color="000000"/>
        </w:pBdr>
        <w:rPr/>
      </w:pPr>
      <w:r>
        <w:rPr/>
      </w:r>
    </w:p>
    <w:p>
      <w:pPr>
        <w:pStyle w:val="TextBody"/>
        <w:pBdr>
          <w:top w:val="single" w:sz="2" w:space="1" w:color="000000"/>
          <w:left w:val="single" w:sz="2" w:space="1" w:color="000000"/>
          <w:bottom w:val="single" w:sz="2" w:space="1" w:color="000000"/>
          <w:right w:val="single" w:sz="2" w:space="1" w:color="000000"/>
        </w:pBdr>
        <w:rPr/>
      </w:pPr>
      <w:r>
        <w:rPr/>
        <w:t xml:space="preserve">int main() </w:t>
      </w:r>
    </w:p>
    <w:p>
      <w:pPr>
        <w:pStyle w:val="TextBody"/>
        <w:pBdr>
          <w:top w:val="single" w:sz="2" w:space="1" w:color="000000"/>
          <w:left w:val="single" w:sz="2" w:space="1" w:color="000000"/>
          <w:bottom w:val="single" w:sz="2" w:space="1" w:color="000000"/>
          <w:right w:val="single" w:sz="2" w:space="1" w:color="000000"/>
        </w:pBdr>
        <w:rPr/>
      </w:pPr>
      <w:r>
        <w:rPr/>
      </w:r>
    </w:p>
    <w:p>
      <w:pPr>
        <w:pStyle w:val="TextBody"/>
        <w:pBdr>
          <w:top w:val="single" w:sz="2" w:space="1" w:color="000000"/>
          <w:left w:val="single" w:sz="2" w:space="1" w:color="000000"/>
          <w:bottom w:val="single" w:sz="2" w:space="1" w:color="000000"/>
          <w:right w:val="single" w:sz="2" w:space="1" w:color="000000"/>
        </w:pBdr>
        <w:rPr/>
      </w:pP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Engine *ep; /* MATLAB-engine */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mxArray *T = NULL, *result = NULL;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char buffer[BUFSIZE];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double time[10] = {0.0, 1.0, 2.0, 3.0, 4.0, 5.0, 6.0, 7.0,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8.0, 9.0};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r>
        <w:rPr/>
        <w:t>まず</w:t>
      </w:r>
      <w:r>
        <w:rPr/>
        <w:t>MATLAB</w:t>
      </w:r>
      <w:r>
        <w:rPr/>
        <w:t xml:space="preserve">セッションを接続しないといけない．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r>
        <w:rPr/>
        <w:t xml:space="preserve">ローカルホスト上で利用する場合は </w:t>
      </w:r>
      <w:r>
        <w:rPr/>
        <w:t xml:space="preserve">"\0" </w:t>
      </w:r>
      <w:r>
        <w:rPr/>
        <w:t xml:space="preserve">で開く．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r>
        <w:rPr/>
        <w:t xml:space="preserve">リモートホストの場合は適切なものを入力．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if (!(ep = engOpen("\0"))) {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fprintf(stderr, "\nCan't start MATLAB engine\n");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return EXIT_FAILURE;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p>
    <w:p>
      <w:pPr>
        <w:pStyle w:val="TextBody"/>
        <w:pBdr>
          <w:top w:val="single" w:sz="2" w:space="1" w:color="000000"/>
          <w:left w:val="single" w:sz="2" w:space="1" w:color="000000"/>
          <w:bottom w:val="single" w:sz="2" w:space="1" w:color="000000"/>
          <w:right w:val="single" w:sz="2" w:space="1" w:color="000000"/>
        </w:pBdr>
        <w:rPr/>
      </w:pPr>
      <w:r>
        <w:rPr/>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r>
        <w:rPr/>
        <w:t xml:space="preserve">前半の概要 </w:t>
      </w:r>
      <w:r>
        <w:rPr/>
        <w:t xml:space="preserve">- </w:t>
      </w:r>
      <w:r>
        <w:rPr/>
        <w:t>データを</w:t>
      </w:r>
      <w:r>
        <w:rPr/>
        <w:t>MATLAB</w:t>
      </w:r>
      <w:r>
        <w:rPr/>
        <w:t xml:space="preserve">に送信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p>
    <w:p>
      <w:pPr>
        <w:pStyle w:val="TextBody"/>
        <w:pBdr>
          <w:top w:val="single" w:sz="2" w:space="1" w:color="000000"/>
          <w:left w:val="single" w:sz="2" w:space="1" w:color="000000"/>
          <w:bottom w:val="single" w:sz="2" w:space="1" w:color="000000"/>
          <w:right w:val="single" w:sz="2" w:space="1" w:color="000000"/>
        </w:pBdr>
        <w:rPr/>
      </w:pPr>
      <w:r>
        <w:rPr/>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r>
        <w:rPr/>
        <w:t xml:space="preserve">送信用データの作成 </w:t>
      </w: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T = mxCreateDoubleMatrix(1, 10, mxREAL);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memcpy((void *)mxGetPr(T), (void *)time, sizeof(time)); </w:t>
      </w:r>
    </w:p>
    <w:p>
      <w:pPr>
        <w:pStyle w:val="TextBody"/>
        <w:pBdr>
          <w:top w:val="single" w:sz="2" w:space="1" w:color="000000"/>
          <w:left w:val="single" w:sz="2" w:space="1" w:color="000000"/>
          <w:bottom w:val="single" w:sz="2" w:space="1" w:color="000000"/>
          <w:right w:val="single" w:sz="2" w:space="1" w:color="000000"/>
        </w:pBdr>
        <w:rPr/>
      </w:pPr>
      <w:r>
        <w:rPr/>
      </w:r>
    </w:p>
    <w:p>
      <w:pPr>
        <w:pStyle w:val="TextBody"/>
        <w:pBdr>
          <w:top w:val="single" w:sz="2" w:space="1" w:color="000000"/>
          <w:left w:val="single" w:sz="2" w:space="1" w:color="000000"/>
          <w:bottom w:val="single" w:sz="2" w:space="1" w:color="000000"/>
          <w:right w:val="single" w:sz="2" w:space="1" w:color="000000"/>
        </w:pBdr>
        <w:rPr/>
      </w:pPr>
      <w:r>
        <w:rPr/>
        <w:t xml:space="preserve">   </w:t>
      </w:r>
      <w:r>
        <w:rPr/>
        <w:t>/* MATLAB</w:t>
      </w:r>
      <w:r>
        <w:rPr/>
        <w:t xml:space="preserve">エンジンに登録 </w:t>
      </w: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engPutVariable(ep, "T", T); </w:t>
      </w:r>
    </w:p>
    <w:p>
      <w:pPr>
        <w:pStyle w:val="TextBody"/>
        <w:pBdr>
          <w:top w:val="single" w:sz="2" w:space="1" w:color="000000"/>
          <w:left w:val="single" w:sz="2" w:space="1" w:color="000000"/>
          <w:bottom w:val="single" w:sz="2" w:space="1" w:color="000000"/>
          <w:right w:val="single" w:sz="2" w:space="1" w:color="000000"/>
        </w:pBdr>
        <w:rPr/>
      </w:pPr>
      <w:r>
        <w:rPr/>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MATLAB</w:t>
      </w:r>
      <w:r>
        <w:rPr/>
        <w:t xml:space="preserve">上で評価 </w:t>
      </w:r>
      <w:r>
        <w:rPr/>
        <w:t xml:space="preserve">D = (1/2)g.*t.^2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(g</w:t>
      </w:r>
      <w:r>
        <w:rPr/>
        <w:t>は重力加速度</w:t>
      </w: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engEvalString(ep, "D = .5.*(-9.8).*T.^2;"); </w:t>
      </w:r>
    </w:p>
    <w:p>
      <w:pPr>
        <w:pStyle w:val="TextBody"/>
        <w:pBdr>
          <w:top w:val="single" w:sz="2" w:space="1" w:color="000000"/>
          <w:left w:val="single" w:sz="2" w:space="1" w:color="000000"/>
          <w:bottom w:val="single" w:sz="2" w:space="1" w:color="000000"/>
          <w:right w:val="single" w:sz="2" w:space="1" w:color="000000"/>
        </w:pBdr>
        <w:rPr/>
      </w:pPr>
      <w:r>
        <w:rPr/>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MATLAB</w:t>
      </w:r>
      <w:r>
        <w:rPr/>
        <w:t xml:space="preserve">にプロットを指示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engEvalString(ep, "plot(T,D);");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engEvalString(ep, "title('Position vs. Time for a falling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object');");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engEvalString(ep, "xlabel('Time (seconds)');");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engEvalString(ep, "ylabel('Position (meters)');"); </w:t>
      </w:r>
    </w:p>
    <w:p>
      <w:pPr>
        <w:pStyle w:val="TextBody"/>
        <w:pBdr>
          <w:top w:val="single" w:sz="2" w:space="1" w:color="000000"/>
          <w:left w:val="single" w:sz="2" w:space="1" w:color="000000"/>
          <w:bottom w:val="single" w:sz="2" w:space="1" w:color="000000"/>
          <w:right w:val="single" w:sz="2" w:space="1" w:color="000000"/>
        </w:pBdr>
        <w:rPr/>
      </w:pPr>
      <w:r>
        <w:rPr/>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printf("Hit return to continue\n\n");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fgetc(stdin); </w:t>
      </w:r>
    </w:p>
    <w:p>
      <w:pPr>
        <w:pStyle w:val="TextBody"/>
        <w:pBdr>
          <w:top w:val="single" w:sz="2" w:space="1" w:color="000000"/>
          <w:left w:val="single" w:sz="2" w:space="1" w:color="000000"/>
          <w:bottom w:val="single" w:sz="2" w:space="1" w:color="000000"/>
          <w:right w:val="single" w:sz="2" w:space="1" w:color="000000"/>
        </w:pBdr>
        <w:rPr/>
      </w:pPr>
      <w:r>
        <w:rPr/>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r>
        <w:rPr/>
        <w:t xml:space="preserve">前半終了 </w:t>
      </w:r>
      <w:r>
        <w:rPr/>
        <w:t xml:space="preserve">- </w:t>
      </w:r>
      <w:r>
        <w:rPr/>
        <w:t xml:space="preserve">メモリを開放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printf("Done for Part I.\n");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mxDestroyArray(T);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engEvalString(ep, "close;"); </w:t>
      </w:r>
    </w:p>
    <w:p>
      <w:pPr>
        <w:pStyle w:val="TextBody"/>
        <w:pBdr>
          <w:top w:val="single" w:sz="2" w:space="1" w:color="000000"/>
          <w:left w:val="single" w:sz="2" w:space="1" w:color="000000"/>
          <w:bottom w:val="single" w:sz="2" w:space="1" w:color="000000"/>
          <w:right w:val="single" w:sz="2" w:space="1" w:color="000000"/>
        </w:pBdr>
        <w:rPr/>
      </w:pPr>
      <w:r>
        <w:rPr/>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r>
        <w:rPr/>
        <w:t xml:space="preserve">後半概要 </w:t>
      </w:r>
      <w:r>
        <w:rPr/>
        <w:t xml:space="preserve">- </w:t>
      </w:r>
      <w:r>
        <w:rPr/>
        <w:t>端末入力した文字列で</w:t>
      </w:r>
      <w:r>
        <w:rPr/>
        <w:t>MATLAB</w:t>
      </w:r>
      <w:r>
        <w:rPr/>
        <w:t xml:space="preserve">上に変数宣言し結果を取得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r>
        <w:rPr/>
        <w:t>結果取得に</w:t>
      </w:r>
      <w:r>
        <w:rPr/>
        <w:t>engOutputBuffer</w:t>
      </w:r>
      <w:r>
        <w:rPr/>
        <w:t>を利用</w:t>
      </w:r>
      <w:r>
        <w:rPr/>
        <w:t>(</w:t>
      </w:r>
      <w:r>
        <w:rPr/>
        <w:t>エコーバック</w:t>
      </w: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engOutputBuffer(ep, buffer, BUFSIZE);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while (result == NULL) {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char str[BUFSIZE];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printf("Enter a MATLAB command to evaluate.  This command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should\n");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printf("create a variable X.  This program will then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determine\n");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printf("what kind of variable you created.\n");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printf("For example: X = 1:5\n");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printf("&gt;&gt; "); </w:t>
      </w:r>
    </w:p>
    <w:p>
      <w:pPr>
        <w:pStyle w:val="TextBody"/>
        <w:pBdr>
          <w:top w:val="single" w:sz="2" w:space="1" w:color="000000"/>
          <w:left w:val="single" w:sz="2" w:space="1" w:color="000000"/>
          <w:bottom w:val="single" w:sz="2" w:space="1" w:color="000000"/>
          <w:right w:val="single" w:sz="2" w:space="1" w:color="000000"/>
        </w:pBdr>
        <w:rPr/>
      </w:pPr>
      <w:r>
        <w:rPr/>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fgets(str, BUFSIZE-1, stdin); </w:t>
      </w:r>
    </w:p>
    <w:p>
      <w:pPr>
        <w:pStyle w:val="TextBody"/>
        <w:pBdr>
          <w:top w:val="single" w:sz="2" w:space="1" w:color="000000"/>
          <w:left w:val="single" w:sz="2" w:space="1" w:color="000000"/>
          <w:bottom w:val="single" w:sz="2" w:space="1" w:color="000000"/>
          <w:right w:val="single" w:sz="2" w:space="1" w:color="000000"/>
        </w:pBdr>
        <w:rPr/>
      </w:pP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r>
        <w:rPr/>
        <w:t xml:space="preserve">文字列の評価 </w:t>
      </w: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engEvalString(ep, str); </w:t>
      </w:r>
    </w:p>
    <w:p>
      <w:pPr>
        <w:pStyle w:val="TextBody"/>
        <w:pBdr>
          <w:top w:val="single" w:sz="2" w:space="1" w:color="000000"/>
          <w:left w:val="single" w:sz="2" w:space="1" w:color="000000"/>
          <w:bottom w:val="single" w:sz="2" w:space="1" w:color="000000"/>
          <w:right w:val="single" w:sz="2" w:space="1" w:color="000000"/>
        </w:pBdr>
        <w:rPr/>
      </w:pP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r>
        <w:rPr/>
        <w:t>エコー</w:t>
      </w:r>
      <w:r>
        <w:rPr/>
        <w:t>(</w:t>
      </w:r>
      <w:r>
        <w:rPr/>
        <w:t>プロンプト文字をパス</w:t>
      </w:r>
      <w:r>
        <w:rPr/>
        <w:t xml:space="preserve">) */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printf("%s", buffer+2); </w:t>
      </w:r>
    </w:p>
    <w:p>
      <w:pPr>
        <w:pStyle w:val="TextBody"/>
        <w:pBdr>
          <w:top w:val="single" w:sz="2" w:space="1" w:color="000000"/>
          <w:left w:val="single" w:sz="2" w:space="1" w:color="000000"/>
          <w:bottom w:val="single" w:sz="2" w:space="1" w:color="000000"/>
          <w:right w:val="single" w:sz="2" w:space="1" w:color="000000"/>
        </w:pBdr>
        <w:rPr/>
      </w:pP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r>
        <w:rPr/>
        <w:t xml:space="preserve">結果取得 </w:t>
      </w: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printf("\nRetrieving X...\n");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if ((result = engGetVariable(ep,"X")) == NULL)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printf("Oops! You didn't create a variable X.\n\n");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else {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printf("X is class %s\t\n", mxGetClassName(result));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p>
    <w:p>
      <w:pPr>
        <w:pStyle w:val="TextBody"/>
        <w:pBdr>
          <w:top w:val="single" w:sz="2" w:space="1" w:color="000000"/>
          <w:left w:val="single" w:sz="2" w:space="1" w:color="000000"/>
          <w:bottom w:val="single" w:sz="2" w:space="1" w:color="000000"/>
          <w:right w:val="single" w:sz="2" w:space="1" w:color="000000"/>
        </w:pBdr>
        <w:rPr/>
      </w:pPr>
      <w:r>
        <w:rPr/>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r>
        <w:rPr/>
        <w:t xml:space="preserve">後半終了 </w:t>
      </w:r>
      <w:r>
        <w:rPr/>
        <w:t>- MATLAB</w:t>
      </w:r>
      <w:r>
        <w:rPr/>
        <w:t xml:space="preserve">エンジンも終了 </w:t>
      </w: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printf("Done!\n");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mxDestroyArray(result);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engClose(ep); </w:t>
      </w:r>
    </w:p>
    <w:p>
      <w:pPr>
        <w:pStyle w:val="TextBody"/>
        <w:pBdr>
          <w:top w:val="single" w:sz="2" w:space="1" w:color="000000"/>
          <w:left w:val="single" w:sz="2" w:space="1" w:color="000000"/>
          <w:bottom w:val="single" w:sz="2" w:space="1" w:color="000000"/>
          <w:right w:val="single" w:sz="2" w:space="1" w:color="000000"/>
        </w:pBdr>
        <w:rPr/>
      </w:pPr>
      <w:r>
        <w:rPr/>
        <w:t xml:space="preserve">   </w:t>
      </w:r>
      <w:r>
        <w:rPr/>
        <w:t xml:space="preserve">return EXIT_SUCCESS; </w:t>
      </w:r>
    </w:p>
    <w:p>
      <w:pPr>
        <w:pStyle w:val="TextBody"/>
        <w:pBdr>
          <w:top w:val="single" w:sz="2" w:space="1" w:color="000000"/>
          <w:left w:val="single" w:sz="2" w:space="1" w:color="000000"/>
          <w:bottom w:val="single" w:sz="2" w:space="1" w:color="000000"/>
          <w:right w:val="single" w:sz="2" w:space="1" w:color="000000"/>
        </w:pBdr>
        <w:rPr/>
      </w:pPr>
      <w:r>
        <w:rPr/>
        <w:t>}</w:t>
      </w:r>
    </w:p>
    <w:p>
      <w:pPr>
        <w:pStyle w:val="TextBody"/>
        <w:rPr/>
      </w:pPr>
      <w:r>
        <w:rPr/>
      </w:r>
    </w:p>
    <w:p>
      <w:pPr>
        <w:pStyle w:val="TextBody"/>
        <w:rPr>
          <w:i/>
          <w:iCs/>
          <w:u w:val="single"/>
        </w:rPr>
      </w:pPr>
      <w:r>
        <w:rPr>
          <w:i/>
          <w:iCs/>
          <w:u w:val="single"/>
        </w:rPr>
        <w:t>Octave</w:t>
      </w:r>
    </w:p>
    <w:p>
      <w:pPr>
        <w:pStyle w:val="TextBody"/>
        <w:ind w:left="840" w:right="0" w:hanging="0"/>
        <w:rPr/>
      </w:pPr>
      <w:r>
        <w:rPr/>
        <w:t xml:space="preserve">フリーソフトウェアである </w:t>
      </w:r>
      <w:r>
        <w:rPr/>
        <w:t xml:space="preserve">Octave </w:t>
      </w:r>
      <w:r>
        <w:rPr/>
        <w:t>は</w:t>
      </w:r>
      <w:r>
        <w:rPr/>
        <w:t>,</w:t>
      </w:r>
      <w:r>
        <w:rPr/>
        <w:t>その実装コードを文字通り自由に他のプログ ラムへ組み込むことが可能です</w:t>
      </w:r>
      <w:r>
        <w:rPr/>
        <w:t>.</w:t>
      </w:r>
      <w:r>
        <w:rPr/>
        <w:t>その際に</w:t>
      </w:r>
      <w:r>
        <w:rPr/>
        <w:t>,</w:t>
      </w:r>
      <w:r>
        <w:rPr/>
        <w:t xml:space="preserve">ソースコードのライセンスが </w:t>
      </w:r>
      <w:r>
        <w:rPr/>
        <w:t xml:space="preserve">GPL </w:t>
      </w:r>
      <w:r>
        <w:rPr/>
        <w:t>とな ることに注意して下さい</w:t>
      </w:r>
      <w:r>
        <w:rPr/>
        <w:t xml:space="preserve">. </w:t>
      </w:r>
    </w:p>
    <w:p>
      <w:pPr>
        <w:pStyle w:val="TextBody"/>
        <w:ind w:left="840" w:right="0" w:hanging="0"/>
        <w:rPr/>
      </w:pPr>
      <w:r>
        <w:rPr/>
        <w:t xml:space="preserve">#include &lt;octave/oct.h&gt; </w:t>
      </w:r>
    </w:p>
    <w:p>
      <w:pPr>
        <w:pStyle w:val="TextBody"/>
        <w:ind w:left="840" w:right="0" w:hanging="0"/>
        <w:rPr/>
      </w:pPr>
      <w:r>
        <w:rPr/>
        <w:t xml:space="preserve">... </w:t>
      </w:r>
    </w:p>
    <w:p>
      <w:pPr>
        <w:pStyle w:val="TextBody"/>
        <w:ind w:left="840" w:right="0" w:hanging="0"/>
        <w:rPr/>
      </w:pPr>
      <w:r>
        <w:rPr/>
        <w:t xml:space="preserve">ColumnVector NumRands(2); </w:t>
      </w:r>
    </w:p>
    <w:p>
      <w:pPr>
        <w:pStyle w:val="TextBody"/>
        <w:ind w:left="840" w:right="0" w:hanging="0"/>
        <w:rPr/>
      </w:pPr>
      <w:r>
        <w:rPr/>
        <w:t xml:space="preserve">NumRands(0) = 10; </w:t>
      </w:r>
    </w:p>
    <w:p>
      <w:pPr>
        <w:pStyle w:val="TextBody"/>
        <w:ind w:left="840" w:right="0" w:hanging="0"/>
        <w:rPr/>
      </w:pPr>
      <w:r>
        <w:rPr/>
        <w:t xml:space="preserve">NumRands(1) = 1; </w:t>
      </w:r>
    </w:p>
    <w:p>
      <w:pPr>
        <w:pStyle w:val="TextBody"/>
        <w:ind w:left="840" w:right="0" w:hanging="0"/>
        <w:rPr/>
      </w:pPr>
      <w:r>
        <w:rPr/>
        <w:t xml:space="preserve">octave_value_list f_arg, f_ret; </w:t>
      </w:r>
    </w:p>
    <w:p>
      <w:pPr>
        <w:pStyle w:val="TextBody"/>
        <w:ind w:left="840" w:right="0" w:hanging="0"/>
        <w:rPr/>
      </w:pPr>
      <w:r>
        <w:rPr/>
        <w:t xml:space="preserve">f_arg(0) = octave_value(NumRands); </w:t>
      </w:r>
    </w:p>
    <w:p>
      <w:pPr>
        <w:pStyle w:val="TextBody"/>
        <w:ind w:left="840" w:right="0" w:hanging="0"/>
        <w:rPr/>
      </w:pPr>
      <w:r>
        <w:rPr/>
        <w:t xml:space="preserve">f_ret = feval("rand", f_arg, 1); </w:t>
      </w:r>
    </w:p>
    <w:p>
      <w:pPr>
        <w:pStyle w:val="TextBody"/>
        <w:ind w:left="840" w:right="0" w:hanging="0"/>
        <w:rPr/>
      </w:pPr>
      <w:r>
        <w:rPr/>
        <w:t>Matrix unis(f_ret(0).matrix_value());</w:t>
      </w:r>
    </w:p>
    <w:p>
      <w:pPr>
        <w:pStyle w:val="TextBody"/>
        <w:ind w:left="840" w:right="0" w:hanging="0"/>
        <w:rPr/>
      </w:pPr>
      <w:r>
        <w:rPr/>
      </w:r>
    </w:p>
    <w:p>
      <w:pPr>
        <w:pStyle w:val="Heading1"/>
        <w:numPr>
          <w:ilvl w:val="0"/>
          <w:numId w:val="2"/>
        </w:numPr>
        <w:rPr/>
      </w:pPr>
      <w:bookmarkStart w:id="589" w:name="__RefHeading__510_1706733229"/>
      <w:bookmarkEnd w:id="589"/>
      <w:r>
        <w:rPr/>
        <w:t>高度な可視化</w:t>
      </w:r>
    </w:p>
    <w:p>
      <w:pPr>
        <w:pStyle w:val="TextBody"/>
        <w:rPr/>
      </w:pPr>
      <w:r>
        <w:rPr/>
        <w:t>色々なオプションを設定することでプロットを自在に制御することが出来ます</w:t>
      </w:r>
      <w:r>
        <w:rPr/>
        <w:t>.</w:t>
      </w:r>
      <w:r>
        <w:rPr/>
        <w:t>例を通 してオプションの指定方法を見ていきましょう</w:t>
      </w:r>
      <w:r>
        <w:rPr/>
        <w:t>.</w:t>
      </w:r>
    </w:p>
    <w:p>
      <w:pPr>
        <w:pStyle w:val="TextBody"/>
        <w:rPr/>
      </w:pPr>
      <w:r>
        <w:rPr/>
      </w:r>
    </w:p>
    <w:p>
      <w:pPr>
        <w:pStyle w:val="Heading1"/>
        <w:numPr>
          <w:ilvl w:val="1"/>
          <w:numId w:val="2"/>
        </w:numPr>
        <w:rPr/>
      </w:pPr>
      <w:bookmarkStart w:id="590" w:name="__RefHeading__512_1706733229"/>
      <w:bookmarkEnd w:id="590"/>
      <w:r>
        <w:rPr/>
        <w:t>パラメトリックプロット</w:t>
      </w:r>
    </w:p>
    <w:p>
      <w:pPr>
        <w:pStyle w:val="TextBody"/>
        <w:rPr/>
      </w:pPr>
      <w:r>
        <w:rPr/>
        <w:t>媒介変数表示を持つ関数のプロットでは</w:t>
      </w:r>
      <w:r>
        <w:rPr/>
        <w:t>,</w:t>
      </w:r>
      <w:r>
        <w:rPr/>
        <w:t>ベースとなるパラメータの離散化から始めま す</w:t>
      </w:r>
      <w:r>
        <w:rPr/>
        <w:t>.</w:t>
      </w:r>
      <w:r>
        <w:rPr/>
        <w:t>離散化したパラメータの系列から</w:t>
      </w:r>
      <w:r>
        <w:rPr/>
        <w:t>,</w:t>
      </w:r>
      <w:r>
        <w:rPr/>
        <w:t>各座標成分をあらかじめ計算しておくことで</w:t>
      </w:r>
      <w:r>
        <w:rPr/>
        <w:t>,</w:t>
      </w:r>
      <w:r>
        <w:rPr/>
        <w:t>関 数のプロットは単純なベクトルのプロットで処理できます</w:t>
      </w:r>
      <w:r>
        <w:rPr/>
        <w:t xml:space="preserve">. </w:t>
      </w:r>
    </w:p>
    <w:p>
      <w:pPr>
        <w:pStyle w:val="TextBody"/>
        <w:rPr/>
      </w:pPr>
      <w:r>
        <w:rPr/>
        <w:t xml:space="preserve">&gt; t = linspace(0,2*pi,100); </w:t>
      </w:r>
    </w:p>
    <w:p>
      <w:pPr>
        <w:pStyle w:val="TextBody"/>
        <w:rPr/>
      </w:pPr>
      <w:r>
        <w:rPr/>
        <w:t xml:space="preserve">&gt; plot(sin(t),cos(t)) </w:t>
      </w:r>
    </w:p>
    <w:p>
      <w:pPr>
        <w:pStyle w:val="TextBody"/>
        <w:rPr/>
      </w:pPr>
      <w:r>
        <w:rPr/>
        <w:t xml:space="preserve">プロットする成分は </w:t>
      </w:r>
      <w:r>
        <w:rPr/>
        <w:t xml:space="preserve">3 </w:t>
      </w:r>
      <w:r>
        <w:rPr/>
        <w:t>次元でも構いません</w:t>
      </w:r>
      <w:r>
        <w:rPr/>
        <w:t xml:space="preserve">. </w:t>
      </w:r>
    </w:p>
    <w:p>
      <w:pPr>
        <w:pStyle w:val="TextBody"/>
        <w:rPr/>
      </w:pPr>
      <w:r>
        <w:rPr/>
        <w:t>&gt; plot3(sin(t),cos(t),t)</w:t>
      </w:r>
    </w:p>
    <w:p>
      <w:pPr>
        <w:pStyle w:val="TextBody"/>
        <w:rPr/>
      </w:pPr>
      <w:r>
        <w:rPr/>
      </w:r>
    </w:p>
    <w:p>
      <w:pPr>
        <w:pStyle w:val="TextBody"/>
        <w:rPr/>
      </w:pPr>
      <w:r>
        <w:rPr/>
      </w:r>
      <w:r>
        <w:pict>
          <v:rect style="position:absolute;width:421pt;height:338.25pt;mso-wrap-distance-left:0pt;mso-wrap-distance-right:0pt;mso-wrap-distance-top:0pt;mso-wrap-distance-bottom:0pt;margin-top:0pt;margin-left:2.1pt">
            <v:textbox inset="0in,0in,0in,0in">
              <w:txbxContent>
                <w:p>
                  <w:pPr>
                    <w:pStyle w:val="Illustration"/>
                    <w:spacing w:before="120" w:after="120"/>
                    <w:rPr/>
                  </w:pPr>
                  <w:r>
                    <w:rPr/>
                    <w:t xml:space="preserve">Illustration </w:t>
                    <w:drawing>
                      <wp:anchor behindDoc="0" distT="0" distB="0" distL="0" distR="0" simplePos="0" locked="0" layoutInCell="1" allowOverlap="1" relativeHeight="51">
                        <wp:simplePos x="0" y="0"/>
                        <wp:positionH relativeFrom="column">
                          <wp:align>center</wp:align>
                        </wp:positionH>
                        <wp:positionV relativeFrom="line">
                          <wp:align>top</wp:align>
                        </wp:positionV>
                        <wp:extent cx="5346700" cy="402590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9"/>
                                <a:stretch>
                                  <a:fillRect/>
                                </a:stretch>
                              </pic:blipFill>
                              <pic:spPr bwMode="auto">
                                <a:xfrm>
                                  <a:off x="0" y="0"/>
                                  <a:ext cx="5346700" cy="402590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22</w:t>
                  </w:r>
                  <w:r>
                    <w:fldChar w:fldCharType="end"/>
                  </w:r>
                  <w:r>
                    <w:rPr/>
                    <w:t xml:space="preserve">: </w:t>
                  </w:r>
                  <w:r>
                    <w:rPr/>
                    <w:t>パラメトリックプロット</w:t>
                  </w:r>
                  <w:r>
                    <w:rPr/>
                    <w:t>1</w:t>
                  </w:r>
                </w:p>
              </w:txbxContent>
            </v:textbox>
            <w10:wrap type="square" side="largest"/>
          </v:rect>
        </w:pict>
      </w:r>
    </w:p>
    <w:p>
      <w:pPr>
        <w:pStyle w:val="TextBody"/>
        <w:rPr/>
      </w:pPr>
      <w:r>
        <w:rPr/>
      </w:r>
      <w:r>
        <w:pict>
          <v:rect style="position:absolute;width:421pt;height:338.25pt;mso-wrap-distance-left:0pt;mso-wrap-distance-right:0pt;mso-wrap-distance-top:0pt;mso-wrap-distance-bottom:0pt;margin-top:0pt;margin-left:2.1pt">
            <v:textbox inset="0in,0in,0in,0in">
              <w:txbxContent>
                <w:p>
                  <w:pPr>
                    <w:pStyle w:val="Illustration"/>
                    <w:spacing w:before="120" w:after="120"/>
                    <w:rPr/>
                  </w:pPr>
                  <w:r>
                    <w:rPr/>
                    <w:t xml:space="preserve">Illustration </w:t>
                    <w:drawing>
                      <wp:anchor behindDoc="0" distT="0" distB="0" distL="0" distR="0" simplePos="0" locked="0" layoutInCell="1" allowOverlap="1" relativeHeight="53">
                        <wp:simplePos x="0" y="0"/>
                        <wp:positionH relativeFrom="column">
                          <wp:align>center</wp:align>
                        </wp:positionH>
                        <wp:positionV relativeFrom="line">
                          <wp:align>top</wp:align>
                        </wp:positionV>
                        <wp:extent cx="5346700" cy="4025900"/>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30"/>
                                <a:stretch>
                                  <a:fillRect/>
                                </a:stretch>
                              </pic:blipFill>
                              <pic:spPr bwMode="auto">
                                <a:xfrm>
                                  <a:off x="0" y="0"/>
                                  <a:ext cx="5346700" cy="402590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23</w:t>
                  </w:r>
                  <w:r>
                    <w:fldChar w:fldCharType="end"/>
                  </w:r>
                  <w:r>
                    <w:rPr/>
                    <w:t xml:space="preserve">: </w:t>
                  </w:r>
                  <w:r>
                    <w:rPr/>
                    <w:t>パラメトリックプロット</w:t>
                  </w:r>
                  <w:r>
                    <w:rPr/>
                    <w:t>2</w:t>
                  </w:r>
                </w:p>
              </w:txbxContent>
            </v:textbox>
            <w10:wrap type="square" side="largest"/>
          </v:rect>
        </w:pict>
      </w:r>
    </w:p>
    <w:p>
      <w:pPr>
        <w:pStyle w:val="Heading1"/>
        <w:numPr>
          <w:ilvl w:val="1"/>
          <w:numId w:val="2"/>
        </w:numPr>
        <w:rPr/>
      </w:pPr>
      <w:bookmarkStart w:id="591" w:name="__RefHeading__514_1706733229"/>
      <w:bookmarkEnd w:id="591"/>
      <w:r>
        <w:rPr/>
        <w:t>等高線プロット</w:t>
      </w:r>
    </w:p>
    <w:p>
      <w:pPr>
        <w:pStyle w:val="TextBody"/>
        <w:rPr/>
      </w:pPr>
      <w:r>
        <w:rPr/>
        <w:t>座標を引数とする関数に対して等高線の描画も可能です</w:t>
      </w:r>
      <w:r>
        <w:rPr/>
        <w:t>.</w:t>
      </w:r>
      <w:r>
        <w:rPr/>
        <w:t>面のプロットには</w:t>
      </w:r>
      <w:r>
        <w:rPr/>
        <w:t>,</w:t>
      </w:r>
      <w:r>
        <w:rPr/>
        <w:t>まず面を 構成する領域</w:t>
      </w:r>
      <w:r>
        <w:rPr/>
        <w:t>,</w:t>
      </w:r>
      <w:r>
        <w:rPr/>
        <w:t>つまり成分の成す部分空間で閉じた系列の組が必要となります</w:t>
      </w:r>
      <w:r>
        <w:rPr/>
        <w:t>.</w:t>
      </w:r>
      <w:r>
        <w:rPr/>
        <w:t xml:space="preserve">このよう な系列の生成を助けてくれる </w:t>
      </w:r>
      <w:r>
        <w:rPr/>
        <w:t xml:space="preserve">meshgrid </w:t>
      </w:r>
      <w:r>
        <w:rPr/>
        <w:t>関数が存在します</w:t>
      </w:r>
      <w:r>
        <w:rPr/>
        <w:t>.</w:t>
      </w:r>
      <w:r>
        <w:rPr/>
        <w:t>面を構成する領域が定まった らパラメトリックプロットと同様に</w:t>
      </w:r>
      <w:r>
        <w:rPr/>
        <w:t>,</w:t>
      </w:r>
      <w:r>
        <w:rPr/>
        <w:t>面上の値を組にしてプロットを行ないます</w:t>
      </w:r>
      <w:r>
        <w:rPr/>
        <w:t>.</w:t>
      </w:r>
      <w:r>
        <w:rPr/>
        <w:t xml:space="preserve">とくに 等高線をプロットするには </w:t>
      </w:r>
      <w:r>
        <w:rPr/>
        <w:t xml:space="preserve">contour </w:t>
      </w:r>
      <w:r>
        <w:rPr/>
        <w:t>を使います</w:t>
      </w:r>
      <w:r>
        <w:rPr/>
        <w:t xml:space="preserve">. </w:t>
      </w:r>
    </w:p>
    <w:p>
      <w:pPr>
        <w:pStyle w:val="TextBody"/>
        <w:rPr/>
      </w:pPr>
      <w:r>
        <w:rPr/>
        <w:t xml:space="preserve">&gt; t = linspace(-pi,pi,40); </w:t>
      </w:r>
    </w:p>
    <w:p>
      <w:pPr>
        <w:pStyle w:val="TextBody"/>
        <w:rPr/>
      </w:pPr>
      <w:r>
        <w:rPr/>
        <w:t xml:space="preserve">&gt; [x y] = meshgrid(t); </w:t>
      </w:r>
    </w:p>
    <w:p>
      <w:pPr>
        <w:pStyle w:val="TextBody"/>
        <w:rPr/>
      </w:pPr>
      <w:r>
        <w:rPr/>
        <w:t>&gt; z = sin(x.*x+y.*y);</w:t>
      </w:r>
    </w:p>
    <w:p>
      <w:pPr>
        <w:pStyle w:val="TextBody"/>
        <w:rPr/>
      </w:pPr>
      <w:r>
        <w:rPr/>
        <w:t>&gt; contour(x,y,z)</w:t>
      </w:r>
    </w:p>
    <w:p>
      <w:pPr>
        <w:pStyle w:val="TextBody"/>
        <w:rPr/>
      </w:pPr>
      <w:r>
        <w:rPr/>
      </w:r>
    </w:p>
    <w:p>
      <w:pPr>
        <w:pStyle w:val="TextBody"/>
        <w:rPr/>
      </w:pPr>
      <w:r>
        <w:rPr/>
      </w:r>
      <w:r>
        <w:pict>
          <v:rect style="position:absolute;width:421pt;height:338.25pt;mso-wrap-distance-left:0pt;mso-wrap-distance-right:0pt;mso-wrap-distance-top:0pt;mso-wrap-distance-bottom:0pt;margin-top:0pt;margin-left:2.1pt">
            <v:textbox inset="0in,0in,0in,0in">
              <w:txbxContent>
                <w:p>
                  <w:pPr>
                    <w:pStyle w:val="Illustration"/>
                    <w:spacing w:before="120" w:after="120"/>
                    <w:rPr/>
                  </w:pPr>
                  <w:r>
                    <w:rPr/>
                    <w:t xml:space="preserve">Illustration </w:t>
                    <w:drawing>
                      <wp:anchor behindDoc="0" distT="0" distB="0" distL="0" distR="0" simplePos="0" locked="0" layoutInCell="1" allowOverlap="1" relativeHeight="55">
                        <wp:simplePos x="0" y="0"/>
                        <wp:positionH relativeFrom="column">
                          <wp:align>center</wp:align>
                        </wp:positionH>
                        <wp:positionV relativeFrom="line">
                          <wp:align>top</wp:align>
                        </wp:positionV>
                        <wp:extent cx="5346700" cy="402590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31"/>
                                <a:stretch>
                                  <a:fillRect/>
                                </a:stretch>
                              </pic:blipFill>
                              <pic:spPr bwMode="auto">
                                <a:xfrm>
                                  <a:off x="0" y="0"/>
                                  <a:ext cx="5346700" cy="402590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24</w:t>
                  </w:r>
                  <w:r>
                    <w:fldChar w:fldCharType="end"/>
                  </w:r>
                  <w:r>
                    <w:rPr/>
                    <w:t xml:space="preserve">: </w:t>
                  </w:r>
                  <w:r>
                    <w:rPr/>
                    <w:t>等高線プロット</w:t>
                  </w:r>
                </w:p>
              </w:txbxContent>
            </v:textbox>
            <w10:wrap type="square" side="largest"/>
          </v:rect>
        </w:pict>
      </w:r>
    </w:p>
    <w:p>
      <w:pPr>
        <w:pStyle w:val="TextBody"/>
        <w:rPr/>
      </w:pPr>
      <w:r>
        <w:rPr/>
      </w:r>
    </w:p>
    <w:p>
      <w:pPr>
        <w:pStyle w:val="Heading1"/>
        <w:numPr>
          <w:ilvl w:val="1"/>
          <w:numId w:val="2"/>
        </w:numPr>
        <w:rPr/>
      </w:pPr>
      <w:bookmarkStart w:id="592" w:name="__RefHeading__516_1706733229"/>
      <w:bookmarkEnd w:id="592"/>
      <w:r>
        <w:rPr/>
        <w:t>表面プロット</w:t>
      </w:r>
    </w:p>
    <w:p>
      <w:pPr>
        <w:pStyle w:val="TextBody"/>
        <w:rPr/>
      </w:pPr>
      <w:r>
        <w:rPr/>
        <w:t xml:space="preserve">面上に分布する値のプロットには </w:t>
      </w:r>
      <w:r>
        <w:rPr/>
        <w:t xml:space="preserve">mesh </w:t>
      </w:r>
      <w:r>
        <w:rPr/>
        <w:t>関数を</w:t>
      </w:r>
      <w:r>
        <w:rPr/>
        <w:t>,</w:t>
      </w:r>
      <w:r>
        <w:rPr/>
        <w:t xml:space="preserve">分布点で構成される面を塗る場合には </w:t>
      </w:r>
      <w:r>
        <w:rPr/>
        <w:t xml:space="preserve">surf </w:t>
      </w:r>
      <w:r>
        <w:rPr/>
        <w:t>を用います</w:t>
      </w:r>
      <w:r>
        <w:rPr/>
        <w:t>.</w:t>
      </w:r>
      <w:r>
        <w:rPr/>
        <w:t>さきほどの等高線で用いた系列に適用してみましょう</w:t>
      </w:r>
      <w:r>
        <w:rPr/>
        <w:t xml:space="preserve">. </w:t>
      </w:r>
    </w:p>
    <w:p>
      <w:pPr>
        <w:pStyle w:val="TextBody"/>
        <w:rPr/>
      </w:pPr>
      <w:r>
        <w:rPr/>
        <w:t xml:space="preserve">&gt; mesh(x,y,z) </w:t>
      </w:r>
    </w:p>
    <w:p>
      <w:pPr>
        <w:pStyle w:val="TextBody"/>
        <w:rPr/>
      </w:pPr>
      <w:r>
        <w:rPr/>
        <w:t>&gt; surf(x,y,z)</w:t>
      </w:r>
    </w:p>
    <w:p>
      <w:pPr>
        <w:pStyle w:val="TextBody"/>
        <w:rPr/>
      </w:pPr>
      <w:r>
        <w:rPr/>
      </w:r>
    </w:p>
    <w:p>
      <w:pPr>
        <w:pStyle w:val="TextBody"/>
        <w:rPr/>
      </w:pPr>
      <w:r>
        <w:rPr/>
      </w:r>
      <w:r>
        <w:pict>
          <v:rect style="position:absolute;width:421pt;height:338.25pt;mso-wrap-distance-left:0pt;mso-wrap-distance-right:0pt;mso-wrap-distance-top:0pt;mso-wrap-distance-bottom:0pt;margin-top:0pt;margin-left:2.1pt">
            <v:textbox inset="0in,0in,0in,0in">
              <w:txbxContent>
                <w:p>
                  <w:pPr>
                    <w:pStyle w:val="Illustration"/>
                    <w:spacing w:before="120" w:after="120"/>
                    <w:rPr/>
                  </w:pPr>
                  <w:r>
                    <w:rPr/>
                    <w:t xml:space="preserve">Illustration </w:t>
                    <w:drawing>
                      <wp:anchor behindDoc="0" distT="0" distB="0" distL="0" distR="0" simplePos="0" locked="0" layoutInCell="1" allowOverlap="1" relativeHeight="59">
                        <wp:simplePos x="0" y="0"/>
                        <wp:positionH relativeFrom="column">
                          <wp:align>center</wp:align>
                        </wp:positionH>
                        <wp:positionV relativeFrom="line">
                          <wp:align>top</wp:align>
                        </wp:positionV>
                        <wp:extent cx="5346700" cy="4025900"/>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32"/>
                                <a:stretch>
                                  <a:fillRect/>
                                </a:stretch>
                              </pic:blipFill>
                              <pic:spPr bwMode="auto">
                                <a:xfrm>
                                  <a:off x="0" y="0"/>
                                  <a:ext cx="5346700" cy="402590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25</w:t>
                  </w:r>
                  <w:r>
                    <w:fldChar w:fldCharType="end"/>
                  </w:r>
                  <w:r>
                    <w:rPr/>
                    <w:t xml:space="preserve">: mesh </w:t>
                  </w:r>
                  <w:r>
                    <w:rPr/>
                    <w:t>プロット</w:t>
                  </w:r>
                </w:p>
              </w:txbxContent>
            </v:textbox>
            <w10:wrap type="square" side="largest"/>
          </v:rect>
        </w:pict>
      </w:r>
    </w:p>
    <w:p>
      <w:pPr>
        <w:pStyle w:val="TextBody"/>
        <w:rPr/>
      </w:pPr>
      <w:r>
        <w:rPr/>
      </w:r>
    </w:p>
    <w:p>
      <w:pPr>
        <w:pStyle w:val="TextBody"/>
        <w:rPr/>
      </w:pPr>
      <w:r>
        <w:rPr/>
      </w:r>
      <w:r>
        <w:pict>
          <v:rect style="position:absolute;width:421pt;height:338.25pt;mso-wrap-distance-left:0pt;mso-wrap-distance-right:0pt;mso-wrap-distance-top:0pt;mso-wrap-distance-bottom:0pt;margin-top:0pt;margin-left:2.1pt">
            <v:textbox inset="0in,0in,0in,0in">
              <w:txbxContent>
                <w:p>
                  <w:pPr>
                    <w:pStyle w:val="Illustration"/>
                    <w:spacing w:before="120" w:after="120"/>
                    <w:rPr/>
                  </w:pPr>
                  <w:r>
                    <w:rPr/>
                    <w:t xml:space="preserve">Illustration </w:t>
                    <w:drawing>
                      <wp:anchor behindDoc="0" distT="0" distB="0" distL="0" distR="0" simplePos="0" locked="0" layoutInCell="1" allowOverlap="1" relativeHeight="57">
                        <wp:simplePos x="0" y="0"/>
                        <wp:positionH relativeFrom="column">
                          <wp:align>center</wp:align>
                        </wp:positionH>
                        <wp:positionV relativeFrom="line">
                          <wp:align>top</wp:align>
                        </wp:positionV>
                        <wp:extent cx="5346700" cy="40259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3"/>
                                <a:stretch>
                                  <a:fillRect/>
                                </a:stretch>
                              </pic:blipFill>
                              <pic:spPr bwMode="auto">
                                <a:xfrm>
                                  <a:off x="0" y="0"/>
                                  <a:ext cx="5346700" cy="402590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26</w:t>
                  </w:r>
                  <w:r>
                    <w:fldChar w:fldCharType="end"/>
                  </w:r>
                  <w:r>
                    <w:rPr/>
                    <w:t xml:space="preserve">: surf </w:t>
                  </w:r>
                  <w:r>
                    <w:rPr/>
                    <w:t>プロット</w:t>
                  </w:r>
                </w:p>
              </w:txbxContent>
            </v:textbox>
            <w10:wrap type="square" side="largest"/>
          </v:rect>
        </w:pict>
      </w:r>
    </w:p>
    <w:p>
      <w:pPr>
        <w:pStyle w:val="TextBody"/>
        <w:rPr/>
      </w:pPr>
      <w:r>
        <w:rPr/>
      </w:r>
    </w:p>
    <w:p>
      <w:pPr>
        <w:pStyle w:val="Heading1"/>
        <w:numPr>
          <w:ilvl w:val="1"/>
          <w:numId w:val="2"/>
        </w:numPr>
        <w:rPr/>
      </w:pPr>
      <w:bookmarkStart w:id="593" w:name="__RefHeading__518_1706733229"/>
      <w:bookmarkEnd w:id="593"/>
      <w:r>
        <w:rPr/>
        <w:t>極座標プロット</w:t>
      </w:r>
    </w:p>
    <w:p>
      <w:pPr>
        <w:pStyle w:val="TextBody"/>
        <w:rPr/>
      </w:pPr>
      <w:r>
        <w:rPr/>
        <w:t>極座標を用いてプロットすることも可能です</w:t>
      </w:r>
      <w:r>
        <w:rPr/>
        <w:t xml:space="preserve">. </w:t>
      </w:r>
    </w:p>
    <w:p>
      <w:pPr>
        <w:pStyle w:val="TextBody"/>
        <w:rPr/>
      </w:pPr>
      <w:r>
        <w:rPr/>
        <w:t xml:space="preserve">&gt; t = linspace(-pi/2,pi/2,40); </w:t>
      </w:r>
    </w:p>
    <w:p>
      <w:pPr>
        <w:pStyle w:val="TextBody"/>
        <w:rPr/>
      </w:pPr>
      <w:r>
        <w:rPr/>
        <w:t xml:space="preserve">&gt; polar(t,sin(2*t)*cos(2*t)) </w:t>
      </w:r>
    </w:p>
    <w:p>
      <w:pPr>
        <w:pStyle w:val="TextBody"/>
        <w:rPr/>
      </w:pPr>
      <w:r>
        <w:rPr/>
        <w:t>&gt; polar(0:0.1:10*pi,0:0.1:10*pi)</w:t>
      </w:r>
    </w:p>
    <w:p>
      <w:pPr>
        <w:pStyle w:val="TextBody"/>
        <w:rPr/>
      </w:pPr>
      <w:r>
        <w:rPr/>
      </w:r>
    </w:p>
    <w:p>
      <w:pPr>
        <w:pStyle w:val="TextBody"/>
        <w:rPr/>
      </w:pPr>
      <w:r>
        <w:rPr/>
      </w:r>
      <w:r>
        <w:pict>
          <v:rect style="position:absolute;width:421pt;height:338.25pt;mso-wrap-distance-left:0pt;mso-wrap-distance-right:0pt;mso-wrap-distance-top:0pt;mso-wrap-distance-bottom:0pt;margin-top:0pt;margin-left:2.1pt">
            <v:textbox inset="0in,0in,0in,0in">
              <w:txbxContent>
                <w:p>
                  <w:pPr>
                    <w:pStyle w:val="Illustration"/>
                    <w:spacing w:before="120" w:after="120"/>
                    <w:rPr/>
                  </w:pPr>
                  <w:r>
                    <w:rPr/>
                    <w:t xml:space="preserve">Illustration </w:t>
                    <w:drawing>
                      <wp:anchor behindDoc="0" distT="0" distB="0" distL="0" distR="0" simplePos="0" locked="0" layoutInCell="1" allowOverlap="1" relativeHeight="61">
                        <wp:simplePos x="0" y="0"/>
                        <wp:positionH relativeFrom="column">
                          <wp:align>center</wp:align>
                        </wp:positionH>
                        <wp:positionV relativeFrom="line">
                          <wp:align>top</wp:align>
                        </wp:positionV>
                        <wp:extent cx="5346700" cy="402590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4"/>
                                <a:stretch>
                                  <a:fillRect/>
                                </a:stretch>
                              </pic:blipFill>
                              <pic:spPr bwMode="auto">
                                <a:xfrm>
                                  <a:off x="0" y="0"/>
                                  <a:ext cx="5346700" cy="402590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27</w:t>
                  </w:r>
                  <w:r>
                    <w:fldChar w:fldCharType="end"/>
                  </w:r>
                  <w:r>
                    <w:rPr/>
                    <w:t xml:space="preserve">: </w:t>
                  </w:r>
                  <w:r>
                    <w:rPr/>
                    <w:t>極座標プロット</w:t>
                  </w:r>
                  <w:r>
                    <w:rPr/>
                    <w:t>1</w:t>
                  </w:r>
                </w:p>
              </w:txbxContent>
            </v:textbox>
            <w10:wrap type="square" side="largest"/>
          </v:rect>
        </w:pict>
      </w:r>
    </w:p>
    <w:p>
      <w:pPr>
        <w:pStyle w:val="TextBody"/>
        <w:rPr/>
      </w:pPr>
      <w:r>
        <w:rPr/>
      </w:r>
      <w:r>
        <w:pict>
          <v:rect style="position:absolute;width:421pt;height:338.25pt;mso-wrap-distance-left:0pt;mso-wrap-distance-right:0pt;mso-wrap-distance-top:0pt;mso-wrap-distance-bottom:0pt;margin-top:0pt;margin-left:2.1pt">
            <v:textbox inset="0in,0in,0in,0in">
              <w:txbxContent>
                <w:p>
                  <w:pPr>
                    <w:pStyle w:val="Illustration"/>
                    <w:spacing w:before="120" w:after="120"/>
                    <w:rPr/>
                  </w:pPr>
                  <w:r>
                    <w:rPr/>
                    <w:t xml:space="preserve">Illustration </w:t>
                    <w:drawing>
                      <wp:anchor behindDoc="0" distT="0" distB="0" distL="0" distR="0" simplePos="0" locked="0" layoutInCell="1" allowOverlap="1" relativeHeight="63">
                        <wp:simplePos x="0" y="0"/>
                        <wp:positionH relativeFrom="column">
                          <wp:align>center</wp:align>
                        </wp:positionH>
                        <wp:positionV relativeFrom="line">
                          <wp:align>top</wp:align>
                        </wp:positionV>
                        <wp:extent cx="5346700" cy="4025900"/>
                        <wp:effectExtent l="0" t="0" r="0" b="0"/>
                        <wp:wrapTopAndBottom/>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5"/>
                                <a:stretch>
                                  <a:fillRect/>
                                </a:stretch>
                              </pic:blipFill>
                              <pic:spPr bwMode="auto">
                                <a:xfrm>
                                  <a:off x="0" y="0"/>
                                  <a:ext cx="5346700" cy="402590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28</w:t>
                  </w:r>
                  <w:r>
                    <w:fldChar w:fldCharType="end"/>
                  </w:r>
                  <w:r>
                    <w:rPr/>
                    <w:t xml:space="preserve">: </w:t>
                  </w:r>
                  <w:r>
                    <w:rPr/>
                    <w:t>極座標プロット</w:t>
                  </w:r>
                  <w:r>
                    <w:rPr/>
                    <w:t>2</w:t>
                  </w:r>
                </w:p>
              </w:txbxContent>
            </v:textbox>
            <w10:wrap type="square" side="largest"/>
          </v:rect>
        </w:pict>
      </w:r>
    </w:p>
    <w:p>
      <w:pPr>
        <w:pStyle w:val="Heading1"/>
        <w:numPr>
          <w:ilvl w:val="1"/>
          <w:numId w:val="2"/>
        </w:numPr>
        <w:rPr/>
      </w:pPr>
      <w:bookmarkStart w:id="594" w:name="__RefHeading__520_1706733229"/>
      <w:bookmarkEnd w:id="594"/>
      <w:r>
        <w:rPr/>
        <w:t>統計グラフ</w:t>
      </w:r>
    </w:p>
    <w:p>
      <w:pPr>
        <w:pStyle w:val="TextBody"/>
        <w:rPr/>
      </w:pPr>
      <w:r>
        <w:rPr/>
        <w:t xml:space="preserve">ヒストグラムを取る場合は </w:t>
      </w:r>
      <w:r>
        <w:rPr/>
        <w:t xml:space="preserve">hist </w:t>
      </w:r>
      <w:r>
        <w:rPr/>
        <w:t>を用い</w:t>
      </w:r>
      <w:r>
        <w:rPr/>
        <w:t>,</w:t>
      </w:r>
      <w:r>
        <w:rPr/>
        <w:t xml:space="preserve">スカラーの分布系列と区分の数 </w:t>
      </w:r>
      <w:r>
        <w:rPr/>
        <w:t xml:space="preserve">(Default </w:t>
      </w:r>
      <w:r>
        <w:rPr/>
        <w:t xml:space="preserve">で は </w:t>
      </w:r>
      <w:r>
        <w:rPr/>
        <w:t xml:space="preserve">10) </w:t>
      </w:r>
      <w:r>
        <w:rPr/>
        <w:t>を与えます</w:t>
      </w:r>
      <w:r>
        <w:rPr/>
        <w:t xml:space="preserve">. </w:t>
      </w:r>
    </w:p>
    <w:p>
      <w:pPr>
        <w:pStyle w:val="TextBody"/>
        <w:rPr/>
      </w:pPr>
      <w:r>
        <w:rPr/>
        <w:t xml:space="preserve">&gt; hist(randn(100,1),20) </w:t>
      </w:r>
    </w:p>
    <w:p>
      <w:pPr>
        <w:pStyle w:val="TextBody"/>
        <w:rPr/>
      </w:pPr>
      <w:r>
        <w:rPr/>
        <w:t xml:space="preserve">またエラーバーを加えてプロットするときは </w:t>
      </w:r>
      <w:r>
        <w:rPr/>
        <w:t xml:space="preserve">errorbar </w:t>
      </w:r>
      <w:r>
        <w:rPr/>
        <w:t>です</w:t>
      </w:r>
      <w:r>
        <w:rPr/>
        <w:t xml:space="preserve">. </w:t>
      </w:r>
    </w:p>
    <w:p>
      <w:pPr>
        <w:pStyle w:val="TextBody"/>
        <w:rPr/>
      </w:pPr>
      <w:r>
        <w:rPr/>
        <w:t xml:space="preserve">&gt; x = linspace(0,2*pi,40); </w:t>
      </w:r>
    </w:p>
    <w:p>
      <w:pPr>
        <w:pStyle w:val="TextBody"/>
        <w:rPr/>
      </w:pPr>
      <w:r>
        <w:rPr/>
        <w:t xml:space="preserve">&gt; y = sin(x); </w:t>
      </w:r>
    </w:p>
    <w:p>
      <w:pPr>
        <w:pStyle w:val="TextBody"/>
        <w:rPr/>
      </w:pPr>
      <w:r>
        <w:rPr/>
        <w:t xml:space="preserve">&gt; yp = 0.1.*randn(size(x)); </w:t>
      </w:r>
    </w:p>
    <w:p>
      <w:pPr>
        <w:pStyle w:val="TextBody"/>
        <w:rPr/>
      </w:pPr>
      <w:r>
        <w:rPr/>
        <w:t xml:space="preserve">&gt; ym =-0.1.*randn(size(x)); </w:t>
      </w:r>
    </w:p>
    <w:p>
      <w:pPr>
        <w:pStyle w:val="TextBody"/>
        <w:rPr/>
      </w:pPr>
      <w:r>
        <w:rPr/>
        <w:t>&gt; errorbar(x,sin(x),ym,yp);</w:t>
      </w:r>
    </w:p>
    <w:p>
      <w:pPr>
        <w:pStyle w:val="TextBody"/>
        <w:rPr/>
      </w:pPr>
      <w:r>
        <w:rPr/>
      </w:r>
    </w:p>
    <w:p>
      <w:pPr>
        <w:pStyle w:val="TextBody"/>
        <w:rPr/>
      </w:pPr>
      <w:r>
        <w:rPr/>
      </w:r>
      <w:r>
        <w:pict>
          <v:rect style="position:absolute;width:421pt;height:338.25pt;mso-wrap-distance-left:0pt;mso-wrap-distance-right:0pt;mso-wrap-distance-top:0pt;mso-wrap-distance-bottom:0pt;margin-top:0pt;margin-left:2.1pt">
            <v:textbox inset="0in,0in,0in,0in">
              <w:txbxContent>
                <w:p>
                  <w:pPr>
                    <w:pStyle w:val="Illustration"/>
                    <w:spacing w:before="120" w:after="120"/>
                    <w:rPr/>
                  </w:pPr>
                  <w:r>
                    <w:rPr/>
                    <w:t xml:space="preserve">Illustration </w:t>
                    <w:drawing>
                      <wp:anchor behindDoc="0" distT="0" distB="0" distL="0" distR="0" simplePos="0" locked="0" layoutInCell="1" allowOverlap="1" relativeHeight="65">
                        <wp:simplePos x="0" y="0"/>
                        <wp:positionH relativeFrom="column">
                          <wp:align>center</wp:align>
                        </wp:positionH>
                        <wp:positionV relativeFrom="line">
                          <wp:align>top</wp:align>
                        </wp:positionV>
                        <wp:extent cx="5346700" cy="4025900"/>
                        <wp:effectExtent l="0" t="0" r="0" b="0"/>
                        <wp:wrapTopAndBottom/>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6"/>
                                <a:stretch>
                                  <a:fillRect/>
                                </a:stretch>
                              </pic:blipFill>
                              <pic:spPr bwMode="auto">
                                <a:xfrm>
                                  <a:off x="0" y="0"/>
                                  <a:ext cx="5346700" cy="402590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29</w:t>
                  </w:r>
                  <w:r>
                    <w:fldChar w:fldCharType="end"/>
                  </w:r>
                  <w:r>
                    <w:rPr/>
                    <w:t xml:space="preserve">: </w:t>
                  </w:r>
                  <w:r>
                    <w:rPr/>
                    <w:t>ヒストグラム</w:t>
                  </w:r>
                </w:p>
              </w:txbxContent>
            </v:textbox>
            <w10:wrap type="square" side="largest"/>
          </v:rect>
        </w:pict>
      </w:r>
    </w:p>
    <w:p>
      <w:pPr>
        <w:pStyle w:val="TextBody"/>
        <w:rPr/>
      </w:pPr>
      <w:r>
        <w:rPr/>
      </w:r>
      <w:r>
        <w:pict>
          <v:rect style="position:absolute;width:421pt;height:338.25pt;mso-wrap-distance-left:0pt;mso-wrap-distance-right:0pt;mso-wrap-distance-top:0pt;mso-wrap-distance-bottom:0pt;margin-top:0pt;margin-left:2.1pt">
            <v:textbox inset="0in,0in,0in,0in">
              <w:txbxContent>
                <w:p>
                  <w:pPr>
                    <w:pStyle w:val="Illustration"/>
                    <w:spacing w:before="120" w:after="120"/>
                    <w:rPr/>
                  </w:pPr>
                  <w:r>
                    <w:rPr/>
                    <w:t xml:space="preserve">Illustration </w:t>
                    <w:drawing>
                      <wp:anchor behindDoc="0" distT="0" distB="0" distL="0" distR="0" simplePos="0" locked="0" layoutInCell="1" allowOverlap="1" relativeHeight="67">
                        <wp:simplePos x="0" y="0"/>
                        <wp:positionH relativeFrom="column">
                          <wp:align>center</wp:align>
                        </wp:positionH>
                        <wp:positionV relativeFrom="line">
                          <wp:align>top</wp:align>
                        </wp:positionV>
                        <wp:extent cx="5346700" cy="4025900"/>
                        <wp:effectExtent l="0" t="0" r="0" b="0"/>
                        <wp:wrapTopAndBottom/>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7"/>
                                <a:stretch>
                                  <a:fillRect/>
                                </a:stretch>
                              </pic:blipFill>
                              <pic:spPr bwMode="auto">
                                <a:xfrm>
                                  <a:off x="0" y="0"/>
                                  <a:ext cx="5346700" cy="402590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30</w:t>
                  </w:r>
                  <w:r>
                    <w:fldChar w:fldCharType="end"/>
                  </w:r>
                  <w:r>
                    <w:rPr/>
                    <w:t xml:space="preserve">: </w:t>
                  </w:r>
                  <w:r>
                    <w:rPr/>
                    <w:t>エラーバー</w:t>
                  </w:r>
                </w:p>
              </w:txbxContent>
            </v:textbox>
            <w10:wrap type="square" side="largest"/>
          </v:rect>
        </w:pict>
      </w:r>
    </w:p>
    <w:p>
      <w:pPr>
        <w:pStyle w:val="Heading1"/>
        <w:numPr>
          <w:ilvl w:val="1"/>
          <w:numId w:val="2"/>
        </w:numPr>
        <w:rPr/>
      </w:pPr>
      <w:bookmarkStart w:id="595" w:name="__RefHeading__522_1706733229"/>
      <w:bookmarkEnd w:id="595"/>
      <w:r>
        <w:rPr/>
        <w:t>複数のグラフ</w:t>
      </w:r>
    </w:p>
    <w:p>
      <w:pPr>
        <w:pStyle w:val="TextBody"/>
        <w:rPr/>
      </w:pPr>
      <w:r>
        <w:rPr/>
        <w:t>複数のグラフをまとめてプロットする場合には</w:t>
      </w:r>
      <w:r>
        <w:rPr/>
        <w:t>,</w:t>
      </w:r>
      <w:r>
        <w:rPr/>
        <w:t>すこし独特な書式を用いて</w:t>
      </w:r>
      <w:r>
        <w:rPr/>
        <w:t>,</w:t>
      </w:r>
      <w:r>
        <w:rPr/>
        <w:t>描画領域 を分割して</w:t>
      </w:r>
      <w:r>
        <w:rPr/>
        <w:t>,</w:t>
      </w:r>
      <w:r>
        <w:rPr/>
        <w:t>個別にプロット命令を発行します</w:t>
      </w:r>
      <w:r>
        <w:rPr/>
        <w:t xml:space="preserve">. </w:t>
      </w:r>
    </w:p>
    <w:p>
      <w:pPr>
        <w:pStyle w:val="TextBody"/>
        <w:rPr/>
      </w:pPr>
      <w:r>
        <w:rPr/>
        <w:t xml:space="preserve">まず分割は </w:t>
      </w:r>
      <w:r>
        <w:rPr/>
        <w:t xml:space="preserve">subplot </w:t>
      </w:r>
      <w:r>
        <w:rPr/>
        <w:t>によって</w:t>
      </w:r>
      <w:r>
        <w:rPr/>
        <w:t>,</w:t>
      </w:r>
      <w:r>
        <w:rPr/>
        <w:t>縦横をそれぞれ何分割し</w:t>
      </w:r>
      <w:r>
        <w:rPr/>
        <w:t>,</w:t>
      </w:r>
      <w:r>
        <w:rPr/>
        <w:t xml:space="preserve">今からどこの領域 </w:t>
      </w:r>
      <w:r>
        <w:rPr/>
        <w:t xml:space="preserve">( </w:t>
      </w:r>
      <w:r>
        <w:rPr/>
        <w:t xml:space="preserve">左上から右下へ行方向に </w:t>
      </w:r>
      <w:r>
        <w:rPr/>
        <w:t xml:space="preserve">1 </w:t>
      </w:r>
      <w:r>
        <w:rPr/>
        <w:t xml:space="preserve">から番号が与えられます </w:t>
      </w:r>
      <w:r>
        <w:rPr/>
        <w:t xml:space="preserve">) </w:t>
      </w:r>
      <w:r>
        <w:rPr/>
        <w:t>を描画するかの指示を出します</w:t>
      </w:r>
      <w:r>
        <w:rPr/>
        <w:t xml:space="preserve">. </w:t>
      </w:r>
    </w:p>
    <w:p>
      <w:pPr>
        <w:pStyle w:val="TextBody"/>
        <w:rPr/>
      </w:pPr>
      <w:r>
        <w:rPr/>
        <w:t xml:space="preserve">&gt; t = linspace(0,2*pi,100); </w:t>
      </w:r>
    </w:p>
    <w:p>
      <w:pPr>
        <w:pStyle w:val="TextBody"/>
        <w:rPr/>
      </w:pPr>
      <w:r>
        <w:rPr/>
        <w:t xml:space="preserve">&gt; subpolot(2,2,1) </w:t>
      </w:r>
    </w:p>
    <w:p>
      <w:pPr>
        <w:pStyle w:val="TextBody"/>
        <w:rPr/>
      </w:pPr>
      <w:r>
        <w:rPr/>
        <w:t xml:space="preserve">&gt; plot(t,sin(t)) </w:t>
      </w:r>
    </w:p>
    <w:p>
      <w:pPr>
        <w:pStyle w:val="TextBody"/>
        <w:rPr/>
      </w:pPr>
      <w:r>
        <w:rPr/>
        <w:t xml:space="preserve">&gt; subplot(2,2,2) </w:t>
      </w:r>
    </w:p>
    <w:p>
      <w:pPr>
        <w:pStyle w:val="TextBody"/>
        <w:rPr/>
      </w:pPr>
      <w:r>
        <w:rPr/>
        <w:t xml:space="preserve">&gt; plot(t,cos(t)) </w:t>
      </w:r>
    </w:p>
    <w:p>
      <w:pPr>
        <w:pStyle w:val="TextBody"/>
        <w:rPr/>
      </w:pPr>
      <w:r>
        <w:rPr/>
        <w:t xml:space="preserve">&gt; subplot(2,2,3) </w:t>
      </w:r>
    </w:p>
    <w:p>
      <w:pPr>
        <w:pStyle w:val="TextBody"/>
        <w:rPr/>
      </w:pPr>
      <w:r>
        <w:rPr/>
        <w:t xml:space="preserve">&gt; plot(t,tan(t)) </w:t>
      </w:r>
    </w:p>
    <w:p>
      <w:pPr>
        <w:pStyle w:val="TextBody"/>
        <w:rPr/>
      </w:pPr>
      <w:r>
        <w:rPr/>
        <w:t xml:space="preserve">&gt; subplot(2,2,4) </w:t>
      </w:r>
    </w:p>
    <w:p>
      <w:pPr>
        <w:pStyle w:val="TextBody"/>
        <w:rPr/>
      </w:pPr>
      <w:r>
        <w:rPr/>
        <w:t>&gt; plot(t,t)</w:t>
      </w:r>
    </w:p>
    <w:p>
      <w:pPr>
        <w:pStyle w:val="TextBody"/>
        <w:rPr/>
      </w:pPr>
      <w:r>
        <w:rPr/>
      </w:r>
    </w:p>
    <w:p>
      <w:pPr>
        <w:pStyle w:val="TextBody"/>
        <w:rPr/>
      </w:pPr>
      <w:r>
        <w:rPr/>
      </w:r>
      <w:r>
        <w:pict>
          <v:rect style="position:absolute;width:421pt;height:338.25pt;mso-wrap-distance-left:0pt;mso-wrap-distance-right:0pt;mso-wrap-distance-top:0pt;mso-wrap-distance-bottom:0pt;margin-top:0pt;margin-left:2.1pt">
            <v:textbox inset="0in,0in,0in,0in">
              <w:txbxContent>
                <w:p>
                  <w:pPr>
                    <w:pStyle w:val="Illustration"/>
                    <w:spacing w:before="120" w:after="120"/>
                    <w:rPr/>
                  </w:pPr>
                  <w:r>
                    <w:rPr/>
                    <w:t xml:space="preserve">Illustration </w:t>
                    <w:drawing>
                      <wp:anchor behindDoc="0" distT="0" distB="0" distL="0" distR="0" simplePos="0" locked="0" layoutInCell="1" allowOverlap="1" relativeHeight="69">
                        <wp:simplePos x="0" y="0"/>
                        <wp:positionH relativeFrom="column">
                          <wp:align>center</wp:align>
                        </wp:positionH>
                        <wp:positionV relativeFrom="line">
                          <wp:align>top</wp:align>
                        </wp:positionV>
                        <wp:extent cx="5346700" cy="4025900"/>
                        <wp:effectExtent l="0" t="0" r="0" b="0"/>
                        <wp:wrapTopAndBottom/>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8"/>
                                <a:stretch>
                                  <a:fillRect/>
                                </a:stretch>
                              </pic:blipFill>
                              <pic:spPr bwMode="auto">
                                <a:xfrm>
                                  <a:off x="0" y="0"/>
                                  <a:ext cx="5346700" cy="402590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31</w:t>
                  </w:r>
                  <w:r>
                    <w:fldChar w:fldCharType="end"/>
                  </w:r>
                  <w:r>
                    <w:rPr/>
                    <w:t xml:space="preserve">: </w:t>
                  </w:r>
                  <w:r>
                    <w:rPr/>
                    <w:t>複数のグラフをまとめてプロット</w:t>
                  </w:r>
                </w:p>
              </w:txbxContent>
            </v:textbox>
            <w10:wrap type="square" side="largest"/>
          </v:rect>
        </w:pict>
      </w:r>
    </w:p>
    <w:p>
      <w:pPr>
        <w:pStyle w:val="TextBody"/>
        <w:rPr/>
      </w:pPr>
      <w:r>
        <w:rPr/>
      </w:r>
    </w:p>
    <w:p>
      <w:pPr>
        <w:pStyle w:val="Heading1"/>
        <w:numPr>
          <w:ilvl w:val="1"/>
          <w:numId w:val="2"/>
        </w:numPr>
        <w:rPr/>
      </w:pPr>
      <w:bookmarkStart w:id="596" w:name="__RefHeading__524_1706733229"/>
      <w:bookmarkEnd w:id="596"/>
      <w:r>
        <w:rPr/>
        <w:t>グラフ書式</w:t>
      </w:r>
    </w:p>
    <w:p>
      <w:pPr>
        <w:pStyle w:val="TextBody"/>
        <w:rPr/>
      </w:pPr>
      <w:r>
        <w:rPr/>
        <w:t>グラフにはタイトルをはじめ軸の目盛や名称などの項目を付記できます</w:t>
      </w:r>
      <w:r>
        <w:rPr/>
        <w:t xml:space="preserve">. </w:t>
      </w:r>
    </w:p>
    <w:p>
      <w:pPr>
        <w:pStyle w:val="TextBody"/>
        <w:rPr/>
      </w:pPr>
      <w:r>
        <w:rPr/>
        <w:t xml:space="preserve">&gt; title(’abcd’); </w:t>
      </w:r>
    </w:p>
    <w:p>
      <w:pPr>
        <w:pStyle w:val="TextBody"/>
        <w:rPr/>
      </w:pPr>
      <w:r>
        <w:rPr/>
        <w:t xml:space="preserve">&gt; xlabel(’t’); </w:t>
      </w:r>
    </w:p>
    <w:p>
      <w:pPr>
        <w:pStyle w:val="TextBody"/>
        <w:rPr/>
      </w:pPr>
      <w:r>
        <w:rPr/>
        <w:t xml:space="preserve">&gt; ylabel(’sin(t)’); </w:t>
      </w:r>
    </w:p>
    <w:p>
      <w:pPr>
        <w:pStyle w:val="TextBody"/>
        <w:rPr/>
      </w:pPr>
      <w:r>
        <w:rPr/>
        <w:t>&gt; legend(’y=sin(t)’);</w:t>
      </w:r>
    </w:p>
    <w:p>
      <w:pPr>
        <w:pStyle w:val="TextBody"/>
        <w:rPr/>
      </w:pPr>
      <w:r>
        <w:rPr/>
      </w:r>
    </w:p>
    <w:p>
      <w:pPr>
        <w:pStyle w:val="TextBody"/>
        <w:rPr/>
      </w:pPr>
      <w:r>
        <w:rPr/>
      </w:r>
      <w:r>
        <w:pict>
          <v:rect style="position:absolute;width:421pt;height:338.25pt;mso-wrap-distance-left:0pt;mso-wrap-distance-right:0pt;mso-wrap-distance-top:0pt;mso-wrap-distance-bottom:0pt;margin-top:0pt;margin-left:2.1pt">
            <v:textbox inset="0in,0in,0in,0in">
              <w:txbxContent>
                <w:p>
                  <w:pPr>
                    <w:pStyle w:val="Illustration"/>
                    <w:spacing w:before="120" w:after="120"/>
                    <w:rPr/>
                  </w:pPr>
                  <w:r>
                    <w:rPr/>
                    <w:t xml:space="preserve">Illustration </w:t>
                    <w:drawing>
                      <wp:anchor behindDoc="0" distT="0" distB="0" distL="0" distR="0" simplePos="0" locked="0" layoutInCell="1" allowOverlap="1" relativeHeight="71">
                        <wp:simplePos x="0" y="0"/>
                        <wp:positionH relativeFrom="column">
                          <wp:align>center</wp:align>
                        </wp:positionH>
                        <wp:positionV relativeFrom="line">
                          <wp:align>top</wp:align>
                        </wp:positionV>
                        <wp:extent cx="5346700" cy="4025900"/>
                        <wp:effectExtent l="0" t="0" r="0" b="0"/>
                        <wp:wrapTopAndBottom/>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9"/>
                                <a:stretch>
                                  <a:fillRect/>
                                </a:stretch>
                              </pic:blipFill>
                              <pic:spPr bwMode="auto">
                                <a:xfrm>
                                  <a:off x="0" y="0"/>
                                  <a:ext cx="5346700" cy="402590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32</w:t>
                  </w:r>
                  <w:r>
                    <w:fldChar w:fldCharType="end"/>
                  </w:r>
                  <w:r>
                    <w:rPr/>
                    <w:t xml:space="preserve">: </w:t>
                  </w:r>
                  <w:r>
                    <w:rPr/>
                    <w:t>ラベル付きのグラフ</w:t>
                  </w:r>
                </w:p>
              </w:txbxContent>
            </v:textbox>
            <w10:wrap type="square" side="largest"/>
          </v:rect>
        </w:pict>
      </w:r>
    </w:p>
    <w:p>
      <w:pPr>
        <w:pStyle w:val="TextBody"/>
        <w:rPr/>
      </w:pPr>
      <w:r>
        <w:rPr/>
      </w:r>
    </w:p>
    <w:p>
      <w:pPr>
        <w:pStyle w:val="Heading1"/>
        <w:numPr>
          <w:ilvl w:val="0"/>
          <w:numId w:val="2"/>
        </w:numPr>
        <w:jc w:val="both"/>
        <w:rPr/>
      </w:pPr>
      <w:bookmarkStart w:id="597" w:name="__RefHeading__526_1706733229"/>
      <w:bookmarkEnd w:id="597"/>
      <w:r>
        <w:rPr/>
        <w:t>Xcos(Scicos)</w:t>
      </w:r>
      <w:r>
        <w:rPr/>
        <w:t>と</w:t>
      </w:r>
      <w:r>
        <w:rPr/>
        <w:t>Control Systems Toolbox</w:t>
      </w:r>
    </w:p>
    <w:p>
      <w:pPr>
        <w:pStyle w:val="TextBody"/>
        <w:rPr/>
      </w:pPr>
      <w:r>
        <w:rPr/>
        <w:t xml:space="preserve">MATLAB </w:t>
      </w:r>
      <w:r>
        <w:rPr/>
        <w:t xml:space="preserve">クローンである </w:t>
      </w:r>
      <w:r>
        <w:rPr/>
        <w:t xml:space="preserve">Scilab </w:t>
      </w:r>
      <w:r>
        <w:rPr/>
        <w:t xml:space="preserve">と </w:t>
      </w:r>
      <w:r>
        <w:rPr/>
        <w:t xml:space="preserve">Octave </w:t>
      </w:r>
      <w:r>
        <w:rPr/>
        <w:t xml:space="preserve">でも </w:t>
      </w:r>
      <w:r>
        <w:rPr/>
        <w:t xml:space="preserve">Simulink </w:t>
      </w:r>
      <w:r>
        <w:rPr/>
        <w:t>相当の機能が実装されてい ます</w:t>
      </w:r>
      <w:r>
        <w:rPr/>
        <w:t xml:space="preserve">. Scilab </w:t>
      </w:r>
      <w:r>
        <w:rPr/>
        <w:t xml:space="preserve">では </w:t>
      </w:r>
      <w:r>
        <w:rPr/>
        <w:t xml:space="preserve">Xcos( </w:t>
      </w:r>
      <w:r>
        <w:rPr/>
        <w:t xml:space="preserve">古い版は </w:t>
      </w:r>
      <w:r>
        <w:rPr/>
        <w:t xml:space="preserve">Scicos) </w:t>
      </w:r>
      <w:r>
        <w:rPr/>
        <w:t xml:space="preserve">と呼ばれる </w:t>
      </w:r>
      <w:r>
        <w:rPr/>
        <w:t xml:space="preserve">GUI </w:t>
      </w:r>
      <w:r>
        <w:rPr/>
        <w:t>ベースのブロック線図エディ タです</w:t>
      </w:r>
      <w:r>
        <w:rPr/>
        <w:t xml:space="preserve">. Octave </w:t>
      </w:r>
      <w:r>
        <w:rPr/>
        <w:t xml:space="preserve">では </w:t>
      </w:r>
      <w:r>
        <w:rPr/>
        <w:t xml:space="preserve">Control Systems Toolbox </w:t>
      </w:r>
      <w:r>
        <w:rPr/>
        <w:t>というパッケージが用意されています が</w:t>
      </w:r>
      <w:r>
        <w:rPr/>
        <w:t>,</w:t>
      </w:r>
      <w:r>
        <w:rPr/>
        <w:t xml:space="preserve">こちらは </w:t>
      </w:r>
      <w:r>
        <w:rPr/>
        <w:t xml:space="preserve">GUI </w:t>
      </w:r>
      <w:r>
        <w:rPr/>
        <w:t>を持たない純然たるライブラリです</w:t>
      </w:r>
      <w:r>
        <w:rPr/>
        <w:t>.</w:t>
      </w:r>
      <w:r>
        <w:rPr/>
        <w:t>これらのツールを使ってのモデ リングを紹介します</w:t>
      </w:r>
      <w:r>
        <w:rPr/>
        <w:t>.</w:t>
      </w:r>
    </w:p>
    <w:p>
      <w:pPr>
        <w:pStyle w:val="TextBody"/>
        <w:rPr/>
      </w:pPr>
      <w:r>
        <w:rPr/>
      </w:r>
    </w:p>
    <w:p>
      <w:pPr>
        <w:pStyle w:val="Heading1"/>
        <w:numPr>
          <w:ilvl w:val="1"/>
          <w:numId w:val="2"/>
        </w:numPr>
        <w:jc w:val="both"/>
        <w:rPr/>
      </w:pPr>
      <w:bookmarkStart w:id="598" w:name="__RefHeading__528_1706733229"/>
      <w:bookmarkEnd w:id="598"/>
      <w:r>
        <w:rPr/>
        <w:t>Simulink</w:t>
      </w:r>
      <w:r>
        <w:rPr/>
        <w:t>と</w:t>
      </w:r>
      <w:r>
        <w:rPr/>
        <w:t>Modelica</w:t>
      </w:r>
    </w:p>
    <w:p>
      <w:pPr>
        <w:pStyle w:val="TextBody"/>
        <w:rPr/>
      </w:pPr>
      <w:r>
        <w:rPr/>
        <w:t xml:space="preserve">Simulink </w:t>
      </w:r>
      <w:r>
        <w:rPr/>
        <w:t>を用いて描いたモデルは</w:t>
      </w:r>
      <w:r>
        <w:rPr/>
        <w:t>,</w:t>
      </w:r>
      <w:r>
        <w:rPr/>
        <w:t xml:space="preserve">最終的に </w:t>
      </w:r>
      <w:r>
        <w:rPr/>
        <w:t xml:space="preserve">MATLAB </w:t>
      </w:r>
      <w:r>
        <w:rPr/>
        <w:t>で処理されます</w:t>
      </w:r>
      <w:r>
        <w:rPr/>
        <w:t xml:space="preserve">. MATLAB </w:t>
      </w:r>
      <w:r>
        <w:rPr/>
        <w:t>コードを生成する指示書のようなものに捉えて良いかもしれません</w:t>
      </w:r>
      <w:r>
        <w:rPr/>
        <w:t>.</w:t>
      </w:r>
      <w:r>
        <w:rPr/>
        <w:t>このように処理系よ り上位の部分で対象となるアプリケーションをするツールを</w:t>
      </w:r>
      <w:r>
        <w:rPr/>
        <w:t>,</w:t>
      </w:r>
      <w:r>
        <w:rPr/>
        <w:t>モデリングツールあるいは モデル記述言語と呼んだりします</w:t>
      </w:r>
      <w:r>
        <w:rPr/>
        <w:t xml:space="preserve">. MATLAB/Simulink </w:t>
      </w:r>
      <w:r>
        <w:rPr/>
        <w:t>はモデリングツールの先駆けで はありますが</w:t>
      </w:r>
      <w:r>
        <w:rPr/>
        <w:t>,</w:t>
      </w:r>
      <w:r>
        <w:rPr/>
        <w:t>モデル記述言語には世界的な標準規格も存在します</w:t>
      </w:r>
      <w:r>
        <w:rPr/>
        <w:t>.</w:t>
      </w:r>
      <w:r>
        <w:rPr/>
        <w:t xml:space="preserve">それが </w:t>
      </w:r>
      <w:r>
        <w:rPr/>
        <w:t xml:space="preserve">Modelica </w:t>
      </w:r>
      <w:r>
        <w:rPr/>
        <w:t>と 呼ばれるもので</w:t>
      </w:r>
      <w:r>
        <w:rPr/>
        <w:t xml:space="preserve">, MATLAB </w:t>
      </w:r>
      <w:r>
        <w:rPr/>
        <w:t xml:space="preserve">クローンである </w:t>
      </w:r>
      <w:r>
        <w:rPr/>
        <w:t xml:space="preserve">Scilab ( </w:t>
      </w:r>
      <w:r>
        <w:rPr/>
        <w:t xml:space="preserve">のモデリングツールである </w:t>
      </w:r>
      <w:r>
        <w:rPr/>
        <w:t xml:space="preserve">Xcos) </w:t>
      </w:r>
      <w:r>
        <w:rPr/>
        <w:t>は こちらを採用しています</w:t>
      </w:r>
      <w:r>
        <w:rPr/>
        <w:t xml:space="preserve">. Simulink </w:t>
      </w:r>
      <w:r>
        <w:rPr/>
        <w:t xml:space="preserve">から </w:t>
      </w:r>
      <w:r>
        <w:rPr/>
        <w:t xml:space="preserve">Modelica </w:t>
      </w:r>
      <w:r>
        <w:rPr/>
        <w:t>へと変換するツールも存在しますが</w:t>
      </w:r>
      <w:r>
        <w:rPr/>
        <w:t xml:space="preserve">, </w:t>
      </w:r>
      <w:r>
        <w:rPr/>
        <w:t xml:space="preserve">あくまで </w:t>
      </w:r>
      <w:r>
        <w:rPr/>
        <w:t xml:space="preserve">Simulink </w:t>
      </w:r>
      <w:r>
        <w:rPr/>
        <w:t>の仕様はプロプライエタリな独自のものです</w:t>
      </w:r>
      <w:r>
        <w:rPr/>
        <w:t xml:space="preserve">. </w:t>
      </w:r>
    </w:p>
    <w:p>
      <w:pPr>
        <w:pStyle w:val="TextBody"/>
        <w:rPr/>
      </w:pPr>
      <w:r>
        <w:rPr/>
        <w:t xml:space="preserve">では </w:t>
      </w:r>
      <w:r>
        <w:rPr/>
        <w:t xml:space="preserve">Simulink </w:t>
      </w:r>
      <w:r>
        <w:rPr/>
        <w:t xml:space="preserve">と </w:t>
      </w:r>
      <w:r>
        <w:rPr/>
        <w:t xml:space="preserve">Modelica </w:t>
      </w:r>
      <w:r>
        <w:rPr/>
        <w:t>で何が違うのかと言うと</w:t>
      </w:r>
      <w:r>
        <w:rPr/>
        <w:t>,</w:t>
      </w:r>
      <w:r>
        <w:rPr/>
        <w:t>表面的には特に変わりません</w:t>
      </w:r>
      <w:r>
        <w:rPr/>
        <w:t xml:space="preserve">. </w:t>
      </w:r>
      <w:r>
        <w:rPr/>
        <w:t xml:space="preserve">もちろん </w:t>
      </w:r>
      <w:r>
        <w:rPr/>
        <w:t xml:space="preserve">Xcos </w:t>
      </w:r>
      <w:r>
        <w:rPr/>
        <w:t>ではブロックのグループや名前が違っていたりしますが</w:t>
      </w:r>
      <w:r>
        <w:rPr/>
        <w:t>,</w:t>
      </w:r>
      <w:r>
        <w:rPr/>
        <w:t>基本的に同じも のだと思って大丈夫です</w:t>
      </w:r>
      <w:r>
        <w:rPr/>
        <w:t>.</w:t>
      </w:r>
      <w:r>
        <w:rPr/>
        <w:t>ただしモデルの実態であるファイルを覗くと</w:t>
      </w:r>
      <w:r>
        <w:rPr/>
        <w:t>,</w:t>
      </w:r>
      <w:r>
        <w:rPr/>
        <w:t>両者の記法はま るっきり違うので</w:t>
      </w:r>
      <w:r>
        <w:rPr/>
        <w:t>,</w:t>
      </w:r>
      <w:r>
        <w:rPr/>
        <w:t>ファイルの中身を弄る必要が出て来た際には注意が必要です</w:t>
      </w:r>
      <w:r>
        <w:rPr/>
        <w:t>.</w:t>
      </w:r>
    </w:p>
    <w:p>
      <w:pPr>
        <w:pStyle w:val="TextBody"/>
        <w:rPr/>
      </w:pPr>
      <w:r>
        <w:rPr/>
      </w:r>
    </w:p>
    <w:p>
      <w:pPr>
        <w:pStyle w:val="Heading1"/>
        <w:numPr>
          <w:ilvl w:val="1"/>
          <w:numId w:val="2"/>
        </w:numPr>
        <w:jc w:val="both"/>
        <w:rPr/>
      </w:pPr>
      <w:bookmarkStart w:id="599" w:name="__RefHeading__530_1706733229"/>
      <w:bookmarkEnd w:id="599"/>
      <w:r>
        <w:rPr/>
        <w:t>Xcos(Scicos)</w:t>
      </w:r>
    </w:p>
    <w:p>
      <w:pPr>
        <w:pStyle w:val="TextBody"/>
        <w:rPr/>
      </w:pPr>
      <w:r>
        <w:rPr/>
        <w:t xml:space="preserve">純粋なツールとして見ると </w:t>
      </w:r>
      <w:r>
        <w:rPr/>
        <w:t xml:space="preserve">Xcos </w:t>
      </w:r>
      <w:r>
        <w:rPr/>
        <w:t xml:space="preserve">は </w:t>
      </w:r>
      <w:r>
        <w:rPr/>
        <w:t xml:space="preserve">Simulink </w:t>
      </w:r>
      <w:r>
        <w:rPr/>
        <w:t>とほぼ同等の操作が可能です</w:t>
      </w:r>
      <w:r>
        <w:rPr/>
        <w:t>.</w:t>
      </w:r>
      <w:r>
        <w:rPr/>
        <w:t xml:space="preserve">簡単なブ ロック線図の例を </w:t>
      </w:r>
      <w:r>
        <w:rPr/>
        <w:t xml:space="preserve">Illustration 33 </w:t>
      </w:r>
      <w:r>
        <w:rPr/>
        <w:t>に示します</w:t>
      </w:r>
      <w:r>
        <w:rPr/>
        <w:t>.</w:t>
      </w:r>
      <w:r>
        <w:rPr/>
        <w:t xml:space="preserve">メニューまわりや </w:t>
      </w:r>
      <w:r>
        <w:rPr/>
        <w:t xml:space="preserve">Scilab </w:t>
      </w:r>
      <w:r>
        <w:rPr/>
        <w:t>の言語仕様にクセがある 点を除けば</w:t>
      </w:r>
      <w:r>
        <w:rPr/>
        <w:t>,</w:t>
      </w:r>
      <w:r>
        <w:rPr/>
        <w:t>とくに違和感なく操作できるはずです</w:t>
      </w:r>
      <w:r>
        <w:rPr/>
        <w:t>.</w:t>
      </w:r>
    </w:p>
    <w:p>
      <w:pPr>
        <w:pStyle w:val="TextBody"/>
        <w:rPr/>
      </w:pPr>
      <w:r>
        <w:rPr/>
      </w:r>
    </w:p>
    <w:p>
      <w:pPr>
        <w:pStyle w:val="TextBody"/>
        <w:rPr/>
      </w:pPr>
      <w:r>
        <w:rPr/>
      </w:r>
      <w:r>
        <w:pict>
          <v:rect style="position:absolute;width:425.2pt;height:186.15pt;mso-wrap-distance-left:0pt;mso-wrap-distance-right:0pt;mso-wrap-distance-top:0pt;mso-wrap-distance-bottom:0pt;margin-top:0pt;margin-left:0pt">
            <v:textbox inset="0in,0in,0in,0in">
              <w:txbxContent>
                <w:p>
                  <w:pPr>
                    <w:pStyle w:val="Illustration"/>
                    <w:spacing w:before="120" w:after="120"/>
                    <w:rPr/>
                  </w:pPr>
                  <w:r>
                    <w:rPr/>
                    <w:t xml:space="preserve">Illustration </w:t>
                    <w:drawing>
                      <wp:anchor behindDoc="0" distT="0" distB="0" distL="0" distR="0" simplePos="0" locked="0" layoutInCell="1" allowOverlap="1" relativeHeight="73">
                        <wp:simplePos x="0" y="0"/>
                        <wp:positionH relativeFrom="column">
                          <wp:align>center</wp:align>
                        </wp:positionH>
                        <wp:positionV relativeFrom="line">
                          <wp:align>top</wp:align>
                        </wp:positionV>
                        <wp:extent cx="5400040" cy="2094230"/>
                        <wp:effectExtent l="0" t="0" r="0" b="0"/>
                        <wp:wrapTopAndBottom/>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40"/>
                                <a:stretch>
                                  <a:fillRect/>
                                </a:stretch>
                              </pic:blipFill>
                              <pic:spPr bwMode="auto">
                                <a:xfrm>
                                  <a:off x="0" y="0"/>
                                  <a:ext cx="5400040" cy="2094230"/>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33</w:t>
                  </w:r>
                  <w:r>
                    <w:fldChar w:fldCharType="end"/>
                  </w:r>
                  <w:r>
                    <w:rPr/>
                    <w:t>: Xcos</w:t>
                  </w:r>
                  <w:r>
                    <w:rPr/>
                    <w:t>を用いたモデリング例</w:t>
                  </w:r>
                  <w:r>
                    <w:rPr/>
                    <w:t>(LCR</w:t>
                  </w:r>
                  <w:r>
                    <w:rPr/>
                    <w:t>回路</w:t>
                  </w:r>
                  <w:r>
                    <w:rPr/>
                    <w:t>)</w:t>
                  </w:r>
                </w:p>
              </w:txbxContent>
            </v:textbox>
            <w10:wrap type="square" side="largest"/>
          </v:rect>
        </w:pict>
      </w:r>
    </w:p>
    <w:p>
      <w:pPr>
        <w:pStyle w:val="TextBody"/>
        <w:rPr/>
      </w:pPr>
      <w:r>
        <w:rPr/>
      </w:r>
    </w:p>
    <w:p>
      <w:pPr>
        <w:pStyle w:val="Heading1"/>
        <w:numPr>
          <w:ilvl w:val="1"/>
          <w:numId w:val="2"/>
        </w:numPr>
        <w:jc w:val="both"/>
        <w:rPr/>
      </w:pPr>
      <w:bookmarkStart w:id="600" w:name="__RefHeading__532_1706733229"/>
      <w:bookmarkEnd w:id="600"/>
      <w:r>
        <w:rPr/>
        <w:t>Control Systems Toolbox</w:t>
      </w:r>
    </w:p>
    <w:p>
      <w:pPr>
        <w:pStyle w:val="TextBody"/>
        <w:rPr/>
      </w:pPr>
      <w:r>
        <w:rPr/>
        <w:t xml:space="preserve">Octave </w:t>
      </w:r>
      <w:r>
        <w:rPr/>
        <w:t xml:space="preserve">には残念ながら </w:t>
      </w:r>
      <w:r>
        <w:rPr/>
        <w:t xml:space="preserve">GUI </w:t>
      </w:r>
      <w:r>
        <w:rPr/>
        <w:t>モデリングツールが存在しません</w:t>
      </w:r>
      <w:r>
        <w:rPr/>
        <w:t>.</w:t>
      </w:r>
      <w:r>
        <w:rPr/>
        <w:t xml:space="preserve">ちょうど </w:t>
      </w:r>
      <w:r>
        <w:rPr/>
        <w:t xml:space="preserve">Symbolic Math Toolbox </w:t>
      </w:r>
      <w:r>
        <w:rPr/>
        <w:t>でシンボルを導入して記号処理をした感覚で</w:t>
      </w:r>
      <w:r>
        <w:rPr/>
        <w:t xml:space="preserve">, Control Systems Toolbox </w:t>
      </w:r>
      <w:r>
        <w:rPr/>
        <w:t>を用いて制御モデルを記述することが可能です</w:t>
      </w:r>
      <w:r>
        <w:rPr/>
        <w:t xml:space="preserve">. Simulink </w:t>
      </w:r>
      <w:r>
        <w:rPr/>
        <w:t xml:space="preserve">や </w:t>
      </w:r>
      <w:r>
        <w:rPr/>
        <w:t xml:space="preserve">Xcos </w:t>
      </w:r>
      <w:r>
        <w:rPr/>
        <w:t>のように直感的に操 作してモデルを俯瞰することが出来ないので</w:t>
      </w:r>
      <w:r>
        <w:rPr/>
        <w:t>,</w:t>
      </w:r>
      <w:r>
        <w:rPr/>
        <w:t>複雑なモデリングは困難ですが</w:t>
      </w:r>
      <w:r>
        <w:rPr/>
        <w:t>,</w:t>
      </w:r>
      <w:r>
        <w:rPr/>
        <w:t>簡単な ケースでは寧ろ使い易いかも知れません</w:t>
      </w:r>
      <w:r>
        <w:rPr/>
        <w:t xml:space="preserve">. </w:t>
      </w:r>
    </w:p>
    <w:p>
      <w:pPr>
        <w:pStyle w:val="TextBody"/>
        <w:rPr/>
      </w:pPr>
      <w:r>
        <w:rPr/>
        <w:t xml:space="preserve">状態空間表示された系を </w:t>
      </w:r>
      <w:r>
        <w:rPr/>
        <w:t xml:space="preserve">ss(A,B,C) </w:t>
      </w:r>
      <w:r>
        <w:rPr/>
        <w:t>で作成することが出来ます</w:t>
      </w:r>
      <w:r>
        <w:rPr/>
        <w:t>.</w:t>
      </w:r>
      <w:r>
        <w:rPr/>
        <w:t>各引数はそれぞれ</w:t>
      </w:r>
      <w:r>
        <w:rPr/>
        <w:t xml:space="preserve">, </w:t>
      </w:r>
    </w:p>
    <w:p>
      <w:pPr>
        <w:pStyle w:val="TextBody"/>
        <w:rPr/>
      </w:pPr>
      <w:r>
        <w:rPr/>
        <w:t xml:space="preserve">x(t) ̇ = Ax(t) + Bu(t) </w:t>
      </w:r>
    </w:p>
    <w:p>
      <w:pPr>
        <w:pStyle w:val="TextBody"/>
        <w:rPr/>
      </w:pPr>
      <w:r>
        <w:rPr/>
        <w:t xml:space="preserve">y(t) = Cx(t) </w:t>
      </w:r>
    </w:p>
    <w:p>
      <w:pPr>
        <w:pStyle w:val="TextBody"/>
        <w:rPr/>
      </w:pPr>
      <w:r>
        <w:rPr/>
        <w:t>と書き下したときの係数行列に対応します</w:t>
      </w:r>
      <w:r>
        <w:rPr/>
        <w:t xml:space="preserve">. </w:t>
      </w:r>
    </w:p>
    <w:p>
      <w:pPr>
        <w:pStyle w:val="TextBody"/>
        <w:rPr/>
      </w:pPr>
      <w:r>
        <w:rPr/>
        <w:t xml:space="preserve">&gt; A = [-1 -2; -1 -4]; </w:t>
      </w:r>
    </w:p>
    <w:p>
      <w:pPr>
        <w:pStyle w:val="TextBody"/>
        <w:rPr/>
      </w:pPr>
      <w:r>
        <w:rPr/>
        <w:t xml:space="preserve">&gt; B = [1; 1]; </w:t>
      </w:r>
    </w:p>
    <w:p>
      <w:pPr>
        <w:pStyle w:val="TextBody"/>
        <w:rPr/>
      </w:pPr>
      <w:r>
        <w:rPr/>
        <w:t xml:space="preserve">&gt; C = [1 0]; </w:t>
      </w:r>
    </w:p>
    <w:p>
      <w:pPr>
        <w:pStyle w:val="TextBody"/>
        <w:rPr/>
      </w:pPr>
      <w:r>
        <w:rPr/>
        <w:t xml:space="preserve">&gt; sys = ss(A,B,C); </w:t>
      </w:r>
    </w:p>
    <w:p>
      <w:pPr>
        <w:pStyle w:val="TextBody"/>
        <w:rPr/>
      </w:pPr>
      <w:r>
        <w:rPr/>
        <w:t xml:space="preserve">&gt; bode(sys) </w:t>
      </w:r>
    </w:p>
    <w:p>
      <w:pPr>
        <w:pStyle w:val="TextBody"/>
        <w:rPr/>
      </w:pPr>
      <w:r>
        <w:rPr/>
        <w:t>&gt; [y t] = step(sys,1);</w:t>
      </w:r>
    </w:p>
    <w:p>
      <w:pPr>
        <w:pStyle w:val="TextBody"/>
        <w:rPr/>
      </w:pPr>
      <w:r>
        <w:rPr/>
        <w:t>&gt; plot(t,y)</w:t>
      </w:r>
    </w:p>
    <w:p>
      <w:pPr>
        <w:pStyle w:val="TextBody"/>
        <w:rPr/>
      </w:pPr>
      <w:r>
        <w:rPr/>
      </w:r>
    </w:p>
    <w:p>
      <w:pPr>
        <w:pStyle w:val="TextBody"/>
        <w:rPr/>
      </w:pPr>
      <w:r>
        <w:rPr/>
      </w:r>
      <w:r>
        <w:pict>
          <v:rect style="position:absolute;width:415.5pt;height:335.5pt;mso-wrap-distance-left:0pt;mso-wrap-distance-right:0pt;mso-wrap-distance-top:0pt;mso-wrap-distance-bottom:0pt;margin-top:0pt;margin-left:4.85pt">
            <v:textbox inset="0in,0in,0in,0in">
              <w:txbxContent>
                <w:p>
                  <w:pPr>
                    <w:pStyle w:val="Illustration"/>
                    <w:spacing w:before="120" w:after="120"/>
                    <w:rPr/>
                  </w:pPr>
                  <w:r>
                    <w:rPr/>
                    <w:t xml:space="preserve">Illustration </w:t>
                    <w:drawing>
                      <wp:anchor behindDoc="0" distT="0" distB="0" distL="0" distR="0" simplePos="0" locked="0" layoutInCell="1" allowOverlap="1" relativeHeight="75">
                        <wp:simplePos x="0" y="0"/>
                        <wp:positionH relativeFrom="column">
                          <wp:align>center</wp:align>
                        </wp:positionH>
                        <wp:positionV relativeFrom="line">
                          <wp:align>top</wp:align>
                        </wp:positionV>
                        <wp:extent cx="5276850" cy="3990975"/>
                        <wp:effectExtent l="0" t="0" r="0" b="0"/>
                        <wp:wrapTopAndBottom/>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41"/>
                                <a:stretch>
                                  <a:fillRect/>
                                </a:stretch>
                              </pic:blipFill>
                              <pic:spPr bwMode="auto">
                                <a:xfrm>
                                  <a:off x="0" y="0"/>
                                  <a:ext cx="5276850" cy="399097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34</w:t>
                  </w:r>
                  <w:r>
                    <w:fldChar w:fldCharType="end"/>
                  </w:r>
                  <w:r>
                    <w:rPr/>
                    <w:t xml:space="preserve">: </w:t>
                  </w:r>
                  <w:r>
                    <w:rPr/>
                    <w:t>ボード線図</w:t>
                  </w:r>
                </w:p>
              </w:txbxContent>
            </v:textbox>
            <w10:wrap type="square" side="largest"/>
          </v:rect>
        </w:pict>
      </w:r>
    </w:p>
    <w:p>
      <w:pPr>
        <w:pStyle w:val="TextBody"/>
        <w:rPr/>
      </w:pPr>
      <w:r>
        <w:rPr/>
      </w:r>
      <w:r>
        <w:pict>
          <v:rect style="position:absolute;width:417pt;height:334pt;mso-wrap-distance-left:0pt;mso-wrap-distance-right:0pt;mso-wrap-distance-top:0pt;mso-wrap-distance-bottom:0pt;margin-top:0pt;margin-left:4.1pt">
            <v:textbox inset="0in,0in,0in,0in">
              <w:txbxContent>
                <w:p>
                  <w:pPr>
                    <w:pStyle w:val="Illustration"/>
                    <w:spacing w:before="120" w:after="120"/>
                    <w:rPr/>
                  </w:pPr>
                  <w:r>
                    <w:rPr/>
                    <w:t xml:space="preserve">Illustration </w:t>
                    <w:drawing>
                      <wp:anchor behindDoc="0" distT="0" distB="0" distL="0" distR="0" simplePos="0" locked="0" layoutInCell="1" allowOverlap="1" relativeHeight="77">
                        <wp:simplePos x="0" y="0"/>
                        <wp:positionH relativeFrom="column">
                          <wp:align>center</wp:align>
                        </wp:positionH>
                        <wp:positionV relativeFrom="line">
                          <wp:align>top</wp:align>
                        </wp:positionV>
                        <wp:extent cx="5295900" cy="3971925"/>
                        <wp:effectExtent l="0" t="0" r="0" b="0"/>
                        <wp:wrapTopAndBottom/>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42"/>
                                <a:stretch>
                                  <a:fillRect/>
                                </a:stretch>
                              </pic:blipFill>
                              <pic:spPr bwMode="auto">
                                <a:xfrm>
                                  <a:off x="0" y="0"/>
                                  <a:ext cx="5295900" cy="397192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35</w:t>
                  </w:r>
                  <w:r>
                    <w:fldChar w:fldCharType="end"/>
                  </w:r>
                  <w:r>
                    <w:rPr/>
                    <w:t xml:space="preserve">: </w:t>
                  </w:r>
                  <w:r>
                    <w:rPr/>
                    <w:t>状態空間モデルの応答</w:t>
                  </w:r>
                </w:p>
              </w:txbxContent>
            </v:textbox>
            <w10:wrap type="square" side="largest"/>
          </v:rect>
        </w:pict>
      </w:r>
    </w:p>
    <w:p>
      <w:pPr>
        <w:pStyle w:val="Normal"/>
        <w:rPr/>
      </w:pPr>
      <w:r>
        <w:rPr/>
        <w:t xml:space="preserve">状態空間表示から伝達関数を求めるには </w:t>
      </w:r>
      <w:r>
        <w:rPr/>
        <w:t xml:space="preserve">tf(sys) </w:t>
      </w:r>
      <w:r>
        <w:rPr/>
        <w:t>を使います</w:t>
      </w:r>
      <w:r>
        <w:rPr/>
        <w:t xml:space="preserve">. </w:t>
      </w:r>
    </w:p>
    <w:p>
      <w:pPr>
        <w:pStyle w:val="Normal"/>
        <w:rPr/>
      </w:pPr>
      <w:r>
        <w:rPr/>
        <w:t xml:space="preserve">&gt; t = tf(sys) </w:t>
      </w:r>
    </w:p>
    <w:p>
      <w:pPr>
        <w:pStyle w:val="Normal"/>
        <w:rPr/>
      </w:pPr>
      <w:r>
        <w:rPr/>
        <w:t xml:space="preserve">   </w:t>
      </w:r>
      <w:r>
        <w:rPr/>
        <w:t xml:space="preserve">1 s + 2 </w:t>
      </w:r>
    </w:p>
    <w:p>
      <w:pPr>
        <w:pStyle w:val="Normal"/>
        <w:rPr/>
      </w:pPr>
      <w:r>
        <w:rPr/>
        <w:t xml:space="preserve">t: ------------- </w:t>
      </w:r>
    </w:p>
    <w:p>
      <w:pPr>
        <w:pStyle w:val="Normal"/>
        <w:rPr/>
      </w:pPr>
      <w:r>
        <w:rPr/>
        <w:t xml:space="preserve">  </w:t>
      </w:r>
      <w:r>
        <w:rPr/>
        <w:t xml:space="preserve">s^2 + 5 s + 2 </w:t>
      </w:r>
    </w:p>
    <w:p>
      <w:pPr>
        <w:pStyle w:val="Normal"/>
        <w:rPr/>
      </w:pPr>
      <w:r>
        <w:rPr/>
        <w:t xml:space="preserve">伝達関数から応答を調べるには </w:t>
      </w:r>
      <w:r>
        <w:rPr/>
        <w:t xml:space="preserve">tf(numer,denom,samp) </w:t>
      </w:r>
      <w:r>
        <w:rPr/>
        <w:t>を使います</w:t>
      </w:r>
      <w:r>
        <w:rPr/>
        <w:t>.</w:t>
      </w:r>
      <w:r>
        <w:rPr/>
        <w:t xml:space="preserve">第一引数 </w:t>
      </w:r>
      <w:r>
        <w:rPr/>
        <w:t xml:space="preserve">numer </w:t>
      </w:r>
      <w:r>
        <w:rPr/>
        <w:t>は伝達関数の分子を</w:t>
      </w:r>
      <w:r>
        <w:rPr/>
        <w:t>,</w:t>
      </w:r>
      <w:r>
        <w:rPr/>
        <w:t xml:space="preserve">第二引数 </w:t>
      </w:r>
      <w:r>
        <w:rPr/>
        <w:t xml:space="preserve">denom </w:t>
      </w:r>
      <w:r>
        <w:rPr/>
        <w:t>は分母を</w:t>
      </w:r>
      <w:r>
        <w:rPr/>
        <w:t>,</w:t>
      </w:r>
      <w:r>
        <w:rPr/>
        <w:t>それぞれ多項式のベクトル表記にならっ て記入します</w:t>
      </w:r>
      <w:r>
        <w:rPr/>
        <w:t>.</w:t>
      </w:r>
      <w:r>
        <w:rPr/>
        <w:t xml:space="preserve">第三引数はサンプリングレート </w:t>
      </w:r>
      <w:r>
        <w:rPr/>
        <w:t xml:space="preserve">( </w:t>
      </w:r>
      <w:r>
        <w:rPr/>
        <w:t xml:space="preserve">毎秒 </w:t>
      </w:r>
      <w:r>
        <w:rPr/>
        <w:t xml:space="preserve">) </w:t>
      </w:r>
      <w:r>
        <w:rPr/>
        <w:t>です</w:t>
      </w:r>
      <w:r>
        <w:rPr/>
        <w:t xml:space="preserve">. 0 </w:t>
      </w:r>
      <w:r>
        <w:rPr/>
        <w:t>のときは連続系となりま す</w:t>
      </w:r>
      <w:r>
        <w:rPr/>
        <w:t>.</w:t>
      </w:r>
      <w:r>
        <w:rPr/>
        <w:t xml:space="preserve">ためしに簡単なモデル </w:t>
      </w:r>
      <w:r>
        <w:rPr/>
        <w:t xml:space="preserve">(Illustration 36) </w:t>
      </w:r>
      <w:r>
        <w:rPr/>
        <w:t>を解かせてみましょう</w:t>
      </w:r>
      <w:r>
        <w:rPr/>
        <w:t xml:space="preserve">. </w:t>
      </w:r>
    </w:p>
    <w:p>
      <w:pPr>
        <w:pStyle w:val="Normal"/>
        <w:rPr/>
      </w:pPr>
      <w:r>
        <w:rPr/>
        <w:t xml:space="preserve">           </w:t>
      </w:r>
      <w:r>
        <w:rPr/>
        <w:t xml:space="preserve">1 </w:t>
      </w:r>
    </w:p>
    <w:p>
      <w:pPr>
        <w:pStyle w:val="Normal"/>
        <w:rPr/>
      </w:pPr>
      <w:r>
        <w:rPr/>
        <w:t xml:space="preserve">G(s) = -------------- </w:t>
      </w:r>
    </w:p>
    <w:p>
      <w:pPr>
        <w:pStyle w:val="Normal"/>
        <w:rPr/>
      </w:pPr>
      <w:r>
        <w:rPr/>
        <w:t xml:space="preserve">       </w:t>
      </w:r>
      <w:r>
        <w:rPr/>
        <w:t xml:space="preserve">s^2 + 0.4s + 1 </w:t>
      </w:r>
    </w:p>
    <w:p>
      <w:pPr>
        <w:pStyle w:val="Normal"/>
        <w:rPr/>
      </w:pPr>
      <w:r>
        <w:rPr/>
        <w:t xml:space="preserve">&gt; sys = tf([1],[1 0.4 1],0); </w:t>
      </w:r>
    </w:p>
    <w:p>
      <w:pPr>
        <w:pStyle w:val="Normal"/>
        <w:rPr/>
      </w:pPr>
      <w:r>
        <w:rPr/>
        <w:t>&gt; step(sys)</w:t>
      </w:r>
    </w:p>
    <w:p>
      <w:pPr>
        <w:pStyle w:val="Normal"/>
        <w:widowControl/>
        <w:jc w:val="left"/>
        <w:rPr/>
      </w:pPr>
      <w:r>
        <w:rPr/>
      </w:r>
    </w:p>
    <w:p>
      <w:pPr>
        <w:pStyle w:val="Normal"/>
        <w:widowControl/>
        <w:jc w:val="left"/>
        <w:rPr/>
      </w:pPr>
      <w:r>
        <w:rPr/>
      </w:r>
      <w:r>
        <w:pict>
          <v:rect style="position:absolute;width:420pt;height:340pt;mso-wrap-distance-left:0pt;mso-wrap-distance-right:0pt;mso-wrap-distance-top:0pt;mso-wrap-distance-bottom:0pt;margin-top:0pt;margin-left:2.6pt">
            <v:textbox inset="0in,0in,0in,0in">
              <w:txbxContent>
                <w:p>
                  <w:pPr>
                    <w:pStyle w:val="Illustration"/>
                    <w:spacing w:before="120" w:after="120"/>
                    <w:rPr/>
                  </w:pPr>
                  <w:r>
                    <w:rPr/>
                    <w:t xml:space="preserve">Illustration </w:t>
                    <w:drawing>
                      <wp:anchor behindDoc="0" distT="0" distB="0" distL="0" distR="0" simplePos="0" locked="0" layoutInCell="1" allowOverlap="1" relativeHeight="79">
                        <wp:simplePos x="0" y="0"/>
                        <wp:positionH relativeFrom="column">
                          <wp:align>center</wp:align>
                        </wp:positionH>
                        <wp:positionV relativeFrom="line">
                          <wp:align>top</wp:align>
                        </wp:positionV>
                        <wp:extent cx="5334000" cy="4048125"/>
                        <wp:effectExtent l="0" t="0" r="0" b="0"/>
                        <wp:wrapTopAndBottom/>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3"/>
                                <a:stretch>
                                  <a:fillRect/>
                                </a:stretch>
                              </pic:blipFill>
                              <pic:spPr bwMode="auto">
                                <a:xfrm>
                                  <a:off x="0" y="0"/>
                                  <a:ext cx="5334000" cy="4048125"/>
                                </a:xfrm>
                                <a:prstGeom prst="rect">
                                  <a:avLst/>
                                </a:prstGeom>
                                <a:noFill/>
                                <a:ln w="9525">
                                  <a:noFill/>
                                  <a:miter lim="800000"/>
                                  <a:headEnd/>
                                  <a:tailEnd/>
                                </a:ln>
                              </pic:spPr>
                            </pic:pic>
                          </a:graphicData>
                        </a:graphic>
                      </wp:anchor>
                    </w:drawing>
                  </w:r>
                  <w:r>
                    <w:rPr/>
                    <w:fldChar w:fldCharType="begin"/>
                  </w:r>
                  <w:r>
                    <w:instrText> SEQ "Illustration" \*Arabic </w:instrText>
                  </w:r>
                  <w:r>
                    <w:fldChar w:fldCharType="separate"/>
                  </w:r>
                  <w:r>
                    <w:t>36</w:t>
                  </w:r>
                  <w:r>
                    <w:fldChar w:fldCharType="end"/>
                  </w:r>
                  <w:r>
                    <w:rPr/>
                    <w:t xml:space="preserve">: </w:t>
                  </w:r>
                  <w:r>
                    <w:rPr/>
                    <w:t>伝達関数の応答</w:t>
                  </w:r>
                </w:p>
              </w:txbxContent>
            </v:textbox>
            <w10:wrap type="square" side="largest"/>
          </v:rect>
        </w:pict>
      </w:r>
    </w:p>
    <w:p>
      <w:pPr>
        <w:pStyle w:val="Heading1"/>
        <w:pageBreakBefore/>
        <w:numPr>
          <w:ilvl w:val="0"/>
          <w:numId w:val="2"/>
        </w:numPr>
        <w:rPr/>
      </w:pPr>
      <w:bookmarkStart w:id="601" w:name="_Toc375843550"/>
      <w:bookmarkStart w:id="602" w:name="__RefHeading__274_1706733229"/>
      <w:bookmarkEnd w:id="602"/>
      <w:bookmarkEnd w:id="601"/>
      <w:r>
        <w:rPr/>
        <w:t>参考文献</w:t>
      </w:r>
    </w:p>
    <w:p>
      <w:pPr>
        <w:pStyle w:val="ListParagraph"/>
        <w:numPr>
          <w:ilvl w:val="0"/>
          <w:numId w:val="3"/>
        </w:numPr>
        <w:rPr/>
      </w:pPr>
      <w:r>
        <w:rPr/>
        <w:t>小国 力</w:t>
      </w:r>
      <w:r>
        <w:rPr/>
        <w:t xml:space="preserve">, </w:t>
      </w:r>
      <w:r>
        <w:rPr/>
        <w:t>小割 健一</w:t>
      </w:r>
      <w:r>
        <w:rPr/>
        <w:t>, ``MATLAB</w:t>
      </w:r>
      <w:r>
        <w:rPr/>
        <w:t>数式処理による数学基礎</w:t>
      </w:r>
      <w:r>
        <w:rPr/>
        <w:t xml:space="preserve">,'' </w:t>
      </w:r>
      <w:r>
        <w:rPr/>
        <w:t xml:space="preserve">朝倉書店 </w:t>
      </w:r>
      <w:r>
        <w:rPr/>
        <w:t>2004</w:t>
      </w:r>
      <w:r>
        <w:rPr/>
        <w:t>年</w:t>
      </w:r>
      <w:r>
        <w:rPr/>
        <w:t>1</w:t>
      </w:r>
      <w:r>
        <w:rPr/>
        <w:t>月</w:t>
      </w:r>
    </w:p>
    <w:p>
      <w:pPr>
        <w:pStyle w:val="ListParagraph"/>
        <w:numPr>
          <w:ilvl w:val="0"/>
          <w:numId w:val="3"/>
        </w:numPr>
        <w:rPr/>
      </w:pPr>
      <w:r>
        <w:rPr/>
        <w:t>川田 昌克</w:t>
      </w:r>
      <w:r>
        <w:rPr/>
        <w:t>, ``MATLAB/Simulink</w:t>
      </w:r>
      <w:r>
        <w:rPr/>
        <w:t>による現代制御入門</w:t>
      </w:r>
      <w:r>
        <w:rPr/>
        <w:t xml:space="preserve">,'' </w:t>
      </w:r>
      <w:r>
        <w:rPr/>
        <w:t xml:space="preserve">森北出版 </w:t>
      </w:r>
      <w:r>
        <w:rPr/>
        <w:t>2011</w:t>
      </w:r>
      <w:r>
        <w:rPr/>
        <w:t>年</w:t>
      </w:r>
      <w:r>
        <w:rPr/>
        <w:t>6</w:t>
      </w:r>
      <w:r>
        <w:rPr/>
        <w:t>月</w:t>
      </w:r>
    </w:p>
    <w:p>
      <w:pPr>
        <w:pStyle w:val="ListParagraph"/>
        <w:numPr>
          <w:ilvl w:val="0"/>
          <w:numId w:val="3"/>
        </w:numPr>
        <w:rPr/>
      </w:pPr>
      <w:r>
        <w:rPr/>
        <w:t>Timothy A. Davis, ``MATLAB Primer 8</w:t>
      </w:r>
      <w:r>
        <w:rPr>
          <w:vertAlign w:val="superscript"/>
        </w:rPr>
        <w:t>th</w:t>
      </w:r>
      <w:r>
        <w:rPr/>
        <w:t xml:space="preserve"> ed.,'' CRC Press Aug. 2010</w:t>
      </w:r>
    </w:p>
    <w:p>
      <w:pPr>
        <w:pStyle w:val="ListParagraph"/>
        <w:numPr>
          <w:ilvl w:val="0"/>
          <w:numId w:val="3"/>
        </w:numPr>
        <w:rPr>
          <w:rStyle w:val="InternetLink"/>
        </w:rPr>
      </w:pPr>
      <w:r>
        <w:rPr/>
        <w:t xml:space="preserve">John W. Eaton, ``GNU Octave,'' </w:t>
      </w:r>
      <w:hyperlink r:id="rId44">
        <w:r>
          <w:rPr>
            <w:rStyle w:val="InternetLink"/>
          </w:rPr>
          <w:t>http://www.gnu.org/software/octave/doc/interpreter/</w:t>
        </w:r>
      </w:hyperlink>
    </w:p>
    <w:p>
      <w:pPr>
        <w:pStyle w:val="ListParagraph"/>
        <w:numPr>
          <w:ilvl w:val="0"/>
          <w:numId w:val="3"/>
        </w:numPr>
        <w:rPr/>
      </w:pPr>
      <w:r>
        <w:rPr/>
        <w:t xml:space="preserve">The MathWorks, Inc., ``MATLAB R2013a </w:t>
      </w:r>
      <w:r>
        <w:rPr/>
        <w:t>ドキュメンテーション</w:t>
      </w:r>
      <w:r>
        <w:rPr/>
        <w:t>,'' http://www.mathworks.co.jp/jp/help/matlab/index.html</w:t>
      </w:r>
    </w:p>
    <w:p>
      <w:pPr>
        <w:pStyle w:val="Normal"/>
        <w:widowControl/>
        <w:jc w:val="left"/>
        <w:rPr/>
      </w:pPr>
      <w:r>
        <w:rPr/>
      </w:r>
    </w:p>
    <w:p>
      <w:pPr>
        <w:pStyle w:val="Normal"/>
        <w:widowControl/>
        <w:jc w:val="left"/>
        <w:rPr/>
      </w:pPr>
      <w:r>
        <w:rPr/>
      </w:r>
    </w:p>
    <w:p>
      <w:pPr>
        <w:pStyle w:val="Heading1"/>
        <w:pageBreakBefore/>
        <w:numPr>
          <w:ilvl w:val="0"/>
          <w:numId w:val="2"/>
        </w:numPr>
        <w:rPr/>
      </w:pPr>
      <w:bookmarkStart w:id="603" w:name="_Toc375843551"/>
      <w:bookmarkStart w:id="604" w:name="__RefHeading__276_1706733229"/>
      <w:bookmarkEnd w:id="604"/>
      <w:bookmarkEnd w:id="603"/>
      <w:r>
        <w:rPr/>
        <w:t>変更履歴</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1100"/>
        <w:gridCol w:w="5670"/>
        <w:gridCol w:w="1932"/>
      </w:tblGrid>
      <w:tr>
        <w:trPr>
          <w:cantSplit w:val="false"/>
        </w:trPr>
        <w:tc>
          <w:tcPr>
            <w:tcW w:w="11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9D9D9" w:val="clear"/>
            <w:tcMar>
              <w:left w:w="108" w:type="dxa"/>
            </w:tcMar>
          </w:tcPr>
          <w:p>
            <w:pPr>
              <w:pStyle w:val="Normal"/>
              <w:jc w:val="center"/>
              <w:rPr>
                <w:b/>
              </w:rPr>
            </w:pPr>
            <w:r>
              <w:rPr>
                <w:b/>
              </w:rPr>
              <w:t>版数</w:t>
            </w:r>
          </w:p>
        </w:tc>
        <w:tc>
          <w:tcPr>
            <w:tcW w:w="567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9D9D9" w:val="clear"/>
            <w:tcMar>
              <w:left w:w="108" w:type="dxa"/>
            </w:tcMar>
          </w:tcPr>
          <w:p>
            <w:pPr>
              <w:pStyle w:val="Normal"/>
              <w:jc w:val="center"/>
              <w:rPr>
                <w:b/>
              </w:rPr>
            </w:pPr>
            <w:r>
              <w:rPr>
                <w:b/>
              </w:rPr>
              <w:t>変更内容</w:t>
            </w:r>
          </w:p>
        </w:tc>
        <w:tc>
          <w:tcPr>
            <w:tcW w:w="193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D9D9D9" w:val="clear"/>
            <w:tcMar>
              <w:left w:w="108" w:type="dxa"/>
            </w:tcMar>
          </w:tcPr>
          <w:p>
            <w:pPr>
              <w:pStyle w:val="Normal"/>
              <w:jc w:val="center"/>
              <w:rPr>
                <w:b/>
              </w:rPr>
            </w:pPr>
            <w:r>
              <w:rPr>
                <w:b/>
              </w:rPr>
              <w:t>年月日</w:t>
            </w:r>
          </w:p>
        </w:tc>
      </w:tr>
      <w:tr>
        <w:trPr>
          <w:cantSplit w:val="false"/>
        </w:trPr>
        <w:tc>
          <w:tcPr>
            <w:tcW w:w="110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pPr>
            <w:r>
              <w:rPr/>
              <w:t>0.2</w:t>
            </w:r>
          </w:p>
        </w:tc>
        <w:tc>
          <w:tcPr>
            <w:tcW w:w="567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pPr>
            <w:r>
              <w:rPr/>
              <w:t>修正</w:t>
            </w:r>
          </w:p>
        </w:tc>
        <w:tc>
          <w:tcPr>
            <w:tcW w:w="193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pPr>
            <w:r>
              <w:rPr/>
              <w:t>2014/</w:t>
            </w:r>
            <w:r>
              <w:rPr/>
              <w:t>MAR/5</w:t>
            </w:r>
          </w:p>
        </w:tc>
      </w:tr>
      <w:tr>
        <w:trPr>
          <w:cantSplit w:val="false"/>
        </w:trPr>
        <w:tc>
          <w:tcPr>
            <w:tcW w:w="1100" w:type="dxa"/>
            <w:tcBorders>
              <w:top w:val="nil"/>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pPr>
            <w:r>
              <w:rPr/>
              <w:t>0.1</w:t>
            </w:r>
          </w:p>
        </w:tc>
        <w:tc>
          <w:tcPr>
            <w:tcW w:w="5670" w:type="dxa"/>
            <w:tcBorders>
              <w:top w:val="nil"/>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pPr>
            <w:r>
              <w:rPr/>
              <w:t>新規作成</w:t>
            </w:r>
          </w:p>
        </w:tc>
        <w:tc>
          <w:tcPr>
            <w:tcW w:w="1932" w:type="dxa"/>
            <w:tcBorders>
              <w:top w:val="nil"/>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rPr/>
            </w:pPr>
            <w:r>
              <w:rPr/>
              <w:t>201</w:t>
            </w:r>
            <w:r>
              <w:rPr/>
              <w:t>4</w:t>
            </w:r>
            <w:r>
              <w:rPr/>
              <w:t>/</w:t>
            </w:r>
            <w:r>
              <w:rPr/>
              <w:t>FEB</w:t>
            </w:r>
            <w:r>
              <w:rPr/>
              <w:t>/2</w:t>
            </w:r>
            <w:r>
              <w:rPr/>
              <w:t>7</w:t>
            </w:r>
          </w:p>
        </w:tc>
      </w:tr>
    </w:tbl>
    <w:p>
      <w:pPr>
        <w:pStyle w:val="Normal"/>
        <w:rPr/>
      </w:pPr>
      <w:r>
        <w:rPr/>
      </w:r>
    </w:p>
    <w:sectPr>
      <w:headerReference w:type="default" r:id="rId45"/>
      <w:type w:val="nextPage"/>
      <w:pgSz w:w="11906" w:h="16838"/>
      <w:pgMar w:left="1701" w:right="1701" w:header="1985" w:top="2475" w:footer="0" w:bottom="1701"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entury">
    <w:charset w:val="01"/>
    <w:family w:val="roman"/>
    <w:pitch w:val="variable"/>
  </w:font>
  <w:font w:name="Arial">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CMR10">
    <w:charset w:val="01"/>
    <w:family w:val="auto"/>
    <w:pitch w:val="default"/>
  </w:font>
  <w:font w:name="Ryumin-Light-Identity-H">
    <w:charset w:val="01"/>
    <w:family w:val="auto"/>
    <w:pitch w:val="default"/>
  </w:font>
  <w:font w:name="CMTT10">
    <w:charset w:val="01"/>
    <w:family w:val="auto"/>
    <w:pitch w:val="default"/>
  </w:font>
  <w:font w:name="CMMI10">
    <w:charset w:val="01"/>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ind w:left="0" w:right="-1" w:hanging="0"/>
      <w:rPr/>
    </w:pPr>
    <w:r>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ind w:left="0" w:right="-1" w:hanging="0"/>
      <w:rPr/>
    </w:pPr>
    <w:r>
      <w:rPr/>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jc w:val="right"/>
      <w:rPr/>
    </w:pPr>
    <w:r>
      <w:rPr/>
      <w:fldChar w:fldCharType="begin"/>
    </w:r>
    <w:r>
      <w:instrText> PAGE </w:instrText>
    </w:r>
    <w:r>
      <w:fldChar w:fldCharType="separate"/>
    </w:r>
    <w:r>
      <w:t>117</w:t>
    </w:r>
    <w:r>
      <w:fldChar w:fldCharType="end"/>
    </w:r>
  </w:p>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jc w:val="right"/>
      <w:rPr/>
    </w:pPr>
    <w:r>
      <w:rPr/>
      <w:fldChar w:fldCharType="begin"/>
    </w:r>
    <w:r>
      <w:instrText> PAGE </w:instrText>
    </w:r>
    <w:r>
      <w:fldChar w:fldCharType="separate"/>
    </w:r>
    <w:r>
      <w:t>117</w:t>
    </w:r>
    <w:r>
      <w:fldChar w:fldCharType="end"/>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840"/>
</w:settings>
</file>

<file path=word/styles.xml><?xml version="1.0" encoding="utf-8"?>
<w:styles xmlns:w="http://schemas.openxmlformats.org/wordprocessingml/2006/main">
  <w:docDefaults>
    <w:rPrDefault>
      <w:rPr>
        <w:rFonts w:ascii="Century" w:hAnsi="Century" w:eastAsia="VL ゴシック" w:cs="DejaVu Sans"/>
        <w:sz w:val="21"/>
        <w:szCs w:val="22"/>
        <w:lang w:val="en-US" w:eastAsia="ja-JP" w:bidi="ar-SA"/>
      </w:rPr>
    </w:rPrDefault>
    <w:pPrDefault>
      <w:pPr/>
    </w:pPrDefault>
  </w:docDefaults>
  <w:style w:type="paragraph" w:styleId="Normal">
    <w:name w:val="Normal"/>
    <w:pPr>
      <w:widowControl w:val="false"/>
      <w:suppressAutoHyphens w:val="true"/>
      <w:kinsoku w:val="true"/>
      <w:overflowPunct w:val="true"/>
      <w:autoSpaceDE w:val="true"/>
      <w:bidi w:val="0"/>
      <w:jc w:val="both"/>
    </w:pPr>
    <w:rPr>
      <w:rFonts w:ascii="Century" w:hAnsi="Century" w:eastAsia="VL ゴシック" w:cs="DejaVu Sans"/>
      <w:color w:val="auto"/>
      <w:sz w:val="21"/>
      <w:szCs w:val="22"/>
      <w:lang w:val="en-US" w:eastAsia="ja-JP" w:bidi="ar-SA"/>
    </w:rPr>
  </w:style>
  <w:style w:type="paragraph" w:styleId="Heading1">
    <w:name w:val="Heading 1"/>
    <w:basedOn w:val="Normal"/>
    <w:pPr>
      <w:keepNext/>
      <w:outlineLvl w:val="0"/>
    </w:pPr>
    <w:rPr>
      <w:rFonts w:ascii="Arial" w:hAnsi="Arial" w:cs="DejaVu Sans"/>
      <w:sz w:val="32"/>
      <w:szCs w:val="24"/>
    </w:rPr>
  </w:style>
  <w:style w:type="paragraph" w:styleId="Heading2">
    <w:name w:val="Heading 2"/>
    <w:basedOn w:val="Normal"/>
    <w:pPr>
      <w:keepNext/>
      <w:outlineLvl w:val="1"/>
    </w:pPr>
    <w:rPr>
      <w:rFonts w:ascii="Arial" w:hAnsi="Arial" w:cs="DejaVu Sans"/>
      <w:sz w:val="28"/>
    </w:rPr>
  </w:style>
  <w:style w:type="paragraph" w:styleId="Heading3">
    <w:name w:val="Heading 3"/>
    <w:basedOn w:val="Heading"/>
    <w:pPr/>
    <w:rPr/>
  </w:style>
  <w:style w:type="character" w:styleId="DefaultParagraphFont">
    <w:name w:val="Default Paragraph Font"/>
    <w:rPr/>
  </w:style>
  <w:style w:type="character" w:styleId="Style11">
    <w:name w:val="表題 (文字)"/>
    <w:basedOn w:val="DefaultParagraphFont"/>
    <w:rPr>
      <w:rFonts w:ascii="Arial" w:hAnsi="Arial" w:eastAsia="ＭＳ Ｐゴシック" w:cs="DejaVu Sans"/>
      <w:sz w:val="48"/>
      <w:szCs w:val="32"/>
    </w:rPr>
  </w:style>
  <w:style w:type="character" w:styleId="Style12">
    <w:name w:val="副題 (文字)"/>
    <w:basedOn w:val="DefaultParagraphFont"/>
    <w:rPr>
      <w:rFonts w:ascii="Arial" w:hAnsi="Arial" w:eastAsia="ＭＳ Ｐゴシック" w:cs="DejaVu Sans"/>
      <w:sz w:val="28"/>
      <w:szCs w:val="24"/>
    </w:rPr>
  </w:style>
  <w:style w:type="character" w:styleId="Style13">
    <w:name w:val="行間詰め (文字)"/>
    <w:basedOn w:val="DefaultParagraphFont"/>
    <w:rPr>
      <w:sz w:val="22"/>
    </w:rPr>
  </w:style>
  <w:style w:type="character" w:styleId="Style14">
    <w:name w:val="吹き出し (文字)"/>
    <w:basedOn w:val="DefaultParagraphFont"/>
    <w:rPr>
      <w:rFonts w:ascii="Arial" w:hAnsi="Arial" w:cs="DejaVu Sans"/>
      <w:sz w:val="18"/>
      <w:szCs w:val="18"/>
    </w:rPr>
  </w:style>
  <w:style w:type="character" w:styleId="1">
    <w:name w:val="見出し 1 (文字)"/>
    <w:basedOn w:val="DefaultParagraphFont"/>
    <w:rPr>
      <w:rFonts w:ascii="Arial" w:hAnsi="Arial" w:cs="DejaVu Sans"/>
      <w:sz w:val="32"/>
      <w:szCs w:val="24"/>
    </w:rPr>
  </w:style>
  <w:style w:type="character" w:styleId="InternetLink">
    <w:name w:val="Internet Link"/>
    <w:basedOn w:val="DefaultParagraphFont"/>
    <w:rPr>
      <w:color w:val="0000FF"/>
      <w:u w:val="single"/>
      <w:lang w:val="zxx" w:eastAsia="zxx" w:bidi="zxx"/>
    </w:rPr>
  </w:style>
  <w:style w:type="character" w:styleId="2">
    <w:name w:val="見出し 2 (文字)"/>
    <w:basedOn w:val="DefaultParagraphFont"/>
    <w:rPr>
      <w:rFonts w:ascii="Arial" w:hAnsi="Arial" w:cs="DejaVu Sans"/>
      <w:sz w:val="28"/>
    </w:rPr>
  </w:style>
  <w:style w:type="character" w:styleId="Style15">
    <w:name w:val="ヘッダー (文字)"/>
    <w:basedOn w:val="DefaultParagraphFont"/>
    <w:rPr/>
  </w:style>
  <w:style w:type="character" w:styleId="Style16">
    <w:name w:val="フッター (文字)"/>
    <w:basedOn w:val="DefaultParagraphFont"/>
    <w:rPr/>
  </w:style>
  <w:style w:type="character" w:styleId="IndexLink">
    <w:name w:val="Index Link"/>
    <w:rPr/>
  </w:style>
  <w:style w:type="character" w:styleId="Bullets">
    <w:name w:val="Bullets"/>
    <w:rPr>
      <w:rFonts w:ascii="OpenSymbol" w:hAnsi="OpenSymbol" w:eastAsia="OpenSymbol" w:cs="OpenSymbol"/>
    </w:rPr>
  </w:style>
  <w:style w:type="paragraph" w:styleId="Heading">
    <w:name w:val="Heading"/>
    <w:basedOn w:val="Normal"/>
    <w:next w:val="TextBody"/>
    <w:pPr>
      <w:keepNext/>
      <w:spacing w:before="240" w:after="120"/>
    </w:pPr>
    <w:rPr>
      <w:rFonts w:ascii="Liberation Sans" w:hAnsi="Liberation Sans" w:eastAsia="VL ゴシック" w:cs="Lohit Devanagari"/>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pPr>
      <w:suppressLineNumbers/>
      <w:spacing w:before="120" w:after="120"/>
    </w:pPr>
    <w:rPr>
      <w:rFonts w:cs="Lohit Devanagari"/>
      <w:i/>
      <w:iCs/>
      <w:sz w:val="24"/>
      <w:szCs w:val="24"/>
    </w:rPr>
  </w:style>
  <w:style w:type="paragraph" w:styleId="Index">
    <w:name w:val="Index"/>
    <w:basedOn w:val="Normal"/>
    <w:pPr>
      <w:suppressLineNumbers/>
    </w:pPr>
    <w:rPr>
      <w:rFonts w:cs="Lohit Devanagari"/>
    </w:rPr>
  </w:style>
  <w:style w:type="paragraph" w:styleId="Title">
    <w:name w:val="Title"/>
    <w:basedOn w:val="Normal"/>
    <w:pPr>
      <w:spacing w:before="240" w:after="120"/>
      <w:jc w:val="left"/>
      <w:outlineLvl w:val="0"/>
    </w:pPr>
    <w:rPr>
      <w:rFonts w:ascii="Arial" w:hAnsi="Arial" w:eastAsia="ＭＳ Ｐゴシック" w:cs="DejaVu Sans"/>
      <w:sz w:val="48"/>
      <w:szCs w:val="32"/>
    </w:rPr>
  </w:style>
  <w:style w:type="paragraph" w:styleId="Subtitle">
    <w:name w:val="Subtitle"/>
    <w:basedOn w:val="Normal"/>
    <w:pPr>
      <w:jc w:val="left"/>
      <w:outlineLvl w:val="1"/>
    </w:pPr>
    <w:rPr>
      <w:rFonts w:ascii="Arial" w:hAnsi="Arial" w:eastAsia="ＭＳ Ｐゴシック" w:cs="DejaVu Sans"/>
      <w:sz w:val="28"/>
      <w:szCs w:val="24"/>
    </w:rPr>
  </w:style>
  <w:style w:type="paragraph" w:styleId="NoSpacing">
    <w:name w:val="No Spacing"/>
    <w:pPr>
      <w:widowControl/>
      <w:suppressAutoHyphens w:val="true"/>
      <w:kinsoku w:val="true"/>
      <w:overflowPunct w:val="true"/>
      <w:autoSpaceDE w:val="true"/>
      <w:bidi w:val="0"/>
      <w:jc w:val="left"/>
    </w:pPr>
    <w:rPr>
      <w:rFonts w:ascii="Century" w:hAnsi="Century" w:eastAsia="VL ゴシック" w:cs="DejaVu Sans"/>
      <w:color w:val="auto"/>
      <w:sz w:val="22"/>
      <w:szCs w:val="22"/>
      <w:lang w:val="en-US" w:eastAsia="ja-JP" w:bidi="ar-SA"/>
    </w:rPr>
  </w:style>
  <w:style w:type="paragraph" w:styleId="BalloonText">
    <w:name w:val="Balloon Text"/>
    <w:basedOn w:val="Normal"/>
    <w:pPr/>
    <w:rPr>
      <w:rFonts w:ascii="Arial" w:hAnsi="Arial" w:cs="DejaVu Sans"/>
      <w:sz w:val="18"/>
      <w:szCs w:val="18"/>
    </w:rPr>
  </w:style>
  <w:style w:type="paragraph" w:styleId="ContentsHeading">
    <w:name w:val="Contents Heading"/>
    <w:basedOn w:val="Heading1"/>
    <w:pPr>
      <w:keepLines/>
      <w:widowControl/>
      <w:spacing w:lineRule="auto" w:line="276" w:before="480" w:after="0"/>
      <w:jc w:val="left"/>
    </w:pPr>
    <w:rPr>
      <w:b/>
      <w:bCs/>
      <w:color w:val="365F91"/>
      <w:szCs w:val="28"/>
    </w:rPr>
  </w:style>
  <w:style w:type="paragraph" w:styleId="Contents2">
    <w:name w:val="Contents 2"/>
    <w:basedOn w:val="Normal"/>
    <w:autoRedefine/>
    <w:pPr>
      <w:ind w:left="210" w:right="0" w:hanging="0"/>
    </w:pPr>
    <w:rPr/>
  </w:style>
  <w:style w:type="paragraph" w:styleId="Contents1">
    <w:name w:val="Contents 1"/>
    <w:basedOn w:val="Normal"/>
    <w:autoRedefine/>
    <w:pPr/>
    <w:rPr/>
  </w:style>
  <w:style w:type="paragraph" w:styleId="Contents3">
    <w:name w:val="Contents 3"/>
    <w:basedOn w:val="Normal"/>
    <w:autoRedefine/>
    <w:pPr>
      <w:widowControl/>
      <w:spacing w:lineRule="auto" w:line="276" w:before="0" w:after="100"/>
      <w:ind w:left="440" w:right="0" w:hanging="0"/>
      <w:jc w:val="left"/>
    </w:pPr>
    <w:rPr>
      <w:sz w:val="22"/>
    </w:rPr>
  </w:style>
  <w:style w:type="paragraph" w:styleId="ListParagraph">
    <w:name w:val="List Paragraph"/>
    <w:basedOn w:val="Normal"/>
    <w:pPr>
      <w:ind w:left="840" w:right="0" w:hanging="0"/>
    </w:pPr>
    <w:rPr/>
  </w:style>
  <w:style w:type="paragraph" w:styleId="Caption1">
    <w:name w:val="caption"/>
    <w:basedOn w:val="Normal"/>
    <w:pPr/>
    <w:rPr>
      <w:b/>
      <w:bCs/>
      <w:szCs w:val="21"/>
    </w:rPr>
  </w:style>
  <w:style w:type="paragraph" w:styleId="Header">
    <w:name w:val="Header"/>
    <w:basedOn w:val="Normal"/>
    <w:pPr>
      <w:tabs>
        <w:tab w:val="center" w:pos="4252" w:leader="none"/>
        <w:tab w:val="right" w:pos="8504" w:leader="none"/>
      </w:tabs>
    </w:pPr>
    <w:rPr/>
  </w:style>
  <w:style w:type="paragraph" w:styleId="Footer">
    <w:name w:val="Footer"/>
    <w:basedOn w:val="Normal"/>
    <w:pPr>
      <w:tabs>
        <w:tab w:val="center" w:pos="4252" w:leader="none"/>
        <w:tab w:val="right" w:pos="8504" w:leader="none"/>
      </w:tabs>
    </w:pPr>
    <w:rPr/>
  </w:style>
  <w:style w:type="paragraph" w:styleId="FrameContents">
    <w:name w:val="Frame Contents"/>
    <w:basedOn w:val="Normal"/>
    <w:pPr/>
    <w:rPr/>
  </w:style>
  <w:style w:type="paragraph" w:styleId="TableContents">
    <w:name w:val="Table Contents"/>
    <w:basedOn w:val="Normal"/>
    <w:pPr/>
    <w:rPr/>
  </w:style>
  <w:style w:type="paragraph" w:styleId="TableHeading">
    <w:name w:val="Table Heading"/>
    <w:basedOn w:val="TableContents"/>
    <w:pPr/>
    <w:rPr/>
  </w:style>
  <w:style w:type="paragraph" w:styleId="Table">
    <w:name w:val="Table"/>
    <w:basedOn w:val="Caption"/>
    <w:pPr/>
    <w:rPr/>
  </w:style>
  <w:style w:type="paragraph" w:styleId="Illustration">
    <w:name w:val="Illustration"/>
    <w:basedOn w:val="Caption"/>
    <w:pPr/>
    <w:rPr/>
  </w:style>
  <w:style w:type="paragraph" w:styleId="Quotations">
    <w:name w:val="Quotations"/>
    <w:basedOn w:val="Normal"/>
    <w:pPr/>
    <w:rPr/>
  </w:style>
  <w:style w:type="paragraph" w:styleId="PreformattedText">
    <w:name w:val="Preformatted Text"/>
    <w:basedOn w:val="Normal"/>
    <w:pPr/>
    <w:rPr/>
  </w:style>
  <w:style w:type="numbering" w:styleId="NoList">
    <w:name w:val="No Lis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emf"/><Relationship Id="rId9" Type="http://schemas.openxmlformats.org/officeDocument/2006/relationships/image" Target="media/image5.emf"/><Relationship Id="rId10" Type="http://schemas.openxmlformats.org/officeDocument/2006/relationships/image" Target="media/image6.emf"/><Relationship Id="rId11" Type="http://schemas.openxmlformats.org/officeDocument/2006/relationships/image" Target="media/image7.emf"/><Relationship Id="rId12" Type="http://schemas.openxmlformats.org/officeDocument/2006/relationships/image" Target="media/image8.emf"/><Relationship Id="rId13" Type="http://schemas.openxmlformats.org/officeDocument/2006/relationships/image" Target="media/image9.emf"/><Relationship Id="rId14" Type="http://schemas.openxmlformats.org/officeDocument/2006/relationships/image" Target="media/image10.emf"/><Relationship Id="rId15" Type="http://schemas.openxmlformats.org/officeDocument/2006/relationships/image" Target="media/image11.emf"/><Relationship Id="rId16" Type="http://schemas.openxmlformats.org/officeDocument/2006/relationships/image" Target="media/image12.png"/><Relationship Id="rId17" Type="http://schemas.openxmlformats.org/officeDocument/2006/relationships/image" Target="media/image13.emf"/><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jpeg"/><Relationship Id="rId21" Type="http://schemas.openxmlformats.org/officeDocument/2006/relationships/image" Target="media/image17.emf"/><Relationship Id="rId22" Type="http://schemas.openxmlformats.org/officeDocument/2006/relationships/image" Target="media/image18.emf"/><Relationship Id="rId23" Type="http://schemas.openxmlformats.org/officeDocument/2006/relationships/image" Target="media/image19.emf"/><Relationship Id="rId24" Type="http://schemas.openxmlformats.org/officeDocument/2006/relationships/image" Target="media/image20.emf"/><Relationship Id="rId25" Type="http://schemas.openxmlformats.org/officeDocument/2006/relationships/image" Target="media/image21.emf"/><Relationship Id="rId26" Type="http://schemas.openxmlformats.org/officeDocument/2006/relationships/image" Target="media/image22.emf"/><Relationship Id="rId27" Type="http://schemas.openxmlformats.org/officeDocument/2006/relationships/image" Target="media/image23.emf"/><Relationship Id="rId28" Type="http://schemas.openxmlformats.org/officeDocument/2006/relationships/image" Target="media/image24.emf"/><Relationship Id="rId29" Type="http://schemas.openxmlformats.org/officeDocument/2006/relationships/image" Target="media/image25.emf"/><Relationship Id="rId30" Type="http://schemas.openxmlformats.org/officeDocument/2006/relationships/image" Target="media/image26.emf"/><Relationship Id="rId31" Type="http://schemas.openxmlformats.org/officeDocument/2006/relationships/image" Target="media/image27.emf"/><Relationship Id="rId32" Type="http://schemas.openxmlformats.org/officeDocument/2006/relationships/image" Target="media/image28.emf"/><Relationship Id="rId33" Type="http://schemas.openxmlformats.org/officeDocument/2006/relationships/image" Target="media/image29.emf"/><Relationship Id="rId34" Type="http://schemas.openxmlformats.org/officeDocument/2006/relationships/image" Target="media/image30.emf"/><Relationship Id="rId35" Type="http://schemas.openxmlformats.org/officeDocument/2006/relationships/image" Target="media/image31.emf"/><Relationship Id="rId36" Type="http://schemas.openxmlformats.org/officeDocument/2006/relationships/image" Target="media/image32.emf"/><Relationship Id="rId37" Type="http://schemas.openxmlformats.org/officeDocument/2006/relationships/image" Target="media/image33.emf"/><Relationship Id="rId38" Type="http://schemas.openxmlformats.org/officeDocument/2006/relationships/image" Target="media/image34.emf"/><Relationship Id="rId39" Type="http://schemas.openxmlformats.org/officeDocument/2006/relationships/image" Target="media/image35.emf"/><Relationship Id="rId40" Type="http://schemas.openxmlformats.org/officeDocument/2006/relationships/image" Target="media/image36.jpeg"/><Relationship Id="rId41" Type="http://schemas.openxmlformats.org/officeDocument/2006/relationships/image" Target="media/image37.jpeg"/><Relationship Id="rId42" Type="http://schemas.openxmlformats.org/officeDocument/2006/relationships/image" Target="media/image38.jpeg"/><Relationship Id="rId43" Type="http://schemas.openxmlformats.org/officeDocument/2006/relationships/image" Target="media/image39.jpeg"/><Relationship Id="rId44" Type="http://schemas.openxmlformats.org/officeDocument/2006/relationships/hyperlink" Target="http://www.gnu.org/software/octave/doc/interpreter/" TargetMode="External"/><Relationship Id="rId45" Type="http://schemas.openxmlformats.org/officeDocument/2006/relationships/header" Target="header4.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courseware_axe_20131227_kawashima.dotx</Template>
  <TotalTime>20529</TotalTime>
  <Application>LibreOffice/4.2.1.1$Linux_X86_64 LibreOffice_project/26a1723cf76a13083d95d000339db660a19140b7</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2014-03-03T18:09:10Z</dcterms:created>
  <dc:language>ja-JP</dc:language>
  <dcterms:modified xsi:type="dcterms:W3CDTF">2014-03-05T19:42:22Z</dcterms:modified>
  <cp:revision>46</cp:revision>
  <dc:subject>データツールファースト</dc:subject>
  <dc:title>AAA入門</dc:title>
</cp:coreProperties>
</file>