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Лабораторные работы 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1. Шифрование файлов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Изучите теоретические сведения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Реализуйте программное средство шифрования и дешифрования текстовых файлов при помощи </w:t>
      </w:r>
      <w:r>
        <w:rPr>
          <w:rFonts w:cs="Times New Roman" w:ascii="Times New Roman" w:hAnsi="Times New Roman"/>
          <w:b/>
          <w:bCs/>
          <w:sz w:val="28"/>
          <w:szCs w:val="28"/>
        </w:rPr>
        <w:t>Шифра Цезаря</w:t>
      </w:r>
      <w:r>
        <w:rPr>
          <w:rFonts w:cs="Times New Roman" w:ascii="Times New Roman" w:hAnsi="Times New Roman"/>
          <w:sz w:val="28"/>
          <w:szCs w:val="28"/>
        </w:rPr>
        <w:t>, (шифра сдвига, </w:t>
      </w:r>
      <w:r>
        <w:rPr>
          <w:rFonts w:cs="Times New Roman" w:ascii="Times New Roman" w:hAnsi="Times New Roman"/>
          <w:b/>
          <w:bCs/>
          <w:sz w:val="28"/>
          <w:szCs w:val="28"/>
        </w:rPr>
        <w:t>кода Цезаря).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2. </w:t>
      </w:r>
      <w:r>
        <w:rPr>
          <w:rFonts w:cs="Times New Roman" w:ascii="Times New Roman" w:hAnsi="Times New Roman"/>
          <w:b/>
          <w:bCs/>
          <w:sz w:val="28"/>
          <w:szCs w:val="28"/>
        </w:rPr>
        <w:t>Алгоритм DES</w:t>
      </w: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</w:p>
    <w:p>
      <w:pPr>
        <w:pStyle w:val="Normal"/>
        <w:spacing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Изучите теоретические сведения, содержащие требования к реализации алгоритма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DES</w:t>
      </w:r>
      <w:r>
        <w:rPr>
          <w:rFonts w:cs="Times New Roman" w:ascii="Times New Roman" w:hAnsi="Times New Roman"/>
          <w:bCs/>
          <w:sz w:val="28"/>
          <w:szCs w:val="28"/>
        </w:rPr>
        <w:t>.</w:t>
      </w:r>
    </w:p>
    <w:p>
      <w:pPr>
        <w:pStyle w:val="Normal"/>
        <w:spacing w:before="0"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Реализуйте алгоритм шифрования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DES</w:t>
      </w:r>
      <w:r>
        <w:rPr>
          <w:rFonts w:cs="Times New Roman" w:ascii="Times New Roman" w:hAnsi="Times New Roman"/>
          <w:bCs/>
          <w:sz w:val="28"/>
          <w:szCs w:val="28"/>
        </w:rPr>
        <w:t xml:space="preserve"> следующих видов: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Классический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DES</w:t>
      </w:r>
      <w:r>
        <w:rPr>
          <w:rFonts w:cs="Times New Roman" w:ascii="Times New Roman" w:hAnsi="Times New Roman"/>
          <w:b/>
          <w:bCs/>
          <w:sz w:val="28"/>
          <w:szCs w:val="28"/>
        </w:rPr>
        <w:t>;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Тройной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DES;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Тройной DES с двумя ключами;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Алгоритм ГОСТ 28147</w:t>
      </w:r>
    </w:p>
    <w:p>
      <w:pPr>
        <w:pStyle w:val="Normal"/>
        <w:spacing w:before="0" w:after="0"/>
        <w:ind w:left="709" w:hanging="0"/>
        <w:rPr>
          <w:rFonts w:ascii="Times New Roman" w:hAnsi="Times New Roman" w:cs="Times New Roman"/>
          <w:bCs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i/>
          <w:sz w:val="28"/>
          <w:szCs w:val="28"/>
        </w:rPr>
        <w:t>Режим ECB</w:t>
      </w:r>
    </w:p>
    <w:p>
      <w:pPr>
        <w:pStyle w:val="Normal"/>
        <w:spacing w:before="0" w:after="0"/>
        <w:ind w:left="709" w:hanging="0"/>
        <w:rPr>
          <w:rFonts w:ascii="Times New Roman" w:hAnsi="Times New Roman" w:cs="Times New Roman"/>
          <w:bCs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i/>
          <w:sz w:val="28"/>
          <w:szCs w:val="28"/>
        </w:rPr>
        <w:t>Режим CBC</w:t>
      </w:r>
    </w:p>
    <w:p>
      <w:pPr>
        <w:pStyle w:val="Normal"/>
        <w:spacing w:before="0" w:after="0"/>
        <w:ind w:left="709" w:hanging="0"/>
        <w:rPr>
          <w:rFonts w:ascii="Times New Roman" w:hAnsi="Times New Roman" w:cs="Times New Roman"/>
          <w:bCs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i/>
          <w:sz w:val="28"/>
          <w:szCs w:val="28"/>
        </w:rPr>
        <w:t>Режим CFB</w:t>
      </w:r>
    </w:p>
    <w:p>
      <w:pPr>
        <w:pStyle w:val="Normal"/>
        <w:spacing w:before="0" w:after="0"/>
        <w:ind w:left="709" w:hanging="0"/>
        <w:rPr>
          <w:rFonts w:ascii="Times New Roman" w:hAnsi="Times New Roman" w:cs="Times New Roman"/>
          <w:bCs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i/>
          <w:sz w:val="28"/>
          <w:szCs w:val="28"/>
        </w:rPr>
        <w:t>Режим OFB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3. </w:t>
      </w:r>
      <w:r>
        <w:rPr>
          <w:rFonts w:cs="Times New Roman" w:ascii="Times New Roman" w:hAnsi="Times New Roman"/>
          <w:b/>
          <w:bCs/>
          <w:sz w:val="28"/>
          <w:szCs w:val="28"/>
        </w:rPr>
        <w:t>Блочные шифры. AES.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Изучите теоретические сведения, содержащие требования к реализации блочных шифров.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Реализуйте алгоритм блочного шифрования </w:t>
      </w:r>
      <w:r>
        <w:rPr>
          <w:rFonts w:cs="Times New Roman" w:ascii="Times New Roman" w:hAnsi="Times New Roman"/>
          <w:sz w:val="28"/>
          <w:szCs w:val="28"/>
          <w:lang w:val="en-US"/>
        </w:rPr>
        <w:t>AES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4. Компьютерная реализация криптографии с открытым ключом на примере RSA.</w:t>
      </w:r>
    </w:p>
    <w:p>
      <w:pPr>
        <w:pStyle w:val="Normal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Изучите теоретические сведения, содержащие требования к реализация хэш-функций.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Реализуйте криптографическую систему шифрования на основе алгоритма </w:t>
      </w:r>
      <w:r>
        <w:rPr>
          <w:rFonts w:cs="Times New Roman" w:ascii="Times New Roman" w:hAnsi="Times New Roman"/>
          <w:sz w:val="28"/>
          <w:szCs w:val="28"/>
          <w:lang w:val="en-US"/>
        </w:rPr>
        <w:t>RSA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5 </w:t>
      </w:r>
      <w:r>
        <w:rPr>
          <w:rFonts w:cs="Times New Roman" w:ascii="Times New Roman" w:hAnsi="Times New Roman"/>
          <w:b/>
          <w:bCs/>
          <w:sz w:val="28"/>
          <w:szCs w:val="28"/>
        </w:rPr>
        <w:t>Компьютерная реализация хэш-функций на примере MD5.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Изучите теоретические сведения, содержащие требования к реализация хэш-функций.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Програмно реализуйте </w:t>
      </w:r>
      <w:r>
        <w:rPr>
          <w:rFonts w:cs="Times New Roman" w:ascii="Times New Roman" w:hAnsi="Times New Roman"/>
          <w:b/>
          <w:bCs/>
          <w:sz w:val="28"/>
          <w:szCs w:val="28"/>
        </w:rPr>
        <w:t>хэш-функцию MD5</w:t>
      </w:r>
      <w:r>
        <w:rPr>
          <w:rFonts w:cs="Times New Roman" w:ascii="Times New Roman" w:hAnsi="Times New Roman"/>
          <w:bCs/>
          <w:sz w:val="28"/>
          <w:szCs w:val="28"/>
        </w:rPr>
        <w:t>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before="0" w:after="0"/>
        <w:ind w:left="0" w:hanging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6. Цифровая подпись</w:t>
      </w:r>
    </w:p>
    <w:p>
      <w:pPr>
        <w:pStyle w:val="ListParagraph"/>
        <w:spacing w:before="0" w:after="0"/>
        <w:ind w:left="0" w:hanging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Изучите теоретические сведения, содержащие требования к цифровой подписи</w:t>
      </w:r>
    </w:p>
    <w:p>
      <w:pPr>
        <w:pStyle w:val="ListParagraph"/>
        <w:spacing w:before="0" w:after="0"/>
        <w:ind w:left="0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Програмно реализуйте отечественный стандарт </w:t>
      </w:r>
      <w:bookmarkStart w:id="0" w:name="keyword145"/>
      <w:bookmarkEnd w:id="0"/>
      <w:r>
        <w:rPr>
          <w:rFonts w:cs="Times New Roman" w:ascii="Times New Roman" w:hAnsi="Times New Roman"/>
          <w:bCs/>
          <w:sz w:val="28"/>
          <w:szCs w:val="28"/>
        </w:rPr>
        <w:t>цифровой подписи ГОСТ 3410.</w:t>
      </w:r>
    </w:p>
    <w:p>
      <w:pPr>
        <w:pStyle w:val="ListParagraph"/>
        <w:spacing w:before="0" w:after="0"/>
        <w:ind w:left="0" w:hanging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ListParagraph"/>
        <w:spacing w:before="0" w:after="0"/>
        <w:ind w:left="0" w:hanging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7. 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Криптография с использованием эллиптических кривых.</w:t>
      </w:r>
    </w:p>
    <w:p>
      <w:pPr>
        <w:pStyle w:val="ListParagraph"/>
        <w:spacing w:before="0" w:after="0"/>
        <w:ind w:left="0" w:hanging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Изучите теоретические сведения: </w:t>
      </w:r>
    </w:p>
    <w:p>
      <w:pPr>
        <w:pStyle w:val="ListParagraph"/>
        <w:spacing w:before="0" w:after="0"/>
        <w:ind w:left="0" w:hanging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Аналог алгоритма Диффи-Хеллмана обмена ключами;</w:t>
      </w:r>
    </w:p>
    <w:p>
      <w:pPr>
        <w:pStyle w:val="ListParagraph"/>
        <w:spacing w:before="0" w:after="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Алгоритм цифровой подписи на основе эллиптических кривых ECDSA;</w:t>
      </w:r>
    </w:p>
    <w:p>
      <w:pPr>
        <w:pStyle w:val="ListParagraph"/>
        <w:spacing w:before="0" w:after="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Шифрование/дешифрование с использованием эллиптических кривых.</w:t>
      </w:r>
    </w:p>
    <w:p>
      <w:pPr>
        <w:pStyle w:val="ListParagraph"/>
        <w:spacing w:before="0" w:after="0"/>
        <w:ind w:left="0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Реализуйте алгоритм шифрования/дешифрования на основе эллиптических кривых.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paragraph" w:styleId="Heading3">
    <w:name w:val="Heading 3"/>
    <w:basedOn w:val="Normal"/>
    <w:link w:val="30"/>
    <w:uiPriority w:val="9"/>
    <w:semiHidden/>
    <w:unhideWhenUsed/>
    <w:qFormat/>
    <w:rsid w:val="007268f7"/>
    <w:pPr>
      <w:keepNext/>
      <w:keepLines/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7268f7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</w:rPr>
  </w:style>
  <w:style w:type="character" w:styleId="ListLabel1">
    <w:name w:val="ListLabel 1"/>
    <w:qFormat/>
    <w:rPr>
      <w:color w:val="00000A"/>
    </w:rPr>
  </w:style>
  <w:style w:type="character" w:styleId="ListLabel2">
    <w:name w:val="ListLabel 2"/>
    <w:qFormat/>
    <w:rPr>
      <w:color w:val="00000A"/>
    </w:rPr>
  </w:style>
  <w:style w:type="character" w:styleId="ListLabel3">
    <w:name w:val="ListLabel 3"/>
    <w:qFormat/>
    <w:rPr>
      <w:color w:val="00000A"/>
    </w:rPr>
  </w:style>
  <w:style w:type="character" w:styleId="ListLabel4">
    <w:name w:val="ListLabel 4"/>
    <w:qFormat/>
    <w:rPr>
      <w:color w:val="00000A"/>
    </w:rPr>
  </w:style>
  <w:style w:type="character" w:styleId="ListLabel5">
    <w:name w:val="ListLabel 5"/>
    <w:qFormat/>
    <w:rPr>
      <w:sz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82c46"/>
    <w:pPr>
      <w:spacing w:before="0" w:after="160"/>
      <w:ind w:left="720" w:hanging="0"/>
      <w:contextualSpacing/>
    </w:pPr>
    <w:rPr/>
  </w:style>
  <w:style w:type="paragraph" w:styleId="Style13" w:customStyle="1">
    <w:name w:val="Название рисунка"/>
    <w:basedOn w:val="Normal"/>
    <w:qFormat/>
    <w:rsid w:val="0009729e"/>
    <w:pPr>
      <w:spacing w:lineRule="auto" w:line="240" w:before="120" w:after="120"/>
      <w:ind w:left="709" w:right="709" w:hanging="0"/>
      <w:jc w:val="center"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styleId="Style14" w:customStyle="1">
    <w:name w:val="Рисунок"/>
    <w:basedOn w:val="Normal"/>
    <w:qFormat/>
    <w:rsid w:val="00865023"/>
    <w:pPr>
      <w:keepNext/>
      <w:spacing w:lineRule="auto" w:line="240" w:before="240" w:after="120"/>
      <w:jc w:val="center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Style15" w:customStyle="1">
    <w:name w:val="Формула"/>
    <w:basedOn w:val="Normal"/>
    <w:qFormat/>
    <w:rsid w:val="00865023"/>
    <w:pPr>
      <w:tabs>
        <w:tab w:val="center" w:pos="4860" w:leader="none"/>
        <w:tab w:val="right" w:pos="9953" w:leader="none"/>
      </w:tabs>
      <w:spacing w:lineRule="auto" w:line="240" w:before="0" w:after="0"/>
      <w:jc w:val="both"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LibreOffice/5.3.1.2$Linux_X86_64 LibreOffice_project/30m0$Build-2</Application>
  <Pages>2</Pages>
  <Words>182</Words>
  <Characters>1354</Characters>
  <CharactersWithSpaces>1504</CharactersWithSpaces>
  <Paragraphs>33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2017-08-03T11:52:00Z</dcterms:created>
  <dc:creator>NotePad.by</dc:creator>
  <dc:description/>
  <dc:language>en-US</dc:language>
  <cp:lastModifiedBy/>
  <dcterms:modified xsi:type="dcterms:W3CDTF">2017-09-02T22:28:59Z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