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lgtpj7js3qe" w:id="0"/>
      <w:bookmarkEnd w:id="0"/>
      <w:r w:rsidDel="00000000" w:rsidR="00000000" w:rsidRPr="00000000">
        <w:rPr>
          <w:b w:val="1"/>
          <w:color w:val="000000"/>
          <w:sz w:val="26"/>
          <w:szCs w:val="26"/>
          <w:rtl w:val="0"/>
        </w:rPr>
        <w:t xml:space="preserve">Introduction to Machine Learning</w:t>
      </w:r>
    </w:p>
    <w:p w:rsidR="00000000" w:rsidDel="00000000" w:rsidP="00000000" w:rsidRDefault="00000000" w:rsidRPr="00000000" w14:paraId="00000002">
      <w:pPr>
        <w:spacing w:after="240" w:before="240" w:lineRule="auto"/>
        <w:rPr/>
      </w:pPr>
      <w:r w:rsidDel="00000000" w:rsidR="00000000" w:rsidRPr="00000000">
        <w:rPr>
          <w:b w:val="1"/>
          <w:rtl w:val="0"/>
        </w:rPr>
        <w:t xml:space="preserve">Machine Learning (ML)</w:t>
      </w:r>
      <w:r w:rsidDel="00000000" w:rsidR="00000000" w:rsidRPr="00000000">
        <w:rPr>
          <w:rtl w:val="0"/>
        </w:rPr>
        <w:t xml:space="preserve"> is a type of technology that helps computers learn from data and make decisions or predictions without being specifically programmed for each task. Instead of following fixed rules, ML models adapt and improve over time as they process more data. For data analysts, ML is important because it allows them to analyze large amounts of data quickly and find patterns or trends that might not be obvious. This leads to better decision-making and more accurate predictions in various fields.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fdzvcwbkeqg" w:id="1"/>
      <w:bookmarkEnd w:id="1"/>
      <w:r w:rsidDel="00000000" w:rsidR="00000000" w:rsidRPr="00000000">
        <w:rPr>
          <w:b w:val="1"/>
          <w:color w:val="000000"/>
          <w:sz w:val="26"/>
          <w:szCs w:val="26"/>
          <w:rtl w:val="0"/>
        </w:rPr>
        <w:t xml:space="preserve">Importance of Machine Learning for Data Analysts</w:t>
      </w:r>
    </w:p>
    <w:p w:rsidR="00000000" w:rsidDel="00000000" w:rsidP="00000000" w:rsidRDefault="00000000" w:rsidRPr="00000000" w14:paraId="00000004">
      <w:pPr>
        <w:spacing w:after="240" w:before="240" w:lineRule="auto"/>
        <w:rPr/>
      </w:pPr>
      <w:r w:rsidDel="00000000" w:rsidR="00000000" w:rsidRPr="00000000">
        <w:rPr>
          <w:rtl w:val="0"/>
        </w:rPr>
        <w:t xml:space="preserve">Machine Learning is essential for data analysts because it helps them automate and improve the analysis process. With ML, analysts can handle more complex data, make better predictions, and uncover hidden patterns. This means they can provide more valuable insights to businesses and make more informed decisions. ML also makes it possible to work with large datasets more efficiently, saving time and effort.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q6j1f6zsi5o" w:id="2"/>
      <w:bookmarkEnd w:id="2"/>
      <w:r w:rsidDel="00000000" w:rsidR="00000000" w:rsidRPr="00000000">
        <w:rPr>
          <w:b w:val="1"/>
          <w:color w:val="000000"/>
          <w:sz w:val="26"/>
          <w:szCs w:val="26"/>
          <w:rtl w:val="0"/>
        </w:rPr>
        <w:t xml:space="preserve">Applications of Machine Learning Across Industries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Finance: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ML is used to detect fraud by spotting unusual patterns in transactions.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Banks use ML to identify and prevent fraudulent activities in real-time, reducing financial losses.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Healthcare: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ML helps predict patient outcomes and assist in diagnosing diseases.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Doctors use ML to analyze medical images and detect conditions like cancer earlier.</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Retail:</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ML is used for personalized product recommendations.</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Online stores like Amazon use ML to suggest products you might like based on your previous purchases.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3wco579tuyo" w:id="3"/>
      <w:bookmarkEnd w:id="3"/>
      <w:r w:rsidDel="00000000" w:rsidR="00000000" w:rsidRPr="00000000">
        <w:rPr>
          <w:b w:val="1"/>
          <w:color w:val="000000"/>
          <w:sz w:val="26"/>
          <w:szCs w:val="26"/>
          <w:rtl w:val="0"/>
        </w:rPr>
        <w:t xml:space="preserve">Differentiating Supervised, Unsupervised, and Reinforcement Learning</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Supervised Learning:</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type of ML where the model is trained on labeled data to make predictions or classifications.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Predicting house prices based on features like size, location, and number of rooms.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Unsupervised Learning:</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type of ML where the model works with unlabeled data to find hidden patterns or groupings.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Grouping customers into segments based on their purchasing behavior.</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Reinforcement Learning:</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type of ML where the model learns by taking actions in an environment to maximize rewards.</w:t>
      </w:r>
    </w:p>
    <w:p w:rsidR="00000000" w:rsidDel="00000000" w:rsidP="00000000" w:rsidRDefault="00000000" w:rsidRPr="00000000" w14:paraId="00000018">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robot learning to navigate a maze by trying different paths and receiving feedback on each attempt.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wd31sc3da60" w:id="4"/>
      <w:bookmarkEnd w:id="4"/>
      <w:r w:rsidDel="00000000" w:rsidR="00000000" w:rsidRPr="00000000">
        <w:rPr>
          <w:b w:val="1"/>
          <w:color w:val="000000"/>
          <w:sz w:val="26"/>
          <w:szCs w:val="26"/>
          <w:rtl w:val="0"/>
        </w:rPr>
        <w:t xml:space="preserve">Process of Developing a Machine Learning Model</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Feature Selection: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Choose the most relevant data features that will help the model make accurate predictions.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predicting loan defaults, features like credit score and income might be selected.</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Model Selection: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Choose the best type of ML model (e.g., decision tree, neural network) for the problem at hand.</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decision tree might be chosen for a simple classification problem.</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Test the model's performance using metrics like accuracy, precision, and recall to ensure it makes correct predictions.</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training, the model is evaluated to see how well it predicts loan defaults on new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