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0" w:colFirst="0" w:name="id.gjdgxs" w:colLast="0"/>
      <w:bookmarkEnd w:id="0"/>
      <w:r w:rsidRPr="00000000" w:rsidR="00000000" w:rsidDel="00000000">
        <w:rPr>
          <w:rtl w:val="0"/>
        </w:rPr>
        <w:t xml:space="preserve"> </w:t>
      </w:r>
    </w:p>
    <w:tbl>
      <w:tblPr>
        <w:tblStyle w:val="KixTable2"/>
        <w:bidiVisual w:val="0"/>
        <w:tblW w:w="9360.0" w:type="dxa"/>
        <w:jc w:val="left"/>
        <w:tblLayout w:type="fixed"/>
        <w:tblLook w:val="0600"/>
      </w:tblPr>
      <w:tblGrid>
        <w:gridCol w:w="4680"/>
        <w:gridCol w:w="4680"/>
      </w:tblGrid>
      <w:tr>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bookmarkStart w:id="1" w:colFirst="0" w:name="id.30j0zll" w:colLast="0"/>
            <w:bookmarkEnd w:id="1"/>
            <w:r w:rsidRPr="00000000" w:rsidR="00000000" w:rsidDel="00000000">
              <w:rPr>
                <w:rtl w:val="0"/>
              </w:rPr>
            </w:r>
          </w:p>
          <w:tbl>
            <w:tblPr>
              <w:tblStyle w:val="KixTable1"/>
              <w:bidiVisual w:val="0"/>
              <w:tblW w:w="4650.0" w:type="dxa"/>
              <w:jc w:val="left"/>
              <w:tblLayout w:type="fixed"/>
              <w:tblLook w:val="0600"/>
            </w:tblPr>
            <w:tblGrid>
              <w:gridCol w:w="664"/>
              <w:gridCol w:w="664"/>
              <w:gridCol w:w="664"/>
              <w:gridCol w:w="664"/>
              <w:gridCol w:w="664"/>
              <w:gridCol w:w="664"/>
              <w:gridCol w:w="664"/>
            </w:tblGrid>
            <w:tr>
              <w:tc>
                <w:tcPr>
                  <w:shd w:fill="eeeeff"/>
                  <w:tcMar>
                    <w:left w:w="0.0" w:type="dxa"/>
                    <w:right w:w="0.0" w:type="dxa"/>
                  </w:tcMar>
                </w:tcPr>
                <w:p w:rsidP="00000000" w:rsidRPr="00000000" w:rsidR="00000000" w:rsidDel="00000000" w:rsidRDefault="00000000">
                  <w:pPr>
                    <w:contextualSpacing w:val="0"/>
                    <w:jc w:val="center"/>
                  </w:pPr>
                  <w:hyperlink r:id="rId5">
                    <w:r w:rsidRPr="00000000" w:rsidR="00000000" w:rsidDel="00000000">
                      <w:rPr>
                        <w:b w:val="1"/>
                        <w:color w:val="0000ee"/>
                        <w:u w:val="single"/>
                        <w:rtl w:val="0"/>
                      </w:rPr>
                      <w:t xml:space="preserve">Package</w:t>
                    </w:r>
                  </w:hyperlink>
                  <w:r w:rsidRPr="00000000" w:rsidR="00000000" w:rsidDel="00000000">
                    <w:rPr>
                      <w:rtl w:val="0"/>
                    </w:rPr>
                    <w:t xml:space="preserve"> </w:t>
                  </w:r>
                </w:p>
              </w:tc>
              <w:tc>
                <w:tcPr>
                  <w:shd w:fill="ffff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Class</w:t>
                  </w:r>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6">
                    <w:r w:rsidRPr="00000000" w:rsidR="00000000" w:rsidDel="00000000">
                      <w:rPr>
                        <w:b w:val="1"/>
                        <w:color w:val="0000ee"/>
                        <w:u w:val="single"/>
                        <w:rtl w:val="0"/>
                      </w:rPr>
                      <w:t xml:space="preserve">Use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
                    <w:r w:rsidRPr="00000000" w:rsidR="00000000" w:rsidDel="00000000">
                      <w:rPr>
                        <w:b w:val="1"/>
                        <w:color w:val="0000ee"/>
                        <w:u w:val="single"/>
                        <w:rtl w:val="0"/>
                      </w:rPr>
                      <w:t xml:space="preserve">Tree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8">
                    <w:r w:rsidRPr="00000000" w:rsidR="00000000" w:rsidDel="00000000">
                      <w:rPr>
                        <w:b w:val="1"/>
                        <w:color w:val="0000ee"/>
                        <w:u w:val="single"/>
                        <w:rtl w:val="0"/>
                      </w:rPr>
                      <w:t xml:space="preserve">Deprecated</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9">
                    <w:r w:rsidRPr="00000000" w:rsidR="00000000" w:rsidDel="00000000">
                      <w:rPr>
                        <w:b w:val="1"/>
                        <w:color w:val="0000ee"/>
                        <w:u w:val="single"/>
                        <w:rtl w:val="0"/>
                      </w:rPr>
                      <w:t xml:space="preserve">Index</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10">
                    <w:r w:rsidRPr="00000000" w:rsidR="00000000" w:rsidDel="00000000">
                      <w:rPr>
                        <w:b w:val="1"/>
                        <w:color w:val="0000ee"/>
                        <w:u w:val="single"/>
                        <w:rtl w:val="0"/>
                      </w:rPr>
                      <w:t xml:space="preserve">Help</w:t>
                    </w:r>
                  </w:hyperlink>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ffffff"/>
            <w:tcMar>
              <w:top w:w="15.0" w:type="dxa"/>
              <w:left w:w="15.0" w:type="dxa"/>
              <w:bottom w:w="15.0" w:type="dxa"/>
              <w:right w:w="15.0" w:type="dxa"/>
            </w:tcMar>
          </w:tcPr>
          <w:p w:rsidP="00000000" w:rsidRPr="00000000" w:rsidR="00000000" w:rsidDel="00000000" w:rsidRDefault="00000000">
            <w:pPr>
              <w:contextualSpacing w:val="0"/>
              <w:jc w:val="right"/>
            </w:pPr>
            <w:r w:rsidRPr="00000000" w:rsidR="00000000" w:rsidDel="00000000">
              <w:rPr>
                <w:b w:val="1"/>
                <w:i w:val="1"/>
                <w:rtl w:val="0"/>
              </w:rPr>
              <w:t xml:space="preserve">PircBot Java IRC Bot</w:t>
            </w:r>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 </w:t>
            </w:r>
            <w:hyperlink r:id="rId11">
              <w:r w:rsidRPr="00000000" w:rsidR="00000000" w:rsidDel="00000000">
                <w:rPr>
                  <w:b w:val="1"/>
                  <w:color w:val="0000ee"/>
                  <w:u w:val="single"/>
                  <w:rtl w:val="0"/>
                </w:rPr>
                <w:t xml:space="preserve">PREV CLASS</w:t>
              </w:r>
            </w:hyperlink>
            <w:r w:rsidRPr="00000000" w:rsidR="00000000" w:rsidDel="00000000">
              <w:rPr>
                <w:rtl w:val="0"/>
              </w:rPr>
              <w:t xml:space="preserve">   </w:t>
            </w:r>
            <w:hyperlink r:id="rId12">
              <w:r w:rsidRPr="00000000" w:rsidR="00000000" w:rsidDel="00000000">
                <w:rPr>
                  <w:b w:val="1"/>
                  <w:color w:val="0000ee"/>
                  <w:u w:val="single"/>
                  <w:rtl w:val="0"/>
                </w:rPr>
                <w:t xml:space="preserve">NEXT CLASS</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hyperlink r:id="rId13">
              <w:r w:rsidRPr="00000000" w:rsidR="00000000" w:rsidDel="00000000">
                <w:rPr>
                  <w:b w:val="1"/>
                  <w:color w:val="0000ee"/>
                  <w:u w:val="single"/>
                  <w:rtl w:val="0"/>
                </w:rPr>
                <w:t xml:space="preserve">FRAMES</w:t>
              </w:r>
            </w:hyperlink>
            <w:r w:rsidRPr="00000000" w:rsidR="00000000" w:rsidDel="00000000">
              <w:rPr>
                <w:rtl w:val="0"/>
              </w:rPr>
              <w:t xml:space="preserve">    </w:t>
            </w:r>
            <w:hyperlink r:id="rId14">
              <w:r w:rsidRPr="00000000" w:rsidR="00000000" w:rsidDel="00000000">
                <w:rPr>
                  <w:b w:val="1"/>
                  <w:color w:val="0000ee"/>
                  <w:u w:val="single"/>
                  <w:rtl w:val="0"/>
                </w:rPr>
                <w:t xml:space="preserve">NO FRAMES</w:t>
              </w:r>
            </w:hyperlink>
            <w:r w:rsidRPr="00000000" w:rsidR="00000000" w:rsidDel="00000000">
              <w:rPr>
                <w:rtl w:val="0"/>
              </w:rPr>
              <w:t xml:space="preserve">     </w:t>
            </w:r>
            <w:hyperlink r:id="rId15">
              <w:r w:rsidRPr="00000000" w:rsidR="00000000" w:rsidDel="00000000">
                <w:rPr>
                  <w:b w:val="1"/>
                  <w:color w:val="0000ee"/>
                  <w:u w:val="single"/>
                  <w:rtl w:val="0"/>
                </w:rPr>
                <w:t xml:space="preserve">All Classes</w:t>
              </w:r>
            </w:hyperlink>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SUMMARY: NESTED | FIELD | </w:t>
            </w:r>
            <w:hyperlink w:anchor="id.3znysh7">
              <w:r w:rsidRPr="00000000" w:rsidR="00000000" w:rsidDel="00000000">
                <w:rPr>
                  <w:color w:val="0000ee"/>
                  <w:u w:val="single"/>
                  <w:rtl w:val="0"/>
                </w:rPr>
                <w:t xml:space="preserve">CONSTR</w:t>
              </w:r>
            </w:hyperlink>
            <w:hyperlink w:anchor="id.3znysh7">
              <w:r w:rsidRPr="00000000" w:rsidR="00000000" w:rsidDel="00000000">
                <w:rPr>
                  <w:rtl w:val="0"/>
                </w:rPr>
                <w:t xml:space="preserve"> </w:t>
              </w:r>
            </w:hyperlink>
            <w:r w:rsidRPr="00000000" w:rsidR="00000000" w:rsidDel="00000000">
              <w:rPr>
                <w:rtl w:val="0"/>
              </w:rPr>
              <w:t xml:space="preserve">| </w:t>
            </w:r>
            <w:hyperlink w:anchor="id.2et92p0">
              <w:r w:rsidRPr="00000000" w:rsidR="00000000" w:rsidDel="00000000">
                <w:rPr>
                  <w:color w:val="0000ee"/>
                  <w:u w:val="single"/>
                  <w:rtl w:val="0"/>
                </w:rPr>
                <w:t xml:space="preserve">METHOD</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DETAIL: FIELD | </w:t>
            </w:r>
            <w:hyperlink w:anchor="id.3dy6vkm">
              <w:r w:rsidRPr="00000000" w:rsidR="00000000" w:rsidDel="00000000">
                <w:rPr>
                  <w:color w:val="0000ee"/>
                  <w:u w:val="single"/>
                  <w:rtl w:val="0"/>
                </w:rPr>
                <w:t xml:space="preserve">CONSTR</w:t>
              </w:r>
            </w:hyperlink>
            <w:hyperlink w:anchor="id.3dy6vkm">
              <w:r w:rsidRPr="00000000" w:rsidR="00000000" w:rsidDel="00000000">
                <w:rPr>
                  <w:rtl w:val="0"/>
                </w:rPr>
                <w:t xml:space="preserve"> </w:t>
              </w:r>
            </w:hyperlink>
            <w:r w:rsidRPr="00000000" w:rsidR="00000000" w:rsidDel="00000000">
              <w:rPr>
                <w:rtl w:val="0"/>
              </w:rPr>
              <w:t xml:space="preserve">| </w:t>
            </w:r>
            <w:hyperlink w:anchor="id.4d34og8">
              <w:r w:rsidRPr="00000000" w:rsidR="00000000" w:rsidDel="00000000">
                <w:rPr>
                  <w:color w:val="0000ee"/>
                  <w:u w:val="single"/>
                  <w:rtl w:val="0"/>
                </w:rPr>
                <w:t xml:space="preserve">METHOD</w:t>
              </w:r>
            </w:hyperlink>
          </w:p>
        </w:tc>
      </w:tr>
    </w:tbl>
    <w:p w:rsidP="00000000" w:rsidRPr="00000000" w:rsidR="00000000" w:rsidDel="00000000" w:rsidRDefault="00000000">
      <w:pPr>
        <w:pBdr>
          <w:top w:color="auto" w:space="1" w:val="single" w:sz="4"/>
        </w:pBdr>
      </w:pPr>
      <w:bookmarkStart w:id="2" w:colFirst="0" w:name="id.1fob9te" w:colLast="0"/>
      <w:bookmarkEnd w:id="2"/>
      <w:r w:rsidRPr="00000000" w:rsidR="00000000" w:rsidDel="00000000">
        <w:rPr>
          <w:b w:val="1"/>
          <w:i w:val="0"/>
          <w:sz w:val="28"/>
          <w:rtl w:val="0"/>
        </w:rPr>
        <w:t xml:space="preserve">org.jibble.pircbot</w:t>
      </w:r>
    </w:p>
    <w:p w:rsidP="00000000" w:rsidRPr="00000000" w:rsidR="00000000" w:rsidDel="00000000" w:rsidRDefault="00000000">
      <w:pPr>
        <w:spacing w:lineRule="auto" w:after="225" w:before="225"/>
        <w:contextualSpacing w:val="0"/>
      </w:pPr>
      <w:r w:rsidRPr="00000000" w:rsidR="00000000" w:rsidDel="00000000">
        <w:rPr>
          <w:rtl w:val="0"/>
        </w:rPr>
        <w:t xml:space="preserve">Class Queue</w:t>
      </w:r>
    </w:p>
    <w:p w:rsidP="00000000" w:rsidRPr="00000000" w:rsidR="00000000" w:rsidDel="00000000" w:rsidRDefault="00000000">
      <w:pPr>
        <w:contextualSpacing w:val="0"/>
      </w:pPr>
      <w:hyperlink r:id="rId16">
        <w:r w:rsidRPr="00000000" w:rsidR="00000000" w:rsidDel="00000000">
          <w:rPr>
            <w:rFonts w:cs="Courier New" w:hAnsi="Courier New" w:eastAsia="Courier New" w:ascii="Courier New"/>
            <w:color w:val="0000ee"/>
            <w:u w:val="single"/>
            <w:rtl w:val="0"/>
          </w:rPr>
          <w:t xml:space="preserve">java.lang.Object</w:t>
        </w:r>
      </w:hyperlink>
      <w:r w:rsidRPr="00000000" w:rsidR="00000000" w:rsidDel="00000000">
        <w:rPr>
          <w:rFonts w:cs="Courier New" w:hAnsi="Courier New" w:eastAsia="Courier New" w:ascii="Courier New"/>
          <w:rtl w:val="0"/>
        </w:rPr>
        <w:br w:type="textWrapping"/>
        <w:t xml:space="preserve">  </w:t>
      </w:r>
      <w:r w:rsidRPr="00000000" w:rsidR="00000000" w:rsidDel="00000000">
        <w:rPr>
          <w:rFonts w:cs="Courier New" w:hAnsi="Courier New" w:eastAsia="Courier New" w:ascii="Courier New"/>
          <w:b w:val="1"/>
          <w:rtl w:val="0"/>
        </w:rPr>
        <w:t xml:space="preserve">org.jibble.pircbot.Queue</w:t>
      </w:r>
      <w:r w:rsidRPr="00000000" w:rsidR="00000000" w:rsidDel="00000000">
        <w:rPr>
          <w:rFonts w:cs="Courier New" w:hAnsi="Courier New" w:eastAsia="Courier New" w:ascii="Courier New"/>
          <w:rtl w:val="0"/>
        </w:rPr>
        <w:br w:type="textWrapping"/>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w:t>
      </w:r>
      <w:r w:rsidRPr="00000000" w:rsidR="00000000" w:rsidDel="00000000">
        <w:rPr>
          <w:b w:val="1"/>
          <w:rtl w:val="0"/>
        </w:rPr>
        <w:t xml:space="preserve">Queue</w:t>
      </w:r>
      <w:r w:rsidRPr="00000000" w:rsidR="00000000" w:rsidDel="00000000">
        <w:rPr>
          <w:rtl w:val="0"/>
        </w:rPr>
        <w:t xml:space="preserve">extends </w:t>
      </w:r>
      <w:hyperlink r:id="rId17">
        <w:r w:rsidRPr="00000000" w:rsidR="00000000" w:rsidDel="00000000">
          <w:rPr>
            <w:color w:val="0000ee"/>
            <w:u w:val="single"/>
            <w:rtl w:val="0"/>
          </w:rPr>
          <w:t xml:space="preserve">Object</w:t>
        </w:r>
      </w:hyperlink>
    </w:p>
    <w:p w:rsidP="00000000" w:rsidRPr="00000000" w:rsidR="00000000" w:rsidDel="00000000" w:rsidRDefault="00000000">
      <w:pPr>
        <w:contextualSpacing w:val="0"/>
      </w:pPr>
      <w:r w:rsidRPr="00000000" w:rsidR="00000000" w:rsidDel="00000000">
        <w:rPr>
          <w:rtl w:val="0"/>
        </w:rPr>
        <w:t xml:space="preserve">Queue is a definition of a data structure that may act as a queue - that is, data can be added to one end of the queue and data can be requested from the head end of the queue. This class is thread safe for multiple producers and a single consumer. The next() method will block until there is data in the queue. This has now been modified so that it is compatible with the earlier JDK1.1 in order to be suitable for running on mobile appliances. This means replacing the LinkedList with a Vector, which is hardly ideal, but this Queue is typically only polled every second before dispatching messages.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Version:</w:t>
      </w:r>
      <w:r w:rsidRPr="00000000" w:rsidR="00000000" w:rsidDel="00000000">
        <w:rPr>
          <w:rtl w:val="0"/>
        </w:rPr>
        <w:t xml:space="preserve"> 1.5.0 (Build time: Mon Dec 14 20:07:17 2009) </w:t>
      </w:r>
      <w:r w:rsidRPr="00000000" w:rsidR="00000000" w:rsidDel="00000000">
        <w:rPr>
          <w:b w:val="1"/>
          <w:rtl w:val="0"/>
        </w:rPr>
        <w:t xml:space="preserve">Author:</w:t>
      </w:r>
      <w:r w:rsidRPr="00000000" w:rsidR="00000000" w:rsidDel="00000000">
        <w:rPr>
          <w:rtl w:val="0"/>
        </w:rPr>
        <w:t xml:space="preserve"> Paul James Mutton, </w:t>
      </w:r>
      <w:hyperlink r:id="rId18">
        <w:r w:rsidRPr="00000000" w:rsidR="00000000" w:rsidDel="00000000">
          <w:rPr>
            <w:color w:val="0000ee"/>
            <w:u w:val="single"/>
            <w:rtl w:val="0"/>
          </w:rPr>
          <w:t xml:space="preserve">http://www.jibble.org/</w:t>
        </w:r>
      </w:hyperlink>
      <w:hyperlink r:id="rId19">
        <w:r w:rsidRPr="00000000" w:rsidR="00000000" w:rsidDel="00000000">
          <w:rPr>
            <w:rtl w:val="0"/>
          </w:rPr>
        </w:r>
      </w:hyperlink>
    </w:p>
    <w:p w:rsidP="00000000" w:rsidRPr="00000000" w:rsidR="00000000" w:rsidDel="00000000" w:rsidRDefault="00000000">
      <w:pPr>
        <w:contextualSpacing w:val="0"/>
      </w:pPr>
      <w:bookmarkStart w:id="3" w:colFirst="0" w:name="id.3znysh7" w:colLast="0"/>
      <w:bookmarkEnd w:id="3"/>
      <w:hyperlink r:id="rId20">
        <w:r w:rsidRPr="00000000" w:rsidR="00000000" w:rsidDel="00000000">
          <w:rPr>
            <w:rtl w:val="0"/>
          </w:rPr>
        </w:r>
      </w:hyperlink>
    </w:p>
    <w:tbl>
      <w:tblPr>
        <w:tblStyle w:val="KixTable3"/>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Constructor Summary</w:t>
            </w:r>
          </w:p>
        </w:tc>
        <w:tc>
          <w:tcPr>
            <w:shd w:fill="ccccff"/>
            <w:tcMar>
              <w:top w:w="45.0" w:type="dxa"/>
              <w:left w:w="45.0" w:type="dxa"/>
              <w:bottom w:w="45.0" w:type="dxa"/>
              <w:right w:w="4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top w:w="45.0" w:type="dxa"/>
              <w:left w:w="45.0" w:type="dxa"/>
              <w:bottom w:w="45.0" w:type="dxa"/>
              <w:right w:w="45.0" w:type="dxa"/>
            </w:tcMar>
          </w:tcPr>
          <w:p w:rsidP="00000000" w:rsidRPr="00000000" w:rsidR="00000000" w:rsidDel="00000000" w:rsidRDefault="00000000">
            <w:pPr>
              <w:contextualSpacing w:val="0"/>
            </w:pPr>
            <w:hyperlink r:id="rId21">
              <w:r w:rsidRPr="00000000" w:rsidR="00000000" w:rsidDel="00000000">
                <w:rPr>
                  <w:b w:val="1"/>
                  <w:color w:val="0000ee"/>
                  <w:u w:val="single"/>
                  <w:rtl w:val="0"/>
                </w:rPr>
                <w:t xml:space="preserve">Queue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Constructs a Queue object of unlimited size.</w:t>
            </w:r>
          </w:p>
        </w:tc>
      </w:tr>
    </w:tbl>
    <w:p w:rsidP="00000000" w:rsidRPr="00000000" w:rsidR="00000000" w:rsidDel="00000000" w:rsidRDefault="00000000">
      <w:pPr>
        <w:contextualSpacing w:val="0"/>
      </w:pPr>
      <w:bookmarkStart w:id="4" w:colFirst="0" w:name="id.2et92p0" w:colLast="0"/>
      <w:bookmarkEnd w:id="4"/>
      <w:r w:rsidRPr="00000000" w:rsidR="00000000" w:rsidDel="00000000">
        <w:rPr>
          <w:rtl w:val="0"/>
        </w:rPr>
        <w:t xml:space="preserve">  </w:t>
      </w:r>
    </w:p>
    <w:tbl>
      <w:tblPr>
        <w:tblStyle w:val="KixTable4"/>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00"/>
        <w:gridCol w:w="89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 Summary</w:t>
            </w:r>
          </w:p>
        </w:tc>
        <w:tc>
          <w:tcPr>
            <w:shd w:fill="ccccff"/>
            <w:tcMar>
              <w:top w:w="45.0" w:type="dxa"/>
              <w:left w:w="45.0" w:type="dxa"/>
              <w:bottom w:w="45.0" w:type="dxa"/>
              <w:right w:w="4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2">
              <w:r w:rsidRPr="00000000" w:rsidR="00000000" w:rsidDel="00000000">
                <w:rPr>
                  <w:b w:val="1"/>
                  <w:color w:val="0000ee"/>
                  <w:u w:val="single"/>
                  <w:rtl w:val="0"/>
                </w:rPr>
                <w:t xml:space="preserve">add</w:t>
              </w:r>
            </w:hyperlink>
            <w:r w:rsidRPr="00000000" w:rsidR="00000000" w:rsidDel="00000000">
              <w:rPr>
                <w:rtl w:val="0"/>
              </w:rPr>
              <w:t xml:space="preserve">(</w:t>
            </w:r>
            <w:hyperlink r:id="rId23">
              <w:r w:rsidRPr="00000000" w:rsidR="00000000" w:rsidDel="00000000">
                <w:rPr>
                  <w:color w:val="0000ee"/>
                  <w:u w:val="single"/>
                  <w:rtl w:val="0"/>
                </w:rPr>
                <w:t xml:space="preserve">Object</w:t>
              </w:r>
            </w:hyperlink>
            <w:r w:rsidRPr="00000000" w:rsidR="00000000" w:rsidDel="00000000">
              <w:rPr>
                <w:rtl w:val="0"/>
              </w:rPr>
              <w:t xml:space="preserve"> o)</w:t>
            </w:r>
          </w:p>
          <w:p w:rsidP="00000000" w:rsidRPr="00000000" w:rsidR="00000000" w:rsidDel="00000000" w:rsidRDefault="00000000">
            <w:pPr>
              <w:contextualSpacing w:val="0"/>
            </w:pPr>
            <w:r w:rsidRPr="00000000" w:rsidR="00000000" w:rsidDel="00000000">
              <w:rPr>
                <w:rtl w:val="0"/>
              </w:rPr>
              <w:t xml:space="preserve">          Adds an Object to the end of the Queue.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4">
              <w:r w:rsidRPr="00000000" w:rsidR="00000000" w:rsidDel="00000000">
                <w:rPr>
                  <w:b w:val="1"/>
                  <w:color w:val="0000ee"/>
                  <w:u w:val="single"/>
                  <w:rtl w:val="0"/>
                </w:rPr>
                <w:t xml:space="preserve">addFront</w:t>
              </w:r>
            </w:hyperlink>
            <w:r w:rsidRPr="00000000" w:rsidR="00000000" w:rsidDel="00000000">
              <w:rPr>
                <w:rtl w:val="0"/>
              </w:rPr>
              <w:t xml:space="preserve">(</w:t>
            </w:r>
            <w:hyperlink r:id="rId25">
              <w:r w:rsidRPr="00000000" w:rsidR="00000000" w:rsidDel="00000000">
                <w:rPr>
                  <w:color w:val="0000ee"/>
                  <w:u w:val="single"/>
                  <w:rtl w:val="0"/>
                </w:rPr>
                <w:t xml:space="preserve">Object</w:t>
              </w:r>
            </w:hyperlink>
            <w:r w:rsidRPr="00000000" w:rsidR="00000000" w:rsidDel="00000000">
              <w:rPr>
                <w:rtl w:val="0"/>
              </w:rPr>
              <w:t xml:space="preserve"> o)</w:t>
            </w:r>
          </w:p>
          <w:p w:rsidP="00000000" w:rsidRPr="00000000" w:rsidR="00000000" w:rsidDel="00000000" w:rsidRDefault="00000000">
            <w:pPr>
              <w:contextualSpacing w:val="0"/>
            </w:pPr>
            <w:r w:rsidRPr="00000000" w:rsidR="00000000" w:rsidDel="00000000">
              <w:rPr>
                <w:rtl w:val="0"/>
              </w:rPr>
              <w:t xml:space="preserve">          Adds an Object to the front of the Queue.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6">
              <w:r w:rsidRPr="00000000" w:rsidR="00000000" w:rsidDel="00000000">
                <w:rPr>
                  <w:b w:val="1"/>
                  <w:color w:val="0000ee"/>
                  <w:u w:val="single"/>
                  <w:rtl w:val="0"/>
                </w:rPr>
                <w:t xml:space="preserve">clear</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Clears the contents of the Queue.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boolean</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7">
              <w:r w:rsidRPr="00000000" w:rsidR="00000000" w:rsidDel="00000000">
                <w:rPr>
                  <w:b w:val="1"/>
                  <w:color w:val="0000ee"/>
                  <w:u w:val="single"/>
                  <w:rtl w:val="0"/>
                </w:rPr>
                <w:t xml:space="preserve">hasNext</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true if the Queue is not empty.</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8">
              <w:r w:rsidRPr="00000000" w:rsidR="00000000" w:rsidDel="00000000">
                <w:rPr>
                  <w:color w:val="0000ee"/>
                  <w:u w:val="single"/>
                  <w:rtl w:val="0"/>
                </w:rPr>
                <w:t xml:space="preserve">Object</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9">
              <w:r w:rsidRPr="00000000" w:rsidR="00000000" w:rsidDel="00000000">
                <w:rPr>
                  <w:b w:val="1"/>
                  <w:color w:val="0000ee"/>
                  <w:u w:val="single"/>
                  <w:rtl w:val="0"/>
                </w:rPr>
                <w:t xml:space="preserve">next</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Object at the front of the Queue.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int</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0">
              <w:r w:rsidRPr="00000000" w:rsidR="00000000" w:rsidDel="00000000">
                <w:rPr>
                  <w:b w:val="1"/>
                  <w:color w:val="0000ee"/>
                  <w:u w:val="single"/>
                  <w:rtl w:val="0"/>
                </w:rPr>
                <w:t xml:space="preserve">size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size of the Queue.</w:t>
            </w:r>
          </w:p>
        </w:tc>
      </w:tr>
    </w:tbl>
    <w:p w:rsidP="00000000" w:rsidRPr="00000000" w:rsidR="00000000" w:rsidDel="00000000" w:rsidRDefault="00000000">
      <w:pPr>
        <w:contextualSpacing w:val="0"/>
      </w:pPr>
      <w:bookmarkStart w:id="5" w:colFirst="0" w:name="id.tyjcwt" w:colLast="0"/>
      <w:bookmarkEnd w:id="5"/>
      <w:r w:rsidRPr="00000000" w:rsidR="00000000" w:rsidDel="00000000">
        <w:rPr>
          <w:rtl w:val="0"/>
        </w:rPr>
        <w:t xml:space="preserve"> </w:t>
      </w:r>
    </w:p>
    <w:tbl>
      <w:tblPr>
        <w:tblStyle w:val="KixTable5"/>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eeee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Methods inherited from class java.lang.</w:t>
            </w:r>
            <w:hyperlink r:id="rId31">
              <w:r w:rsidRPr="00000000" w:rsidR="00000000" w:rsidDel="00000000">
                <w:rPr>
                  <w:b w:val="1"/>
                  <w:color w:val="0000ee"/>
                  <w:u w:val="single"/>
                  <w:rtl w:val="0"/>
                </w:rPr>
                <w:t xml:space="preserve">Object</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pPr>
            <w:hyperlink r:id="rId32">
              <w:r w:rsidRPr="00000000" w:rsidR="00000000" w:rsidDel="00000000">
                <w:rPr>
                  <w:color w:val="0000ee"/>
                  <w:u w:val="single"/>
                  <w:rtl w:val="0"/>
                </w:rPr>
                <w:t xml:space="preserve">clone</w:t>
              </w:r>
            </w:hyperlink>
            <w:r w:rsidRPr="00000000" w:rsidR="00000000" w:rsidDel="00000000">
              <w:rPr>
                <w:rtl w:val="0"/>
              </w:rPr>
              <w:t xml:space="preserve">, </w:t>
            </w:r>
            <w:hyperlink r:id="rId33">
              <w:r w:rsidRPr="00000000" w:rsidR="00000000" w:rsidDel="00000000">
                <w:rPr>
                  <w:color w:val="0000ee"/>
                  <w:u w:val="single"/>
                  <w:rtl w:val="0"/>
                </w:rPr>
                <w:t xml:space="preserve">equals</w:t>
              </w:r>
            </w:hyperlink>
            <w:r w:rsidRPr="00000000" w:rsidR="00000000" w:rsidDel="00000000">
              <w:rPr>
                <w:rtl w:val="0"/>
              </w:rPr>
              <w:t xml:space="preserve">, </w:t>
            </w:r>
            <w:hyperlink r:id="rId34">
              <w:r w:rsidRPr="00000000" w:rsidR="00000000" w:rsidDel="00000000">
                <w:rPr>
                  <w:color w:val="0000ee"/>
                  <w:u w:val="single"/>
                  <w:rtl w:val="0"/>
                </w:rPr>
                <w:t xml:space="preserve">finalize</w:t>
              </w:r>
            </w:hyperlink>
            <w:r w:rsidRPr="00000000" w:rsidR="00000000" w:rsidDel="00000000">
              <w:rPr>
                <w:rtl w:val="0"/>
              </w:rPr>
              <w:t xml:space="preserve">, </w:t>
            </w:r>
            <w:hyperlink r:id="rId35">
              <w:r w:rsidRPr="00000000" w:rsidR="00000000" w:rsidDel="00000000">
                <w:rPr>
                  <w:color w:val="0000ee"/>
                  <w:u w:val="single"/>
                  <w:rtl w:val="0"/>
                </w:rPr>
                <w:t xml:space="preserve">getClass</w:t>
              </w:r>
            </w:hyperlink>
            <w:r w:rsidRPr="00000000" w:rsidR="00000000" w:rsidDel="00000000">
              <w:rPr>
                <w:rtl w:val="0"/>
              </w:rPr>
              <w:t xml:space="preserve">, </w:t>
            </w:r>
            <w:hyperlink r:id="rId36">
              <w:r w:rsidRPr="00000000" w:rsidR="00000000" w:rsidDel="00000000">
                <w:rPr>
                  <w:color w:val="0000ee"/>
                  <w:u w:val="single"/>
                  <w:rtl w:val="0"/>
                </w:rPr>
                <w:t xml:space="preserve">hashCode</w:t>
              </w:r>
            </w:hyperlink>
            <w:r w:rsidRPr="00000000" w:rsidR="00000000" w:rsidDel="00000000">
              <w:rPr>
                <w:rtl w:val="0"/>
              </w:rPr>
              <w:t xml:space="preserve">, </w:t>
            </w:r>
            <w:hyperlink r:id="rId37">
              <w:r w:rsidRPr="00000000" w:rsidR="00000000" w:rsidDel="00000000">
                <w:rPr>
                  <w:color w:val="0000ee"/>
                  <w:u w:val="single"/>
                  <w:rtl w:val="0"/>
                </w:rPr>
                <w:t xml:space="preserve">notify</w:t>
              </w:r>
            </w:hyperlink>
            <w:r w:rsidRPr="00000000" w:rsidR="00000000" w:rsidDel="00000000">
              <w:rPr>
                <w:rtl w:val="0"/>
              </w:rPr>
              <w:t xml:space="preserve">, </w:t>
            </w:r>
            <w:hyperlink r:id="rId38">
              <w:r w:rsidRPr="00000000" w:rsidR="00000000" w:rsidDel="00000000">
                <w:rPr>
                  <w:color w:val="0000ee"/>
                  <w:u w:val="single"/>
                  <w:rtl w:val="0"/>
                </w:rPr>
                <w:t xml:space="preserve">notifyAll</w:t>
              </w:r>
            </w:hyperlink>
            <w:r w:rsidRPr="00000000" w:rsidR="00000000" w:rsidDel="00000000">
              <w:rPr>
                <w:rtl w:val="0"/>
              </w:rPr>
              <w:t xml:space="preserve">, </w:t>
            </w:r>
            <w:hyperlink r:id="rId39">
              <w:r w:rsidRPr="00000000" w:rsidR="00000000" w:rsidDel="00000000">
                <w:rPr>
                  <w:color w:val="0000ee"/>
                  <w:u w:val="single"/>
                  <w:rtl w:val="0"/>
                </w:rPr>
                <w:t xml:space="preserve">toString</w:t>
              </w:r>
            </w:hyperlink>
            <w:r w:rsidRPr="00000000" w:rsidR="00000000" w:rsidDel="00000000">
              <w:rPr>
                <w:rtl w:val="0"/>
              </w:rPr>
              <w:t xml:space="preserve">, </w:t>
            </w:r>
            <w:hyperlink r:id="rId40">
              <w:r w:rsidRPr="00000000" w:rsidR="00000000" w:rsidDel="00000000">
                <w:rPr>
                  <w:color w:val="0000ee"/>
                  <w:u w:val="single"/>
                  <w:rtl w:val="0"/>
                </w:rPr>
                <w:t xml:space="preserve">wait</w:t>
              </w:r>
            </w:hyperlink>
            <w:r w:rsidRPr="00000000" w:rsidR="00000000" w:rsidDel="00000000">
              <w:rPr>
                <w:rtl w:val="0"/>
              </w:rPr>
              <w:t xml:space="preserve">, </w:t>
            </w:r>
            <w:hyperlink r:id="rId41">
              <w:r w:rsidRPr="00000000" w:rsidR="00000000" w:rsidDel="00000000">
                <w:rPr>
                  <w:color w:val="0000ee"/>
                  <w:u w:val="single"/>
                  <w:rtl w:val="0"/>
                </w:rPr>
                <w:t xml:space="preserve">wait</w:t>
              </w:r>
            </w:hyperlink>
            <w:r w:rsidRPr="00000000" w:rsidR="00000000" w:rsidDel="00000000">
              <w:rPr>
                <w:rtl w:val="0"/>
              </w:rPr>
              <w:t xml:space="preserve">, </w:t>
            </w:r>
            <w:hyperlink r:id="rId42">
              <w:r w:rsidRPr="00000000" w:rsidR="00000000" w:rsidDel="00000000">
                <w:rPr>
                  <w:color w:val="0000ee"/>
                  <w:u w:val="single"/>
                  <w:rtl w:val="0"/>
                </w:rPr>
                <w:t xml:space="preserve">wait</w:t>
              </w:r>
            </w:hyperlink>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spacing w:lineRule="auto" w:after="240"/>
        <w:contextualSpacing w:val="0"/>
      </w:pPr>
      <w:bookmarkStart w:id="6" w:colFirst="0" w:name="id.3dy6vkm" w:colLast="0"/>
      <w:bookmarkEnd w:id="6"/>
      <w:r w:rsidRPr="00000000" w:rsidR="00000000" w:rsidDel="00000000">
        <w:rPr>
          <w:rtl w:val="0"/>
        </w:rPr>
      </w:r>
    </w:p>
    <w:tbl>
      <w:tblPr>
        <w:tblStyle w:val="KixTable6"/>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Constructor Detail</w:t>
            </w:r>
          </w:p>
        </w:tc>
      </w:tr>
    </w:tbl>
    <w:p w:rsidP="00000000" w:rsidRPr="00000000" w:rsidR="00000000" w:rsidDel="00000000" w:rsidRDefault="00000000">
      <w:pPr>
        <w:pStyle w:val="Heading3"/>
        <w:spacing w:lineRule="auto" w:before="0"/>
        <w:contextualSpacing w:val="0"/>
      </w:pPr>
      <w:bookmarkStart w:id="7" w:colFirst="0" w:name="id.1t3h5sf" w:colLast="0"/>
      <w:bookmarkEnd w:id="7"/>
      <w:r w:rsidRPr="00000000" w:rsidR="00000000" w:rsidDel="00000000">
        <w:rPr>
          <w:rtl w:val="0"/>
        </w:rPr>
        <w:t xml:space="preserve">Queue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r w:rsidRPr="00000000" w:rsidR="00000000" w:rsidDel="00000000">
        <w:rPr>
          <w:rFonts w:cs="Courier New" w:hAnsi="Courier New" w:eastAsia="Courier New" w:ascii="Courier New"/>
          <w:b w:val="1"/>
          <w:rtl w:val="0"/>
        </w:rPr>
        <w:t xml:space="preserve">Queue</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Constructs a Queue object of unlimited size.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8" w:colFirst="0" w:name="id.4d34og8" w:colLast="0"/>
      <w:bookmarkEnd w:id="8"/>
      <w:r w:rsidRPr="00000000" w:rsidR="00000000" w:rsidDel="00000000">
        <w:rPr>
          <w:b w:val="1"/>
          <w:rtl w:val="0"/>
        </w:rPr>
        <w:t xml:space="preserve">Method Detail</w:t>
      </w:r>
    </w:p>
    <w:tbl>
      <w:tblPr>
        <w:tblStyle w:val="KixTable7"/>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ccccff"/>
            <w:tcMar>
              <w:top w:w="45.0" w:type="dxa"/>
              <w:left w:w="45.0" w:type="dxa"/>
              <w:bottom w:w="45.0" w:type="dxa"/>
              <w:right w:w="45.0" w:type="dxa"/>
            </w:tcMar>
          </w:tcPr>
          <w:p w:rsidP="00000000" w:rsidRPr="00000000" w:rsidR="00000000" w:rsidDel="00000000" w:rsidRDefault="00000000">
            <w:pPr>
              <w:contextualSpacing w:val="0"/>
            </w:pPr>
            <w:bookmarkStart w:id="8" w:colFirst="0" w:name="id.4d34og8" w:colLast="0"/>
            <w:bookmarkEnd w:id="8"/>
            <w:r w:rsidRPr="00000000" w:rsidR="00000000" w:rsidDel="00000000">
              <w:rPr>
                <w:b w:val="1"/>
                <w:rtl w:val="0"/>
              </w:rPr>
              <w:t xml:space="preserve">Method Detail</w:t>
            </w:r>
          </w:p>
        </w:tc>
      </w:tr>
    </w:tbl>
    <w:p w:rsidP="00000000" w:rsidRPr="00000000" w:rsidR="00000000" w:rsidDel="00000000" w:rsidRDefault="00000000">
      <w:pPr>
        <w:pStyle w:val="Heading3"/>
        <w:contextualSpacing w:val="0"/>
      </w:pPr>
      <w:bookmarkStart w:id="9" w:colFirst="0" w:name="id.2s8eyo1" w:colLast="0"/>
      <w:bookmarkEnd w:id="9"/>
      <w:r w:rsidRPr="00000000" w:rsidR="00000000" w:rsidDel="00000000">
        <w:rPr>
          <w:rtl w:val="0"/>
        </w:rPr>
        <w:t xml:space="preserve">add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add</w:t>
      </w:r>
      <w:r w:rsidRPr="00000000" w:rsidR="00000000" w:rsidDel="00000000">
        <w:rPr>
          <w:rFonts w:cs="Courier New" w:hAnsi="Courier New" w:eastAsia="Courier New" w:ascii="Courier New"/>
          <w:rtl w:val="0"/>
        </w:rPr>
        <w:t xml:space="preserve">(</w:t>
      </w:r>
      <w:hyperlink r:id="rId43">
        <w:r w:rsidRPr="00000000" w:rsidR="00000000" w:rsidDel="00000000">
          <w:rPr>
            <w:rFonts w:cs="Courier New" w:hAnsi="Courier New" w:eastAsia="Courier New" w:ascii="Courier New"/>
            <w:color w:val="0000ee"/>
            <w:u w:val="single"/>
            <w:rtl w:val="0"/>
          </w:rPr>
          <w:t xml:space="preserve">Object</w:t>
        </w:r>
      </w:hyperlink>
      <w:r w:rsidRPr="00000000" w:rsidR="00000000" w:rsidDel="00000000">
        <w:rPr>
          <w:rFonts w:cs="Courier New" w:hAnsi="Courier New" w:eastAsia="Courier New" w:ascii="Courier New"/>
          <w:rtl w:val="0"/>
        </w:rPr>
        <w:t xml:space="preserve"> 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Adds an Object to the end of the Queue.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o - The Object to be added to the Queue.</w:t>
      </w:r>
      <w:bookmarkStart w:id="10" w:colFirst="0" w:name="id.17dp8vu" w:colLast="0"/>
      <w:bookmarkEnd w:id="10"/>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addFront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addFront</w:t>
      </w:r>
      <w:r w:rsidRPr="00000000" w:rsidR="00000000" w:rsidDel="00000000">
        <w:rPr>
          <w:rFonts w:cs="Courier New" w:hAnsi="Courier New" w:eastAsia="Courier New" w:ascii="Courier New"/>
          <w:rtl w:val="0"/>
        </w:rPr>
        <w:t xml:space="preserve">(</w:t>
      </w:r>
      <w:hyperlink r:id="rId44">
        <w:r w:rsidRPr="00000000" w:rsidR="00000000" w:rsidDel="00000000">
          <w:rPr>
            <w:rFonts w:cs="Courier New" w:hAnsi="Courier New" w:eastAsia="Courier New" w:ascii="Courier New"/>
            <w:color w:val="0000ee"/>
            <w:u w:val="single"/>
            <w:rtl w:val="0"/>
          </w:rPr>
          <w:t xml:space="preserve">Object</w:t>
        </w:r>
      </w:hyperlink>
      <w:r w:rsidRPr="00000000" w:rsidR="00000000" w:rsidDel="00000000">
        <w:rPr>
          <w:rFonts w:cs="Courier New" w:hAnsi="Courier New" w:eastAsia="Courier New" w:ascii="Courier New"/>
          <w:rtl w:val="0"/>
        </w:rPr>
        <w:t xml:space="preserve"> 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Adds an Object to the front of the Queue.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o - The Object to be added to the Queue.</w:t>
      </w:r>
      <w:bookmarkStart w:id="11" w:colFirst="0" w:name="id.3rdcrjn" w:colLast="0"/>
      <w:bookmarkEnd w:id="1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next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45">
        <w:r w:rsidRPr="00000000" w:rsidR="00000000" w:rsidDel="00000000">
          <w:rPr>
            <w:rFonts w:cs="Courier New" w:hAnsi="Courier New" w:eastAsia="Courier New" w:ascii="Courier New"/>
            <w:color w:val="0000ee"/>
            <w:u w:val="single"/>
            <w:rtl w:val="0"/>
          </w:rPr>
          <w:t xml:space="preserve">Object</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next</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Object at the front of the Queue. This Object is then removed from the Queue. If the Queue is empty, then this method shall block until there is an Object in the Queue to return.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next item from the front of the queue.</w:t>
      </w:r>
      <w:bookmarkStart w:id="12" w:colFirst="0" w:name="id.26in1rg" w:colLast="0"/>
      <w:bookmarkEnd w:id="1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hasNext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boolean </w:t>
      </w:r>
      <w:r w:rsidRPr="00000000" w:rsidR="00000000" w:rsidDel="00000000">
        <w:rPr>
          <w:rFonts w:cs="Courier New" w:hAnsi="Courier New" w:eastAsia="Courier New" w:ascii="Courier New"/>
          <w:b w:val="1"/>
          <w:rtl w:val="0"/>
        </w:rPr>
        <w:t xml:space="preserve">hasNext</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true if the Queue is not empty. If another Thread empties the Queue before </w:t>
      </w:r>
      <w:r w:rsidRPr="00000000" w:rsidR="00000000" w:rsidDel="00000000">
        <w:rPr>
          <w:b w:val="1"/>
          <w:rtl w:val="0"/>
        </w:rPr>
        <w:t xml:space="preserve">next()</w:t>
      </w:r>
      <w:r w:rsidRPr="00000000" w:rsidR="00000000" w:rsidDel="00000000">
        <w:rPr>
          <w:rtl w:val="0"/>
        </w:rPr>
        <w:t xml:space="preserve"> is called, then the call to </w:t>
      </w:r>
      <w:r w:rsidRPr="00000000" w:rsidR="00000000" w:rsidDel="00000000">
        <w:rPr>
          <w:b w:val="1"/>
          <w:rtl w:val="0"/>
        </w:rPr>
        <w:t xml:space="preserve">next()</w:t>
      </w:r>
      <w:r w:rsidRPr="00000000" w:rsidR="00000000" w:rsidDel="00000000">
        <w:rPr>
          <w:rtl w:val="0"/>
        </w:rPr>
        <w:t xml:space="preserve"> shall block until the Queue has been populated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True only if the Queue not empty.</w:t>
      </w:r>
      <w:bookmarkStart w:id="13" w:colFirst="0" w:name="id.lnxbz9" w:colLast="0"/>
      <w:bookmarkEnd w:id="13"/>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clear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clear</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Clears the contents of the Queue.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contextualSpacing w:val="0"/>
      </w:pPr>
      <w:bookmarkStart w:id="14" w:colFirst="0" w:name="id.35nkun2" w:colLast="0"/>
      <w:bookmarkEnd w:id="14"/>
      <w:r w:rsidRPr="00000000" w:rsidR="00000000" w:rsidDel="00000000">
        <w:rPr>
          <w:rtl w:val="0"/>
        </w:rPr>
        <w:t xml:space="preserve">size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int </w:t>
      </w:r>
      <w:r w:rsidRPr="00000000" w:rsidR="00000000" w:rsidDel="00000000">
        <w:rPr>
          <w:rFonts w:cs="Courier New" w:hAnsi="Courier New" w:eastAsia="Courier New" w:ascii="Courier New"/>
          <w:b w:val="1"/>
          <w:rtl w:val="0"/>
        </w:rPr>
        <w:t xml:space="preserve">size</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size of the Queue.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current size of the queue.</w:t>
      </w:r>
      <w:bookmarkStart w:id="15" w:colFirst="0" w:name="id.1ksv4uv" w:colLast="0"/>
      <w:bookmarkEnd w:id="15"/>
      <w:r w:rsidRPr="00000000" w:rsidR="00000000" w:rsidDel="00000000">
        <w:rPr>
          <w:rtl w:val="0"/>
        </w:rPr>
        <w:t xml:space="preserve"> </w:t>
      </w:r>
    </w:p>
    <w:tbl>
      <w:tblPr>
        <w:tblStyle w:val="KixTable9"/>
        <w:bidiVisual w:val="0"/>
        <w:tblW w:w="9360.0" w:type="dxa"/>
        <w:jc w:val="left"/>
        <w:tblLayout w:type="fixed"/>
        <w:tblLook w:val="0600"/>
      </w:tblPr>
      <w:tblGrid>
        <w:gridCol w:w="4680"/>
        <w:gridCol w:w="4680"/>
      </w:tblGrid>
      <w:tr>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bookmarkStart w:id="16" w:colFirst="0" w:name="id.44sinio" w:colLast="0"/>
            <w:bookmarkEnd w:id="16"/>
            <w:r w:rsidRPr="00000000" w:rsidR="00000000" w:rsidDel="00000000">
              <w:rPr>
                <w:rtl w:val="0"/>
              </w:rPr>
            </w:r>
          </w:p>
          <w:tbl>
            <w:tblPr>
              <w:tblStyle w:val="KixTable8"/>
              <w:bidiVisual w:val="0"/>
              <w:tblW w:w="4650.0" w:type="dxa"/>
              <w:jc w:val="left"/>
              <w:tblLayout w:type="fixed"/>
              <w:tblLook w:val="0600"/>
            </w:tblPr>
            <w:tblGrid>
              <w:gridCol w:w="664"/>
              <w:gridCol w:w="664"/>
              <w:gridCol w:w="664"/>
              <w:gridCol w:w="664"/>
              <w:gridCol w:w="664"/>
              <w:gridCol w:w="664"/>
              <w:gridCol w:w="664"/>
            </w:tblGrid>
            <w:tr>
              <w:tc>
                <w:tcPr>
                  <w:shd w:fill="eeeeff"/>
                  <w:tcMar>
                    <w:left w:w="0.0" w:type="dxa"/>
                    <w:right w:w="0.0" w:type="dxa"/>
                  </w:tcMar>
                </w:tcPr>
                <w:p w:rsidP="00000000" w:rsidRPr="00000000" w:rsidR="00000000" w:rsidDel="00000000" w:rsidRDefault="00000000">
                  <w:pPr>
                    <w:contextualSpacing w:val="0"/>
                    <w:jc w:val="center"/>
                  </w:pPr>
                  <w:hyperlink r:id="rId46">
                    <w:r w:rsidRPr="00000000" w:rsidR="00000000" w:rsidDel="00000000">
                      <w:rPr>
                        <w:b w:val="1"/>
                        <w:color w:val="0000ee"/>
                        <w:u w:val="single"/>
                        <w:rtl w:val="0"/>
                      </w:rPr>
                      <w:t xml:space="preserve">Package</w:t>
                    </w:r>
                  </w:hyperlink>
                  <w:r w:rsidRPr="00000000" w:rsidR="00000000" w:rsidDel="00000000">
                    <w:rPr>
                      <w:rtl w:val="0"/>
                    </w:rPr>
                    <w:t xml:space="preserve"> </w:t>
                  </w:r>
                </w:p>
              </w:tc>
              <w:tc>
                <w:tcPr>
                  <w:shd w:fill="ffff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Class</w:t>
                  </w:r>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47">
                    <w:r w:rsidRPr="00000000" w:rsidR="00000000" w:rsidDel="00000000">
                      <w:rPr>
                        <w:b w:val="1"/>
                        <w:color w:val="0000ee"/>
                        <w:u w:val="single"/>
                        <w:rtl w:val="0"/>
                      </w:rPr>
                      <w:t xml:space="preserve">Use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48">
                    <w:r w:rsidRPr="00000000" w:rsidR="00000000" w:rsidDel="00000000">
                      <w:rPr>
                        <w:b w:val="1"/>
                        <w:color w:val="0000ee"/>
                        <w:u w:val="single"/>
                        <w:rtl w:val="0"/>
                      </w:rPr>
                      <w:t xml:space="preserve">Tree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49">
                    <w:r w:rsidRPr="00000000" w:rsidR="00000000" w:rsidDel="00000000">
                      <w:rPr>
                        <w:b w:val="1"/>
                        <w:color w:val="0000ee"/>
                        <w:u w:val="single"/>
                        <w:rtl w:val="0"/>
                      </w:rPr>
                      <w:t xml:space="preserve">Deprecated</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50">
                    <w:r w:rsidRPr="00000000" w:rsidR="00000000" w:rsidDel="00000000">
                      <w:rPr>
                        <w:b w:val="1"/>
                        <w:color w:val="0000ee"/>
                        <w:u w:val="single"/>
                        <w:rtl w:val="0"/>
                      </w:rPr>
                      <w:t xml:space="preserve">Index</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51">
                    <w:r w:rsidRPr="00000000" w:rsidR="00000000" w:rsidDel="00000000">
                      <w:rPr>
                        <w:b w:val="1"/>
                        <w:color w:val="0000ee"/>
                        <w:u w:val="single"/>
                        <w:rtl w:val="0"/>
                      </w:rPr>
                      <w:t xml:space="preserve">Help</w:t>
                    </w:r>
                  </w:hyperlink>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ffffff"/>
            <w:tcMar>
              <w:top w:w="15.0" w:type="dxa"/>
              <w:left w:w="15.0" w:type="dxa"/>
              <w:bottom w:w="15.0" w:type="dxa"/>
              <w:right w:w="15.0" w:type="dxa"/>
            </w:tcMar>
          </w:tcPr>
          <w:p w:rsidP="00000000" w:rsidRPr="00000000" w:rsidR="00000000" w:rsidDel="00000000" w:rsidRDefault="00000000">
            <w:pPr>
              <w:contextualSpacing w:val="0"/>
              <w:jc w:val="right"/>
            </w:pPr>
            <w:r w:rsidRPr="00000000" w:rsidR="00000000" w:rsidDel="00000000">
              <w:rPr>
                <w:b w:val="1"/>
                <w:i w:val="1"/>
                <w:rtl w:val="0"/>
              </w:rPr>
              <w:t xml:space="preserve">PircBot Java IRC Bot</w:t>
            </w:r>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 </w:t>
            </w:r>
            <w:hyperlink r:id="rId52">
              <w:r w:rsidRPr="00000000" w:rsidR="00000000" w:rsidDel="00000000">
                <w:rPr>
                  <w:b w:val="1"/>
                  <w:color w:val="0000ee"/>
                  <w:u w:val="single"/>
                  <w:rtl w:val="0"/>
                </w:rPr>
                <w:t xml:space="preserve">PREV CLASS</w:t>
              </w:r>
            </w:hyperlink>
            <w:r w:rsidRPr="00000000" w:rsidR="00000000" w:rsidDel="00000000">
              <w:rPr>
                <w:rtl w:val="0"/>
              </w:rPr>
              <w:t xml:space="preserve">   </w:t>
            </w:r>
            <w:hyperlink r:id="rId53">
              <w:r w:rsidRPr="00000000" w:rsidR="00000000" w:rsidDel="00000000">
                <w:rPr>
                  <w:b w:val="1"/>
                  <w:color w:val="0000ee"/>
                  <w:u w:val="single"/>
                  <w:rtl w:val="0"/>
                </w:rPr>
                <w:t xml:space="preserve">NEXT CLASS</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hyperlink r:id="rId54">
              <w:r w:rsidRPr="00000000" w:rsidR="00000000" w:rsidDel="00000000">
                <w:rPr>
                  <w:b w:val="1"/>
                  <w:color w:val="0000ee"/>
                  <w:u w:val="single"/>
                  <w:rtl w:val="0"/>
                </w:rPr>
                <w:t xml:space="preserve">FRAMES</w:t>
              </w:r>
            </w:hyperlink>
            <w:r w:rsidRPr="00000000" w:rsidR="00000000" w:rsidDel="00000000">
              <w:rPr>
                <w:rtl w:val="0"/>
              </w:rPr>
              <w:t xml:space="preserve">    </w:t>
            </w:r>
            <w:hyperlink r:id="rId55">
              <w:r w:rsidRPr="00000000" w:rsidR="00000000" w:rsidDel="00000000">
                <w:rPr>
                  <w:b w:val="1"/>
                  <w:color w:val="0000ee"/>
                  <w:u w:val="single"/>
                  <w:rtl w:val="0"/>
                </w:rPr>
                <w:t xml:space="preserve">NO FRAMES</w:t>
              </w:r>
            </w:hyperlink>
            <w:r w:rsidRPr="00000000" w:rsidR="00000000" w:rsidDel="00000000">
              <w:rPr>
                <w:rtl w:val="0"/>
              </w:rPr>
              <w:t xml:space="preserve">     </w:t>
            </w:r>
            <w:hyperlink r:id="rId56">
              <w:r w:rsidRPr="00000000" w:rsidR="00000000" w:rsidDel="00000000">
                <w:rPr>
                  <w:b w:val="1"/>
                  <w:color w:val="0000ee"/>
                  <w:u w:val="single"/>
                  <w:rtl w:val="0"/>
                </w:rPr>
                <w:t xml:space="preserve">All Classes</w:t>
              </w:r>
            </w:hyperlink>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SUMMARY: NESTED | FIELD | </w:t>
            </w:r>
            <w:hyperlink w:anchor="id.3znysh7">
              <w:r w:rsidRPr="00000000" w:rsidR="00000000" w:rsidDel="00000000">
                <w:rPr>
                  <w:color w:val="0000ee"/>
                  <w:u w:val="single"/>
                  <w:rtl w:val="0"/>
                </w:rPr>
                <w:t xml:space="preserve">CONSTR</w:t>
              </w:r>
            </w:hyperlink>
            <w:hyperlink w:anchor="id.3znysh7">
              <w:r w:rsidRPr="00000000" w:rsidR="00000000" w:rsidDel="00000000">
                <w:rPr>
                  <w:rtl w:val="0"/>
                </w:rPr>
                <w:t xml:space="preserve"> </w:t>
              </w:r>
            </w:hyperlink>
            <w:r w:rsidRPr="00000000" w:rsidR="00000000" w:rsidDel="00000000">
              <w:rPr>
                <w:rtl w:val="0"/>
              </w:rPr>
              <w:t xml:space="preserve">| </w:t>
            </w:r>
            <w:hyperlink w:anchor="id.2et92p0">
              <w:r w:rsidRPr="00000000" w:rsidR="00000000" w:rsidDel="00000000">
                <w:rPr>
                  <w:color w:val="0000ee"/>
                  <w:u w:val="single"/>
                  <w:rtl w:val="0"/>
                </w:rPr>
                <w:t xml:space="preserve">METHOD</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DETAIL: FIELD | </w:t>
            </w:r>
            <w:hyperlink w:anchor="id.3dy6vkm">
              <w:r w:rsidRPr="00000000" w:rsidR="00000000" w:rsidDel="00000000">
                <w:rPr>
                  <w:color w:val="0000ee"/>
                  <w:u w:val="single"/>
                  <w:rtl w:val="0"/>
                </w:rPr>
                <w:t xml:space="preserve">CONSTR</w:t>
              </w:r>
            </w:hyperlink>
            <w:hyperlink w:anchor="id.3dy6vkm">
              <w:r w:rsidRPr="00000000" w:rsidR="00000000" w:rsidDel="00000000">
                <w:rPr>
                  <w:rtl w:val="0"/>
                </w:rPr>
                <w:t xml:space="preserve"> </w:t>
              </w:r>
            </w:hyperlink>
            <w:r w:rsidRPr="00000000" w:rsidR="00000000" w:rsidDel="00000000">
              <w:rPr>
                <w:rtl w:val="0"/>
              </w:rPr>
              <w:t xml:space="preserve">| </w:t>
            </w:r>
            <w:hyperlink w:anchor="id.4d34og8">
              <w:r w:rsidRPr="00000000" w:rsidR="00000000" w:rsidDel="00000000">
                <w:rPr>
                  <w:color w:val="0000ee"/>
                  <w:u w:val="single"/>
                  <w:rtl w:val="0"/>
                </w:rPr>
                <w:t xml:space="preserve">METHOD</w:t>
              </w:r>
            </w:hyperlink>
          </w:p>
        </w:tc>
      </w:tr>
    </w:tbl>
    <w:p w:rsidP="00000000" w:rsidRPr="00000000" w:rsidR="00000000" w:rsidDel="00000000" w:rsidRDefault="00000000">
      <w:pPr>
        <w:pBdr>
          <w:top w:color="auto" w:space="1" w:val="single" w:sz="4"/>
        </w:pBdr>
      </w:pPr>
      <w:bookmarkStart w:id="17" w:colFirst="0" w:name="id.2jxsxqh" w:colLast="0"/>
      <w:bookmarkEnd w:id="17"/>
      <w:hyperlink w:anchor="b.6">
        <w:r w:rsidRPr="00000000" w:rsidR="00000000" w:rsidDel="00000000">
          <w:rPr>
            <w:rtl w:val="0"/>
          </w:rPr>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java.sun.com/j2se/1.4/docs/api/java/lang/Object.html#toString()" Type="http://schemas.openxmlformats.org/officeDocument/2006/relationships/hyperlink" TargetMode="External" Id="rId39"/><Relationship Target="http://java.sun.com/j2se/1.4/docs/api/java/lang/Object.html#notifyAll()" Type="http://schemas.openxmlformats.org/officeDocument/2006/relationships/hyperlink" TargetMode="External" Id="rId38"/><Relationship Target="http://java.sun.com/j2se/1.4/docs/api/java/lang/Object.html#notify()" Type="http://schemas.openxmlformats.org/officeDocument/2006/relationships/hyperlink" TargetMode="External" Id="rId37"/><Relationship Target="http://www.jibble.org/" Type="http://schemas.openxmlformats.org/officeDocument/2006/relationships/hyperlink" TargetMode="External" Id="rId19"/><Relationship Target="http://java.sun.com/j2se/1.4/docs/api/java/lang/Object.html#hashCode()" Type="http://schemas.openxmlformats.org/officeDocument/2006/relationships/hyperlink" TargetMode="External" Id="rId36"/><Relationship Target="http://www.jibble.org/" Type="http://schemas.openxmlformats.org/officeDocument/2006/relationships/hyperlink" TargetMode="External" Id="rId18"/><Relationship Target="http://java.sun.com/j2se/1.4/docs/api/java/lang/Object.html" Type="http://schemas.openxmlformats.org/officeDocument/2006/relationships/hyperlink" TargetMode="External" Id="rId17"/><Relationship Target="http://java.sun.com/j2se/1.4/docs/api/java/lang/Object.html" Type="http://schemas.openxmlformats.org/officeDocument/2006/relationships/hyperlink" TargetMode="External" Id="rId16"/><Relationship Target="http://docs.google.com/allclasses-noframe.html" Type="http://schemas.openxmlformats.org/officeDocument/2006/relationships/hyperlink" TargetMode="External" Id="rId15"/><Relationship Target="http://docs.google.com/Queue.html" Type="http://schemas.openxmlformats.org/officeDocument/2006/relationships/hyperlink" TargetMode="External" Id="rId14"/><Relationship Target="http://docs.google.com/org/jibble/pircbot/Queue.html#size()" Type="http://schemas.openxmlformats.org/officeDocument/2006/relationships/hyperlink" TargetMode="External" Id="rId30"/><Relationship Target="http://docs.google.com/org/jibble/pircbot/User.html" Type="http://schemas.openxmlformats.org/officeDocument/2006/relationships/hyperlink" TargetMode="External" Id="rId12"/><Relationship Target="http://java.sun.com/j2se/1.4/docs/api/java/lang/Object.html" Type="http://schemas.openxmlformats.org/officeDocument/2006/relationships/hyperlink" TargetMode="External" Id="rId31"/><Relationship Target="http://docs.google.com/index.html" Type="http://schemas.openxmlformats.org/officeDocument/2006/relationships/hyperlink" TargetMode="External" Id="rId13"/><Relationship Target="http://docs.google.com/help-doc.html" Type="http://schemas.openxmlformats.org/officeDocument/2006/relationships/hyperlink" TargetMode="External" Id="rId10"/><Relationship Target="http://docs.google.com/org/jibble/pircbot/PircBot.html" Type="http://schemas.openxmlformats.org/officeDocument/2006/relationships/hyperlink" TargetMode="External" Id="rId11"/><Relationship Target="http://java.sun.com/j2se/1.4/docs/api/java/lang/Object.html#finalize()" Type="http://schemas.openxmlformats.org/officeDocument/2006/relationships/hyperlink" TargetMode="External" Id="rId34"/><Relationship Target="http://java.sun.com/j2se/1.4/docs/api/java/lang/Object.html#getClass()" Type="http://schemas.openxmlformats.org/officeDocument/2006/relationships/hyperlink" TargetMode="External" Id="rId35"/><Relationship Target="http://java.sun.com/j2se/1.4/docs/api/java/lang/Object.html#clone()" Type="http://schemas.openxmlformats.org/officeDocument/2006/relationships/hyperlink" TargetMode="External" Id="rId32"/><Relationship Target="http://java.sun.com/j2se/1.4/docs/api/java/lang/Object.html#equals(java.lang.Object)" Type="http://schemas.openxmlformats.org/officeDocument/2006/relationships/hyperlink" TargetMode="External" Id="rId33"/><Relationship Target="http://docs.google.com/allclasses-noframe.html" Type="http://schemas.openxmlformats.org/officeDocument/2006/relationships/hyperlink" TargetMode="External" Id="rId56"/><Relationship Target="http://docs.google.com/Queue.html" Type="http://schemas.openxmlformats.org/officeDocument/2006/relationships/hyperlink" TargetMode="External" Id="rId55"/><Relationship Target="http://docs.google.com/index.html" Type="http://schemas.openxmlformats.org/officeDocument/2006/relationships/hyperlink" TargetMode="External" Id="rId54"/><Relationship Target="http://docs.google.com/org/jibble/pircbot/User.html" Type="http://schemas.openxmlformats.org/officeDocument/2006/relationships/hyperlink" TargetMode="External" Id="rId53"/><Relationship Target="http://docs.google.com/org/jibble/pircbot/PircBot.html" Type="http://schemas.openxmlformats.org/officeDocument/2006/relationships/hyperlink" TargetMode="External" Id="rId52"/><Relationship Target="http://docs.google.com/help-doc.html" Type="http://schemas.openxmlformats.org/officeDocument/2006/relationships/hyperlink" TargetMode="External" Id="rId51"/><Relationship Target="http://docs.google.com/index-all.html" Type="http://schemas.openxmlformats.org/officeDocument/2006/relationships/hyperlink" TargetMode="External" Id="rId50"/><Relationship Target="http://docs.google.com/package-tree.html" Type="http://schemas.openxmlformats.org/officeDocument/2006/relationships/hyperlink" TargetMode="External" Id="rId48"/><Relationship Target="http://docs.google.com/class-use/Queue.html" Type="http://schemas.openxmlformats.org/officeDocument/2006/relationships/hyperlink" TargetMode="External" Id="rId47"/><Relationship Target="http://docs.google.com/org/jibble/pircbot/Queue.html#next()" Type="http://schemas.openxmlformats.org/officeDocument/2006/relationships/hyperlink" TargetMode="External" Id="rId29"/><Relationship Target="http://docs.google.com/deprecated-list.html" Type="http://schemas.openxmlformats.org/officeDocument/2006/relationships/hyperlink" TargetMode="External" Id="rId49"/><Relationship Target="http://docs.google.com/org/jibble/pircbot/Queue.html#clear()" Type="http://schemas.openxmlformats.org/officeDocument/2006/relationships/hyperlink" TargetMode="External" Id="rId26"/><Relationship Target="http://java.sun.com/j2se/1.4/docs/api/java/lang/Object.html" Type="http://schemas.openxmlformats.org/officeDocument/2006/relationships/hyperlink" TargetMode="External" Id="rId25"/><Relationship Target="http://java.sun.com/j2se/1.4/docs/api/java/lang/Object.html" Type="http://schemas.openxmlformats.org/officeDocument/2006/relationships/hyperlink" TargetMode="External" Id="rId28"/><Relationship Target="http://docs.google.com/org/jibble/pircbot/Queue.html#hasNext()" Type="http://schemas.openxmlformats.org/officeDocument/2006/relationships/hyperlink" TargetMode="External" Id="rId27"/><Relationship Target="fontTable.xml" Type="http://schemas.openxmlformats.org/officeDocument/2006/relationships/fontTable" Id="rId2"/><Relationship Target="http://docs.google.com/org/jibble/pircbot/Queue.html#Queue()" Type="http://schemas.openxmlformats.org/officeDocument/2006/relationships/hyperlink" TargetMode="External" Id="rId21"/><Relationship Target="http://java.sun.com/j2se/1.4/docs/api/java/lang/Object.html#wait()" Type="http://schemas.openxmlformats.org/officeDocument/2006/relationships/hyperlink" TargetMode="External" Id="rId40"/><Relationship Target="settings.xml" Type="http://schemas.openxmlformats.org/officeDocument/2006/relationships/settings" Id="rId1"/><Relationship Target="http://docs.google.com/org/jibble/pircbot/Queue.html#add(java.lang.Object)" Type="http://schemas.openxmlformats.org/officeDocument/2006/relationships/hyperlink" TargetMode="External" Id="rId22"/><Relationship Target="http://java.sun.com/j2se/1.4/docs/api/java/lang/Object.html#wait(long)" Type="http://schemas.openxmlformats.org/officeDocument/2006/relationships/hyperlink" TargetMode="External" Id="rId41"/><Relationship Target="styles.xml" Type="http://schemas.openxmlformats.org/officeDocument/2006/relationships/styles" Id="rId4"/><Relationship Target="http://java.sun.com/j2se/1.4/docs/api/java/lang/Object.html" Type="http://schemas.openxmlformats.org/officeDocument/2006/relationships/hyperlink" TargetMode="External" Id="rId23"/><Relationship Target="http://java.sun.com/j2se/1.4/docs/api/java/lang/Object.html#wait(long,%20int)" Type="http://schemas.openxmlformats.org/officeDocument/2006/relationships/hyperlink" TargetMode="External" Id="rId42"/><Relationship Target="numbering.xml" Type="http://schemas.openxmlformats.org/officeDocument/2006/relationships/numbering" Id="rId3"/><Relationship Target="http://docs.google.com/org/jibble/pircbot/Queue.html#addFront(java.lang.Object)" Type="http://schemas.openxmlformats.org/officeDocument/2006/relationships/hyperlink" TargetMode="External" Id="rId24"/><Relationship Target="http://java.sun.com/j2se/1.4/docs/api/java/lang/Object.html" Type="http://schemas.openxmlformats.org/officeDocument/2006/relationships/hyperlink" TargetMode="External" Id="rId43"/><Relationship Target="http://java.sun.com/j2se/1.4/docs/api/java/lang/Object.html" Type="http://schemas.openxmlformats.org/officeDocument/2006/relationships/hyperlink" TargetMode="External" Id="rId44"/><Relationship Target="http://java.sun.com/j2se/1.4/docs/api/java/lang/Object.html" Type="http://schemas.openxmlformats.org/officeDocument/2006/relationships/hyperlink" TargetMode="External" Id="rId45"/><Relationship Target="http://docs.google.com/package-summary.html" Type="http://schemas.openxmlformats.org/officeDocument/2006/relationships/hyperlink" TargetMode="External" Id="rId46"/><Relationship Target="http://www.jibble.org/" Type="http://schemas.openxmlformats.org/officeDocument/2006/relationships/hyperlink" TargetMode="External" Id="rId20"/><Relationship Target="http://docs.google.com/index-all.html" Type="http://schemas.openxmlformats.org/officeDocument/2006/relationships/hyperlink" TargetMode="External" Id="rId9"/><Relationship Target="http://docs.google.com/class-use/Queue.html" Type="http://schemas.openxmlformats.org/officeDocument/2006/relationships/hyperlink" TargetMode="External" Id="rId6"/><Relationship Target="http://docs.google.com/package-summary.html" Type="http://schemas.openxmlformats.org/officeDocument/2006/relationships/hyperlink" TargetMode="External" Id="rId5"/><Relationship Target="http://docs.google.com/deprecated-list.html" Type="http://schemas.openxmlformats.org/officeDocument/2006/relationships/hyperlink" TargetMode="External" Id="rId8"/><Relationship Target="http://docs.google.com/package-tree.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Queue.docx</dc:title>
</cp:coreProperties>
</file>