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75744F55"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r w:rsidRPr="00093068">
            <w:rPr>
              <w:rFonts w:ascii="Arial Narrow" w:eastAsia="Calibri" w:hAnsi="Arial Narrow"/>
              <w:szCs w:val="24"/>
            </w:rPr>
            <w:t>]</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72BC165A" w14:textId="0E44A7A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A3301E5" w14:textId="76CE77ED" w:rsidR="00925B4C" w:rsidRPr="00093068" w:rsidRDefault="005A1FF7" w:rsidP="00490D95"/>
      </w:sdtContent>
    </w:sdt>
    <w:sdt>
      <w:sdtPr>
        <w:rPr>
          <w:rFonts w:asciiTheme="minorHAnsi" w:eastAsiaTheme="minorHAnsi" w:hAnsiTheme="minorHAnsi" w:cstheme="minorBidi"/>
          <w:color w:val="auto"/>
          <w:sz w:val="22"/>
          <w:szCs w:val="22"/>
          <w:lang w:val="de-DE"/>
        </w:rPr>
        <w:id w:val="797651816"/>
        <w:docPartObj>
          <w:docPartGallery w:val="Table of Contents"/>
          <w:docPartUnique/>
        </w:docPartObj>
      </w:sdtPr>
      <w:sdtEndPr>
        <w:rPr>
          <w:rFonts w:ascii="Times New Roman" w:hAnsi="Times New Roman" w:cs="Times New Roman"/>
          <w:sz w:val="24"/>
        </w:rPr>
      </w:sdtEndPr>
      <w:sdtContent>
        <w:p w14:paraId="0FA72F59" w14:textId="39599638" w:rsidR="00E96DAC" w:rsidRPr="00AA4C79" w:rsidRDefault="00E96DAC" w:rsidP="00490D95">
          <w:pPr>
            <w:pStyle w:val="Inhaltsverzeichnisberschrift"/>
            <w:rPr>
              <w:lang w:val="de-DE"/>
            </w:rPr>
          </w:pPr>
          <w:r w:rsidRPr="00AA4C79">
            <w:rPr>
              <w:lang w:val="de-DE"/>
            </w:rPr>
            <w:t>Inhaltsverzeichnis</w:t>
          </w:r>
        </w:p>
        <w:p w14:paraId="40167A5F" w14:textId="00A290D8" w:rsidR="000A1722"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0757580" w:history="1">
            <w:r w:rsidR="000A1722" w:rsidRPr="00900B4B">
              <w:rPr>
                <w:rStyle w:val="Hyperlink"/>
                <w:noProof/>
              </w:rPr>
              <w:t>Abstract</w:t>
            </w:r>
            <w:r w:rsidR="000A1722">
              <w:rPr>
                <w:noProof/>
                <w:webHidden/>
              </w:rPr>
              <w:tab/>
            </w:r>
            <w:r w:rsidR="000A1722">
              <w:rPr>
                <w:noProof/>
                <w:webHidden/>
              </w:rPr>
              <w:fldChar w:fldCharType="begin"/>
            </w:r>
            <w:r w:rsidR="000A1722">
              <w:rPr>
                <w:noProof/>
                <w:webHidden/>
              </w:rPr>
              <w:instrText xml:space="preserve"> PAGEREF _Toc140757580 \h </w:instrText>
            </w:r>
            <w:r w:rsidR="000A1722">
              <w:rPr>
                <w:noProof/>
                <w:webHidden/>
              </w:rPr>
            </w:r>
            <w:r w:rsidR="000A1722">
              <w:rPr>
                <w:noProof/>
                <w:webHidden/>
              </w:rPr>
              <w:fldChar w:fldCharType="separate"/>
            </w:r>
            <w:r w:rsidR="004610F2">
              <w:rPr>
                <w:noProof/>
                <w:webHidden/>
              </w:rPr>
              <w:t>3</w:t>
            </w:r>
            <w:r w:rsidR="000A1722">
              <w:rPr>
                <w:noProof/>
                <w:webHidden/>
              </w:rPr>
              <w:fldChar w:fldCharType="end"/>
            </w:r>
          </w:hyperlink>
        </w:p>
        <w:p w14:paraId="3961758A" w14:textId="32E381A9" w:rsidR="000A1722" w:rsidRDefault="000A1722">
          <w:pPr>
            <w:pStyle w:val="Verzeichnis1"/>
            <w:tabs>
              <w:tab w:val="left" w:pos="440"/>
              <w:tab w:val="right" w:leader="dot" w:pos="8209"/>
            </w:tabs>
            <w:rPr>
              <w:rFonts w:asciiTheme="minorHAnsi" w:eastAsiaTheme="minorEastAsia" w:hAnsiTheme="minorHAnsi" w:cstheme="minorBidi"/>
              <w:noProof/>
              <w:sz w:val="22"/>
              <w:lang w:val="en-US"/>
            </w:rPr>
          </w:pPr>
          <w:hyperlink w:anchor="_Toc140757581" w:history="1">
            <w:r w:rsidRPr="00900B4B">
              <w:rPr>
                <w:rStyle w:val="Hyperlink"/>
                <w:noProof/>
              </w:rPr>
              <w:t>1.</w:t>
            </w:r>
            <w:r>
              <w:rPr>
                <w:rFonts w:asciiTheme="minorHAnsi" w:eastAsiaTheme="minorEastAsia" w:hAnsiTheme="minorHAnsi" w:cstheme="minorBidi"/>
                <w:noProof/>
                <w:sz w:val="22"/>
                <w:lang w:val="en-US"/>
              </w:rPr>
              <w:tab/>
            </w:r>
            <w:r w:rsidRPr="00900B4B">
              <w:rPr>
                <w:rStyle w:val="Hyperlink"/>
                <w:noProof/>
              </w:rPr>
              <w:t>Einführung</w:t>
            </w:r>
            <w:r>
              <w:rPr>
                <w:noProof/>
                <w:webHidden/>
              </w:rPr>
              <w:tab/>
            </w:r>
            <w:r>
              <w:rPr>
                <w:noProof/>
                <w:webHidden/>
              </w:rPr>
              <w:fldChar w:fldCharType="begin"/>
            </w:r>
            <w:r>
              <w:rPr>
                <w:noProof/>
                <w:webHidden/>
              </w:rPr>
              <w:instrText xml:space="preserve"> PAGEREF _Toc140757581 \h </w:instrText>
            </w:r>
            <w:r>
              <w:rPr>
                <w:noProof/>
                <w:webHidden/>
              </w:rPr>
            </w:r>
            <w:r>
              <w:rPr>
                <w:noProof/>
                <w:webHidden/>
              </w:rPr>
              <w:fldChar w:fldCharType="separate"/>
            </w:r>
            <w:r w:rsidR="004610F2">
              <w:rPr>
                <w:noProof/>
                <w:webHidden/>
              </w:rPr>
              <w:t>4</w:t>
            </w:r>
            <w:r>
              <w:rPr>
                <w:noProof/>
                <w:webHidden/>
              </w:rPr>
              <w:fldChar w:fldCharType="end"/>
            </w:r>
          </w:hyperlink>
        </w:p>
        <w:p w14:paraId="6AE6FF9A" w14:textId="4D4E6828"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82" w:history="1">
            <w:r w:rsidRPr="00900B4B">
              <w:rPr>
                <w:rStyle w:val="Hyperlink"/>
                <w:noProof/>
              </w:rPr>
              <w:t>1.1.</w:t>
            </w:r>
            <w:r>
              <w:rPr>
                <w:rFonts w:asciiTheme="minorHAnsi" w:eastAsiaTheme="minorEastAsia" w:hAnsiTheme="minorHAnsi" w:cstheme="minorBidi"/>
                <w:noProof/>
                <w:sz w:val="22"/>
                <w:lang w:val="en-US"/>
              </w:rPr>
              <w:tab/>
            </w:r>
            <w:r w:rsidRPr="00900B4B">
              <w:rPr>
                <w:rStyle w:val="Hyperlink"/>
                <w:noProof/>
              </w:rPr>
              <w:t>Motivation und Ziel der Arbeit</w:t>
            </w:r>
            <w:r>
              <w:rPr>
                <w:noProof/>
                <w:webHidden/>
              </w:rPr>
              <w:tab/>
            </w:r>
            <w:r>
              <w:rPr>
                <w:noProof/>
                <w:webHidden/>
              </w:rPr>
              <w:fldChar w:fldCharType="begin"/>
            </w:r>
            <w:r>
              <w:rPr>
                <w:noProof/>
                <w:webHidden/>
              </w:rPr>
              <w:instrText xml:space="preserve"> PAGEREF _Toc140757582 \h </w:instrText>
            </w:r>
            <w:r>
              <w:rPr>
                <w:noProof/>
                <w:webHidden/>
              </w:rPr>
            </w:r>
            <w:r>
              <w:rPr>
                <w:noProof/>
                <w:webHidden/>
              </w:rPr>
              <w:fldChar w:fldCharType="separate"/>
            </w:r>
            <w:r w:rsidR="004610F2">
              <w:rPr>
                <w:noProof/>
                <w:webHidden/>
              </w:rPr>
              <w:t>4</w:t>
            </w:r>
            <w:r>
              <w:rPr>
                <w:noProof/>
                <w:webHidden/>
              </w:rPr>
              <w:fldChar w:fldCharType="end"/>
            </w:r>
          </w:hyperlink>
        </w:p>
        <w:p w14:paraId="3AE8BA4C" w14:textId="6BD0DD5E"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83" w:history="1">
            <w:r w:rsidRPr="00900B4B">
              <w:rPr>
                <w:rStyle w:val="Hyperlink"/>
                <w:noProof/>
              </w:rPr>
              <w:t>1.2.</w:t>
            </w:r>
            <w:r>
              <w:rPr>
                <w:rFonts w:asciiTheme="minorHAnsi" w:eastAsiaTheme="minorEastAsia" w:hAnsiTheme="minorHAnsi" w:cstheme="minorBidi"/>
                <w:noProof/>
                <w:sz w:val="22"/>
                <w:lang w:val="en-US"/>
              </w:rPr>
              <w:tab/>
            </w:r>
            <w:r w:rsidRPr="00900B4B">
              <w:rPr>
                <w:rStyle w:val="Hyperlink"/>
                <w:noProof/>
              </w:rPr>
              <w:t>Aufbau der Thesis</w:t>
            </w:r>
            <w:r>
              <w:rPr>
                <w:noProof/>
                <w:webHidden/>
              </w:rPr>
              <w:tab/>
            </w:r>
            <w:r>
              <w:rPr>
                <w:noProof/>
                <w:webHidden/>
              </w:rPr>
              <w:fldChar w:fldCharType="begin"/>
            </w:r>
            <w:r>
              <w:rPr>
                <w:noProof/>
                <w:webHidden/>
              </w:rPr>
              <w:instrText xml:space="preserve"> PAGEREF _Toc140757583 \h </w:instrText>
            </w:r>
            <w:r>
              <w:rPr>
                <w:noProof/>
                <w:webHidden/>
              </w:rPr>
            </w:r>
            <w:r>
              <w:rPr>
                <w:noProof/>
                <w:webHidden/>
              </w:rPr>
              <w:fldChar w:fldCharType="separate"/>
            </w:r>
            <w:r w:rsidR="004610F2">
              <w:rPr>
                <w:noProof/>
                <w:webHidden/>
              </w:rPr>
              <w:t>5</w:t>
            </w:r>
            <w:r>
              <w:rPr>
                <w:noProof/>
                <w:webHidden/>
              </w:rPr>
              <w:fldChar w:fldCharType="end"/>
            </w:r>
          </w:hyperlink>
        </w:p>
        <w:p w14:paraId="0D3FB920" w14:textId="367E4FE4" w:rsidR="000A1722" w:rsidRDefault="000A1722">
          <w:pPr>
            <w:pStyle w:val="Verzeichnis1"/>
            <w:tabs>
              <w:tab w:val="left" w:pos="440"/>
              <w:tab w:val="right" w:leader="dot" w:pos="8209"/>
            </w:tabs>
            <w:rPr>
              <w:rFonts w:asciiTheme="minorHAnsi" w:eastAsiaTheme="minorEastAsia" w:hAnsiTheme="minorHAnsi" w:cstheme="minorBidi"/>
              <w:noProof/>
              <w:sz w:val="22"/>
              <w:lang w:val="en-US"/>
            </w:rPr>
          </w:pPr>
          <w:hyperlink w:anchor="_Toc140757584" w:history="1">
            <w:r w:rsidRPr="00900B4B">
              <w:rPr>
                <w:rStyle w:val="Hyperlink"/>
                <w:noProof/>
              </w:rPr>
              <w:t>2.</w:t>
            </w:r>
            <w:r>
              <w:rPr>
                <w:rFonts w:asciiTheme="minorHAnsi" w:eastAsiaTheme="minorEastAsia" w:hAnsiTheme="minorHAnsi" w:cstheme="minorBidi"/>
                <w:noProof/>
                <w:sz w:val="22"/>
                <w:lang w:val="en-US"/>
              </w:rPr>
              <w:tab/>
            </w:r>
            <w:r w:rsidRPr="00900B4B">
              <w:rPr>
                <w:rStyle w:val="Hyperlink"/>
                <w:noProof/>
              </w:rPr>
              <w:t>Grundlagen</w:t>
            </w:r>
            <w:r>
              <w:rPr>
                <w:noProof/>
                <w:webHidden/>
              </w:rPr>
              <w:tab/>
            </w:r>
            <w:r>
              <w:rPr>
                <w:noProof/>
                <w:webHidden/>
              </w:rPr>
              <w:fldChar w:fldCharType="begin"/>
            </w:r>
            <w:r>
              <w:rPr>
                <w:noProof/>
                <w:webHidden/>
              </w:rPr>
              <w:instrText xml:space="preserve"> PAGEREF _Toc140757584 \h </w:instrText>
            </w:r>
            <w:r>
              <w:rPr>
                <w:noProof/>
                <w:webHidden/>
              </w:rPr>
            </w:r>
            <w:r>
              <w:rPr>
                <w:noProof/>
                <w:webHidden/>
              </w:rPr>
              <w:fldChar w:fldCharType="separate"/>
            </w:r>
            <w:r w:rsidR="004610F2">
              <w:rPr>
                <w:noProof/>
                <w:webHidden/>
              </w:rPr>
              <w:t>6</w:t>
            </w:r>
            <w:r>
              <w:rPr>
                <w:noProof/>
                <w:webHidden/>
              </w:rPr>
              <w:fldChar w:fldCharType="end"/>
            </w:r>
          </w:hyperlink>
        </w:p>
        <w:p w14:paraId="60ADA6FD" w14:textId="6FA294AE"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85" w:history="1">
            <w:r w:rsidRPr="00900B4B">
              <w:rPr>
                <w:rStyle w:val="Hyperlink"/>
                <w:noProof/>
              </w:rPr>
              <w:t>2.1.</w:t>
            </w:r>
            <w:r>
              <w:rPr>
                <w:rFonts w:asciiTheme="minorHAnsi" w:eastAsiaTheme="minorEastAsia" w:hAnsiTheme="minorHAnsi" w:cstheme="minorBidi"/>
                <w:noProof/>
                <w:sz w:val="22"/>
                <w:lang w:val="en-US"/>
              </w:rPr>
              <w:tab/>
            </w:r>
            <w:r w:rsidRPr="00900B4B">
              <w:rPr>
                <w:rStyle w:val="Hyperlink"/>
                <w:noProof/>
              </w:rPr>
              <w:t>Stand der Forschung</w:t>
            </w:r>
            <w:r>
              <w:rPr>
                <w:noProof/>
                <w:webHidden/>
              </w:rPr>
              <w:tab/>
            </w:r>
            <w:r>
              <w:rPr>
                <w:noProof/>
                <w:webHidden/>
              </w:rPr>
              <w:fldChar w:fldCharType="begin"/>
            </w:r>
            <w:r>
              <w:rPr>
                <w:noProof/>
                <w:webHidden/>
              </w:rPr>
              <w:instrText xml:space="preserve"> PAGEREF _Toc140757585 \h </w:instrText>
            </w:r>
            <w:r>
              <w:rPr>
                <w:noProof/>
                <w:webHidden/>
              </w:rPr>
            </w:r>
            <w:r>
              <w:rPr>
                <w:noProof/>
                <w:webHidden/>
              </w:rPr>
              <w:fldChar w:fldCharType="separate"/>
            </w:r>
            <w:r w:rsidR="004610F2">
              <w:rPr>
                <w:noProof/>
                <w:webHidden/>
              </w:rPr>
              <w:t>6</w:t>
            </w:r>
            <w:r>
              <w:rPr>
                <w:noProof/>
                <w:webHidden/>
              </w:rPr>
              <w:fldChar w:fldCharType="end"/>
            </w:r>
          </w:hyperlink>
        </w:p>
        <w:p w14:paraId="00EC11C1" w14:textId="5C674D92"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86" w:history="1">
            <w:r w:rsidRPr="00900B4B">
              <w:rPr>
                <w:rStyle w:val="Hyperlink"/>
                <w:noProof/>
              </w:rPr>
              <w:t>2.2.</w:t>
            </w:r>
            <w:r>
              <w:rPr>
                <w:rFonts w:asciiTheme="minorHAnsi" w:eastAsiaTheme="minorEastAsia" w:hAnsiTheme="minorHAnsi" w:cstheme="minorBidi"/>
                <w:noProof/>
                <w:sz w:val="22"/>
                <w:lang w:val="en-US"/>
              </w:rPr>
              <w:tab/>
            </w:r>
            <w:r w:rsidRPr="00900B4B">
              <w:rPr>
                <w:rStyle w:val="Hyperlink"/>
                <w:noProof/>
              </w:rPr>
              <w:t>Machine Learning</w:t>
            </w:r>
            <w:r>
              <w:rPr>
                <w:noProof/>
                <w:webHidden/>
              </w:rPr>
              <w:tab/>
            </w:r>
            <w:r>
              <w:rPr>
                <w:noProof/>
                <w:webHidden/>
              </w:rPr>
              <w:fldChar w:fldCharType="begin"/>
            </w:r>
            <w:r>
              <w:rPr>
                <w:noProof/>
                <w:webHidden/>
              </w:rPr>
              <w:instrText xml:space="preserve"> PAGEREF _Toc140757586 \h </w:instrText>
            </w:r>
            <w:r>
              <w:rPr>
                <w:noProof/>
                <w:webHidden/>
              </w:rPr>
            </w:r>
            <w:r>
              <w:rPr>
                <w:noProof/>
                <w:webHidden/>
              </w:rPr>
              <w:fldChar w:fldCharType="separate"/>
            </w:r>
            <w:r w:rsidR="004610F2">
              <w:rPr>
                <w:noProof/>
                <w:webHidden/>
              </w:rPr>
              <w:t>7</w:t>
            </w:r>
            <w:r>
              <w:rPr>
                <w:noProof/>
                <w:webHidden/>
              </w:rPr>
              <w:fldChar w:fldCharType="end"/>
            </w:r>
          </w:hyperlink>
        </w:p>
        <w:p w14:paraId="7B71C46B" w14:textId="63B2A105"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87" w:history="1">
            <w:r w:rsidRPr="00900B4B">
              <w:rPr>
                <w:rStyle w:val="Hyperlink"/>
                <w:noProof/>
              </w:rPr>
              <w:t>2.2.1.</w:t>
            </w:r>
            <w:r>
              <w:rPr>
                <w:rFonts w:asciiTheme="minorHAnsi" w:eastAsiaTheme="minorEastAsia" w:hAnsiTheme="minorHAnsi" w:cstheme="minorBidi"/>
                <w:noProof/>
                <w:sz w:val="22"/>
                <w:lang w:val="en-US"/>
              </w:rPr>
              <w:tab/>
            </w:r>
            <w:r w:rsidRPr="00900B4B">
              <w:rPr>
                <w:rStyle w:val="Hyperlink"/>
                <w:noProof/>
              </w:rPr>
              <w:t>Reinforcement Learning</w:t>
            </w:r>
            <w:r>
              <w:rPr>
                <w:noProof/>
                <w:webHidden/>
              </w:rPr>
              <w:tab/>
            </w:r>
            <w:r>
              <w:rPr>
                <w:noProof/>
                <w:webHidden/>
              </w:rPr>
              <w:fldChar w:fldCharType="begin"/>
            </w:r>
            <w:r>
              <w:rPr>
                <w:noProof/>
                <w:webHidden/>
              </w:rPr>
              <w:instrText xml:space="preserve"> PAGEREF _Toc140757587 \h </w:instrText>
            </w:r>
            <w:r>
              <w:rPr>
                <w:noProof/>
                <w:webHidden/>
              </w:rPr>
            </w:r>
            <w:r>
              <w:rPr>
                <w:noProof/>
                <w:webHidden/>
              </w:rPr>
              <w:fldChar w:fldCharType="separate"/>
            </w:r>
            <w:r w:rsidR="004610F2">
              <w:rPr>
                <w:noProof/>
                <w:webHidden/>
              </w:rPr>
              <w:t>8</w:t>
            </w:r>
            <w:r>
              <w:rPr>
                <w:noProof/>
                <w:webHidden/>
              </w:rPr>
              <w:fldChar w:fldCharType="end"/>
            </w:r>
          </w:hyperlink>
        </w:p>
        <w:p w14:paraId="56893CA0" w14:textId="3C17E621"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88" w:history="1">
            <w:r w:rsidRPr="00900B4B">
              <w:rPr>
                <w:rStyle w:val="Hyperlink"/>
                <w:noProof/>
              </w:rPr>
              <w:t>2.2.2.</w:t>
            </w:r>
            <w:r>
              <w:rPr>
                <w:rFonts w:asciiTheme="minorHAnsi" w:eastAsiaTheme="minorEastAsia" w:hAnsiTheme="minorHAnsi" w:cstheme="minorBidi"/>
                <w:noProof/>
                <w:sz w:val="22"/>
                <w:lang w:val="en-US"/>
              </w:rPr>
              <w:tab/>
            </w:r>
            <w:r w:rsidRPr="00900B4B">
              <w:rPr>
                <w:rStyle w:val="Hyperlink"/>
                <w:noProof/>
              </w:rPr>
              <w:t>Deep Learning</w:t>
            </w:r>
            <w:r>
              <w:rPr>
                <w:noProof/>
                <w:webHidden/>
              </w:rPr>
              <w:tab/>
            </w:r>
            <w:r>
              <w:rPr>
                <w:noProof/>
                <w:webHidden/>
              </w:rPr>
              <w:fldChar w:fldCharType="begin"/>
            </w:r>
            <w:r>
              <w:rPr>
                <w:noProof/>
                <w:webHidden/>
              </w:rPr>
              <w:instrText xml:space="preserve"> PAGEREF _Toc140757588 \h </w:instrText>
            </w:r>
            <w:r>
              <w:rPr>
                <w:noProof/>
                <w:webHidden/>
              </w:rPr>
            </w:r>
            <w:r>
              <w:rPr>
                <w:noProof/>
                <w:webHidden/>
              </w:rPr>
              <w:fldChar w:fldCharType="separate"/>
            </w:r>
            <w:r w:rsidR="004610F2">
              <w:rPr>
                <w:noProof/>
                <w:webHidden/>
              </w:rPr>
              <w:t>10</w:t>
            </w:r>
            <w:r>
              <w:rPr>
                <w:noProof/>
                <w:webHidden/>
              </w:rPr>
              <w:fldChar w:fldCharType="end"/>
            </w:r>
          </w:hyperlink>
        </w:p>
        <w:p w14:paraId="69E79FF6" w14:textId="7F4ECE9A"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89" w:history="1">
            <w:r w:rsidRPr="00900B4B">
              <w:rPr>
                <w:rStyle w:val="Hyperlink"/>
                <w:noProof/>
              </w:rPr>
              <w:t>2.2.3.</w:t>
            </w:r>
            <w:r>
              <w:rPr>
                <w:rFonts w:asciiTheme="minorHAnsi" w:eastAsiaTheme="minorEastAsia" w:hAnsiTheme="minorHAnsi" w:cstheme="minorBidi"/>
                <w:noProof/>
                <w:sz w:val="22"/>
                <w:lang w:val="en-US"/>
              </w:rPr>
              <w:tab/>
            </w:r>
            <w:r w:rsidRPr="00900B4B">
              <w:rPr>
                <w:rStyle w:val="Hyperlink"/>
                <w:noProof/>
              </w:rPr>
              <w:t>Evolutionary Algorithms</w:t>
            </w:r>
            <w:r>
              <w:rPr>
                <w:noProof/>
                <w:webHidden/>
              </w:rPr>
              <w:tab/>
            </w:r>
            <w:r>
              <w:rPr>
                <w:noProof/>
                <w:webHidden/>
              </w:rPr>
              <w:fldChar w:fldCharType="begin"/>
            </w:r>
            <w:r>
              <w:rPr>
                <w:noProof/>
                <w:webHidden/>
              </w:rPr>
              <w:instrText xml:space="preserve"> PAGEREF _Toc140757589 \h </w:instrText>
            </w:r>
            <w:r>
              <w:rPr>
                <w:noProof/>
                <w:webHidden/>
              </w:rPr>
            </w:r>
            <w:r>
              <w:rPr>
                <w:noProof/>
                <w:webHidden/>
              </w:rPr>
              <w:fldChar w:fldCharType="separate"/>
            </w:r>
            <w:r w:rsidR="004610F2">
              <w:rPr>
                <w:noProof/>
                <w:webHidden/>
              </w:rPr>
              <w:t>13</w:t>
            </w:r>
            <w:r>
              <w:rPr>
                <w:noProof/>
                <w:webHidden/>
              </w:rPr>
              <w:fldChar w:fldCharType="end"/>
            </w:r>
          </w:hyperlink>
        </w:p>
        <w:p w14:paraId="75F09866" w14:textId="27100612" w:rsidR="000A1722" w:rsidRDefault="000A1722">
          <w:pPr>
            <w:pStyle w:val="Verzeichnis1"/>
            <w:tabs>
              <w:tab w:val="left" w:pos="440"/>
              <w:tab w:val="right" w:leader="dot" w:pos="8209"/>
            </w:tabs>
            <w:rPr>
              <w:rFonts w:asciiTheme="minorHAnsi" w:eastAsiaTheme="minorEastAsia" w:hAnsiTheme="minorHAnsi" w:cstheme="minorBidi"/>
              <w:noProof/>
              <w:sz w:val="22"/>
              <w:lang w:val="en-US"/>
            </w:rPr>
          </w:pPr>
          <w:hyperlink w:anchor="_Toc140757590" w:history="1">
            <w:r w:rsidRPr="00900B4B">
              <w:rPr>
                <w:rStyle w:val="Hyperlink"/>
                <w:noProof/>
              </w:rPr>
              <w:t>3.</w:t>
            </w:r>
            <w:r>
              <w:rPr>
                <w:rFonts w:asciiTheme="minorHAnsi" w:eastAsiaTheme="minorEastAsia" w:hAnsiTheme="minorHAnsi" w:cstheme="minorBidi"/>
                <w:noProof/>
                <w:sz w:val="22"/>
                <w:lang w:val="en-US"/>
              </w:rPr>
              <w:tab/>
            </w:r>
            <w:r w:rsidRPr="00900B4B">
              <w:rPr>
                <w:rStyle w:val="Hyperlink"/>
                <w:noProof/>
              </w:rPr>
              <w:t>KIs im Bereich Unterhaltung</w:t>
            </w:r>
            <w:r>
              <w:rPr>
                <w:noProof/>
                <w:webHidden/>
              </w:rPr>
              <w:tab/>
            </w:r>
            <w:r>
              <w:rPr>
                <w:noProof/>
                <w:webHidden/>
              </w:rPr>
              <w:fldChar w:fldCharType="begin"/>
            </w:r>
            <w:r>
              <w:rPr>
                <w:noProof/>
                <w:webHidden/>
              </w:rPr>
              <w:instrText xml:space="preserve"> PAGEREF _Toc140757590 \h </w:instrText>
            </w:r>
            <w:r>
              <w:rPr>
                <w:noProof/>
                <w:webHidden/>
              </w:rPr>
            </w:r>
            <w:r>
              <w:rPr>
                <w:noProof/>
                <w:webHidden/>
              </w:rPr>
              <w:fldChar w:fldCharType="separate"/>
            </w:r>
            <w:r w:rsidR="004610F2">
              <w:rPr>
                <w:noProof/>
                <w:webHidden/>
              </w:rPr>
              <w:t>16</w:t>
            </w:r>
            <w:r>
              <w:rPr>
                <w:noProof/>
                <w:webHidden/>
              </w:rPr>
              <w:fldChar w:fldCharType="end"/>
            </w:r>
          </w:hyperlink>
        </w:p>
        <w:p w14:paraId="2A1380CF" w14:textId="363EA76C"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91" w:history="1">
            <w:r w:rsidRPr="00900B4B">
              <w:rPr>
                <w:rStyle w:val="Hyperlink"/>
                <w:noProof/>
              </w:rPr>
              <w:t>3.1.</w:t>
            </w:r>
            <w:r>
              <w:rPr>
                <w:rFonts w:asciiTheme="minorHAnsi" w:eastAsiaTheme="minorEastAsia" w:hAnsiTheme="minorHAnsi" w:cstheme="minorBidi"/>
                <w:noProof/>
                <w:sz w:val="22"/>
                <w:lang w:val="en-US"/>
              </w:rPr>
              <w:tab/>
            </w:r>
            <w:r w:rsidRPr="00900B4B">
              <w:rPr>
                <w:rStyle w:val="Hyperlink"/>
                <w:noProof/>
              </w:rPr>
              <w:t>Künstliche Intelligenz in Videospielen</w:t>
            </w:r>
            <w:r>
              <w:rPr>
                <w:noProof/>
                <w:webHidden/>
              </w:rPr>
              <w:tab/>
            </w:r>
            <w:r>
              <w:rPr>
                <w:noProof/>
                <w:webHidden/>
              </w:rPr>
              <w:fldChar w:fldCharType="begin"/>
            </w:r>
            <w:r>
              <w:rPr>
                <w:noProof/>
                <w:webHidden/>
              </w:rPr>
              <w:instrText xml:space="preserve"> PAGEREF _Toc140757591 \h </w:instrText>
            </w:r>
            <w:r>
              <w:rPr>
                <w:noProof/>
                <w:webHidden/>
              </w:rPr>
            </w:r>
            <w:r>
              <w:rPr>
                <w:noProof/>
                <w:webHidden/>
              </w:rPr>
              <w:fldChar w:fldCharType="separate"/>
            </w:r>
            <w:r w:rsidR="004610F2">
              <w:rPr>
                <w:noProof/>
                <w:webHidden/>
              </w:rPr>
              <w:t>16</w:t>
            </w:r>
            <w:r>
              <w:rPr>
                <w:noProof/>
                <w:webHidden/>
              </w:rPr>
              <w:fldChar w:fldCharType="end"/>
            </w:r>
          </w:hyperlink>
        </w:p>
        <w:p w14:paraId="49415380" w14:textId="357C6DEE"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92" w:history="1">
            <w:r w:rsidRPr="00900B4B">
              <w:rPr>
                <w:rStyle w:val="Hyperlink"/>
                <w:noProof/>
              </w:rPr>
              <w:t>3.2.</w:t>
            </w:r>
            <w:r>
              <w:rPr>
                <w:rFonts w:asciiTheme="minorHAnsi" w:eastAsiaTheme="minorEastAsia" w:hAnsiTheme="minorHAnsi" w:cstheme="minorBidi"/>
                <w:noProof/>
                <w:sz w:val="22"/>
                <w:lang w:val="en-US"/>
              </w:rPr>
              <w:tab/>
            </w:r>
            <w:r w:rsidRPr="00900B4B">
              <w:rPr>
                <w:rStyle w:val="Hyperlink"/>
                <w:noProof/>
              </w:rPr>
              <w:t>Künstliche Intelligenz in Unterhaltungsmedien</w:t>
            </w:r>
            <w:r>
              <w:rPr>
                <w:noProof/>
                <w:webHidden/>
              </w:rPr>
              <w:tab/>
            </w:r>
            <w:r>
              <w:rPr>
                <w:noProof/>
                <w:webHidden/>
              </w:rPr>
              <w:fldChar w:fldCharType="begin"/>
            </w:r>
            <w:r>
              <w:rPr>
                <w:noProof/>
                <w:webHidden/>
              </w:rPr>
              <w:instrText xml:space="preserve"> PAGEREF _Toc140757592 \h </w:instrText>
            </w:r>
            <w:r>
              <w:rPr>
                <w:noProof/>
                <w:webHidden/>
              </w:rPr>
            </w:r>
            <w:r>
              <w:rPr>
                <w:noProof/>
                <w:webHidden/>
              </w:rPr>
              <w:fldChar w:fldCharType="separate"/>
            </w:r>
            <w:r w:rsidR="004610F2">
              <w:rPr>
                <w:noProof/>
                <w:webHidden/>
              </w:rPr>
              <w:t>19</w:t>
            </w:r>
            <w:r>
              <w:rPr>
                <w:noProof/>
                <w:webHidden/>
              </w:rPr>
              <w:fldChar w:fldCharType="end"/>
            </w:r>
          </w:hyperlink>
        </w:p>
        <w:p w14:paraId="6A2D2838" w14:textId="5A5328FC" w:rsidR="000A1722" w:rsidRDefault="000A1722">
          <w:pPr>
            <w:pStyle w:val="Verzeichnis1"/>
            <w:tabs>
              <w:tab w:val="left" w:pos="440"/>
              <w:tab w:val="right" w:leader="dot" w:pos="8209"/>
            </w:tabs>
            <w:rPr>
              <w:rFonts w:asciiTheme="minorHAnsi" w:eastAsiaTheme="minorEastAsia" w:hAnsiTheme="minorHAnsi" w:cstheme="minorBidi"/>
              <w:noProof/>
              <w:sz w:val="22"/>
              <w:lang w:val="en-US"/>
            </w:rPr>
          </w:pPr>
          <w:hyperlink w:anchor="_Toc140757593" w:history="1">
            <w:r w:rsidRPr="00900B4B">
              <w:rPr>
                <w:rStyle w:val="Hyperlink"/>
                <w:noProof/>
              </w:rPr>
              <w:t>4.</w:t>
            </w:r>
            <w:r>
              <w:rPr>
                <w:rFonts w:asciiTheme="minorHAnsi" w:eastAsiaTheme="minorEastAsia" w:hAnsiTheme="minorHAnsi" w:cstheme="minorBidi"/>
                <w:noProof/>
                <w:sz w:val="22"/>
                <w:lang w:val="en-US"/>
              </w:rPr>
              <w:tab/>
            </w:r>
            <w:r w:rsidRPr="00900B4B">
              <w:rPr>
                <w:rStyle w:val="Hyperlink"/>
                <w:noProof/>
              </w:rPr>
              <w:t>Entwicklung</w:t>
            </w:r>
            <w:r>
              <w:rPr>
                <w:noProof/>
                <w:webHidden/>
              </w:rPr>
              <w:tab/>
            </w:r>
            <w:r>
              <w:rPr>
                <w:noProof/>
                <w:webHidden/>
              </w:rPr>
              <w:fldChar w:fldCharType="begin"/>
            </w:r>
            <w:r>
              <w:rPr>
                <w:noProof/>
                <w:webHidden/>
              </w:rPr>
              <w:instrText xml:space="preserve"> PAGEREF _Toc140757593 \h </w:instrText>
            </w:r>
            <w:r>
              <w:rPr>
                <w:noProof/>
                <w:webHidden/>
              </w:rPr>
            </w:r>
            <w:r>
              <w:rPr>
                <w:noProof/>
                <w:webHidden/>
              </w:rPr>
              <w:fldChar w:fldCharType="separate"/>
            </w:r>
            <w:r w:rsidR="004610F2">
              <w:rPr>
                <w:noProof/>
                <w:webHidden/>
              </w:rPr>
              <w:t>21</w:t>
            </w:r>
            <w:r>
              <w:rPr>
                <w:noProof/>
                <w:webHidden/>
              </w:rPr>
              <w:fldChar w:fldCharType="end"/>
            </w:r>
          </w:hyperlink>
        </w:p>
        <w:p w14:paraId="616CDA90" w14:textId="289EF898"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94" w:history="1">
            <w:r w:rsidRPr="00900B4B">
              <w:rPr>
                <w:rStyle w:val="Hyperlink"/>
                <w:noProof/>
              </w:rPr>
              <w:t>4.1.</w:t>
            </w:r>
            <w:r>
              <w:rPr>
                <w:rFonts w:asciiTheme="minorHAnsi" w:eastAsiaTheme="minorEastAsia" w:hAnsiTheme="minorHAnsi" w:cstheme="minorBidi"/>
                <w:noProof/>
                <w:sz w:val="22"/>
                <w:lang w:val="en-US"/>
              </w:rPr>
              <w:tab/>
            </w:r>
            <w:r w:rsidRPr="00900B4B">
              <w:rPr>
                <w:rStyle w:val="Hyperlink"/>
                <w:noProof/>
              </w:rPr>
              <w:t>Spielprinzip, Projektablauf und Anforderungen</w:t>
            </w:r>
            <w:r>
              <w:rPr>
                <w:noProof/>
                <w:webHidden/>
              </w:rPr>
              <w:tab/>
            </w:r>
            <w:r>
              <w:rPr>
                <w:noProof/>
                <w:webHidden/>
              </w:rPr>
              <w:fldChar w:fldCharType="begin"/>
            </w:r>
            <w:r>
              <w:rPr>
                <w:noProof/>
                <w:webHidden/>
              </w:rPr>
              <w:instrText xml:space="preserve"> PAGEREF _Toc140757594 \h </w:instrText>
            </w:r>
            <w:r>
              <w:rPr>
                <w:noProof/>
                <w:webHidden/>
              </w:rPr>
            </w:r>
            <w:r>
              <w:rPr>
                <w:noProof/>
                <w:webHidden/>
              </w:rPr>
              <w:fldChar w:fldCharType="separate"/>
            </w:r>
            <w:r w:rsidR="004610F2">
              <w:rPr>
                <w:noProof/>
                <w:webHidden/>
              </w:rPr>
              <w:t>21</w:t>
            </w:r>
            <w:r>
              <w:rPr>
                <w:noProof/>
                <w:webHidden/>
              </w:rPr>
              <w:fldChar w:fldCharType="end"/>
            </w:r>
          </w:hyperlink>
        </w:p>
        <w:p w14:paraId="2809A792" w14:textId="065179DB"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595" w:history="1">
            <w:r w:rsidRPr="00900B4B">
              <w:rPr>
                <w:rStyle w:val="Hyperlink"/>
                <w:noProof/>
              </w:rPr>
              <w:t>4.2.</w:t>
            </w:r>
            <w:r>
              <w:rPr>
                <w:rFonts w:asciiTheme="minorHAnsi" w:eastAsiaTheme="minorEastAsia" w:hAnsiTheme="minorHAnsi" w:cstheme="minorBidi"/>
                <w:noProof/>
                <w:sz w:val="22"/>
                <w:lang w:val="en-US"/>
              </w:rPr>
              <w:tab/>
            </w:r>
            <w:r w:rsidRPr="00900B4B">
              <w:rPr>
                <w:rStyle w:val="Hyperlink"/>
                <w:noProof/>
              </w:rPr>
              <w:t>Umsetzung der verschiedenen Bestandteile</w:t>
            </w:r>
            <w:r>
              <w:rPr>
                <w:noProof/>
                <w:webHidden/>
              </w:rPr>
              <w:tab/>
            </w:r>
            <w:r>
              <w:rPr>
                <w:noProof/>
                <w:webHidden/>
              </w:rPr>
              <w:fldChar w:fldCharType="begin"/>
            </w:r>
            <w:r>
              <w:rPr>
                <w:noProof/>
                <w:webHidden/>
              </w:rPr>
              <w:instrText xml:space="preserve"> PAGEREF _Toc140757595 \h </w:instrText>
            </w:r>
            <w:r>
              <w:rPr>
                <w:noProof/>
                <w:webHidden/>
              </w:rPr>
            </w:r>
            <w:r>
              <w:rPr>
                <w:noProof/>
                <w:webHidden/>
              </w:rPr>
              <w:fldChar w:fldCharType="separate"/>
            </w:r>
            <w:r w:rsidR="004610F2">
              <w:rPr>
                <w:noProof/>
                <w:webHidden/>
              </w:rPr>
              <w:t>23</w:t>
            </w:r>
            <w:r>
              <w:rPr>
                <w:noProof/>
                <w:webHidden/>
              </w:rPr>
              <w:fldChar w:fldCharType="end"/>
            </w:r>
          </w:hyperlink>
        </w:p>
        <w:p w14:paraId="156E5D0A" w14:textId="1F68FF88"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96" w:history="1">
            <w:r w:rsidRPr="00900B4B">
              <w:rPr>
                <w:rStyle w:val="Hyperlink"/>
                <w:noProof/>
              </w:rPr>
              <w:t>4.2.1.</w:t>
            </w:r>
            <w:r>
              <w:rPr>
                <w:rFonts w:asciiTheme="minorHAnsi" w:eastAsiaTheme="minorEastAsia" w:hAnsiTheme="minorHAnsi" w:cstheme="minorBidi"/>
                <w:noProof/>
                <w:sz w:val="22"/>
                <w:lang w:val="en-US"/>
              </w:rPr>
              <w:tab/>
            </w:r>
            <w:r w:rsidRPr="00900B4B">
              <w:rPr>
                <w:rStyle w:val="Hyperlink"/>
                <w:noProof/>
              </w:rPr>
              <w:t>Aufsetzen eines Environments</w:t>
            </w:r>
            <w:r>
              <w:rPr>
                <w:noProof/>
                <w:webHidden/>
              </w:rPr>
              <w:tab/>
            </w:r>
            <w:r>
              <w:rPr>
                <w:noProof/>
                <w:webHidden/>
              </w:rPr>
              <w:fldChar w:fldCharType="begin"/>
            </w:r>
            <w:r>
              <w:rPr>
                <w:noProof/>
                <w:webHidden/>
              </w:rPr>
              <w:instrText xml:space="preserve"> PAGEREF _Toc140757596 \h </w:instrText>
            </w:r>
            <w:r>
              <w:rPr>
                <w:noProof/>
                <w:webHidden/>
              </w:rPr>
            </w:r>
            <w:r>
              <w:rPr>
                <w:noProof/>
                <w:webHidden/>
              </w:rPr>
              <w:fldChar w:fldCharType="separate"/>
            </w:r>
            <w:r w:rsidR="004610F2">
              <w:rPr>
                <w:noProof/>
                <w:webHidden/>
              </w:rPr>
              <w:t>23</w:t>
            </w:r>
            <w:r>
              <w:rPr>
                <w:noProof/>
                <w:webHidden/>
              </w:rPr>
              <w:fldChar w:fldCharType="end"/>
            </w:r>
          </w:hyperlink>
        </w:p>
        <w:p w14:paraId="45F409AC" w14:textId="4EAD2176"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97" w:history="1">
            <w:r w:rsidRPr="00900B4B">
              <w:rPr>
                <w:rStyle w:val="Hyperlink"/>
                <w:noProof/>
              </w:rPr>
              <w:t>4.2.2.</w:t>
            </w:r>
            <w:r>
              <w:rPr>
                <w:rFonts w:asciiTheme="minorHAnsi" w:eastAsiaTheme="minorEastAsia" w:hAnsiTheme="minorHAnsi" w:cstheme="minorBidi"/>
                <w:noProof/>
                <w:sz w:val="22"/>
                <w:lang w:val="en-US"/>
              </w:rPr>
              <w:tab/>
            </w:r>
            <w:r w:rsidRPr="00900B4B">
              <w:rPr>
                <w:rStyle w:val="Hyperlink"/>
                <w:noProof/>
              </w:rPr>
              <w:t>Jupyter Notebook</w:t>
            </w:r>
            <w:r>
              <w:rPr>
                <w:noProof/>
                <w:webHidden/>
              </w:rPr>
              <w:tab/>
            </w:r>
            <w:r>
              <w:rPr>
                <w:noProof/>
                <w:webHidden/>
              </w:rPr>
              <w:fldChar w:fldCharType="begin"/>
            </w:r>
            <w:r>
              <w:rPr>
                <w:noProof/>
                <w:webHidden/>
              </w:rPr>
              <w:instrText xml:space="preserve"> PAGEREF _Toc140757597 \h </w:instrText>
            </w:r>
            <w:r>
              <w:rPr>
                <w:noProof/>
                <w:webHidden/>
              </w:rPr>
            </w:r>
            <w:r>
              <w:rPr>
                <w:noProof/>
                <w:webHidden/>
              </w:rPr>
              <w:fldChar w:fldCharType="separate"/>
            </w:r>
            <w:r w:rsidR="004610F2">
              <w:rPr>
                <w:noProof/>
                <w:webHidden/>
              </w:rPr>
              <w:t>31</w:t>
            </w:r>
            <w:r>
              <w:rPr>
                <w:noProof/>
                <w:webHidden/>
              </w:rPr>
              <w:fldChar w:fldCharType="end"/>
            </w:r>
          </w:hyperlink>
        </w:p>
        <w:p w14:paraId="3E23D870" w14:textId="3530F19D"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98" w:history="1">
            <w:r w:rsidRPr="00900B4B">
              <w:rPr>
                <w:rStyle w:val="Hyperlink"/>
                <w:noProof/>
              </w:rPr>
              <w:t>4.2.3.</w:t>
            </w:r>
            <w:r>
              <w:rPr>
                <w:rFonts w:asciiTheme="minorHAnsi" w:eastAsiaTheme="minorEastAsia" w:hAnsiTheme="minorHAnsi" w:cstheme="minorBidi"/>
                <w:noProof/>
                <w:sz w:val="22"/>
                <w:lang w:val="en-US"/>
              </w:rPr>
              <w:tab/>
            </w:r>
            <w:r w:rsidRPr="00900B4B">
              <w:rPr>
                <w:rStyle w:val="Hyperlink"/>
                <w:noProof/>
              </w:rPr>
              <w:t>Custom Theming</w:t>
            </w:r>
            <w:r>
              <w:rPr>
                <w:noProof/>
                <w:webHidden/>
              </w:rPr>
              <w:tab/>
            </w:r>
            <w:r>
              <w:rPr>
                <w:noProof/>
                <w:webHidden/>
              </w:rPr>
              <w:fldChar w:fldCharType="begin"/>
            </w:r>
            <w:r>
              <w:rPr>
                <w:noProof/>
                <w:webHidden/>
              </w:rPr>
              <w:instrText xml:space="preserve"> PAGEREF _Toc140757598 \h </w:instrText>
            </w:r>
            <w:r>
              <w:rPr>
                <w:noProof/>
                <w:webHidden/>
              </w:rPr>
            </w:r>
            <w:r>
              <w:rPr>
                <w:noProof/>
                <w:webHidden/>
              </w:rPr>
              <w:fldChar w:fldCharType="separate"/>
            </w:r>
            <w:r w:rsidR="004610F2">
              <w:rPr>
                <w:noProof/>
                <w:webHidden/>
              </w:rPr>
              <w:t>33</w:t>
            </w:r>
            <w:r>
              <w:rPr>
                <w:noProof/>
                <w:webHidden/>
              </w:rPr>
              <w:fldChar w:fldCharType="end"/>
            </w:r>
          </w:hyperlink>
        </w:p>
        <w:p w14:paraId="00330913" w14:textId="1221FA80"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599" w:history="1">
            <w:r w:rsidRPr="00900B4B">
              <w:rPr>
                <w:rStyle w:val="Hyperlink"/>
                <w:noProof/>
              </w:rPr>
              <w:t>4.2.4.</w:t>
            </w:r>
            <w:r>
              <w:rPr>
                <w:rFonts w:asciiTheme="minorHAnsi" w:eastAsiaTheme="minorEastAsia" w:hAnsiTheme="minorHAnsi" w:cstheme="minorBidi"/>
                <w:noProof/>
                <w:sz w:val="22"/>
                <w:lang w:val="en-US"/>
              </w:rPr>
              <w:tab/>
            </w:r>
            <w:r w:rsidRPr="00900B4B">
              <w:rPr>
                <w:rStyle w:val="Hyperlink"/>
                <w:noProof/>
              </w:rPr>
              <w:t>Tesseract und Template Matching</w:t>
            </w:r>
            <w:r>
              <w:rPr>
                <w:noProof/>
                <w:webHidden/>
              </w:rPr>
              <w:tab/>
            </w:r>
            <w:r>
              <w:rPr>
                <w:noProof/>
                <w:webHidden/>
              </w:rPr>
              <w:fldChar w:fldCharType="begin"/>
            </w:r>
            <w:r>
              <w:rPr>
                <w:noProof/>
                <w:webHidden/>
              </w:rPr>
              <w:instrText xml:space="preserve"> PAGEREF _Toc140757599 \h </w:instrText>
            </w:r>
            <w:r>
              <w:rPr>
                <w:noProof/>
                <w:webHidden/>
              </w:rPr>
            </w:r>
            <w:r>
              <w:rPr>
                <w:noProof/>
                <w:webHidden/>
              </w:rPr>
              <w:fldChar w:fldCharType="separate"/>
            </w:r>
            <w:r w:rsidR="004610F2">
              <w:rPr>
                <w:noProof/>
                <w:webHidden/>
              </w:rPr>
              <w:t>36</w:t>
            </w:r>
            <w:r>
              <w:rPr>
                <w:noProof/>
                <w:webHidden/>
              </w:rPr>
              <w:fldChar w:fldCharType="end"/>
            </w:r>
          </w:hyperlink>
        </w:p>
        <w:p w14:paraId="40EFBCD9" w14:textId="07B1A369"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600" w:history="1">
            <w:r w:rsidRPr="00900B4B">
              <w:rPr>
                <w:rStyle w:val="Hyperlink"/>
                <w:noProof/>
              </w:rPr>
              <w:t>4.2.5.</w:t>
            </w:r>
            <w:r>
              <w:rPr>
                <w:rFonts w:asciiTheme="minorHAnsi" w:eastAsiaTheme="minorEastAsia" w:hAnsiTheme="minorHAnsi" w:cstheme="minorBidi"/>
                <w:noProof/>
                <w:sz w:val="22"/>
                <w:lang w:val="en-US"/>
              </w:rPr>
              <w:tab/>
            </w:r>
            <w:r w:rsidRPr="00900B4B">
              <w:rPr>
                <w:rStyle w:val="Hyperlink"/>
                <w:noProof/>
              </w:rPr>
              <w:t>Erster Lernversuch</w:t>
            </w:r>
            <w:r>
              <w:rPr>
                <w:noProof/>
                <w:webHidden/>
              </w:rPr>
              <w:tab/>
            </w:r>
            <w:r>
              <w:rPr>
                <w:noProof/>
                <w:webHidden/>
              </w:rPr>
              <w:fldChar w:fldCharType="begin"/>
            </w:r>
            <w:r>
              <w:rPr>
                <w:noProof/>
                <w:webHidden/>
              </w:rPr>
              <w:instrText xml:space="preserve"> PAGEREF _Toc140757600 \h </w:instrText>
            </w:r>
            <w:r>
              <w:rPr>
                <w:noProof/>
                <w:webHidden/>
              </w:rPr>
            </w:r>
            <w:r>
              <w:rPr>
                <w:noProof/>
                <w:webHidden/>
              </w:rPr>
              <w:fldChar w:fldCharType="separate"/>
            </w:r>
            <w:r w:rsidR="004610F2">
              <w:rPr>
                <w:noProof/>
                <w:webHidden/>
              </w:rPr>
              <w:t>41</w:t>
            </w:r>
            <w:r>
              <w:rPr>
                <w:noProof/>
                <w:webHidden/>
              </w:rPr>
              <w:fldChar w:fldCharType="end"/>
            </w:r>
          </w:hyperlink>
        </w:p>
        <w:p w14:paraId="482CAB59" w14:textId="7CD0D041"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601" w:history="1">
            <w:r w:rsidRPr="00900B4B">
              <w:rPr>
                <w:rStyle w:val="Hyperlink"/>
                <w:noProof/>
              </w:rPr>
              <w:t>4.2.6.</w:t>
            </w:r>
            <w:r>
              <w:rPr>
                <w:rFonts w:asciiTheme="minorHAnsi" w:eastAsiaTheme="minorEastAsia" w:hAnsiTheme="minorHAnsi" w:cstheme="minorBidi"/>
                <w:noProof/>
                <w:sz w:val="22"/>
                <w:lang w:val="en-US"/>
              </w:rPr>
              <w:tab/>
            </w:r>
            <w:r w:rsidRPr="00900B4B">
              <w:rPr>
                <w:rStyle w:val="Hyperlink"/>
                <w:noProof/>
              </w:rPr>
              <w:t>Neues Rewardsystem</w:t>
            </w:r>
            <w:r>
              <w:rPr>
                <w:noProof/>
                <w:webHidden/>
              </w:rPr>
              <w:tab/>
            </w:r>
            <w:r>
              <w:rPr>
                <w:noProof/>
                <w:webHidden/>
              </w:rPr>
              <w:fldChar w:fldCharType="begin"/>
            </w:r>
            <w:r>
              <w:rPr>
                <w:noProof/>
                <w:webHidden/>
              </w:rPr>
              <w:instrText xml:space="preserve"> PAGEREF _Toc140757601 \h </w:instrText>
            </w:r>
            <w:r>
              <w:rPr>
                <w:noProof/>
                <w:webHidden/>
              </w:rPr>
            </w:r>
            <w:r>
              <w:rPr>
                <w:noProof/>
                <w:webHidden/>
              </w:rPr>
              <w:fldChar w:fldCharType="separate"/>
            </w:r>
            <w:r w:rsidR="004610F2">
              <w:rPr>
                <w:noProof/>
                <w:webHidden/>
              </w:rPr>
              <w:t>43</w:t>
            </w:r>
            <w:r>
              <w:rPr>
                <w:noProof/>
                <w:webHidden/>
              </w:rPr>
              <w:fldChar w:fldCharType="end"/>
            </w:r>
          </w:hyperlink>
        </w:p>
        <w:p w14:paraId="74B64760" w14:textId="2AACEBEF" w:rsidR="000A1722" w:rsidRDefault="000A1722">
          <w:pPr>
            <w:pStyle w:val="Verzeichnis3"/>
            <w:tabs>
              <w:tab w:val="left" w:pos="1320"/>
              <w:tab w:val="right" w:leader="dot" w:pos="8209"/>
            </w:tabs>
            <w:rPr>
              <w:rFonts w:asciiTheme="minorHAnsi" w:eastAsiaTheme="minorEastAsia" w:hAnsiTheme="minorHAnsi" w:cstheme="minorBidi"/>
              <w:noProof/>
              <w:sz w:val="22"/>
              <w:lang w:val="en-US"/>
            </w:rPr>
          </w:pPr>
          <w:hyperlink w:anchor="_Toc140757602" w:history="1">
            <w:r w:rsidRPr="00900B4B">
              <w:rPr>
                <w:rStyle w:val="Hyperlink"/>
                <w:noProof/>
              </w:rPr>
              <w:t>4.2.7.</w:t>
            </w:r>
            <w:r>
              <w:rPr>
                <w:rFonts w:asciiTheme="minorHAnsi" w:eastAsiaTheme="minorEastAsia" w:hAnsiTheme="minorHAnsi" w:cstheme="minorBidi"/>
                <w:noProof/>
                <w:sz w:val="22"/>
                <w:lang w:val="en-US"/>
              </w:rPr>
              <w:tab/>
            </w:r>
            <w:r w:rsidRPr="00900B4B">
              <w:rPr>
                <w:rStyle w:val="Hyperlink"/>
                <w:noProof/>
              </w:rPr>
              <w:t>Datenkomprimierung</w:t>
            </w:r>
            <w:r>
              <w:rPr>
                <w:noProof/>
                <w:webHidden/>
              </w:rPr>
              <w:tab/>
            </w:r>
            <w:r>
              <w:rPr>
                <w:noProof/>
                <w:webHidden/>
              </w:rPr>
              <w:fldChar w:fldCharType="begin"/>
            </w:r>
            <w:r>
              <w:rPr>
                <w:noProof/>
                <w:webHidden/>
              </w:rPr>
              <w:instrText xml:space="preserve"> PAGEREF _Toc140757602 \h </w:instrText>
            </w:r>
            <w:r>
              <w:rPr>
                <w:noProof/>
                <w:webHidden/>
              </w:rPr>
            </w:r>
            <w:r>
              <w:rPr>
                <w:noProof/>
                <w:webHidden/>
              </w:rPr>
              <w:fldChar w:fldCharType="separate"/>
            </w:r>
            <w:r w:rsidR="004610F2">
              <w:rPr>
                <w:noProof/>
                <w:webHidden/>
              </w:rPr>
              <w:t>48</w:t>
            </w:r>
            <w:r>
              <w:rPr>
                <w:noProof/>
                <w:webHidden/>
              </w:rPr>
              <w:fldChar w:fldCharType="end"/>
            </w:r>
          </w:hyperlink>
        </w:p>
        <w:p w14:paraId="0FDD2A1C" w14:textId="34735A85"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603" w:history="1">
            <w:r w:rsidRPr="00900B4B">
              <w:rPr>
                <w:rStyle w:val="Hyperlink"/>
                <w:noProof/>
              </w:rPr>
              <w:t>4.3.</w:t>
            </w:r>
            <w:r>
              <w:rPr>
                <w:rFonts w:asciiTheme="minorHAnsi" w:eastAsiaTheme="minorEastAsia" w:hAnsiTheme="minorHAnsi" w:cstheme="minorBidi"/>
                <w:noProof/>
                <w:sz w:val="22"/>
                <w:lang w:val="en-US"/>
              </w:rPr>
              <w:tab/>
            </w:r>
            <w:r w:rsidRPr="00900B4B">
              <w:rPr>
                <w:rStyle w:val="Hyperlink"/>
                <w:noProof/>
              </w:rPr>
              <w:t>Bewertung und Einordnung</w:t>
            </w:r>
            <w:r>
              <w:rPr>
                <w:noProof/>
                <w:webHidden/>
              </w:rPr>
              <w:tab/>
            </w:r>
            <w:r>
              <w:rPr>
                <w:noProof/>
                <w:webHidden/>
              </w:rPr>
              <w:fldChar w:fldCharType="begin"/>
            </w:r>
            <w:r>
              <w:rPr>
                <w:noProof/>
                <w:webHidden/>
              </w:rPr>
              <w:instrText xml:space="preserve"> PAGEREF _Toc140757603 \h </w:instrText>
            </w:r>
            <w:r>
              <w:rPr>
                <w:noProof/>
                <w:webHidden/>
              </w:rPr>
            </w:r>
            <w:r>
              <w:rPr>
                <w:noProof/>
                <w:webHidden/>
              </w:rPr>
              <w:fldChar w:fldCharType="separate"/>
            </w:r>
            <w:r w:rsidR="004610F2">
              <w:rPr>
                <w:noProof/>
                <w:webHidden/>
              </w:rPr>
              <w:t>53</w:t>
            </w:r>
            <w:r>
              <w:rPr>
                <w:noProof/>
                <w:webHidden/>
              </w:rPr>
              <w:fldChar w:fldCharType="end"/>
            </w:r>
          </w:hyperlink>
        </w:p>
        <w:p w14:paraId="32A52DF1" w14:textId="4E0BCC1B" w:rsidR="000A1722" w:rsidRDefault="000A1722">
          <w:pPr>
            <w:pStyle w:val="Verzeichnis1"/>
            <w:tabs>
              <w:tab w:val="left" w:pos="440"/>
              <w:tab w:val="right" w:leader="dot" w:pos="8209"/>
            </w:tabs>
            <w:rPr>
              <w:rFonts w:asciiTheme="minorHAnsi" w:eastAsiaTheme="minorEastAsia" w:hAnsiTheme="minorHAnsi" w:cstheme="minorBidi"/>
              <w:noProof/>
              <w:sz w:val="22"/>
              <w:lang w:val="en-US"/>
            </w:rPr>
          </w:pPr>
          <w:hyperlink w:anchor="_Toc140757604" w:history="1">
            <w:r w:rsidRPr="00900B4B">
              <w:rPr>
                <w:rStyle w:val="Hyperlink"/>
                <w:noProof/>
              </w:rPr>
              <w:t>5.</w:t>
            </w:r>
            <w:r>
              <w:rPr>
                <w:rFonts w:asciiTheme="minorHAnsi" w:eastAsiaTheme="minorEastAsia" w:hAnsiTheme="minorHAnsi" w:cstheme="minorBidi"/>
                <w:noProof/>
                <w:sz w:val="22"/>
                <w:lang w:val="en-US"/>
              </w:rPr>
              <w:tab/>
            </w:r>
            <w:r w:rsidRPr="00900B4B">
              <w:rPr>
                <w:rStyle w:val="Hyperlink"/>
                <w:noProof/>
              </w:rPr>
              <w:t>Fazit und Ausblick</w:t>
            </w:r>
            <w:r>
              <w:rPr>
                <w:noProof/>
                <w:webHidden/>
              </w:rPr>
              <w:tab/>
            </w:r>
            <w:r>
              <w:rPr>
                <w:noProof/>
                <w:webHidden/>
              </w:rPr>
              <w:fldChar w:fldCharType="begin"/>
            </w:r>
            <w:r>
              <w:rPr>
                <w:noProof/>
                <w:webHidden/>
              </w:rPr>
              <w:instrText xml:space="preserve"> PAGEREF _Toc140757604 \h </w:instrText>
            </w:r>
            <w:r>
              <w:rPr>
                <w:noProof/>
                <w:webHidden/>
              </w:rPr>
            </w:r>
            <w:r>
              <w:rPr>
                <w:noProof/>
                <w:webHidden/>
              </w:rPr>
              <w:fldChar w:fldCharType="separate"/>
            </w:r>
            <w:r w:rsidR="004610F2">
              <w:rPr>
                <w:noProof/>
                <w:webHidden/>
              </w:rPr>
              <w:t>53</w:t>
            </w:r>
            <w:r>
              <w:rPr>
                <w:noProof/>
                <w:webHidden/>
              </w:rPr>
              <w:fldChar w:fldCharType="end"/>
            </w:r>
          </w:hyperlink>
        </w:p>
        <w:p w14:paraId="05E0521E" w14:textId="21F55CB0"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605" w:history="1">
            <w:r w:rsidRPr="00900B4B">
              <w:rPr>
                <w:rStyle w:val="Hyperlink"/>
                <w:noProof/>
              </w:rPr>
              <w:t>5.1.</w:t>
            </w:r>
            <w:r>
              <w:rPr>
                <w:rFonts w:asciiTheme="minorHAnsi" w:eastAsiaTheme="minorEastAsia" w:hAnsiTheme="minorHAnsi" w:cstheme="minorBidi"/>
                <w:noProof/>
                <w:sz w:val="22"/>
                <w:lang w:val="en-US"/>
              </w:rPr>
              <w:tab/>
            </w:r>
            <w:r w:rsidRPr="00900B4B">
              <w:rPr>
                <w:rStyle w:val="Hyperlink"/>
                <w:noProof/>
              </w:rPr>
              <w:t>Fazit</w:t>
            </w:r>
            <w:r>
              <w:rPr>
                <w:noProof/>
                <w:webHidden/>
              </w:rPr>
              <w:tab/>
            </w:r>
            <w:r>
              <w:rPr>
                <w:noProof/>
                <w:webHidden/>
              </w:rPr>
              <w:fldChar w:fldCharType="begin"/>
            </w:r>
            <w:r>
              <w:rPr>
                <w:noProof/>
                <w:webHidden/>
              </w:rPr>
              <w:instrText xml:space="preserve"> PAGEREF _Toc140757605 \h </w:instrText>
            </w:r>
            <w:r>
              <w:rPr>
                <w:noProof/>
                <w:webHidden/>
              </w:rPr>
            </w:r>
            <w:r>
              <w:rPr>
                <w:noProof/>
                <w:webHidden/>
              </w:rPr>
              <w:fldChar w:fldCharType="separate"/>
            </w:r>
            <w:r w:rsidR="004610F2">
              <w:rPr>
                <w:noProof/>
                <w:webHidden/>
              </w:rPr>
              <w:t>53</w:t>
            </w:r>
            <w:r>
              <w:rPr>
                <w:noProof/>
                <w:webHidden/>
              </w:rPr>
              <w:fldChar w:fldCharType="end"/>
            </w:r>
          </w:hyperlink>
        </w:p>
        <w:p w14:paraId="09BAFB07" w14:textId="39D9BE5A" w:rsidR="000A1722" w:rsidRDefault="000A1722">
          <w:pPr>
            <w:pStyle w:val="Verzeichnis2"/>
            <w:tabs>
              <w:tab w:val="left" w:pos="880"/>
              <w:tab w:val="right" w:leader="dot" w:pos="8209"/>
            </w:tabs>
            <w:rPr>
              <w:rFonts w:asciiTheme="minorHAnsi" w:eastAsiaTheme="minorEastAsia" w:hAnsiTheme="minorHAnsi" w:cstheme="minorBidi"/>
              <w:noProof/>
              <w:sz w:val="22"/>
              <w:lang w:val="en-US"/>
            </w:rPr>
          </w:pPr>
          <w:hyperlink w:anchor="_Toc140757606" w:history="1">
            <w:r w:rsidRPr="00900B4B">
              <w:rPr>
                <w:rStyle w:val="Hyperlink"/>
                <w:noProof/>
              </w:rPr>
              <w:t>5.2.</w:t>
            </w:r>
            <w:r>
              <w:rPr>
                <w:rFonts w:asciiTheme="minorHAnsi" w:eastAsiaTheme="minorEastAsia" w:hAnsiTheme="minorHAnsi" w:cstheme="minorBidi"/>
                <w:noProof/>
                <w:sz w:val="22"/>
                <w:lang w:val="en-US"/>
              </w:rPr>
              <w:tab/>
            </w:r>
            <w:r w:rsidRPr="00900B4B">
              <w:rPr>
                <w:rStyle w:val="Hyperlink"/>
                <w:noProof/>
              </w:rPr>
              <w:t>Ausblick</w:t>
            </w:r>
            <w:r>
              <w:rPr>
                <w:noProof/>
                <w:webHidden/>
              </w:rPr>
              <w:tab/>
            </w:r>
            <w:r>
              <w:rPr>
                <w:noProof/>
                <w:webHidden/>
              </w:rPr>
              <w:fldChar w:fldCharType="begin"/>
            </w:r>
            <w:r>
              <w:rPr>
                <w:noProof/>
                <w:webHidden/>
              </w:rPr>
              <w:instrText xml:space="preserve"> PAGEREF _Toc140757606 \h </w:instrText>
            </w:r>
            <w:r>
              <w:rPr>
                <w:noProof/>
                <w:webHidden/>
              </w:rPr>
            </w:r>
            <w:r>
              <w:rPr>
                <w:noProof/>
                <w:webHidden/>
              </w:rPr>
              <w:fldChar w:fldCharType="separate"/>
            </w:r>
            <w:r w:rsidR="004610F2">
              <w:rPr>
                <w:noProof/>
                <w:webHidden/>
              </w:rPr>
              <w:t>53</w:t>
            </w:r>
            <w:r>
              <w:rPr>
                <w:noProof/>
                <w:webHidden/>
              </w:rPr>
              <w:fldChar w:fldCharType="end"/>
            </w:r>
          </w:hyperlink>
        </w:p>
        <w:p w14:paraId="653D02DF" w14:textId="4809AF9A" w:rsidR="000A1722" w:rsidRDefault="000A1722">
          <w:pPr>
            <w:pStyle w:val="Verzeichnis1"/>
            <w:tabs>
              <w:tab w:val="right" w:leader="dot" w:pos="8209"/>
            </w:tabs>
            <w:rPr>
              <w:rFonts w:asciiTheme="minorHAnsi" w:eastAsiaTheme="minorEastAsia" w:hAnsiTheme="minorHAnsi" w:cstheme="minorBidi"/>
              <w:noProof/>
              <w:sz w:val="22"/>
              <w:lang w:val="en-US"/>
            </w:rPr>
          </w:pPr>
          <w:hyperlink w:anchor="_Toc140757607" w:history="1">
            <w:r w:rsidRPr="00900B4B">
              <w:rPr>
                <w:rStyle w:val="Hyperlink"/>
                <w:noProof/>
              </w:rPr>
              <w:t>Literaturverzeichnis</w:t>
            </w:r>
            <w:r>
              <w:rPr>
                <w:noProof/>
                <w:webHidden/>
              </w:rPr>
              <w:tab/>
            </w:r>
            <w:r>
              <w:rPr>
                <w:noProof/>
                <w:webHidden/>
              </w:rPr>
              <w:fldChar w:fldCharType="begin"/>
            </w:r>
            <w:r>
              <w:rPr>
                <w:noProof/>
                <w:webHidden/>
              </w:rPr>
              <w:instrText xml:space="preserve"> PAGEREF _Toc140757607 \h </w:instrText>
            </w:r>
            <w:r>
              <w:rPr>
                <w:noProof/>
                <w:webHidden/>
              </w:rPr>
            </w:r>
            <w:r>
              <w:rPr>
                <w:noProof/>
                <w:webHidden/>
              </w:rPr>
              <w:fldChar w:fldCharType="separate"/>
            </w:r>
            <w:r w:rsidR="004610F2">
              <w:rPr>
                <w:noProof/>
                <w:webHidden/>
              </w:rPr>
              <w:t>53</w:t>
            </w:r>
            <w:r>
              <w:rPr>
                <w:noProof/>
                <w:webHidden/>
              </w:rPr>
              <w:fldChar w:fldCharType="end"/>
            </w:r>
          </w:hyperlink>
        </w:p>
        <w:p w14:paraId="1BD023A1" w14:textId="73DB5345" w:rsidR="00E96DAC" w:rsidRDefault="00E96DAC" w:rsidP="00490D95">
          <w:r>
            <w:fldChar w:fldCharType="end"/>
          </w:r>
        </w:p>
      </w:sdtContent>
    </w:sdt>
    <w:p w14:paraId="11DCAC99" w14:textId="18CEA274" w:rsidR="00EC5E31" w:rsidRDefault="00EC5E31" w:rsidP="00490D95"/>
    <w:p w14:paraId="4A3AECFE" w14:textId="77777777" w:rsidR="00EC5E31" w:rsidRDefault="00EC5E31" w:rsidP="00490D95">
      <w:r>
        <w:br w:type="page"/>
      </w:r>
    </w:p>
    <w:p w14:paraId="33DF4E61" w14:textId="10F5041F" w:rsidR="00C4543E" w:rsidRDefault="00EC5E31" w:rsidP="00490D95">
      <w:pPr>
        <w:pStyle w:val="berschrift1"/>
      </w:pPr>
      <w:bookmarkStart w:id="0" w:name="_Toc140757580"/>
      <w:r>
        <w:lastRenderedPageBreak/>
        <w:t>Abstract</w:t>
      </w:r>
      <w:bookmarkEnd w:id="0"/>
    </w:p>
    <w:p w14:paraId="22ABC1A6" w14:textId="3230D379" w:rsidR="00EC5E31" w:rsidRDefault="00EC5E31" w:rsidP="00490D95"/>
    <w:p w14:paraId="162D9E74" w14:textId="008DBDD4" w:rsidR="00EC5E31" w:rsidRPr="000A1722" w:rsidRDefault="00EC5E31" w:rsidP="003C11C5">
      <w:pPr>
        <w:jc w:val="both"/>
        <w:rPr>
          <w:highlight w:val="yellow"/>
        </w:rPr>
      </w:pPr>
      <w:r w:rsidRPr="000A1722">
        <w:rPr>
          <w:highlight w:val="yellow"/>
        </w:rPr>
        <w:t>Videospiele bilden einen wichtigen Aspekt der Unterhaltung in der heutigen Gesellschaft. Spieleentwickler</w:t>
      </w:r>
      <w:r w:rsidR="003C11C5" w:rsidRPr="000A1722">
        <w:rPr>
          <w:highlight w:val="yellow"/>
        </w:rPr>
        <w:t>:innen</w:t>
      </w:r>
      <w:r w:rsidRPr="000A1722">
        <w:rPr>
          <w:highlight w:val="yellow"/>
        </w:rPr>
        <w:t xml:space="preserve"> verbringen viel Zeit damit, Spiele zu entwickeln und zu testen, um dem Konsument</w:t>
      </w:r>
      <w:r w:rsidR="003C11C5" w:rsidRPr="000A1722">
        <w:rPr>
          <w:highlight w:val="yellow"/>
        </w:rPr>
        <w:t>:innen</w:t>
      </w:r>
      <w:r w:rsidRPr="000A1722">
        <w:rPr>
          <w:highlight w:val="yellow"/>
        </w:rPr>
        <w:t xml:space="preserve"> schlussendlich das ansprechendste Produkt zu liefern. Besonders bei Spielen mit einer Online-Multiplayer-Funktionalität ist ein nicht unwichtiger Teil hiervon die Entwicklung von Maßnahmen gegen die Manipulation durch andere Programme. Diese können in großem Maße das Spielerlebnis </w:t>
      </w:r>
      <w:r w:rsidR="003C11C5" w:rsidRPr="000A1722">
        <w:rPr>
          <w:highlight w:val="yellow"/>
        </w:rPr>
        <w:t>a</w:t>
      </w:r>
      <w:r w:rsidRPr="000A1722">
        <w:rPr>
          <w:highlight w:val="yellow"/>
        </w:rPr>
        <w:t>nderer</w:t>
      </w:r>
      <w:r w:rsidR="003C11C5" w:rsidRPr="000A1722">
        <w:rPr>
          <w:highlight w:val="yellow"/>
        </w:rPr>
        <w:t xml:space="preserve"> </w:t>
      </w:r>
      <w:r w:rsidRPr="000A1722">
        <w:rPr>
          <w:highlight w:val="yellow"/>
        </w:rPr>
        <w:t>beeinträchtigen, in dem sie de</w:t>
      </w:r>
      <w:r w:rsidR="003C11C5" w:rsidRPr="000A1722">
        <w:rPr>
          <w:highlight w:val="yellow"/>
        </w:rPr>
        <w:t>n Nutzenden</w:t>
      </w:r>
      <w:r w:rsidRPr="000A1722">
        <w:rPr>
          <w:highlight w:val="yellow"/>
        </w:rPr>
        <w:t xml:space="preserve"> unfaire Vorteile geben.</w:t>
      </w:r>
    </w:p>
    <w:p w14:paraId="319F6B04" w14:textId="090DCE7E" w:rsidR="00EC5E31" w:rsidRPr="000A1722" w:rsidRDefault="00EC5E31" w:rsidP="003C11C5">
      <w:pPr>
        <w:jc w:val="both"/>
        <w:rPr>
          <w:highlight w:val="yellow"/>
        </w:rPr>
      </w:pPr>
      <w:r w:rsidRPr="000A1722">
        <w:rPr>
          <w:highlight w:val="yellow"/>
        </w:rPr>
        <w:t>Während ein Großteil der sogenannten Cheating-Software direkt auf die Spieldateien zugreift, gibt es auch andere Möglichkeiten, durch ein externes Programm auf das Spiel Einfluss zu nehmen. In dieser Arbeit soll die Technologie der Computer Vision zusammen mit Machine Learning im Hinblick auf das Steuern von Videospielen untersucht werden. Als Untersuchungsgegenstand liegt hierbei das 2001 erschienene Rhythmusspiel „StepMania“ zugrunde, welches extern durch ein</w:t>
      </w:r>
      <w:r w:rsidR="00E02881" w:rsidRPr="000A1722">
        <w:rPr>
          <w:highlight w:val="yellow"/>
        </w:rPr>
        <w:t>e</w:t>
      </w:r>
      <w:r w:rsidRPr="000A1722">
        <w:rPr>
          <w:highlight w:val="yellow"/>
        </w:rPr>
        <w:t xml:space="preserve"> </w:t>
      </w:r>
      <w:r w:rsidR="00E02881" w:rsidRPr="000A1722">
        <w:rPr>
          <w:highlight w:val="yellow"/>
        </w:rPr>
        <w:t xml:space="preserve">künstliche Intelligenz </w:t>
      </w:r>
      <w:r w:rsidRPr="000A1722">
        <w:rPr>
          <w:highlight w:val="yellow"/>
        </w:rPr>
        <w:t>gesteuert werden soll.</w:t>
      </w:r>
      <w:bookmarkStart w:id="1" w:name="_GoBack"/>
      <w:bookmarkEnd w:id="1"/>
    </w:p>
    <w:p w14:paraId="49DF1D63" w14:textId="07A64BCE" w:rsidR="00EC5E31" w:rsidRPr="000A1722" w:rsidRDefault="0004158E" w:rsidP="003C11C5">
      <w:pPr>
        <w:jc w:val="both"/>
        <w:rPr>
          <w:highlight w:val="yellow"/>
        </w:rPr>
      </w:pPr>
      <w:r w:rsidRPr="000A1722">
        <w:rPr>
          <w:highlight w:val="yellow"/>
        </w:rPr>
        <w:t xml:space="preserve">Die Arbeit soll in einen theoretischen sowie praktischen Teil untergliedert werden, wobei der Fokus der Arbeit auf den praktischen Teil gerichtet werden soll. Im Theorieteil wird sich mit dem generellen Konzept von Machine Learning und KI im Bezug auf Videospiele auseinandergesetzt. Hierbei soll die Funktionsweise von Lernalgorithmen behandelt werden, und </w:t>
      </w:r>
      <w:r w:rsidR="00C8645F" w:rsidRPr="000A1722">
        <w:rPr>
          <w:highlight w:val="yellow"/>
        </w:rPr>
        <w:t xml:space="preserve">wie </w:t>
      </w:r>
      <w:r w:rsidRPr="000A1722">
        <w:rPr>
          <w:highlight w:val="yellow"/>
        </w:rPr>
        <w:t xml:space="preserve">diese Art der </w:t>
      </w:r>
      <w:r w:rsidR="00C8645F" w:rsidRPr="000A1722">
        <w:rPr>
          <w:highlight w:val="yellow"/>
        </w:rPr>
        <w:t xml:space="preserve">KI bereits in Spielen </w:t>
      </w:r>
      <w:r w:rsidRPr="000A1722">
        <w:rPr>
          <w:highlight w:val="yellow"/>
        </w:rPr>
        <w:t>angewandt wird</w:t>
      </w:r>
      <w:r w:rsidR="00C8645F" w:rsidRPr="000A1722">
        <w:rPr>
          <w:highlight w:val="yellow"/>
        </w:rPr>
        <w:t xml:space="preserve">. Ebenso wird </w:t>
      </w:r>
      <w:r w:rsidRPr="000A1722">
        <w:rPr>
          <w:highlight w:val="yellow"/>
        </w:rPr>
        <w:t>auf die Anwendung von KI in der Unterhaltungsbranche, spezifisch im Livestreaming-Bereich eingegangen.</w:t>
      </w:r>
    </w:p>
    <w:p w14:paraId="087FC64E" w14:textId="0F498BD2" w:rsidR="00E96DAC" w:rsidRPr="00EB0E86" w:rsidRDefault="0004158E" w:rsidP="003C11C5">
      <w:pPr>
        <w:jc w:val="both"/>
      </w:pPr>
      <w:r w:rsidRPr="000A1722">
        <w:rPr>
          <w:highlight w:val="yellow"/>
        </w:rPr>
        <w:t>Im praktischen Teil der Arbeit soll selbst mithilfe von Computer Vision und einem Lernalgorithmus ein Programm entwickelt werden, welches das bereits angesprochene Spiel „StepMania“ lernen und spielen soll. Die technische Umsetzung soll in Python mit Unterstützung durch verschiedene Libraries wie OpenCV und Ähnliche erfolgen. Das Ergebnis dieses Teils soll ein Programm sein, mit welchem man ein beliebiges Level in „StepMania“ mit 100% Genauigkeit abschließen kann.</w:t>
      </w:r>
    </w:p>
    <w:p w14:paraId="7412A961" w14:textId="3204999E" w:rsidR="00E96DAC" w:rsidRDefault="00E96DAC" w:rsidP="00490D95">
      <w:pPr>
        <w:rPr>
          <w:rFonts w:asciiTheme="majorHAnsi" w:eastAsiaTheme="majorEastAsia" w:hAnsiTheme="majorHAnsi" w:cstheme="majorBidi"/>
          <w:color w:val="2F5496" w:themeColor="accent1" w:themeShade="BF"/>
          <w:sz w:val="32"/>
          <w:szCs w:val="32"/>
        </w:rPr>
      </w:pPr>
      <w:r>
        <w:br w:type="page"/>
      </w:r>
    </w:p>
    <w:p w14:paraId="1B1FD7BA" w14:textId="3C7F84CE" w:rsidR="00631929" w:rsidRDefault="00631929" w:rsidP="00490D95">
      <w:pPr>
        <w:pStyle w:val="berschrift1"/>
        <w:numPr>
          <w:ilvl w:val="0"/>
          <w:numId w:val="8"/>
        </w:numPr>
      </w:pPr>
      <w:bookmarkStart w:id="2" w:name="_Toc140757581"/>
      <w:r>
        <w:lastRenderedPageBreak/>
        <w:t>Einführung</w:t>
      </w:r>
      <w:bookmarkEnd w:id="2"/>
    </w:p>
    <w:p w14:paraId="441C4F00" w14:textId="038ED173" w:rsidR="00EB0E86" w:rsidRDefault="00EB0E86" w:rsidP="00490D95">
      <w:pPr>
        <w:pStyle w:val="berschrift2"/>
        <w:numPr>
          <w:ilvl w:val="1"/>
          <w:numId w:val="8"/>
        </w:numPr>
      </w:pPr>
      <w:bookmarkStart w:id="3" w:name="_Toc140757582"/>
      <w:r>
        <w:t>Motivation</w:t>
      </w:r>
      <w:r w:rsidR="00027CA2">
        <w:t xml:space="preserve"> und Ziel der Arbeit</w:t>
      </w:r>
      <w:bookmarkEnd w:id="3"/>
    </w:p>
    <w:p w14:paraId="0890ECA0" w14:textId="77777777" w:rsidR="00EB0E86" w:rsidRDefault="00EB0E86" w:rsidP="00490D95"/>
    <w:p w14:paraId="50E81EB7" w14:textId="4943A84D" w:rsidR="00D72DDD" w:rsidRDefault="00D72DDD" w:rsidP="003C11C5">
      <w:pPr>
        <w:jc w:val="both"/>
      </w:pPr>
      <w:r>
        <w:t xml:space="preserve">Künstliche Intelligenz </w:t>
      </w:r>
      <w:r w:rsidR="00BD0F38">
        <w:t xml:space="preserve">ist derzeit so im Trend wie noch nie. </w:t>
      </w:r>
      <w:r w:rsidR="008814BF">
        <w:t>Laut dem Artificial</w:t>
      </w:r>
      <w:r w:rsidR="00490983">
        <w:t xml:space="preserve"> Intelligence Index Report 2022 der Stanford Universität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D4583">
            <w:fldChar w:fldCharType="separate"/>
          </w:r>
          <w:r w:rsidR="00D06F00">
            <w:t>(Zhang et al. 2022)</w:t>
          </w:r>
          <w:r w:rsidR="00ED4583">
            <w:fldChar w:fldCharType="end"/>
          </w:r>
          <w:r w:rsidR="00ED4583">
            <w:t>.</w:t>
          </w:r>
        </w:sdtContent>
      </w:sdt>
      <w:r w:rsidR="00ED4583">
        <w:t xml:space="preserve"> Durch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der </w:t>
      </w:r>
      <w:r w:rsidR="00192A0B">
        <w:t xml:space="preserve">ganzen </w:t>
      </w:r>
      <w:r w:rsidR="00ED4583">
        <w:t>Gesellschaft</w:t>
      </w:r>
      <w:r w:rsidR="0029730F">
        <w:t xml:space="preserve"> </w:t>
      </w:r>
      <w:r w:rsidR="009F4D83">
        <w:t xml:space="preserve">– </w:t>
      </w:r>
      <w:r w:rsidR="00490983">
        <w:t xml:space="preserve">laut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D06F00">
            <w:t>(Barthel und Ciesielski 2023)</w:t>
          </w:r>
          <w:r w:rsidR="00EE1AAE">
            <w:fldChar w:fldCharType="end"/>
          </w:r>
        </w:sdtContent>
      </w:sdt>
      <w:r w:rsidR="00192A0B">
        <w:t>.</w:t>
      </w:r>
    </w:p>
    <w:p w14:paraId="623810E5" w14:textId="0FEC1340" w:rsidR="00B513CC" w:rsidRDefault="005A1FF7" w:rsidP="003C11C5">
      <w:pPr>
        <w:jc w:val="both"/>
      </w:pPr>
      <w:r>
        <w:t>Mit der</w:t>
      </w:r>
      <w:r w:rsidR="00EB2A49">
        <w:t xml:space="preserve"> </w:t>
      </w:r>
      <w:r w:rsidR="003027E8">
        <w:t>Generierung von Content</w:t>
      </w:r>
      <w:r>
        <w:t xml:space="preserve"> durch künstliche Intelligenz</w:t>
      </w:r>
      <w:r w:rsidR="00EB2A49">
        <w:t xml:space="preserve"> kommen natürlich auch Probleme – sowohl moralische, als auch juristische. Nachdem 2022 ein Werk einer KI als Sieger eines Kunstwettbewerbes gekürt wurde, gab es Diskussionen, inwiefern Bilder, welche von KI erzeugt wurden, tatsächlich Kunst, und die Ersteller</w:t>
      </w:r>
      <w:r w:rsidR="003C11C5">
        <w:t>:innen</w:t>
      </w:r>
      <w:r w:rsidR="00EB2A49">
        <w:t xml:space="preserve"> tatsächlich Künstler</w:t>
      </w:r>
      <w:r w:rsidR="00490983">
        <w:t>:innen</w:t>
      </w:r>
      <w:r w:rsidR="00EB2A49">
        <w:t xml:space="preserve">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D06F00">
            <w:t>(Roose 2022)</w:t>
          </w:r>
          <w:r w:rsidR="00EB2A49">
            <w:fldChar w:fldCharType="end"/>
          </w:r>
        </w:sdtContent>
      </w:sdt>
      <w:r w:rsidR="00EB2A49">
        <w:t xml:space="preserve">. </w:t>
      </w:r>
      <w:r w:rsidR="00F61E55">
        <w:t>Ebenfalls war es unklar, ob mit KI erstellte Bilder rechtlich unter Copyright geschützt sind. Nutze</w:t>
      </w:r>
      <w:r w:rsidR="003C11C5">
        <w:t>r:innen</w:t>
      </w:r>
      <w:r w:rsidR="00F61E55">
        <w:t xml:space="preserve"> behaupten, die eingegebenen Befehle, die zur Kreation des Bildes geführt haben, wären ihr eigenes Werk, was jedoch nach einem Urteil des U.S.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D06F00">
            <w:t>(Novak 2023)</w:t>
          </w:r>
          <w:r w:rsidR="00F61E55">
            <w:fldChar w:fldCharType="end"/>
          </w:r>
        </w:sdtContent>
      </w:sdt>
      <w:r w:rsidR="00F61E55">
        <w:t xml:space="preserve">. </w:t>
      </w:r>
    </w:p>
    <w:p w14:paraId="213CE96D" w14:textId="1871AC96" w:rsidR="00017F4C" w:rsidRDefault="009F4D83" w:rsidP="003C11C5">
      <w:pPr>
        <w:jc w:val="both"/>
      </w:pPr>
      <w:r>
        <w:t>Wird der Gedanke</w:t>
      </w:r>
      <w:r w:rsidR="00CF7A23">
        <w:t>, dass Künstliche Intelligenz kreativ wird, weiter</w:t>
      </w:r>
      <w:r>
        <w:t>geführt</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D06F00">
            <w:t>(Xiang 2023)</w:t>
          </w:r>
          <w:r w:rsidR="0034745C">
            <w:fldChar w:fldCharType="end"/>
          </w:r>
        </w:sdtContent>
      </w:sdt>
      <w:r w:rsidR="0034745C">
        <w:t xml:space="preserve">. </w:t>
      </w:r>
    </w:p>
    <w:p w14:paraId="28261B32" w14:textId="304F5FF5"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w:t>
      </w:r>
      <w:r w:rsidR="00627808">
        <w:lastRenderedPageBreak/>
        <w:t xml:space="preserve">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wird das Vorgehen dokumentiert, der Vorgang und die Herangehensweise beschrieben und erklärt, und schlussendlich retrospektiv analysiert.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4" w:name="_Toc140757583"/>
      <w:r>
        <w:t>Aufbau der Thesis</w:t>
      </w:r>
      <w:bookmarkEnd w:id="4"/>
    </w:p>
    <w:p w14:paraId="07FD21B1" w14:textId="77777777" w:rsidR="0029730F" w:rsidRDefault="0029730F" w:rsidP="00490D95"/>
    <w:p w14:paraId="198AFF42" w14:textId="0D9EC465" w:rsidR="00325822" w:rsidRDefault="005A1FF7" w:rsidP="003C11C5">
      <w:pPr>
        <w:jc w:val="both"/>
      </w:pPr>
      <w:r>
        <w:t>Im</w:t>
      </w:r>
      <w:r w:rsidR="00027CA2">
        <w:t xml:space="preserve"> ersten </w:t>
      </w:r>
      <w:r>
        <w:t>K</w:t>
      </w:r>
      <w:r w:rsidR="00027CA2">
        <w:t xml:space="preserve">apitel </w:t>
      </w:r>
      <w:r>
        <w:t xml:space="preserve">soll </w:t>
      </w:r>
      <w:r w:rsidR="00027CA2">
        <w:t xml:space="preserve">zuerst die Motivation dargestellt werden um anschließend den theoretischen und praktischen Teil dieser Ausarbeitung zu erläutern. </w:t>
      </w:r>
      <w:r>
        <w:t>Im darauf folgenden Unterkapitel soll der Aufbau der Arbeit beschrieben werden.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1042D8E6"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darauffolgenden Unterkapiteln auf den Entwicklungsprozess einzugehen.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5" w:name="_Toc140757584"/>
      <w:r>
        <w:lastRenderedPageBreak/>
        <w:t>Grundlagen</w:t>
      </w:r>
      <w:bookmarkEnd w:id="5"/>
    </w:p>
    <w:p w14:paraId="600E5C23" w14:textId="6F709551" w:rsidR="00EB0E86" w:rsidRDefault="00EB0E86" w:rsidP="00490D95">
      <w:pPr>
        <w:pStyle w:val="berschrift2"/>
        <w:numPr>
          <w:ilvl w:val="1"/>
          <w:numId w:val="8"/>
        </w:numPr>
      </w:pPr>
      <w:bookmarkStart w:id="6" w:name="_Toc140757585"/>
      <w:r>
        <w:t>Stand der Forschung</w:t>
      </w:r>
      <w:bookmarkEnd w:id="6"/>
    </w:p>
    <w:p w14:paraId="4D1D2861" w14:textId="77777777" w:rsidR="003E76F5" w:rsidRPr="003E76F5" w:rsidRDefault="003E76F5" w:rsidP="00490D95"/>
    <w:p w14:paraId="0D6CCA4A" w14:textId="42392B60" w:rsidR="002845D5" w:rsidRDefault="00BC5DA9" w:rsidP="003C11C5">
      <w:pPr>
        <w:jc w:val="both"/>
      </w:pPr>
      <w:r>
        <w:t>Die Abkürzung „KI“ steht für „künstliche Intelligenz“ – doch was genau versteht man unter diesem Begriff? Eine klare, einheitliche Definition gibt es nicht</w:t>
      </w:r>
      <w:r w:rsidR="006B3B3C">
        <w:t xml:space="preserve">, da es basierend auf der vertretenden Ansichtsweise und der zu betrachtenden Kategorie unterschiedliche Perspektiven gibt, das </w:t>
      </w:r>
      <w:r w:rsidR="00753D4A">
        <w:t>Konzept</w:t>
      </w:r>
      <w:r w:rsidR="006B3B3C">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Content>
          <w:r w:rsidR="0099411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ctMTlUMTQ6MjE6NT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D06F00">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D06F00">
            <w:t>(Nilsson 2013, S. 13)</w:t>
          </w:r>
          <w:r w:rsidR="003047A1">
            <w:fldChar w:fldCharType="end"/>
          </w:r>
        </w:sdtContent>
      </w:sdt>
      <w:r w:rsidR="003047A1">
        <w:t xml:space="preserve">. </w:t>
      </w:r>
      <w:r w:rsidR="0099411A">
        <w:t>Die Hochrangige Expertengruppe für künstliche Intelligenz (AI HLEG)</w:t>
      </w:r>
      <w:r w:rsidR="006B3B3C">
        <w:t xml:space="preserve"> bezeichnet KI als </w:t>
      </w:r>
      <w:r w:rsidR="006B3B3C" w:rsidRPr="00033012">
        <w:rPr>
          <w:rStyle w:val="ZitatZchn"/>
        </w:rPr>
        <w:t>„Systems that display intelligent behaviour by analysing their environment and taking actions – with some degree of autonomy – to achieve specific goals.“</w:t>
      </w:r>
      <w:r w:rsidR="003047A1">
        <w:t xml:space="preserve"> </w:t>
      </w:r>
      <w:sdt>
        <w:sdtPr>
          <w:alias w:val="To edit, see citavi.com/edit"/>
          <w:tag w:val="CitaviPlaceholder#8c0b2408-2258-4634-b02d-dde3c365bf59"/>
          <w:id w:val="550126165"/>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FhYzM5LTMzZTgtNDBkMy1iY2FmLTk1YTgwMDAwNmQwNiIsIlJhbmdlTGVuZ3RoIjo1NywiUmVmZXJlbmNlSWQiOiI0M2E3Mzg1NS1lZjgxLTQ1ZGEtODRiYS00Mzg2ZjVjNWFi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lnaXRhbC1zdHJhdGVneS5lYy5ldXJvcGEuZXUvZW4vbGlicmFyeS9kZWZpbml0aW9uLWFydGlmaWNpYWwtaW50ZWxsaWdlbmNlLW1haW4tY2FwYWJpbGl0aWVzLWFuZC1zY2llbnRpZmljLWRpc2NpcGxpbmVzIiwiVXJpU3RyaW5nIjoiaHR0cHM6Ly9kaWdpdGFsLXN0cmF0ZWd5LmVjLmV1cm9wYS5ldS9lbi9saWJyYXJ5L2RlZmluaXRpb24tYXJ0aWZpY2lhbC1pbnRlbGxpZ2VuY2UtbWFpbi1jYXBhYmlsaXRpZXMtYW5kLXNjaWVudGlmaWMtZGlzY2lwbGluZX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}</w:instrText>
          </w:r>
          <w:r w:rsidR="003047A1">
            <w:fldChar w:fldCharType="separate"/>
          </w:r>
          <w:r w:rsidR="00D06F00">
            <w:t>(High-Level Expert Group on Artificial Intelligence 2019)</w:t>
          </w:r>
          <w:r w:rsidR="003047A1">
            <w:fldChar w:fldCharType="end"/>
          </w:r>
        </w:sdtContent>
      </w:sdt>
      <w:r w:rsidR="009F4D83">
        <w:t>.</w:t>
      </w:r>
      <w:r w:rsidR="006B3B3C">
        <w:t xml:space="preserve"> </w:t>
      </w:r>
      <w:r w:rsidR="00C85971">
        <w:t xml:space="preserve">Beide Definitionen sind relativ vage, und könnten genauso auf ein Thermostat zutreffen, welches die Temperatur misst („analysing their environment“) und reguliert („taking actions“) um die eingestellte Temperatur zu erreichen („to achieve specific goals“), wobei viele dies wahrscheinlich nicht unter </w:t>
      </w:r>
      <w:r w:rsidR="005A1FF7">
        <w:t>künstlicher Intelligenz</w:t>
      </w:r>
      <w:r w:rsidR="00C85971">
        <w:t xml:space="preserve"> verstehen würden </w:t>
      </w:r>
      <w:sdt>
        <w:sdtPr>
          <w:alias w:val="To edit, see citavi.com/edit"/>
          <w:tag w:val="CitaviPlaceholder#961f0e2a-41bc-44a1-88a8-1c3f1ec545be"/>
          <w:id w:val="-1559394039"/>
          <w:placeholder>
            <w:docPart w:val="DefaultPlaceholder_-1854013440"/>
          </w:placeholder>
        </w:sdtPr>
        <w:sdtContent>
          <w:r w:rsidR="00C8597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3LTE5VDE0OjIxOjU4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D06F00">
            <w:t>(Sheikh et al. 2023, S. 16)</w:t>
          </w:r>
          <w:r w:rsidR="00C85971">
            <w:fldChar w:fldCharType="end"/>
          </w:r>
        </w:sdtContent>
      </w:sdt>
      <w:r w:rsidR="00C85971">
        <w:t>.</w:t>
      </w:r>
    </w:p>
    <w:p w14:paraId="7D002038" w14:textId="199A4211" w:rsidR="00DC42B4" w:rsidRDefault="00DC42B4" w:rsidP="003C11C5">
      <w:pPr>
        <w:jc w:val="both"/>
      </w:pPr>
      <w:r>
        <w:t xml:space="preserve">Durch „ChatGPT“ und die Möglichkeiten, die das Tool brachte, geriet das Thema KI stark in die Öffentlichkeit. ChatGPT </w:t>
      </w:r>
      <w:r w:rsidR="006C41EB">
        <w:t>ist aber nur ein Teil e</w:t>
      </w:r>
      <w:r>
        <w:t>ine</w:t>
      </w:r>
      <w:r w:rsidR="006C41EB">
        <w:t>r</w:t>
      </w:r>
      <w:r>
        <w:t xml:space="preserve"> der größten Fortschritte im Bereich künstliche Intelligenz</w:t>
      </w:r>
      <w:r w:rsidR="00033012">
        <w:t>:</w:t>
      </w:r>
      <w:r>
        <w:t xml:space="preserve"> OpenAI’s Generative Pretrained Transformer 4, kurz GPT-4, ein sogenanntes Large Language Model (LLM), welches mit einer enormen Anzahl von Daten aus dem Internet trainiert wurde. Das Modell basiert</w:t>
      </w:r>
      <w:r w:rsidR="005A1FF7">
        <w:t>, wie auch ChatGPT,</w:t>
      </w:r>
      <w:r>
        <w:t xml:space="preserve"> auf dem Konzept, basierend auf Inhalt und dem Kontext eines Satzes, Wörter vorherzusagen, und so Antworten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D06F0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mathematische Gleichungen lösen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lastRenderedPageBreak/>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D06F00">
            <w:t>(Bubeck et al. 2023)</w:t>
          </w:r>
          <w:r w:rsidR="00AB3CF7">
            <w:fldChar w:fldCharType="end"/>
          </w:r>
        </w:sdtContent>
      </w:sdt>
      <w:r w:rsidR="00AB3CF7">
        <w:t>.</w:t>
      </w:r>
    </w:p>
    <w:p w14:paraId="747CE9F7" w14:textId="590C1FB6" w:rsidR="00033012" w:rsidRDefault="00033012" w:rsidP="003C11C5">
      <w:pPr>
        <w:jc w:val="both"/>
      </w:pPr>
      <w:r>
        <w:t>[Hier soll der Themenbereich noch weiter ausgeführt werden]</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7" w:name="_Toc140757586"/>
      <w:r>
        <w:t>Machine Learning</w:t>
      </w:r>
      <w:bookmarkEnd w:id="7"/>
    </w:p>
    <w:p w14:paraId="3BDAA070" w14:textId="4D49B471" w:rsidR="003E76F5" w:rsidRDefault="003E76F5" w:rsidP="00490D95"/>
    <w:p w14:paraId="12A281D0" w14:textId="01D8E332" w:rsidR="006F5E32" w:rsidRDefault="006F5E32" w:rsidP="003C11C5">
      <w:pPr>
        <w:jc w:val="both"/>
      </w:pPr>
      <w:r>
        <w:t xml:space="preserve">Eine künstliche Intelligenz besteht aus zwei Teilen – einem Agent und einem Environment. Das Grundkonzept der Interaktion zwischen den beiden Teilen ist einfach: Der Agent </w:t>
      </w:r>
      <w:r w:rsidR="00D21879">
        <w:t>nimmt</w:t>
      </w:r>
      <w:r>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kann dabei basierend auf der 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Content>
          <w:r w:rsidR="000624C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Ny0xOVQxNDoyMTo1OC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D06F00">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065" cy="2365375"/>
                    </a:xfrm>
                    <a:prstGeom prst="rect">
                      <a:avLst/>
                    </a:prstGeom>
                  </pic:spPr>
                </pic:pic>
              </a:graphicData>
            </a:graphic>
          </wp:inline>
        </w:drawing>
      </w:r>
    </w:p>
    <w:p w14:paraId="5E2449F6" w14:textId="3F7214DB" w:rsidR="00622983" w:rsidRDefault="00622983" w:rsidP="00622983">
      <w:pPr>
        <w:pStyle w:val="Beschriftung"/>
        <w:jc w:val="both"/>
      </w:pPr>
      <w:r>
        <w:t xml:space="preserve">Abb. </w:t>
      </w:r>
      <w:fldSimple w:instr=" SEQ Abb. \* ARABIC ">
        <w:r w:rsidR="004610F2">
          <w:rPr>
            <w:noProof/>
          </w:rPr>
          <w:t>1</w:t>
        </w:r>
      </w:fldSimple>
      <w:r>
        <w:t xml:space="preserve"> - Interaktion zwischen Agent und Environment (Russell und Norvig, 2016, S.35, Figure 2.1)</w:t>
      </w:r>
    </w:p>
    <w:p w14:paraId="0279661B" w14:textId="4889511C"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ctMTlUMTQ6MjE6NT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D06F00">
            <w:t>(Russell und Norvig 2016</w:t>
          </w:r>
          <w:r w:rsidR="00622983">
            <w:t>, S. 37</w:t>
          </w:r>
          <w:r w:rsidR="00D06F00">
            <w:t>)</w:t>
          </w:r>
          <w:r w:rsidR="00382469">
            <w:fldChar w:fldCharType="end"/>
          </w:r>
        </w:sdtContent>
      </w:sdt>
      <w:r w:rsidR="00382469">
        <w:t>.</w:t>
      </w:r>
    </w:p>
    <w:p w14:paraId="75D65FFE" w14:textId="7893E4C7" w:rsidR="00382469" w:rsidRDefault="00382469" w:rsidP="003C11C5">
      <w:pPr>
        <w:jc w:val="both"/>
      </w:pPr>
      <w:r>
        <w:lastRenderedPageBreak/>
        <w:t>Dieses Grundkonzept ist stark runtergebrochen und nicht auf jede KI anwendbar</w:t>
      </w:r>
      <w:r w:rsidR="00F65875">
        <w:t xml:space="preserve"> –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6059FE">
        <w:t>, sodass kein Feedback gegeben wird</w:t>
      </w:r>
      <w:r w:rsidR="001634BC">
        <w:t>. In diesem Fall muss sich das Modell selbstständig orientieren und</w:t>
      </w:r>
      <w:r w:rsidR="006059FE">
        <w:t xml:space="preserve"> ohne Hilfe</w:t>
      </w:r>
      <w:r w:rsidR="001634BC">
        <w:t xml:space="preserve"> </w:t>
      </w:r>
      <w:r w:rsidR="006059FE">
        <w:t xml:space="preserve">Muster oder Strukturen in den unbearbeiteten Datensätze erkennen </w:t>
      </w:r>
      <w:sdt>
        <w:sdtPr>
          <w:alias w:val="To edit, see citavi.com/edit"/>
          <w:tag w:val="CitaviPlaceholder#aab3d632-d953-41b5-9332-de7b1dea251a"/>
          <w:id w:val="-1617057330"/>
          <w:placeholder>
            <w:docPart w:val="DefaultPlaceholder_-1854013440"/>
          </w:placeholder>
        </w:sdtPr>
        <w:sdtContent>
          <w:r w:rsidR="006059FE">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fldChar w:fldCharType="separate"/>
          </w:r>
          <w:r w:rsidR="00D06F00">
            <w:t>(Usama et al. 2019)</w:t>
          </w:r>
          <w:r w:rsidR="006059FE">
            <w:fldChar w:fldCharType="end"/>
          </w:r>
        </w:sdtContent>
      </w:sdt>
      <w:r w:rsidR="001634BC">
        <w:t xml:space="preserve">. </w:t>
      </w:r>
    </w:p>
    <w:p w14:paraId="555817CD" w14:textId="5DD6E562"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„reinforcement learning“,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622983">
        <w:t xml:space="preserve">Da sich in der Arbeit mit der Interaktion von Spielen mit KI befasst wird, werden zum anderen auch sogenannte „evolutionary algorithms“ vorgestellt </w:t>
      </w:r>
      <w:r w:rsidR="00232BD4">
        <w:t xml:space="preserve">– Algorithmen, welche nach den biologischen Prinzipien von natürlicher Selektion und Genetik arbeiten, um so durch Abstammung </w:t>
      </w:r>
      <w:r w:rsidR="00622983">
        <w:t xml:space="preserve">optimales </w:t>
      </w:r>
      <w:r w:rsidR="00232BD4">
        <w:t xml:space="preserve">Verhalten zu </w:t>
      </w:r>
      <w:r w:rsidR="00622983">
        <w:t>er</w:t>
      </w:r>
      <w:r w:rsidR="00232BD4">
        <w:t xml:space="preserve">lernen </w:t>
      </w:r>
      <w:sdt>
        <w:sdtPr>
          <w:alias w:val="To edit, see citavi.com/edit"/>
          <w:tag w:val="CitaviPlaceholder#88706486-bee9-42e1-9c01-9e04bc791d5c"/>
          <w:id w:val="395165910"/>
          <w:placeholder>
            <w:docPart w:val="DefaultPlaceholder_-1854013440"/>
          </w:placeholder>
        </w:sdtPr>
        <w:sdtContent>
          <w:r w:rsidR="00232BD4">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ctMTlUMTQ6MjE6NTg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232BD4">
            <w:fldChar w:fldCharType="separate"/>
          </w:r>
          <w:r w:rsidR="00D06F00">
            <w:t>(Li et al. 2022a)</w:t>
          </w:r>
          <w:r w:rsidR="00232BD4">
            <w:fldChar w:fldCharType="end"/>
          </w:r>
        </w:sdtContent>
      </w:sdt>
      <w:r w:rsidR="00232BD4">
        <w:t>.</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8" w:name="_Toc140757587"/>
      <w:r>
        <w:t>Reinforcement Learning</w:t>
      </w:r>
      <w:bookmarkEnd w:id="8"/>
      <w:r>
        <w:t xml:space="preserve"> </w:t>
      </w:r>
    </w:p>
    <w:p w14:paraId="3599D6F6" w14:textId="2A3B0B0C"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xml:space="preserve">, lernt. Die ausprobierten Aktionen werden durch einen Reward, also eine Belohnung, bewertet, welches der Agent nutzt, um die nächsten Aktionen zu bestimmen. Die zwei essentiellen Bestandteile, die </w:t>
      </w:r>
      <w:r w:rsidR="006C6FFE">
        <w:t>RL</w:t>
      </w:r>
      <w:r w:rsidR="000B4B49">
        <w:t xml:space="preserve"> von anderen Arten des Lernens abgrenzen, ist die eben angesprochene „Trial and Error“-Methodik, und die </w:t>
      </w:r>
      <w:r w:rsidR="003C4ABF">
        <w:t xml:space="preserve">Rewardvergabe,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t>RL</w:t>
      </w:r>
      <w:r w:rsidR="00C6045B">
        <w:t xml:space="preserve"> lässt sich nicht in unbeaufsichtigtes Lernen, aber auch nicht in beaufsichtigtes Lernen einordnen</w:t>
      </w:r>
      <w:r w:rsidR="003260D3">
        <w:t>, da die Kriterien für beide Konzepte nicht erfüllt werden. Das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ctMTlUMTQ6MjE6NTg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D06F00">
            <w:t>(Sutton und Barto 2020)</w:t>
          </w:r>
          <w:r w:rsidR="003260D3">
            <w:fldChar w:fldCharType="end"/>
          </w:r>
        </w:sdtContent>
      </w:sdt>
      <w:r w:rsidR="003260D3">
        <w:t xml:space="preserve">. </w:t>
      </w:r>
    </w:p>
    <w:p w14:paraId="2BA6270A" w14:textId="228F35CA" w:rsidR="00365CEE" w:rsidRDefault="00E2778B" w:rsidP="00294807">
      <w:pPr>
        <w:jc w:val="both"/>
      </w:pPr>
      <w:r>
        <w:lastRenderedPageBreak/>
        <w:t xml:space="preserve">Eine zentrale Rolle </w:t>
      </w:r>
      <w:r w:rsidR="006C6FFE">
        <w:t>des</w:t>
      </w:r>
      <w:r>
        <w:t xml:space="preserve"> Reinforcement Learning</w:t>
      </w:r>
      <w:r w:rsidR="006C6FFE">
        <w:t>s</w:t>
      </w:r>
      <w:r>
        <w:t xml:space="preserve"> spielt der Markov Decision Process (MDP). Der MDP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bekommt der Agent also eine Information,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D06F00">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und das Modell so perfektioniert wurde</w:t>
      </w:r>
      <w:r w:rsidR="008F7BB0">
        <w:t>.</w:t>
      </w:r>
      <w:r w:rsidR="00D359CF">
        <w:t xml:space="preserve"> Dieser Prozess wird so lange wiederholt, bis ein Endpunkt erreicht wurde, oder eine vorher bestimmte Anzahl von Wiederholungen oder </w:t>
      </w:r>
      <w:r w:rsidR="002D2279">
        <w:t xml:space="preserve">Zeitspanne erreicht wurde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xOVQxNDoyMTo1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D06F00">
            <w:t>(Shao et al. 2019)</w:t>
          </w:r>
          <w:r w:rsidR="002D2279">
            <w:fldChar w:fldCharType="end"/>
          </w:r>
        </w:sdtContent>
      </w:sdt>
      <w:r w:rsidR="002D2279">
        <w:t>.</w:t>
      </w:r>
    </w:p>
    <w:p w14:paraId="46E6D197" w14:textId="22AC37C1" w:rsidR="002D2279" w:rsidRDefault="002D2279" w:rsidP="00294807">
      <w:pPr>
        <w:jc w:val="both"/>
      </w:pPr>
      <w:r>
        <w:t>Neben dem MDP ist ein weitere</w:t>
      </w:r>
      <w:r w:rsidR="00F45F33">
        <w:t xml:space="preserve">r wichtiger Teil des Reinforcement Learning die Unterscheidung zwischen Off-Policy und On-Policy Algorithmen. Der Unterschied zwischen den beiden liegt darin, </w:t>
      </w:r>
      <w:r w:rsidR="007D4ECD">
        <w:t>wie viele Policies</w:t>
      </w:r>
      <w:r w:rsidR="00F45F33">
        <w:t xml:space="preserve"> das Modell nutzt. Bei Off-Policy Algorithmen ist die Policy, welche das Verhalten bestimmt, eine andere als die, die zum Lernen genutzt und angepasst wird</w:t>
      </w:r>
      <w:r w:rsidR="00D06F00">
        <w:t xml:space="preserve"> </w:t>
      </w:r>
      <w:sdt>
        <w:sdtPr>
          <w:alias w:val="To edit, see citavi.com/edit"/>
          <w:tag w:val="CitaviPlaceholder#86455762-adac-4830-9d76-53914f405424"/>
          <w:id w:val="-934202938"/>
          <w:placeholder>
            <w:docPart w:val="E0F5A47696194019849EE2020B636F2B"/>
          </w:placeholder>
        </w:sdtPr>
        <w:sdtContent>
          <w:r w:rsidR="00D06F00">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xOVQxNDoyMTo1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D06F00">
            <w:fldChar w:fldCharType="separate"/>
          </w:r>
          <w:r w:rsidR="00D06F00">
            <w:t>(Shao et al. 2019)</w:t>
          </w:r>
          <w:r w:rsidR="00D06F00">
            <w:fldChar w:fldCharType="end"/>
          </w:r>
        </w:sdtContent>
      </w:sdt>
      <w:r w:rsidR="00D06F00">
        <w:t>.</w:t>
      </w:r>
      <w:r w:rsidR="007D4ECD">
        <w:t xml:space="preserve"> Hier wird zwischen einer Strategie für Exploration, im Folgenden „Exploration-Policy“ genannt und einer Strategie für Exploitation, „Exploitation-Policy“, unterschieden – ersteres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Content>
          <w:r w:rsidR="00D06F00">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mI1YWN2azA0cDAxbGVzM2x5aGEyOXhqczI4dXJ4cTVpZzYyOHVhNWJlZTI3ZCIsIkNyZWF0ZWRPbiI6IjIwMjMtMDctMTlUMTc6MDI6NDBaIiwiTW9kaWZpZWRCeSI6ImI1YWN2azA0cDAxbGVzM2x5aGEyOXhqczI4dXJ4cTVpZzYyOHVhNWJlZTI3ZCIsIklkIjoiM2JhNDFjNTItMzUxYy00MDAyLWE4ZDYtMWNiZjU3OTIzNGE3IiwiTW9kaWZpZWRPbiI6IjIwMjMtMDctMTlUMTc6MDI6NDBa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YjVhY3ZrMDRwMDFsZXMzbHloYTI5eGpzMjh1cnhxNWlnNjI4dWE1YmVlMjdkIiwiQ3JlYXRlZE9uIjoiMjAyMy0wNy0xOVQxNzowMjo0MFoiLCJNb2RpZmllZEJ5IjoiYjVhY3ZrMDRwMDFsZXMzbHloYTI5eGpzMjh1cnhxNWlnNjI4dWE1YmVlMjdkIiwiSWQiOiI0ODQyYjQzOC0yY2MzLTRiNDMtODgwNi1kOWI0MWU0M2NlOTciLCJNb2RpZmllZE9uIjoiMjAyMy0wNy0xOVQxNzowMjo0MF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NzowMjo1N1oiLCJNb2RpZmllZEJ5IjoiYjVhY3ZrMDRwMDFsZXMzbHloYTI5eGpzMjh1cnhxNWlnNjI4dWE1YmVlMjdkIiwiSWQiOiIzYmJiOWI5MC04YTAzLTQ5NzItOTk1Zi00NWYxNzJmMDgwZjkiLCJNb2RpZmllZE9uIjoiMjAyMy0wNy0xOVQxNzowMjo1N1o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mI1YWN2azA0cDAxbGVzM2x5aGEyOXhqczI4dXJ4cTVpZzYyOHVhNWJlZTI3ZCIsIkNyZWF0ZWRPbiI6IjIwMjMtMDctMTlUMTc6MDE6MDZaIiwiTW9kaWZpZWRCeSI6ImI1YWN2azA0cDAxbGVzM2x5aGEyOXhqczI4dXJ4cTVpZzYyOHVhNWJlZTI3ZCIsIklkIjoiZWZiODM3ZWEtYzQ5Mi00MzM5LWIxMDktNDNmZTk0MGYzYjcwIiwiTW9kaWZpZWRPbiI6IjIwMjMtMDctMTlUMTc6MDE6MDZa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NzowMTo1NloiLCJNb2RpZmllZEJ5IjoiYjVhY3ZrMDRwMDFsZXMzbHloYTI5eGpzMjh1cnhxNWlnNjI4dWE1YmVlMjdkIiwiSWQiOiI0ZjE1ODJiZC03MzcyLTRlZTItYjYxYi05ZDNlZjlmMjMzNjMiLCJNb2RpZmllZE9uIjoiMjAyMy0wNy0xOVQxNzowMTo1Nlo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}</w:instrText>
          </w:r>
          <w:r w:rsidR="00D06F00">
            <w:fldChar w:fldCharType="separate"/>
          </w:r>
          <w:r w:rsidR="00D06F00">
            <w:t>(García und Fernández 2015, S. 1438)</w:t>
          </w:r>
          <w:r w:rsidR="00D06F00">
            <w:fldChar w:fldCharType="end"/>
          </w:r>
        </w:sdtContent>
      </w:sdt>
      <w:r w:rsidR="007D4ECD">
        <w:t>.</w:t>
      </w:r>
      <w:r w:rsidR="00F45F33">
        <w:t xml:space="preserve"> On-Policy Algorithmen nutzen nur eine Policy für sowohl das </w:t>
      </w:r>
      <w:r w:rsidR="001371F3">
        <w:t>Ausführen</w:t>
      </w:r>
      <w:r w:rsidR="00F45F33">
        <w:t xml:space="preserve"> als auch das Lernen. Hier wird die Strategie, also das Verhalten des Modells während des Lernprozesses</w:t>
      </w:r>
      <w:r w:rsidR="00465EDD">
        <w:t>,</w:t>
      </w:r>
      <w:r w:rsidR="00F45F33">
        <w:t xml:space="preserve"> mit den Erfahrungen der aktuellen Entscheidungen aktualisiert </w:t>
      </w:r>
      <w:sdt>
        <w:sdtPr>
          <w:alias w:val="To edit, see citavi.com/edit"/>
          <w:tag w:val="CitaviPlaceholder#4c86c485-25d0-4a24-afdf-503a4f83b784"/>
          <w:id w:val="-507049564"/>
          <w:placeholder>
            <w:docPart w:val="DefaultPlaceholder_-1854013440"/>
          </w:placeholder>
        </w:sdtPr>
        <w:sdtContent>
          <w:r w:rsidR="00F45F3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xOVQxNDoyMTo1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GM4NmM0ODUtMjVkMC00YTI0LWFmZGYtNTAzYTRmODNiNzg0IiwiVGV4dCI6IihTaGFvIGV0IGFsLiAyMDE5KSIsIldBSVZlcnNpb24iOiI2LjE1LjIuMCJ9}</w:instrText>
          </w:r>
          <w:r w:rsidR="00F45F33">
            <w:fldChar w:fldCharType="separate"/>
          </w:r>
          <w:r w:rsidR="00D06F00">
            <w:t>(Shao et al. 2019)</w:t>
          </w:r>
          <w:r w:rsidR="00F45F33">
            <w:fldChar w:fldCharType="end"/>
          </w:r>
        </w:sdtContent>
      </w:sdt>
      <w:r w:rsidR="00F45F33">
        <w:t>.</w:t>
      </w:r>
    </w:p>
    <w:p w14:paraId="55E98EB2" w14:textId="40CD8D36"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 xml:space="preserve">Existenz eines fiktiven Environments, an welchem Vorhersagen über das Ergebnis der Handlungen und das daraus resultierende Feedback getroffen werden. Normalerweise befindet sich der </w:t>
      </w:r>
      <w:r w:rsidR="003F6844">
        <w:lastRenderedPageBreak/>
        <w:t>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ctMTlUMTQ6MjE6NTg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D06F00">
            <w:t>(Atkeson und Santamaria 1997; Luo et al. 2018)</w:t>
          </w:r>
          <w:r w:rsidR="00760B1E">
            <w:fldChar w:fldCharType="end"/>
          </w:r>
        </w:sdtContent>
      </w:sdt>
      <w:r w:rsidR="00760B1E">
        <w:t>.</w:t>
      </w:r>
    </w:p>
    <w:p w14:paraId="796194CC" w14:textId="6BF11AEF" w:rsidR="001077BE" w:rsidRDefault="001371F3" w:rsidP="00294807">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Während value-based Algorithmen sich auf die Optimierung </w:t>
      </w:r>
      <w:r>
        <w:t>einer</w:t>
      </w:r>
      <w:r w:rsidR="006C6FFE">
        <w:t xml:space="preserve"> Wertefunktion, mit welcher der höchste Reward in einer Situation berechnet wird, fokussieren, wird bei einem policy-based Algorithmus die Policy direkt angepasst. Der Zwischenschritt über die Wertefunktion wird dabei übersprungen, und die Entscheidungsstrategie selbst wird geändert</w:t>
      </w:r>
      <w:r w:rsidR="001D0047">
        <w:t xml:space="preserve">. Bei einem value-based </w:t>
      </w:r>
      <w:r w:rsidR="001D0047" w:rsidRPr="001D0047">
        <w:t>Algorithmus</w:t>
      </w:r>
      <w:r w:rsidR="006C6FFE" w:rsidRPr="001D0047">
        <w:t xml:space="preserve"> basieren die Entscheidungen nicht auf de</w:t>
      </w:r>
      <w:r w:rsidR="001D414D" w:rsidRPr="001D0047">
        <w:t xml:space="preserve">r Policy, sondern auf der Wertefunktion – die Policy </w:t>
      </w:r>
      <w:r w:rsidR="001D0047">
        <w:t xml:space="preserve">des Modells </w:t>
      </w:r>
      <w:r w:rsidR="001D414D" w:rsidRPr="001D0047">
        <w:t>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3LTE5VDE0OjIxOjU4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D06F00">
            <w:t>(Karunakaran 2020a; Shao et al. 2019)</w:t>
          </w:r>
          <w:r w:rsidR="007622B1" w:rsidRPr="007622B1">
            <w:fldChar w:fldCharType="end"/>
          </w:r>
        </w:sdtContent>
      </w:sdt>
      <w:r w:rsidR="007622B1" w:rsidRPr="007622B1">
        <w:t>.</w:t>
      </w:r>
      <w:r w:rsidR="001D414D">
        <w:t xml:space="preserve"> </w:t>
      </w:r>
    </w:p>
    <w:p w14:paraId="56B46EBA" w14:textId="34571AC1" w:rsidR="006C6FFE" w:rsidRDefault="00190CD8" w:rsidP="00294807">
      <w:pPr>
        <w:jc w:val="both"/>
      </w:pPr>
      <w:r>
        <w:t xml:space="preserve">Erwähnenswert ist dabei, dass </w:t>
      </w:r>
      <w:r w:rsidR="00F26085">
        <w:t>beide Konzepte</w:t>
      </w:r>
      <w:r w:rsidR="000C30C5">
        <w:t xml:space="preserve"> </w:t>
      </w:r>
      <w:r>
        <w:t>kombiniert werden können</w:t>
      </w:r>
      <w:r w:rsidR="00F26085">
        <w:t>,</w:t>
      </w:r>
      <w:r w:rsidR="007622B1">
        <w:t xml:space="preserve"> wie beispielsweise im Actor-Critic-Ansatz. Hier gibt es zwei </w:t>
      </w:r>
      <w:r w:rsidR="001371F3">
        <w:t>Parteien</w:t>
      </w:r>
      <w:r w:rsidR="007622B1">
        <w:t>, den Actor und den Critic. Der Actor entscheidet sich für eine Aktion, welche dann von dem Critic bewertet wird. So wird intern Feedback gegeben. Dabei basiert der Actor auf einem policy-based Ansatz, während der Critic die Aktionen des Actors mit einer Wertefunktion evaluiert</w:t>
      </w:r>
      <w:r w:rsidR="00571C4B">
        <w:t>, wie bei einem value-based Algorithmus</w:t>
      </w:r>
      <w:r w:rsidR="007622B1">
        <w:t xml:space="preserve"> </w:t>
      </w:r>
      <w:sdt>
        <w:sdtPr>
          <w:alias w:val="To edit, see citavi.com/edit"/>
          <w:tag w:val="CitaviPlaceholder#a34991f3-d171-46b7-873b-c120d3a19624"/>
          <w:id w:val="-2082515294"/>
          <w:placeholder>
            <w:docPart w:val="DefaultPlaceholder_-1854013440"/>
          </w:placeholder>
        </w:sdt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D06F00">
            <w:t>(Karunakaran 2020b)</w:t>
          </w:r>
          <w:r w:rsidR="007622B1">
            <w:fldChar w:fldCharType="end"/>
          </w:r>
        </w:sdtContent>
      </w:sdt>
      <w:r w:rsidR="009566ED">
        <w: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9" w:name="_Toc140757588"/>
      <w:r>
        <w:t>Deep Learning</w:t>
      </w:r>
      <w:bookmarkEnd w:id="9"/>
    </w:p>
    <w:p w14:paraId="78CA558E" w14:textId="6EB627F4"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natürlichen,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Content>
          <w:r w:rsidR="005F17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Ny0xOVQxNDoyMTo1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D06F00">
            <w:t>(LeCun et al. 2015)</w:t>
          </w:r>
          <w:r w:rsidR="005F17FE">
            <w:fldChar w:fldCharType="end"/>
          </w:r>
        </w:sdtContent>
      </w:sdt>
      <w:r w:rsidR="005F17FE" w:rsidRPr="001D0047">
        <w:t xml:space="preserve">. </w:t>
      </w:r>
      <w:r w:rsidR="001D0047">
        <w:t>Hier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lastRenderedPageBreak/>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Content>
          <w:r w:rsidR="002B59D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ctMTlUMTQ6MjE6NTg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D06F00">
            <w:t>(Bengio et al. 2013)</w:t>
          </w:r>
          <w:r w:rsidR="002B59DA">
            <w:fldChar w:fldCharType="end"/>
          </w:r>
        </w:sdtContent>
      </w:sdt>
      <w:r w:rsidR="002B59DA">
        <w:t xml:space="preserve">. Deep Learning beschreibt in diesem Kontext, dass diese Funktionen, welche die Repräsentationen erarbeiten, in </w:t>
      </w:r>
      <w:r>
        <w:t>Layer</w:t>
      </w:r>
      <w:r w:rsidR="008046E0">
        <w:t>, also in Schichten,</w:t>
      </w:r>
      <w:r w:rsidR="002B59DA">
        <w:t xml:space="preserve"> 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 Hilfe der Abstraktion</w:t>
      </w:r>
      <w:r>
        <w:t xml:space="preserve"> komplexe Funktionen zu erstellen, welche mit den Daten besser umgehen können.</w:t>
      </w:r>
      <w:r w:rsidR="00EF7810">
        <w:t xml:space="preserve"> </w:t>
      </w:r>
      <w:r>
        <w:t xml:space="preserve">Der französische Turing-Award Gewinner Yann LeCun beschreibt das Konzept </w:t>
      </w:r>
      <w:r w:rsidR="001D0047">
        <w:t>a</w:t>
      </w:r>
      <w:r>
        <w:t>n einem Beispiel der Bildklassifikation wie folgt</w:t>
      </w:r>
      <w:r w:rsidRPr="000813F1">
        <w:t xml:space="preserve">: </w:t>
      </w:r>
      <w:r w:rsidR="006357D2" w:rsidRPr="000813F1">
        <w:rPr>
          <w:rStyle w:val="ZitatZchn"/>
        </w:rPr>
        <w:t>„…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Content>
          <w:r w:rsidR="006357D2" w:rsidRPr="006357D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ctMTlUMTQ6MjE6NTg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D06F00">
            <w:t>(LeCun et al. 2015, S. 436)</w:t>
          </w:r>
          <w:r w:rsidR="006357D2" w:rsidRPr="006357D2">
            <w:fldChar w:fldCharType="end"/>
          </w:r>
        </w:sdtContent>
      </w:sdt>
    </w:p>
    <w:p w14:paraId="1E12A097" w14:textId="300B118B" w:rsidR="00C818FD" w:rsidRDefault="006357D2" w:rsidP="00A93A14">
      <w:pPr>
        <w:jc w:val="both"/>
      </w:pPr>
      <w:r>
        <w:t>LeCun beschreibt den wichtigsten Punkt des Deep Learning, als das Selbsterlernen dieser Layer durch das Programm selbst. Ein Deep Learning Programm analysiert die 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Ny0xOVQxNDoyMTo1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D06F00">
            <w:t>(LeCun et al. 2015)</w:t>
          </w:r>
          <w:r>
            <w:fldChar w:fldCharType="end"/>
          </w:r>
        </w:sdtContent>
      </w:sdt>
      <w:r w:rsidR="00FC4CBE">
        <w:t xml:space="preserve">. </w:t>
      </w:r>
    </w:p>
    <w:p w14:paraId="29D50D38" w14:textId="19340917" w:rsidR="008046E0" w:rsidRDefault="00C818FD" w:rsidP="00A93A14">
      <w:pPr>
        <w:jc w:val="both"/>
      </w:pPr>
      <w:r>
        <w:t xml:space="preserve">Die neuralen Netze, welche so aufgebaut werden, können in verschiedene Kategorien aufgeteilt werden. Relevant im Kontext der Arbeit ist das sogenannte „Convolutional </w:t>
      </w:r>
      <w:r w:rsidR="00027D84">
        <w:t>N</w:t>
      </w:r>
      <w:r>
        <w:t xml:space="preserve">eural </w:t>
      </w:r>
      <w:r w:rsidR="00027D84">
        <w:t>N</w:t>
      </w:r>
      <w:r>
        <w:t xml:space="preserve">etwork“ (CNN), also ein gefaltetes neurales Netz. Dieses ist inspiriert von der Biologie, in welcher das Gehirn eines Lebewesens </w:t>
      </w:r>
      <w:r w:rsidR="00027D84">
        <w:t>Falten aufweist</w:t>
      </w:r>
      <w:r>
        <w:t xml:space="preserve">, da so in einem begrenzten Raum mehr Gehirnfläche erreicht </w:t>
      </w:r>
      <w:r w:rsidR="00EF7810">
        <w:t xml:space="preserve">werden kann </w:t>
      </w:r>
      <w:sdt>
        <w:sdtPr>
          <w:alias w:val="To edit, see citavi.com/edit"/>
          <w:tag w:val="CitaviPlaceholder#5162ca95-ecf8-41e7-8df1-10a1c0b0525d"/>
          <w:id w:val="464860371"/>
          <w:placeholder>
            <w:docPart w:val="DefaultPlaceholder_-1854013440"/>
          </w:placeholder>
        </w:sdtPr>
        <w:sdtContent>
          <w:r w:rsidR="000414D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GRjNjA1LTk4MTktNDExNC05MzBkLWQ5MDM5OGViMGFiZSIsIlJhbmdlTGVuZ3RoIjoyMywiUmVmZXJlbmNlSWQiOiIxOGJmNzQ2Ny1mNGRmLTRiNzYtOTBmOC1jODZiNTQ0OGVi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Qjk3OC0wLTMyMy00Mjg3Ni03LjAwMDA3LTciLCJVcmlTdHJpbmciOiJodHRwczovL2RvaS5vcmcvMTAuMTAxNi9COTc4LTAtMzIzLTQyODc2LTcuMDAwMDc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FQxNjo0MToxMiIsIk1vZGlmaWVkQnkiOiJfQWxleGFuZGVyIFJlaXByaWNoIiwiSWQiOiI0YzI2MTRmYi1hNjE5LTQ3YWEtODAwMC0zNTUxNTVmZWZjOTEiLCJNb2RpZmllZE9uIjoiMjAyMy0wNy0xNFQxNjo0MToxMiIsIlByb2plY3QiOnsiJHJlZiI6IjgifX1dLCJPcmdhbml6YXRpb25zIjpbXSwiT3RoZXJzSW52b2x2ZWQiOltdLCJQYWdlUmFuZ2UiOiI8c3A+XHJcbiAgPG4+MTQ1PC9uPlxyXG4gIDxucz5PbWl0PC9ucz5cclxuICA8b3M+MTQ1LTE3NS5lOTwvb3M+XHJcbiAgPHBzPjE0NS0xNzUuZTk8L3BzPlxyXG48L3NwPlxyXG48b3M+MTQ1LTE3NS5lO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}</w:instrText>
          </w:r>
          <w:r w:rsidR="000414D7">
            <w:fldChar w:fldCharType="separate"/>
          </w:r>
          <w:r w:rsidR="00D06F00">
            <w:t>(Kinney und Volpe 2018)</w:t>
          </w:r>
          <w:r w:rsidR="000414D7">
            <w:fldChar w:fldCharType="end"/>
          </w:r>
        </w:sdtContent>
      </w:sdt>
      <w:r>
        <w:t>.</w:t>
      </w:r>
      <w:r w:rsidR="001B7145">
        <w:t xml:space="preserve"> </w:t>
      </w:r>
    </w:p>
    <w:p w14:paraId="4AD6C666" w14:textId="1D4956D6"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Content>
          <w:r w:rsidR="008046E0">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3LTE5VDE0OjIxOjU4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D06F00">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Content>
          <w:r w:rsidR="008046E0">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Ny0xOVQxNDoyMTo1OC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D06F00">
            <w:t>(O'Shea und Nash 2015)</w:t>
          </w:r>
          <w:r w:rsidR="008046E0">
            <w:fldChar w:fldCharType="end"/>
          </w:r>
        </w:sdtContent>
      </w:sdt>
      <w:r>
        <w:t>.</w:t>
      </w:r>
      <w:r w:rsidR="008046E0">
        <w:t xml:space="preserve"> In dem Anwendungsfall dieser Arbeit wird ein CNN genutzt, da es sich beim Input, welchen die KI erhält, um ein Bild des </w:t>
      </w:r>
      <w:r w:rsidR="001D0047">
        <w:t xml:space="preserve">momentanen </w:t>
      </w:r>
      <w:r w:rsidR="008046E0">
        <w:t>Spiel</w:t>
      </w:r>
      <w:r w:rsidR="001D0047">
        <w:t>zustands</w:t>
      </w:r>
      <w:r w:rsidR="008046E0">
        <w:t xml:space="preserve"> handelt. </w:t>
      </w:r>
    </w:p>
    <w:p w14:paraId="0FDFAB71" w14:textId="3497368D" w:rsidR="009B224F" w:rsidRDefault="008046E0" w:rsidP="00A93A14">
      <w:pPr>
        <w:jc w:val="both"/>
      </w:pPr>
      <w:r>
        <w:lastRenderedPageBreak/>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wurde </w:t>
      </w:r>
      <w:r w:rsidR="004C5F08">
        <w:t>in</w:t>
      </w:r>
      <w:r w:rsidR="00C81020">
        <w:t xml:space="preserve"> diese</w:t>
      </w:r>
      <w:r w:rsidR="004C5F08">
        <w:t>r</w:t>
      </w:r>
      <w:r w:rsidR="00C81020">
        <w:t xml:space="preserve"> Arbeit ein Deep-Q-Network (DQN)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Content>
          <w:r w:rsidR="009A214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3LTE5VDE0OjIxOjU4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D06F00">
            <w:t>(Mnih et al. 2015, S. 530–532)</w:t>
          </w:r>
          <w:r w:rsidR="009A2143">
            <w:fldChar w:fldCharType="end"/>
          </w:r>
        </w:sdtContent>
      </w:sdt>
      <w:r w:rsidR="004C5F08">
        <w:t>.</w:t>
      </w:r>
      <w:r w:rsidR="001800A1">
        <w:t xml:space="preserve"> </w:t>
      </w:r>
    </w:p>
    <w:p w14:paraId="08D2BDF3" w14:textId="53191C90" w:rsidR="009B224F" w:rsidRDefault="009E59BE" w:rsidP="00A93A14">
      <w:pPr>
        <w:jc w:val="both"/>
      </w:pPr>
      <w:r>
        <w:t>Der zentrale Bestandteil eines DQN ist die sogenannte Q-Funktion. Dies ist eine Funktion, welche den erwarte</w:t>
      </w:r>
      <w:r w:rsidR="001D0047">
        <w:t>te</w:t>
      </w:r>
      <w:r>
        <w:t xml:space="preserve">n Reward definiert, wenn in einem beliebigen Zustand eine beliebige Aktion ausgeführt wird. Dabei wird diese Funktion während des Lernprozess an die Geschehnisse angepasst, und lernt so die Zusammenhänge von Zustand, Aktion und Reward.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D06F00">
            <w:t>(Roderick et al. 2017, S. 1–2)</w:t>
          </w:r>
          <w:r>
            <w:fldChar w:fldCharType="end"/>
          </w:r>
        </w:sdtContent>
      </w:sdt>
      <w:r>
        <w:t xml:space="preserve">. </w:t>
      </w:r>
    </w:p>
    <w:p w14:paraId="0A51DD59" w14:textId="58F361F8"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genauer anpassen zu können. </w:t>
      </w:r>
      <w:r w:rsidR="0088204B">
        <w:t>Hier wird sogenanntes „Experience Replay“ genutzt – das Modell sammelt Erfahrungen über eine kurze Anzahl an Steps, wählt dann zufällig aus diesen Erfahrungen aus, und passt die Q-Funktion dann basierend darauf an. Dieses zufällige Auswählen wird verwendet, um die Erfahrungen extern vom Environment zu betrachten</w:t>
      </w:r>
      <w:r w:rsidR="001D0047">
        <w:t xml:space="preserve"> und so</w:t>
      </w:r>
      <w:r w:rsidR="0088204B">
        <w:t xml:space="preserve"> einen Bias zu vermeiden, welcher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D06F00">
            <w:t>(Roderick et al. 2017, S. 2–3)</w:t>
          </w:r>
          <w:r w:rsidR="0088204B">
            <w:fldChar w:fldCharType="end"/>
          </w:r>
        </w:sdtContent>
      </w:sdt>
      <w:r w:rsidR="0088204B">
        <w:t>.</w:t>
      </w:r>
    </w:p>
    <w:p w14:paraId="1DB5D495" w14:textId="61D9CBB1"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w:t>
      </w:r>
      <w:r w:rsidR="00475CF9">
        <w:lastRenderedPageBreak/>
        <w:t xml:space="preserve">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mit welcher Wahrscheinlichkeit das Modell Neues probiert, oder es auf das bereits gelernte zurückgreift</w:t>
      </w:r>
      <w:r w:rsidR="007D4ECD">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A80251">
        <w:rPr>
          <w:rFonts w:eastAsiaTheme="minorEastAsia"/>
        </w:rPr>
        <w:t>, also Epsilon,</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D06F00">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2A7032ED" w:rsidR="00EF7810" w:rsidRDefault="007954EE" w:rsidP="00A93A14">
      <w:pPr>
        <w:jc w:val="both"/>
      </w:pPr>
      <w:r>
        <w:t xml:space="preserve">Für die Umsetzung eines Reinforcement Learning Ansatzes im Spiel StepMania </w:t>
      </w:r>
      <w:r w:rsidR="007D4ECD">
        <w:t>soll</w:t>
      </w:r>
      <w:r>
        <w:t xml:space="preserve"> ein DQN verwendet</w:t>
      </w:r>
      <w:r w:rsidR="007D4ECD">
        <w:t xml:space="preserve"> werden</w:t>
      </w:r>
      <w:r w:rsidR="00EF7810">
        <w:t xml:space="preserve">. Dieses </w:t>
      </w:r>
      <w:r w:rsidR="00A80251">
        <w:t>ist ein off-policy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0" w:name="_Toc140757589"/>
      <w:r>
        <w:t>Evolutionary Algorithms</w:t>
      </w:r>
      <w:bookmarkEnd w:id="10"/>
    </w:p>
    <w:p w14:paraId="4DC14567" w14:textId="64D28EEE" w:rsidR="000B3C6D" w:rsidRDefault="000B3C6D" w:rsidP="00A93A14">
      <w:pPr>
        <w:jc w:val="both"/>
      </w:pPr>
    </w:p>
    <w:p w14:paraId="208EDAF5" w14:textId="4341F384" w:rsidR="00CF5C5A" w:rsidRDefault="00026FC1" w:rsidP="00A93A14">
      <w:pPr>
        <w:jc w:val="both"/>
      </w:pPr>
      <w:r>
        <w:t xml:space="preserve">Reinforcement Learning ist nicht der einzige Weg, wie eine KI trainiert werden kann. </w:t>
      </w:r>
      <w:r w:rsidR="00486B5A">
        <w:t>Eine von vielen Alternativen sind sogenannte Evolutionary Algorithms</w:t>
      </w:r>
      <w:r w:rsidR="00344FAD">
        <w:t xml:space="preserve">. </w:t>
      </w:r>
      <w:r w:rsidR="00486B5A">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D06F00">
            <w:t>(Bäck 1996, S. 8)</w:t>
          </w:r>
          <w:r w:rsidR="00344FAD">
            <w:fldChar w:fldCharType="end"/>
          </w:r>
        </w:sdtContent>
      </w:sdt>
      <w:r w:rsidR="00344FAD">
        <w:t>.</w:t>
      </w:r>
      <w:r w:rsidR="00486B5A">
        <w:t xml:space="preserve"> </w:t>
      </w:r>
    </w:p>
    <w:p w14:paraId="5EA3077F" w14:textId="7F681DFF" w:rsidR="00A93A14" w:rsidRPr="002D27A7" w:rsidRDefault="00CF5C5A" w:rsidP="00A93A14">
      <w:r>
        <w:t xml:space="preserve">Hier wird jedoch </w:t>
      </w:r>
      <w:r w:rsidR="00A93A14">
        <w:t xml:space="preserve">zwischen zwei Perspektiven von Evolution unterscheiden.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A93A14">
        <w:t>. In dem Buch „Genetic Programming Theory and Pract</w:t>
      </w:r>
      <w:r w:rsidR="00863A8B">
        <w:t>i</w:t>
      </w:r>
      <w:r w:rsidR="00A93A14">
        <w:t xml:space="preserve">ce XVII“ beschrieben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D06F00">
            <w:t>(Sloss und Gustafson 2020, S. 313)</w:t>
          </w:r>
          <w:r w:rsidR="00A93A14" w:rsidRPr="00A93A14">
            <w:fldChar w:fldCharType="end"/>
          </w:r>
        </w:sdtContent>
      </w:sdt>
      <w:r w:rsidR="00A93A14">
        <w:rPr>
          <w:i/>
        </w:rPr>
        <w:t>.</w:t>
      </w:r>
    </w:p>
    <w:p w14:paraId="49207A80" w14:textId="1F929A73" w:rsidR="002D27A7" w:rsidRDefault="002D27A7" w:rsidP="00A93A14">
      <w:pPr>
        <w:jc w:val="both"/>
      </w:pPr>
      <w:r>
        <w:lastRenderedPageBreak/>
        <w:t xml:space="preserve">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 Hand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 xml:space="preserve">unterscheidet. Diese Variationen werden durch Selektion oder stochastische Mutation bestimmt. Daraufhin beginnt der Prozess erneut und eine neue Generation wird erstellt. Dies stellt das Grundkonzept von Evolutionsalgorithmen da – es gibt unterschiedliche Varianten zu diesem Konzept, die auf diesem aufbauen </w:t>
      </w:r>
      <w:sdt>
        <w:sdtPr>
          <w:alias w:val="To edit, see citavi.com/edit"/>
          <w:tag w:val="CitaviPlaceholder#619336b2-99c4-4565-967e-489302a05bed"/>
          <w:id w:val="-1866048554"/>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D06F00">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65" cy="3416935"/>
                    </a:xfrm>
                    <a:prstGeom prst="rect">
                      <a:avLst/>
                    </a:prstGeom>
                  </pic:spPr>
                </pic:pic>
              </a:graphicData>
            </a:graphic>
          </wp:inline>
        </w:drawing>
      </w:r>
    </w:p>
    <w:p w14:paraId="23C61307" w14:textId="030ABEA9" w:rsidR="002D27A7" w:rsidRDefault="002D27A7" w:rsidP="002D27A7">
      <w:pPr>
        <w:pStyle w:val="Beschriftung"/>
        <w:jc w:val="both"/>
      </w:pPr>
      <w:r>
        <w:t xml:space="preserve">Abb. </w:t>
      </w:r>
      <w:fldSimple w:instr=" SEQ Abb. \* ARABIC ">
        <w:r w:rsidR="004610F2">
          <w:rPr>
            <w:noProof/>
          </w:rPr>
          <w:t>2</w:t>
        </w:r>
      </w:fldSimple>
      <w:r>
        <w:t xml:space="preserve"> - Prozess der Evolution (Sloss und Gustafson 2020, S.314</w:t>
      </w:r>
      <w:r w:rsidR="00724561">
        <w:t>, Fig. 16.3</w:t>
      </w:r>
      <w:r>
        <w:t>)</w:t>
      </w:r>
    </w:p>
    <w:p w14:paraId="6EB8270E" w14:textId="7252D758" w:rsidR="00CF5C5A" w:rsidRDefault="00863A8B" w:rsidP="000B3C6D">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D06F00">
            <w:t>(Nettleton 1994, S. 19)</w:t>
          </w:r>
          <w:r w:rsidR="00626654">
            <w:fldChar w:fldCharType="end"/>
          </w:r>
        </w:sdtContent>
      </w:sdt>
      <w:r w:rsidR="00626654">
        <w:t xml:space="preserve">. </w:t>
      </w:r>
    </w:p>
    <w:p w14:paraId="28EEC347" w14:textId="1C19FC29"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w:t>
      </w:r>
      <w:r>
        <w:lastRenderedPageBreak/>
        <w:t xml:space="preserve">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D06F00">
            <w:t>(Nettleton 1994, S. 19)</w:t>
          </w:r>
          <w:r>
            <w:fldChar w:fldCharType="end"/>
          </w:r>
        </w:sdtContent>
      </w:sdt>
      <w:r>
        <w:t xml:space="preserve">. </w:t>
      </w:r>
    </w:p>
    <w:p w14:paraId="43A32219" w14:textId="7F15910A" w:rsidR="00AD534E" w:rsidRDefault="004E402A" w:rsidP="00BD227B">
      <w:r>
        <w:t>Evolutionary Algorithm</w:t>
      </w:r>
      <w:r w:rsidR="0005701E">
        <w:t xml:space="preserve">s sind für Spiele besonders interessant, da sie genutzt werden können um interessantere und für </w:t>
      </w:r>
      <w:r w:rsidR="00AD534E">
        <w:t>die</w:t>
      </w:r>
      <w:r w:rsidR="0005701E">
        <w:t xml:space="preserve"> menschlichen Spieler</w:t>
      </w:r>
      <w:r w:rsidR="00AD534E">
        <w:t>:innen</w:t>
      </w:r>
      <w:r w:rsidR="0005701E">
        <w:t xml:space="preserve"> spaßigere Gegner darzustellen </w:t>
      </w:r>
      <w:sdt>
        <w:sdtPr>
          <w:alias w:val="To edit, see citavi.com/edit"/>
          <w:tag w:val="CitaviPlaceholder#8920697f-9196-4483-b992-241292fac9ab"/>
          <w:id w:val="-32496815"/>
          <w:placeholder>
            <w:docPart w:val="DefaultPlaceholder_-1854013440"/>
          </w:placeholder>
        </w:sdt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D06F00">
            <w:t>(Lucas und Kendall 2006, S. 11)</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hat, und mit diesem Wissen Turniere gewonnen hat </w:t>
      </w:r>
      <w:sdt>
        <w:sdtPr>
          <w:alias w:val="To edit, see citavi.com/edit"/>
          <w:tag w:val="CitaviPlaceholder#b938ddef-5c50-4854-87d6-6c7c0c7ddc2c"/>
          <w:id w:val="1820609938"/>
          <w:placeholder>
            <w:docPart w:val="DefaultPlaceholder_-1854013440"/>
          </w:placeholder>
        </w:sdt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D06F00">
            <w:t>(Fogel 2001; Nettleton 1994)</w:t>
          </w:r>
          <w:r w:rsidR="00F014AB">
            <w:fldChar w:fldCharType="end"/>
          </w:r>
        </w:sdtContent>
      </w:sdt>
      <w:r w:rsidR="00F014AB">
        <w:t xml:space="preserve">. Hier wurde der KI nicht erklärt, wie das Spiel genau funktioniert – es wurden bloß Informationen über die Anzahl, die Position und die Art der Steine auf dem Spielbrett an die KI übermittelt. Informationen wie 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D06F00">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w:t>
      </w:r>
      <w:r w:rsidR="00AD534E">
        <w:t>:</w:t>
      </w:r>
      <w:r w:rsidR="00293547">
        <w:t>r Spieler</w:t>
      </w:r>
      <w:r w:rsidR="00AD534E">
        <w:t>:in</w:t>
      </w:r>
      <w:r w:rsidR="00293547">
        <w:t xml:space="preserve"> zu jeder Zeit alle Informationen über den Stand des Spiels besitzt. Als Kontrast dazu existieren Spiele mit imperfekter Information, bei welchen der Wissensstand der Spieler</w:t>
      </w:r>
      <w:r w:rsidR="00AD534E">
        <w:t>:innen</w:t>
      </w:r>
      <w:r w:rsidR="00293547">
        <w:t xml:space="preserve">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D06F00">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Content>
          <w:r w:rsidR="00BD227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Ny0xOVQxNDoyMTo1OC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D06F00">
            <w:t>(Billings et al. 2002, S. 201)</w:t>
          </w:r>
          <w:r w:rsidR="00BD227B">
            <w:fldChar w:fldCharType="end"/>
          </w:r>
        </w:sdtContent>
      </w:sdt>
      <w:r w:rsidR="00BD227B">
        <w:t>.</w:t>
      </w:r>
      <w:r w:rsidR="009526D6">
        <w:t xml:space="preserve"> </w:t>
      </w:r>
    </w:p>
    <w:p w14:paraId="1BD351A1" w14:textId="29D4E2CC" w:rsidR="00293547" w:rsidRDefault="009526D6" w:rsidP="00BD227B">
      <w:r>
        <w:t>Ähnlich, aber in komplexerer Form sind Videospiele aufgebaut. Zustände in Videospielen können viel umfangreicher sein</w:t>
      </w:r>
      <w:r w:rsidR="001F1ABE">
        <w:t xml:space="preserve"> </w:t>
      </w:r>
      <w:r>
        <w:t>als</w:t>
      </w:r>
      <w:r w:rsidR="001F1ABE">
        <w:t xml:space="preserve"> die von</w:t>
      </w:r>
      <w:r>
        <w:t xml:space="preserve"> Brettspiele, und</w:t>
      </w:r>
      <w:r w:rsidR="001F1ABE">
        <w:t xml:space="preserve"> kombiniert mit der Komponente, in Echtzeit auf die Geschehnisse reagieren zu können,</w:t>
      </w:r>
      <w:r>
        <w:t xml:space="preserve"> </w:t>
      </w:r>
      <w:r w:rsidR="001F1ABE">
        <w:t xml:space="preserve">stellen </w:t>
      </w:r>
      <w:r>
        <w:t xml:space="preserve">damit </w:t>
      </w:r>
      <w:r w:rsidR="001F1ABE">
        <w:t>sowohl</w:t>
      </w:r>
      <w:r>
        <w:t xml:space="preserve"> eine Herausforderung für menschlichen Spieler</w:t>
      </w:r>
      <w:r w:rsidR="00AD534E">
        <w:t>:innen</w:t>
      </w:r>
      <w:r>
        <w:t xml:space="preserve">, als auch 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D06F00">
            <w:t>(Lucas und Kendall 2006, S. 14–15)</w:t>
          </w:r>
          <w:r w:rsidR="001F1ABE">
            <w:fldChar w:fldCharType="end"/>
          </w:r>
        </w:sdtContent>
      </w:sdt>
      <w:r w:rsidR="001F1ABE">
        <w:t>.</w:t>
      </w:r>
      <w:r>
        <w:t xml:space="preserve"> </w:t>
      </w:r>
    </w:p>
    <w:p w14:paraId="541EF513" w14:textId="131088D4" w:rsidR="001F1ABE" w:rsidRPr="000B3C6D" w:rsidRDefault="001F1ABE" w:rsidP="00BD227B">
      <w:r>
        <w:t>Warum wurde</w:t>
      </w:r>
      <w:r w:rsidR="00AD534E">
        <w:t xml:space="preserve"> </w:t>
      </w:r>
      <w:r>
        <w:t xml:space="preserve">für den praktischen Teil dieser Arbeit nun Reinforcement Learning genutzt, und kein Verfahren, welches auf Evolution basiert? Das größte Problem stellt die Zeit da, die benötigt wird, um Generationen fortzuschreiten. </w:t>
      </w:r>
      <w:r w:rsidR="00DB0619">
        <w:t xml:space="preserve">Um dieses Problem besser dazustellen, kann man hier das Beispiel eines Schachcomputers </w:t>
      </w:r>
      <w:r w:rsidR="00DB0619">
        <w:lastRenderedPageBreak/>
        <w:t xml:space="preserve">aufführen – Sollte es pro Generation 100 Individuen geben, welche 10 Sekunden pro Spiel bekommen, und jedes Individuum einmal gegen jedes Individuum spielen sollte, käme man pro Generation auf 825 Minuten, was für 100 Generationen über 57 Tage dauern würde </w:t>
      </w:r>
      <w:sdt>
        <w:sdtPr>
          <w:alias w:val="To edit, see citavi.com/edit"/>
          <w:tag w:val="CitaviPlaceholder#0a59a616-2b4e-4f53-a5dc-6680fe085d5a"/>
          <w:id w:val="164063727"/>
          <w:placeholder>
            <w:docPart w:val="DefaultPlaceholder_-1854013440"/>
          </w:placeholder>
        </w:sdtPr>
        <w:sdtContent>
          <w:r w:rsidR="00DB0619">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Ny0xOVQxNDoyMTo1OC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D06F00">
            <w:t>(David et al. 2014, S. 782)</w:t>
          </w:r>
          <w:r w:rsidR="00DB0619">
            <w:fldChar w:fldCharType="end"/>
          </w:r>
        </w:sdtContent>
      </w:sdt>
      <w:r w:rsidR="00DB0619">
        <w:t xml:space="preserve">. Man sieht, dass es bei Schach schon bei wenigen Generationen zu langen Lernzeiten kommt. Nun ist StepMania kein Schach, man muss nicht gegen andere spielen, aber das Problem der Zeit pro Spiel bleibt bestehen – ein Individuum sollte mindestens ein </w:t>
      </w:r>
      <w:r w:rsidR="00D828A7">
        <w:t>„Chart“</w:t>
      </w:r>
      <w:r w:rsidR="00DB0619">
        <w:t xml:space="preserve"> spielen, was, </w:t>
      </w:r>
      <w:r w:rsidR="008B2DE8">
        <w:t>abgerundet</w:t>
      </w:r>
      <w:r w:rsidR="00DB0619">
        <w:t xml:space="preserve"> </w:t>
      </w:r>
      <w:r w:rsidR="008B2DE8">
        <w:t xml:space="preserve">und stark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gleichzeitig verwendet werden kann. Rechnet man dies hoch auf 100 Generationen, entspricht dies etwa einer Woche an durchgehendem Training. Sollten unterschiedliche Trainingsdaten mit verschiedenen Charts verwendet werden, wird sich die</w:t>
      </w:r>
      <w:r w:rsidR="00F25093">
        <w:t xml:space="preserve"> benötigte Zeit weiter vergrößern. </w:t>
      </w:r>
      <w:r w:rsidR="008B2DE8">
        <w:t xml:space="preserve">Dieser evolutionäre Ansatz würde also nur sinnvoll sein, wenn sich das Können der KI pro Generation so verbessert, dass es zeitlich schneller </w:t>
      </w:r>
      <w:r w:rsidR="00AD534E">
        <w:t>ist</w:t>
      </w:r>
      <w:r w:rsidR="008B2DE8">
        <w:t xml:space="preserve">, als </w:t>
      </w:r>
      <w:r w:rsidR="00AD534E">
        <w:t xml:space="preserve">es </w:t>
      </w:r>
      <w:r w:rsidR="008B2DE8">
        <w:t xml:space="preserve">das Reinforcement Learning in der selben Zeit tut, was unwahrscheinlich ist. </w:t>
      </w:r>
      <w:r w:rsidR="00AD534E">
        <w:t>Dennoch wäre ein direkter Vergleich der beiden Methoden im Beispiel StepMania ein interessantes Konzept, welches weiter verfolgt werden könnte.</w:t>
      </w:r>
    </w:p>
    <w:p w14:paraId="458E1873" w14:textId="7C67ED74" w:rsidR="00EB0E86" w:rsidRDefault="00EB0E86" w:rsidP="00490D95">
      <w:pPr>
        <w:pStyle w:val="berschrift1"/>
        <w:numPr>
          <w:ilvl w:val="0"/>
          <w:numId w:val="8"/>
        </w:numPr>
      </w:pPr>
      <w:bookmarkStart w:id="11" w:name="_Toc140757590"/>
      <w:r>
        <w:t>KIs im Bereich Unterhaltung</w:t>
      </w:r>
      <w:bookmarkEnd w:id="11"/>
    </w:p>
    <w:p w14:paraId="59DE9928" w14:textId="1C674A51" w:rsidR="00EB0E86" w:rsidRDefault="00A72351" w:rsidP="00490D95">
      <w:pPr>
        <w:pStyle w:val="berschrift2"/>
        <w:numPr>
          <w:ilvl w:val="1"/>
          <w:numId w:val="8"/>
        </w:numPr>
      </w:pPr>
      <w:bookmarkStart w:id="12" w:name="_Toc140757591"/>
      <w:r>
        <w:t xml:space="preserve">Künstliche Intelligenz in </w:t>
      </w:r>
      <w:r w:rsidR="00EB0E86">
        <w:t>Videospiele</w:t>
      </w:r>
      <w:r w:rsidR="007943E6">
        <w:t>n</w:t>
      </w:r>
      <w:bookmarkEnd w:id="12"/>
    </w:p>
    <w:p w14:paraId="29BC7B2C" w14:textId="3ECE1523" w:rsidR="00D16D92" w:rsidRDefault="00D16D92" w:rsidP="00490D95"/>
    <w:p w14:paraId="47165805" w14:textId="1C62B1E9" w:rsidR="002B7162" w:rsidRDefault="002B7162" w:rsidP="003C11C5">
      <w:pPr>
        <w:jc w:val="both"/>
      </w:pPr>
      <w:r w:rsidRPr="002B7162">
        <w:t xml:space="preserve">Im Verlauf dieses Kapitels wird der Begriff </w:t>
      </w:r>
      <w:r w:rsidR="00033012">
        <w:t>„</w:t>
      </w:r>
      <w:r w:rsidRPr="002B7162">
        <w:t>Spieler</w:t>
      </w:r>
      <w:r w:rsidR="00033012">
        <w:t>“</w:t>
      </w:r>
      <w:r w:rsidRPr="002B7162">
        <w:t xml:space="preserve"> als geschlechtsneutral verstanden. Der Gebrauch der männlichen Form dient lediglich der besseren Lesbarkeit und schließt Personen aller Geschlechter ein. Jegliche Verwendung der maskulinen Form bezieht sich implizit auf Personen jeglichen Geschlechts, und soll nicht als Ausschluss anderer Geschlechter verstanden werden. </w:t>
      </w:r>
    </w:p>
    <w:p w14:paraId="764DA78F" w14:textId="6175EE7C"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neues. Bereits in dem 1950ern gab es erste Konzepte von künstlicher Intelligenz in Videospielen, auch wenn diese wenig mit de</w:t>
      </w:r>
      <w:r w:rsidR="00286DCD">
        <w:t>m Begriff</w:t>
      </w:r>
      <w:r w:rsidR="00F43E68">
        <w:t xml:space="preserve"> KI zu tun hat, d</w:t>
      </w:r>
      <w:r w:rsidR="00286DCD">
        <w:t>en</w:t>
      </w:r>
      <w:r w:rsidR="00F43E68">
        <w:t xml:space="preserve"> wir heute kennen – 1952 berichtete die Zeitung The New Yorker über eine elektronische </w:t>
      </w:r>
      <w:r w:rsidR="00F43E68">
        <w:lastRenderedPageBreak/>
        <w:t>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D06F00">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Gegenständen. Die Spiel</w:t>
      </w:r>
      <w:r w:rsidR="00451167">
        <w:t>enden</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D06F00">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von der britischen Firma Ferranti </w:t>
      </w:r>
      <w:r w:rsidR="00786427">
        <w:t>für die Nationalausstellung 1951 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Content>
          <w:r w:rsidR="00786427">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ctMTlUMTQ6MjE6NTg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D06F00">
            <w:t>(Baker 2010; Grant und Lardner 1952)</w:t>
          </w:r>
          <w:r w:rsidR="00786427">
            <w:fldChar w:fldCharType="end"/>
          </w:r>
        </w:sdtContent>
      </w:sdt>
      <w:r w:rsidR="00786427">
        <w:t xml:space="preserve">. </w:t>
      </w:r>
    </w:p>
    <w:p w14:paraId="27EBB1A0" w14:textId="18CADB9B" w:rsidR="00286DCD" w:rsidRDefault="00585255" w:rsidP="003C11C5">
      <w:pPr>
        <w:jc w:val="both"/>
      </w:pPr>
      <w:r>
        <w:t xml:space="preserve">Den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Content>
          <w:r w:rsidR="00AB3249">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3LTE5VDE0OjIxOjU4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D06F00">
            <w:t>(Quadir und Khder 2022, S. 465–466)</w:t>
          </w:r>
          <w:r w:rsidR="00AB3249">
            <w:fldChar w:fldCharType="end"/>
          </w:r>
        </w:sdtContent>
      </w:sdt>
      <w:r w:rsidR="00AB3249">
        <w:t xml:space="preserve">. </w:t>
      </w:r>
      <w:r w:rsidR="00D44176">
        <w:t xml:space="preserve">Über die Jahre hinweg verbesserte sich die Qualität der künstliche Intelligenz von virtuellen Gegnern und Mitspielern, und wurde zu einem umfangreichen Feld innerhalb der Spieleentwicklung. Beispiele wie das Alien in „Alien: Isolation“ zeigen, wie weit diese Technologien bereits fortgeschritten sind: Ein Monster in einem Horrorspiel, gesteuert von einer KI, welche </w:t>
      </w:r>
      <w:r w:rsidR="008313E8">
        <w:t xml:space="preserve">komplexe Verhaltensmuster aufweist und </w:t>
      </w:r>
      <w:r w:rsidR="00D44176">
        <w:t>sich selbst erschließen muss, wo sich der Spieler befindet</w:t>
      </w:r>
      <w:r w:rsidR="00451167">
        <w:t>. Diese Art des intelligenten Gegners</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D06F00">
            <w:t>(Thompson 2017)</w:t>
          </w:r>
          <w:r w:rsidR="008313E8">
            <w:fldChar w:fldCharType="end"/>
          </w:r>
        </w:sdtContent>
      </w:sdt>
      <w:r w:rsidR="008313E8">
        <w:t>.</w:t>
      </w:r>
    </w:p>
    <w:p w14:paraId="00B66DCC" w14:textId="329C9A3F" w:rsidR="008313E8" w:rsidRPr="00F43E68" w:rsidRDefault="008313E8" w:rsidP="003C11C5">
      <w:pPr>
        <w:jc w:val="both"/>
      </w:pPr>
      <w:r>
        <w:t xml:space="preserve">Während KIs wie in „Alien: Isolation“ </w:t>
      </w:r>
      <w:r w:rsidR="00C577E7">
        <w:t xml:space="preserve">explizit in das Spiel programmiert sind, übernehmen andere, wie im Beispiel „Nim“, die Rolle des Spielers selbst. Interessant ist hier, welche Informationen die KI bekommt, und auf welche Weise sie diese erhält. Im Beispiel „Alien: Isolation“ ist die KI </w:t>
      </w:r>
      <w:r w:rsidR="00451167">
        <w:t>einprogrammiert</w:t>
      </w:r>
      <w:r w:rsidR="00C577E7">
        <w:t xml:space="preserve">, und bekommt ihre Informationen durch Geschehnisse im Spiel. Macht der Spieler beispielsweise Geräusche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D06F00">
            <w:t>(Thompson 2017)</w:t>
          </w:r>
          <w:r w:rsidR="00C577E7">
            <w:fldChar w:fldCharType="end"/>
          </w:r>
        </w:sdtContent>
      </w:sdt>
      <w:r w:rsidR="00C577E7">
        <w:t xml:space="preserve">. </w:t>
      </w:r>
      <w:r w:rsidR="00843AD5">
        <w:t>Die Informationen, welche die KI hier bekommt, erhält es intern durch das Spiel</w:t>
      </w:r>
      <w:r w:rsidR="00451167">
        <w:t>. Dabei</w:t>
      </w:r>
      <w:r w:rsidR="00843AD5">
        <w:t xml:space="preserve"> können </w:t>
      </w:r>
      <w:r w:rsidR="00451167">
        <w:t xml:space="preserve">diese Daten </w:t>
      </w:r>
      <w:r w:rsidR="00843AD5">
        <w:t xml:space="preserve">auch aus </w:t>
      </w:r>
      <w:r w:rsidR="00451167">
        <w:t>Informationen</w:t>
      </w:r>
      <w:r w:rsidR="00843AD5">
        <w:t xml:space="preserve"> bestehen,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w:t>
      </w:r>
      <w:r w:rsidR="00B00A03">
        <w:lastRenderedPageBreak/>
        <w:t xml:space="preserve">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D06F00">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xml:space="preserve">, den Spielspaß ruinieren – der Spieler soll immerhin denken, dass die KI mit den gleichen Voraussetzungen arbeiten muss </w:t>
      </w:r>
      <w:sdt>
        <w:sdtPr>
          <w:alias w:val="To edit, see citavi.com/edit"/>
          <w:tag w:val="CitaviPlaceholder#b14486f4-750b-40af-88f5-7158570f3f8d"/>
          <w:id w:val="1058123962"/>
          <w:placeholder>
            <w:docPart w:val="DefaultPlaceholder_-1854013440"/>
          </w:placeholder>
        </w:sdt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D06F00">
            <w:t>(Cass 2002, S. 42; Hladky und Bulitko 2008, S. 39)</w:t>
          </w:r>
          <w:r w:rsidR="00660BDC">
            <w:fldChar w:fldCharType="end"/>
          </w:r>
        </w:sdtContent>
      </w:sdt>
      <w:r w:rsidR="007077F1">
        <w:t>.</w:t>
      </w:r>
    </w:p>
    <w:p w14:paraId="65E5CBFC" w14:textId="79B8BF05" w:rsidR="00F43E68" w:rsidRDefault="00894E31" w:rsidP="003C11C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hat (gleiche Kosten für Einheiten, identische Physik), aber auch ausschließlich </w:t>
      </w:r>
      <w:r w:rsidR="004963B8">
        <w:t>dieselbe Art von</w:t>
      </w:r>
      <w:r w:rsidR="003E74F9">
        <w:t xml:space="preserve"> Informationen bekommt wie der Spieler. Möglich ist dies beispielsweise durch das Aufsetzen einer </w:t>
      </w:r>
      <w:r>
        <w:t xml:space="preserve">regulären </w:t>
      </w:r>
      <w:r w:rsidR="003E74F9">
        <w:t>Spielumgebung, u</w:t>
      </w:r>
      <w:r>
        <w:t>m</w:t>
      </w:r>
      <w:r w:rsidR="003E74F9">
        <w:t xml:space="preserve"> den Input auf dem Bildschirm als Input 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 – dabei ist wichtig zu erwähnen, dass Umgebungen in Minecraft zufällig generiert werden, und die KI sich in diesen zufällig generierten Umgebungen selbstständig orientiert und zurechtfindet</w:t>
      </w:r>
      <w:r w:rsidR="00F4546A">
        <w:t xml:space="preserve"> </w:t>
      </w:r>
      <w:sdt>
        <w:sdtPr>
          <w:alias w:val="To edit, see citavi.com/edit"/>
          <w:tag w:val="CitaviPlaceholder#b570f01d-5a12-467d-82eb-150820883f7a"/>
          <w:id w:val="-1471048741"/>
          <w:placeholder>
            <w:docPart w:val="DefaultPlaceholder_-1854013440"/>
          </w:placeholder>
        </w:sdt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D06F00">
            <w:t>(Baker et al. 2022, S. 2)</w:t>
          </w:r>
          <w:r w:rsidR="00F4546A">
            <w:fldChar w:fldCharType="end"/>
          </w:r>
        </w:sdtContent>
      </w:sdt>
      <w:r>
        <w:t xml:space="preserve">. </w:t>
      </w:r>
      <w:r w:rsidR="007949FE">
        <w:t>Bei diesem spezifischen Beispiel wurde sogenanntes „Video Pre-Training“ angewandt</w:t>
      </w:r>
      <w:r w:rsidR="00D828A7">
        <w:t>,</w:t>
      </w:r>
      <w:r w:rsidR="007949FE">
        <w:t xml:space="preserve"> eine Technik, bei welcher eine KI auf </w:t>
      </w:r>
      <w:r w:rsidR="004963B8">
        <w:t xml:space="preserve">vorher aufgenommenem </w:t>
      </w:r>
      <w:r w:rsidR="007949FE">
        <w:t>Videomaterial trainiert wird</w:t>
      </w:r>
      <w:r w:rsidR="00D828A7">
        <w:t>,</w:t>
      </w:r>
      <w:r w:rsidR="007949FE">
        <w:t xml:space="preserve"> als auch unter anderem Reinforcement Learning um das Modell 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D06F00">
            <w:t>(Baker et al. 2022, S. 2–8)</w:t>
          </w:r>
          <w:r w:rsidR="007949FE">
            <w:fldChar w:fldCharType="end"/>
          </w:r>
        </w:sdtContent>
      </w:sdt>
      <w:r w:rsidR="007949FE">
        <w:t>. Ähnliche Experimente in kleinerer Form wurde bei Google DeepMind 2013 an Atari</w:t>
      </w:r>
      <w:r w:rsidR="00113A70">
        <w:t xml:space="preserve"> 2600</w:t>
      </w:r>
      <w:r w:rsidR="007949FE">
        <w:t xml:space="preserve"> Spielen durchgeführt. Hi</w:t>
      </w:r>
      <w:r w:rsidR="00113A70">
        <w:t xml:space="preserve">er wurde ein CNN und ein DQN in Kombination mit Reinforcement Learning genutzt um Modelle nur an Hand von Videodaten zu trainieren </w:t>
      </w:r>
      <w:sdt>
        <w:sdtPr>
          <w:alias w:val="To edit, see citavi.com/edit"/>
          <w:tag w:val="CitaviPlaceholder#62133d85-64aa-4d41-842a-5b34b17b2e66"/>
          <w:id w:val="2083024166"/>
          <w:placeholder>
            <w:docPart w:val="DefaultPlaceholder_-1854013440"/>
          </w:placeholder>
        </w:sdtPr>
        <w:sdtContent>
          <w:r w:rsidR="00113A70">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Ny0xOVQxNDoyMTo1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D06F00">
            <w:t>(Mnih et al. 2013, S. 1–6)</w:t>
          </w:r>
          <w:r w:rsidR="00113A70">
            <w:fldChar w:fldCharType="end"/>
          </w:r>
        </w:sdtContent>
      </w:sdt>
      <w:r w:rsidR="00113A70">
        <w:t xml:space="preserve">. </w:t>
      </w:r>
    </w:p>
    <w:p w14:paraId="1B202498" w14:textId="65DFC51C" w:rsidR="00113A70" w:rsidRPr="003E74F9" w:rsidRDefault="00113A70" w:rsidP="003C11C5">
      <w:pPr>
        <w:jc w:val="both"/>
      </w:pPr>
      <w:r>
        <w:lastRenderedPageBreak/>
        <w:t>Der hier erarbeitete Ansatz</w:t>
      </w:r>
      <w:r w:rsidR="002B7162">
        <w:t>, ein Reinforcement Learning Konzept in Kombination mit einem DQN und einem CNN,</w:t>
      </w:r>
      <w:r>
        <w:t xml:space="preserve"> stellt die Grundlage des praktischen Teils dieser Arbeit da.</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13" w:name="_Toc140757592"/>
      <w:r>
        <w:t xml:space="preserve">Künstliche Intelligenz </w:t>
      </w:r>
      <w:r w:rsidR="00410BB4">
        <w:t>in Unterhaltungsmedien</w:t>
      </w:r>
      <w:bookmarkEnd w:id="13"/>
    </w:p>
    <w:p w14:paraId="6020147B" w14:textId="49BE9105" w:rsidR="00D16D92" w:rsidRDefault="00D16D92" w:rsidP="00490D95"/>
    <w:p w14:paraId="2E3221EF" w14:textId="321D57B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oder mit den Zuschauern interagiert. </w:t>
      </w:r>
    </w:p>
    <w:p w14:paraId="09282B16" w14:textId="25181E6F"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.000 Zuschauer</w:t>
      </w:r>
      <w:r w:rsidR="002B7162">
        <w:t>:innen</w:t>
      </w:r>
      <w:r w:rsidR="002253B8">
        <w:t xml:space="preserve"> unterhält </w:t>
      </w:r>
      <w:sdt>
        <w:sdtPr>
          <w:alias w:val="To edit, see citavi.com/edit"/>
          <w:tag w:val="CitaviPlaceholder#1742abc3-7356-4461-be2f-6e0421e91462"/>
          <w:id w:val="816614746"/>
          <w:placeholder>
            <w:docPart w:val="DefaultPlaceholder_-1854013440"/>
          </w:placeholder>
        </w:sdt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D06F00">
            <w:t>(TwitchMetrics 2023; D'Anastasio 2023)</w:t>
          </w:r>
          <w:r w:rsidR="002253B8">
            <w:fldChar w:fldCharType="end"/>
          </w:r>
        </w:sdtContent>
      </w:sdt>
      <w:r w:rsidR="008954AC">
        <w:t xml:space="preserve">. </w:t>
      </w:r>
      <w:r w:rsidR="002A5476">
        <w:t>Für die Interaktion mit dem Livestream-Chat wird</w:t>
      </w:r>
      <w:r w:rsidR="00974F81">
        <w:t>, ähnlich wie bei Chat-GPT, ein Large Language Model genutzt, welches die Nachrichten der Zuschauer</w:t>
      </w:r>
      <w:r w:rsidR="002B7162">
        <w:t>:innen</w:t>
      </w:r>
      <w:r w:rsidR="00974F81">
        <w:t xml:space="preserve">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D06F00">
            <w:t>(D'Anastasio 2023; vedal.xyz 2023)</w:t>
          </w:r>
          <w:r w:rsidR="00974F81">
            <w:fldChar w:fldCharType="end"/>
          </w:r>
        </w:sdtContent>
      </w:sdt>
      <w:r w:rsidR="00974F81">
        <w:t>.</w:t>
      </w:r>
      <w:r w:rsidR="00D9159B">
        <w:t xml:space="preserve"> Dieses Vertonen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Content>
          <w:r w:rsidR="008637BC">
            <w:fldChar w:fldCharType="begin"/>
          </w:r>
          <w:r w:rsidR="008637B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iNWFjdmswNHAwMWxlczNseWhhMjl4anMyOHVyeHE1aWc2Mjh1YTViZWUyN2QiLCJDcmVhdGVkT24iOiIyMDIzLTA3LTE5VDEyOjIyOjQ2WiIsIk1vZGlmaWVkQnkiOiJiNWFjdmswNHAwMWxlczNseWhhMjl4anMyOHVyeHE1aWc2Mjh1YTViZWUyN2QiLCJJZCI6IjhmZWFjMGY3LTE4ZjQtNDY4Zi04ODQyLWYwNWJmNWFlZmMwMSIsIk1vZGlmaWVkT24iOiIyMDIzLTA3LTE5VDEyOjIyOjQ2W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iNWFjdmswNHAwMWxlczNseWhhMjl4anMyOHVyeHE1aWc2Mjh1YTViZWUyN2QiLCJDcmVhdGVkT24iOiIyMDIzLTA3LTE5VDEyOjIyOjU5WiIsIk1vZGlmaWVkQnkiOiJiNWFjdmswNHAwMWxlczNseWhhMjl4anMyOHVyeHE1aWc2Mjh1YTViZWUyN2QiLCJJZCI6IjVkYjBkNmVjLTI0N2YtNDk4NS04MGJlLWY1ODE0MjM1ZmMyNCIsIk1vZGlmaWVkT24iOiIyMDIzLTA3LTE5VDEyOjIyOjU5W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MjoyMzowNVoiLCJNb2RpZmllZEJ5IjoiYjVhY3ZrMDRwMDFsZXMzbHloYTI5eGpzMjh1cnhxNWlnNjI4dWE1YmVlMjdkIiwiSWQiOiJmY2VjNzgyNy00MmRlLTQ1MjgtOTQ4Yy1mNTcxYTJhZWI0MTYiLCJNb2RpZmllZE9uIjoiMjAyMy0wNy0xOVQxMjoyMzowNVo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}</w:instrText>
          </w:r>
          <w:r w:rsidR="008637BC">
            <w:fldChar w:fldCharType="separate"/>
          </w:r>
          <w:r w:rsidR="00D06F00">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w:t>
      </w:r>
      <w:r w:rsidR="002B7162">
        <w:t>:</w:t>
      </w:r>
      <w:r w:rsidR="008F2DC3">
        <w:t>r menschliche Spieler</w:t>
      </w:r>
      <w:r w:rsidR="002B7162">
        <w:t>:in</w:t>
      </w:r>
      <w:r w:rsidR="008F2DC3">
        <w:t xml:space="preserve"> ist </w:t>
      </w:r>
      <w:sdt>
        <w:sdtPr>
          <w:alias w:val="To edit, see citavi.com/edit"/>
          <w:tag w:val="CitaviPlaceholder#3c9e4ac9-fba5-4d53-b217-346a09d276e8"/>
          <w:id w:val="1209064510"/>
          <w:placeholder>
            <w:docPart w:val="DefaultPlaceholder_-1854013440"/>
          </w:placeholder>
        </w:sdt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D06F00">
            <w:t>(Neuro-sama 2019; Garcia 2023)</w:t>
          </w:r>
          <w:r w:rsidR="008F2DC3">
            <w:fldChar w:fldCharType="end"/>
          </w:r>
        </w:sdtContent>
      </w:sdt>
      <w:r w:rsidR="008F2DC3">
        <w:t xml:space="preserve">. </w:t>
      </w:r>
    </w:p>
    <w:p w14:paraId="00E322BB" w14:textId="41096D41" w:rsidR="008637BC" w:rsidRDefault="0050465A" w:rsidP="003C11C5">
      <w:pPr>
        <w:jc w:val="both"/>
      </w:pPr>
      <w:r>
        <w:t xml:space="preserve">Während es sich bei „Neuro-sama“ um einen Livestream handelt, bei dem </w:t>
      </w:r>
      <w:r w:rsidR="00061944">
        <w:t>die KI mit anderen, realen Menschen interagiert, gibt es auch KI-Livestreams, welche klassischen Fernsehsendungen nachempfunden sind. Einer dieser Livestreams läuft auf dem Twitch-Kanal „watchmeforever“ und überträgt eine nichtendende Folge einer Sitcom</w:t>
      </w:r>
      <w:r w:rsidR="009F23A3">
        <w:t xml:space="preserve"> namens „Nothing, Forever“</w:t>
      </w:r>
      <w:r w:rsidR="00061944">
        <w:t xml:space="preserve">, welcher der amerikanischen Serie „Seinfeld“ </w:t>
      </w:r>
      <w:r w:rsidR="00061944">
        <w:lastRenderedPageBreak/>
        <w:t xml:space="preserve">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mI1YWN2azA0cDAxbGVzM2x5aGEyOXhqczI4dXJ4cTVpZzYyOHVhNWJlZTI3ZCIsIkNyZWF0ZWRPbiI6IjIwMjMtMDctMTlUMTQ6MDA6MDlaIiwiTW9kaWZpZWRCeSI6ImI1YWN2azA0cDAxbGVzM2x5aGEyOXhqczI4dXJ4cTVpZzYyOHVhNWJlZTI3ZCIsIklkIjoiNjNjZDMyYjQtOTIwOS00ZDRmLThkYzMtZmEzNjQ2Y2UyMmQwIiwiTW9kaWZpZWRPbiI6IjIwMjMtMDctMTlUMTQ6MDA6MDla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NDowMDozMFoiLCJNb2RpZmllZEJ5IjoiYjVhY3ZrMDRwMDFsZXMzbHloYTI5eGpzMjh1cnhxNWlnNjI4dWE1YmVlMjdkIiwiSWQiOiI3OWRkNDI5Yy1mMjcwLTQ4ZWEtOWY4Zi00ZTgzOTZkMTY5NjkiLCJNb2RpZmllZE9uIjoiMjAyMy0wNy0xOVQxNDowMDozMFo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}</w:instrText>
          </w:r>
          <w:r w:rsidR="009056FA">
            <w:fldChar w:fldCharType="separate"/>
          </w:r>
          <w:r w:rsidR="00D06F00">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D06F00">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Content>
          <w:r w:rsidR="00086D29">
            <w:fldChar w:fldCharType="begin"/>
          </w:r>
          <w:r w:rsidR="00086D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mI1YWN2azA0cDAxbGVzM2x5aGEyOXhqczI4dXJ4cTVpZzYyOHVhNWJlZTI3ZCIsIkNyZWF0ZWRPbiI6IjIwMjMtMDctMTlUMTQ6MTQ6MTFaIiwiTW9kaWZpZWRCeSI6ImI1YWN2azA0cDAxbGVzM2x5aGEyOXhqczI4dXJ4cTVpZzYyOHVhNWJlZTI3ZCIsIklkIjoiYzk1ZWQzNGQtMzFlMC00YmIxLWFjNTctNmZmNTYyNzg1ZDQ1IiwiTW9kaWZpZWRPbiI6IjIwMjMtMDctMTlUMTQ6MTQ6MTFa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YjVhY3ZrMDRwMDFsZXMzbHloYTI5eGpzMjh1cnhxNWlnNjI4dWE1YmVlMjdkIiwiQ3JlYXRlZE9uIjoiMjAyMy0wNy0xOVQxNDoxNDoyMVoiLCJNb2RpZmllZEJ5IjoiYjVhY3ZrMDRwMDFsZXMzbHloYTI5eGpzMjh1cnhxNWlnNjI4dWE1YmVlMjdkIiwiSWQiOiI4MGRiNDFkNy05NmJmLTQ2MDMtOTlkNy0wYTg5OGNhZTQzY2YiLCJNb2RpZmllZE9uIjoiMjAyMy0wNy0xOVQxNDoxNDoyMVo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0OjE0OjM1WiIsIk1vZGlmaWVkQnkiOiJiNWFjdmswNHAwMWxlczNseWhhMjl4anMyOHVyeHE1aWc2Mjh1YTViZWUyN2QiLCJJZCI6IjY3OTg1OGRiLWNkMzgtNDdjMS05ZTczLTk5MDQxZTMwZjM2YiIsIk1vZGlmaWVkT24iOiIyMDIzLTA3LTE5VDE0OjE0OjM1Wi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}</w:instrText>
          </w:r>
          <w:r w:rsidR="00086D29">
            <w:fldChar w:fldCharType="separate"/>
          </w:r>
          <w:r w:rsidR="00D06F00">
            <w:t>(Diaz 2023; Winslow 2023)</w:t>
          </w:r>
          <w:r w:rsidR="00086D29">
            <w:fldChar w:fldCharType="end"/>
          </w:r>
        </w:sdtContent>
      </w:sdt>
      <w:r w:rsidR="00086D29">
        <w:t>. Hartle betont dabei, dass das Ziel des Projektes und auch der Plattform darin liegt, Personen mit limitierten Ressourcen es möglich zu machen, ihre kreativen Vorstellungen umzusetzen</w:t>
      </w:r>
      <w:r w:rsidR="00247634">
        <w:t xml:space="preserve">, und </w:t>
      </w:r>
      <w:r w:rsidR="00086D29">
        <w:t xml:space="preserve"> nicht klassisches Fernsehen zu ersetzen </w:t>
      </w:r>
      <w:sdt>
        <w:sdtPr>
          <w:alias w:val="To edit, see citavi.com/edit"/>
          <w:tag w:val="CitaviPlaceholder#82f6887d-ddf7-4042-8c1e-695f17c5a31f"/>
          <w:id w:val="1125734718"/>
          <w:placeholder>
            <w:docPart w:val="DefaultPlaceholder_-1854013440"/>
          </w:placeholder>
        </w:sdtPr>
        <w:sdtContent>
          <w:r w:rsidR="00086D29">
            <w:fldChar w:fldCharType="begin"/>
          </w:r>
          <w:r w:rsidR="00086D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YjVhY3ZrMDRwMDFsZXMzbHloYTI5eGpzMjh1cnhxNWlnNjI4dWE1YmVlMjdkIiwiQ3JlYXRlZE9uIjoiMjAyMy0wNy0xOVQxNDoxNDoxMVoiLCJNb2RpZmllZEJ5IjoiYjVhY3ZrMDRwMDFsZXMzbHloYTI5eGpzMjh1cnhxNWlnNjI4dWE1YmVlMjdkIiwiSWQiOiJjOTVlZDM0ZC0zMWUwLTRiYjEtYWM1Ny02ZmY1NjI3ODVkNDUiLCJNb2RpZmllZE9uIjoiMjAyMy0wNy0xOVQxNDoxNDoxMVo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mI1YWN2azA0cDAxbGVzM2x5aGEyOXhqczI4dXJ4cTVpZzYyOHVhNWJlZTI3ZCIsIkNyZWF0ZWRPbiI6IjIwMjMtMDctMTlUMTQ6MTQ6MjFaIiwiTW9kaWZpZWRCeSI6ImI1YWN2azA0cDAxbGVzM2x5aGEyOXhqczI4dXJ4cTVpZzYyOHVhNWJlZTI3ZCIsIklkIjoiODBkYjQxZDctOTZiZi00NjAzLTk5ZDctMGE4OThjYWU0M2NmIiwiTW9kaWZpZWRPbiI6IjIwMjMtMDctMTlUMTQ6MTQ6MjFa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NDoxNDozNVoiLCJNb2RpZmllZEJ5IjoiYjVhY3ZrMDRwMDFsZXMzbHloYTI5eGpzMjh1cnhxNWlnNjI4dWE1YmVlMjdkIiwiSWQiOiI2Nzk4NThkYi1jZDM4LTQ3YzEtOWU3My05OTA0MWUzMGYzNmIiLCJNb2RpZmllZE9uIjoiMjAyMy0wNy0xOVQxNDoxNDozNVo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}</w:instrText>
          </w:r>
          <w:r w:rsidR="00086D29">
            <w:fldChar w:fldCharType="separate"/>
          </w:r>
          <w:r w:rsidR="00D06F00">
            <w:t>(Winslow 2023)</w:t>
          </w:r>
          <w:r w:rsidR="00086D29">
            <w:fldChar w:fldCharType="end"/>
          </w:r>
        </w:sdtContent>
      </w:sdt>
      <w:r w:rsidR="00086D29">
        <w:t xml:space="preserve">. </w:t>
      </w:r>
    </w:p>
    <w:p w14:paraId="428D7E06" w14:textId="0FEFDB8F" w:rsidR="00247634" w:rsidRDefault="00247634" w:rsidP="003C11C5">
      <w:pPr>
        <w:jc w:val="both"/>
      </w:pPr>
      <w:r>
        <w:t>Ein weiteres Beispiel dieser KI-generierten Sendungen</w:t>
      </w:r>
      <w:r w:rsidR="009F23A3">
        <w:t>, welche durch „Nothing, Forever“ inspiriert wurde, „</w:t>
      </w:r>
      <w:r>
        <w:t xml:space="preserve">ist „ai_sponge“ – ein Twitch-Kanal, welcher ab dem 05.03.2023 für etwa einen Monat eine künstlich generierte Episode der Kinderserie „Spongebob Schwammkopf“ livestreamte. Auch hier wurden Dialoge zwischen den Charakteren durch KI generiert, die Charaktere wurden allerdings nicht abgeändert sondern direkt aus der Originalserie übernommen, und mit 3D-Modellen in ihrer aus dem Original gewohnten Umgebung visualisiert. </w:t>
      </w:r>
      <w:r w:rsidR="009F23A3">
        <w:t>Die Themen, welche in dem Livestream in den Konversationen au</w:t>
      </w:r>
      <w:r w:rsidR="00A64B65">
        <w:t>f</w:t>
      </w:r>
      <w:r w:rsidR="009F23A3">
        <w:t xml:space="preserve">kamen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Content>
          <w:r w:rsidR="009F23A3">
            <w:fldChar w:fldCharType="begin"/>
          </w:r>
          <w:r w:rsidR="009F23A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iNWFjdmswNHAwMWxlczNseWhhMjl4anMyOHVyeHE1aWc2Mjh1YTViZWUyN2QiLCJDcmVhdGVkT24iOiIyMDIzLTA3LTE5VDE0OjQwOjU2WiIsIk1vZGlmaWVkQnkiOiJiNWFjdmswNHAwMWxlczNseWhhMjl4anMyOHVyeHE1aWc2Mjh1YTViZWUyN2QiLCJJZCI6ImY5ZDAxNDZiLWU4OWEtNDM0My05ZmIzLTE1OGVhYzNiMGVmMSIsIk1vZGlmaWVkT24iOiIyMDIzLTA3LTE5VDE0OjQwOjU2W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iNWFjdmswNHAwMWxlczNseWhhMjl4anMyOHVyeHE1aWc2Mjh1YTViZWUyN2QiLCJDcmVhdGVkT24iOiIyMDIzLTA3LTE5VDE0OjQxOjQxWiIsIk1vZGlmaWVkQnkiOiJiNWFjdmswNHAwMWxlczNseWhhMjl4anMyOHVyeHE1aWc2Mjh1YTViZWUyN2QiLCJJZCI6ImU2NDA2NzEwLWEwMDYtNGM1Ni05YzNlLTE4ZTQ0MTUxN2UxMSIsIk1vZGlmaWVkT24iOiIyMDIzLTA3LTE5VDE0OjQxOjQxW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OVQxNDo0MTo0M1oiLCJNb2RpZmllZEJ5IjoiYjVhY3ZrMDRwMDFsZXMzbHloYTI5eGpzMjh1cnhxNWlnNjI4dWE1YmVlMjdkIiwiSWQiOiJiZjA4NjlmMC00NjIwLTRhMzYtOTJmNi05ZDg1NWNjMTc0NTYiLCJNb2RpZmllZE9uIjoiMjAyMy0wNy0xOVQxNDo0MTo0M1o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}</w:instrText>
          </w:r>
          <w:r w:rsidR="009F23A3">
            <w:fldChar w:fldCharType="separate"/>
          </w:r>
          <w:r w:rsidR="00D06F00">
            <w:t>(Eudaly 2023)</w:t>
          </w:r>
          <w:r w:rsidR="009F23A3">
            <w:fldChar w:fldCharType="end"/>
          </w:r>
        </w:sdtContent>
      </w:sdt>
      <w:r>
        <w:t>.</w:t>
      </w:r>
      <w:r w:rsidR="009F23A3">
        <w:t xml:space="preserve"> </w:t>
      </w:r>
    </w:p>
    <w:p w14:paraId="11F95520" w14:textId="1069FEF0" w:rsidR="00A64B65" w:rsidRDefault="00A64B65" w:rsidP="00260FE5">
      <w:pPr>
        <w:rPr>
          <w:rStyle w:val="ZitatZchn"/>
        </w:rPr>
      </w:pPr>
      <w:r>
        <w:t>Beschwerden über KI, welche in der Erstellung von Medien involviert</w:t>
      </w:r>
      <w:r w:rsidR="00D828A7">
        <w:t xml:space="preserve"> wird</w:t>
      </w:r>
      <w:r>
        <w:t xml:space="preserve">, werden dabei immer größer. Die Writers Guild of America (WGA) streikte Anfang Mai </w:t>
      </w:r>
      <w:r w:rsidR="00D828A7">
        <w:t xml:space="preserve">2023 </w:t>
      </w:r>
      <w:r>
        <w:t>für fairere Budgets bei Fernsehserien und Filmen auf Streaming-Plattformen, und argumentierte auch für eine Regelung, welche</w:t>
      </w:r>
      <w:r w:rsidR="00260FE5">
        <w:t xml:space="preserve"> unteranderem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Content>
          <w:r w:rsidR="00260FE5">
            <w:fldChar w:fldCharType="begin"/>
          </w:r>
          <w:r w:rsidR="00260FE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mI1YWN2azA0cDAxbGVzM2x5aGEyOXhqczI4dXJ4cTVpZzYyOHVhNWJlZTI3ZCIsIkNyZWF0ZWRPbiI6IjIwMjMtMDctMTlUMTU6MDQ6MjhaIiwiTW9kaWZpZWRCeSI6ImI1YWN2azA0cDAxbGVzM2x5aGEyOXhqczI4dXJ4cTVpZzYyOHVhNWJlZTI3ZCIsIklkIjoiYjRjNjM2YjItM2Y4MC00OTA5LWJkOWQtMWI5Mjc0MGFmMDMxIiwiTW9kaWZpZWRPbiI6IjIwMjMtMDctMTlUMTU6MDQ6Mjha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1OjA1OjAyWiIsIk1vZGlmaWVkQnkiOiJiNWFjdmswNHAwMWxlczNseWhhMjl4anMyOHVyeHE1aWc2Mjh1YTViZWUyN2QiLCJJZCI6ImYxOWJjMTA4LTY1NTctNDYyYS05M2JhLWZmNmQyZWEwOTIyNyIsIk1vZGlmaWVkT24iOiIyMDIzLTA3LTE5VDE1OjA1OjAyW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}</w:instrText>
          </w:r>
          <w:r w:rsidR="00260FE5">
            <w:fldChar w:fldCharType="separate"/>
          </w:r>
          <w:r w:rsidR="00D06F00">
            <w:t>(Writers Guild of America 2023)</w:t>
          </w:r>
          <w:r w:rsidR="00260FE5">
            <w:fldChar w:fldCharType="end"/>
          </w:r>
        </w:sdtContent>
      </w:sdt>
      <w:r w:rsidR="00260FE5">
        <w:t xml:space="preserve">. In einem Interview mit der Webseite „Polygon“ erklärt der </w:t>
      </w:r>
      <w:r w:rsidR="00260FE5">
        <w:lastRenderedPageBreak/>
        <w:t xml:space="preserve">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Content>
          <w:r w:rsidR="00260FE5" w:rsidRPr="00260FE5">
            <w:fldChar w:fldCharType="begin"/>
          </w:r>
          <w:r w:rsidR="00260FE5" w:rsidRPr="00260FE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iNWFjdmswNHAwMWxlczNseWhhMjl4anMyOHVyeHE1aWc2Mjh1YTViZWUyN2QiLCJDcmVhdGVkT24iOiIyMDIzLTA3LTE5VDE1OjA5OjQzWiIsIk1vZGlmaWVkQnkiOiJiNWFjdmswNHAwMWxlczNseWhhMjl4anMyOHVyeHE1aWc2Mjh1YTViZWUyN2QiLCJJZCI6ImU0NGRkYjliLTQ0NzctNDAyMi04OGQ0LTJmY2FlYTkyNjAzZiIsIk1vZGlmaWVkT24iOiIyMDIzLTA3LTE5VDE1OjA5OjQzWi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1OjEwOjA0WiIsIk1vZGlmaWVkQnkiOiJiNWFjdmswNHAwMWxlczNseWhhMjl4anMyOHVyeHE1aWc2Mjh1YTViZWUyN2QiLCJJZCI6ImJiMWUxM2VhLTBiYTUtNGQwMS1iMGIyLTA0MzQwZjZkNzQ0YiIsIk1vZGlmaWVkT24iOiIyMDIzLTA3LTE5VDE1OjEwOjA0Wi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}</w:instrText>
          </w:r>
          <w:r w:rsidR="00260FE5" w:rsidRPr="00260FE5">
            <w:fldChar w:fldCharType="separate"/>
          </w:r>
          <w:r w:rsidR="00D06F00">
            <w:t>(Broderick 2023)</w:t>
          </w:r>
          <w:r w:rsidR="00260FE5" w:rsidRPr="00260FE5">
            <w:fldChar w:fldCharType="end"/>
          </w:r>
        </w:sdtContent>
      </w:sdt>
    </w:p>
    <w:p w14:paraId="6B32DF27" w14:textId="761FB64A" w:rsidR="004358DB" w:rsidRDefault="004358DB" w:rsidP="00260FE5">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iNWFjdmswNHAwMWxlczNseWhhMjl4anMyOHVyeHE1aWc2Mjh1YTViZWUyN2QiLCJDcmVhdGVkT24iOiIyMDIzLTA3LTE5VDE1OjE5OjIyWiIsIk1vZGlmaWVkQnkiOiJiNWFjdmswNHAwMWxlczNseWhhMjl4anMyOHVyeHE1aWc2Mjh1YTViZWUyN2QiLCJJZCI6IjdjMGQ5MzRkLTYxY2EtNGU3Yi05M2Q2LTEwNGFlZDAyOTkxZCIsIk1vZGlmaWVkT24iOiIyMDIzLTA3LTE5VDE1OjE5OjIyW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mI1YWN2azA0cDAxbGVzM2x5aGEyOXhqczI4dXJ4cTVpZzYyOHVhNWJlZTI3ZCIsIkNyZWF0ZWRPbiI6IjIwMjMtMDctMTlUMTU6MTk6MzJaIiwiTW9kaWZpZWRCeSI6ImI1YWN2azA0cDAxbGVzM2x5aGEyOXhqczI4dXJ4cTVpZzYyOHVhNWJlZTI3ZCIsIklkIjoiN2NjYzEwYzUtMDlhMy00NWRhLTkxYTItZWUwOGRhNzViN2JlIiwiTW9kaWZpZWRPbiI6IjIwMjMtMDctMTlUMTU6MTk6MzJa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1OjE5OjM0WiIsIk1vZGlmaWVkQnkiOiJiNWFjdmswNHAwMWxlczNseWhhMjl4anMyOHVyeHE1aWc2Mjh1YTViZWUyN2QiLCJJZCI6IjI2MTc5NzhmLWFiNDItNGMyOS04ZWViLTgwNTk4OTU4YjE0YyIsIk1vZGlmaWVkT24iOiIyMDIzLTA3LTE5VDE1OjE5OjM0Wi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mluZ2Z4LnRob21zb25yZXV0ZXJzLmNvbS9nZngvbGVnYWxkb2NzL2tscHlnbmt5cnBnL0FJJTIwQ09QWVJJR0hUJTIwZGVjaXNpb24ucGRmIiwiVXJpU3RyaW5nIjoiaHR0cHM6Ly9maW5nZngudGhvbXNvbnJldXRlcnMuY29tL2dmeC9sZWdhbGRvY3Mva2xweWdua3lycGcvQUkgQ09QWVJJR0hUIGRlY2lzaW9u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}</w:instrText>
          </w:r>
          <w:r>
            <w:fldChar w:fldCharType="separate"/>
          </w:r>
          <w:r w:rsidR="00D06F00">
            <w:t>(Brittain 2023; United States Copyright Office 2023)</w:t>
          </w:r>
          <w:r>
            <w:fldChar w:fldCharType="end"/>
          </w:r>
        </w:sdtContent>
      </w:sdt>
      <w:r>
        <w:t xml:space="preserve">. Dies stellt </w:t>
      </w:r>
      <w:r w:rsidR="00540BA3">
        <w:t xml:space="preserve">einer der ersten offiziellen Entscheidungen im Bezug auf Copyright für KI-generierte Werke da </w:t>
      </w:r>
      <w:sdt>
        <w:sdtPr>
          <w:alias w:val="To edit, see citavi.com/edit"/>
          <w:tag w:val="CitaviPlaceholder#751d7694-85b4-443c-a8ac-74ae327cecf4"/>
          <w:id w:val="985284182"/>
          <w:placeholder>
            <w:docPart w:val="DefaultPlaceholder_-1854013440"/>
          </w:placeholder>
        </w:sdtPr>
        <w:sdtContent>
          <w:r w:rsidR="00540BA3">
            <w:fldChar w:fldCharType="begin"/>
          </w:r>
          <w:r w:rsidR="00540BA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iNWFjdmswNHAwMWxlczNseWhhMjl4anMyOHVyeHE1aWc2Mjh1YTViZWUyN2QiLCJDcmVhdGVkT24iOiIyMDIzLTA3LTE5VDE1OjE5OjIyWiIsIk1vZGlmaWVkQnkiOiJiNWFjdmswNHAwMWxlczNseWhhMjl4anMyOHVyeHE1aWc2Mjh1YTViZWUyN2QiLCJJZCI6IjdjMGQ5MzRkLTYxY2EtNGU3Yi05M2Q2LTEwNGFlZDAyOTkxZCIsIk1vZGlmaWVkT24iOiIyMDIzLTA3LTE5VDE1OjE5OjIyW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mI1YWN2azA0cDAxbGVzM2x5aGEyOXhqczI4dXJ4cTVpZzYyOHVhNWJlZTI3ZCIsIkNyZWF0ZWRPbiI6IjIwMjMtMDctMTlUMTU6MTk6MzJaIiwiTW9kaWZpZWRCeSI6ImI1YWN2azA0cDAxbGVzM2x5aGEyOXhqczI4dXJ4cTVpZzYyOHVhNWJlZTI3ZCIsIklkIjoiN2NjYzEwYzUtMDlhMy00NWRhLTkxYTItZWUwOGRhNzViN2JlIiwiTW9kaWZpZWRPbiI6IjIwMjMtMDctMTlUMTU6MTk6MzJa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5VDE1OjE5OjM0WiIsIk1vZGlmaWVkQnkiOiJiNWFjdmswNHAwMWxlczNseWhhMjl4anMyOHVyeHE1aWc2Mjh1YTViZWUyN2QiLCJJZCI6IjI2MTc5NzhmLWFiNDItNGMyOS04ZWViLTgwNTk4OTU4YjE0YyIsIk1vZGlmaWVkT24iOiIyMDIzLTA3LTE5VDE1OjE5OjM0Wi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}</w:instrText>
          </w:r>
          <w:r w:rsidR="00540BA3">
            <w:fldChar w:fldCharType="separate"/>
          </w:r>
          <w:r w:rsidR="00D06F00">
            <w:t>(Brittain 2023)</w:t>
          </w:r>
          <w:r w:rsidR="00540BA3">
            <w:fldChar w:fldCharType="end"/>
          </w:r>
        </w:sdtContent>
      </w:sdt>
      <w:r w:rsidR="00540BA3">
        <w:t>.</w:t>
      </w:r>
    </w:p>
    <w:p w14:paraId="02EA53D7" w14:textId="77777777" w:rsidR="00086D29" w:rsidRDefault="00086D29" w:rsidP="003C11C5">
      <w:pPr>
        <w:jc w:val="both"/>
      </w:pPr>
    </w:p>
    <w:p w14:paraId="0509B40C" w14:textId="77777777" w:rsidR="00E43D27" w:rsidRPr="00C974DB" w:rsidRDefault="00E43D27" w:rsidP="003C11C5">
      <w:pPr>
        <w:jc w:val="both"/>
      </w:pPr>
    </w:p>
    <w:p w14:paraId="1157F1A8" w14:textId="6B6F0640" w:rsidR="003E76F5" w:rsidRDefault="00EB0E86" w:rsidP="00490D95">
      <w:pPr>
        <w:pStyle w:val="berschrift1"/>
        <w:numPr>
          <w:ilvl w:val="0"/>
          <w:numId w:val="8"/>
        </w:numPr>
      </w:pPr>
      <w:bookmarkStart w:id="14" w:name="_Toc140757593"/>
      <w:r>
        <w:t>Entwicklung</w:t>
      </w:r>
      <w:bookmarkEnd w:id="14"/>
    </w:p>
    <w:p w14:paraId="15616C08" w14:textId="421E255E" w:rsidR="00EB0E86" w:rsidRDefault="00F65F73" w:rsidP="00490D95">
      <w:pPr>
        <w:pStyle w:val="berschrift2"/>
        <w:numPr>
          <w:ilvl w:val="1"/>
          <w:numId w:val="8"/>
        </w:numPr>
      </w:pPr>
      <w:bookmarkStart w:id="15" w:name="_Toc140757594"/>
      <w:r>
        <w:t>Spielprinzip, Projektablauf und Anforderungen</w:t>
      </w:r>
      <w:bookmarkEnd w:id="15"/>
    </w:p>
    <w:p w14:paraId="0F0BD574" w14:textId="54088C6B" w:rsidR="003E76F5" w:rsidRDefault="003E76F5" w:rsidP="00490D95"/>
    <w:p w14:paraId="21400942" w14:textId="1B43C704"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Pr="00806FDF">
        <w:t xml:space="preserve">. </w:t>
      </w:r>
      <w:r w:rsidR="00806FDF" w:rsidRPr="00806FDF">
        <w:rPr>
          <w:highlight w:val="cyan"/>
        </w:rPr>
        <w:t>[Quelle hinzufügen]</w:t>
      </w:r>
    </w:p>
    <w:p w14:paraId="30AFFBB3" w14:textId="77E0D169" w:rsidR="00F65F73" w:rsidRDefault="00F65F73" w:rsidP="003C11C5">
      <w:pPr>
        <w:jc w:val="both"/>
      </w:pPr>
      <w:r w:rsidRPr="00F65F73">
        <w:t xml:space="preserve">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w:t>
      </w:r>
      <w:r w:rsidRPr="00F65F73">
        <w:lastRenderedPageBreak/>
        <w:t>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940050"/>
                    </a:xfrm>
                    <a:prstGeom prst="rect">
                      <a:avLst/>
                    </a:prstGeom>
                  </pic:spPr>
                </pic:pic>
              </a:graphicData>
            </a:graphic>
          </wp:inline>
        </w:drawing>
      </w:r>
    </w:p>
    <w:p w14:paraId="06CEB08B" w14:textId="58DEE377" w:rsidR="00D37709" w:rsidRPr="00F65F73" w:rsidRDefault="00D37709" w:rsidP="00D37709">
      <w:pPr>
        <w:pStyle w:val="Beschriftung"/>
        <w:jc w:val="both"/>
      </w:pPr>
      <w:r>
        <w:t xml:space="preserve">Abb. </w:t>
      </w:r>
      <w:fldSimple w:instr=" SEQ Abb. \* ARABIC ">
        <w:r w:rsidR="004610F2">
          <w:rPr>
            <w:noProof/>
          </w:rPr>
          <w:t>3</w:t>
        </w:r>
      </w:fldSimple>
      <w:r>
        <w:t xml:space="preserve"> - Screenshot vom Gameplay von StepMania 5</w:t>
      </w:r>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933065"/>
                    </a:xfrm>
                    <a:prstGeom prst="rect">
                      <a:avLst/>
                    </a:prstGeom>
                  </pic:spPr>
                </pic:pic>
              </a:graphicData>
            </a:graphic>
          </wp:inline>
        </w:drawing>
      </w:r>
    </w:p>
    <w:p w14:paraId="28003FFF" w14:textId="6FD39672" w:rsidR="00D37709" w:rsidRDefault="00D37709" w:rsidP="00D37709">
      <w:pPr>
        <w:pStyle w:val="Beschriftung"/>
        <w:jc w:val="both"/>
      </w:pPr>
      <w:r>
        <w:t xml:space="preserve">Abb. </w:t>
      </w:r>
      <w:fldSimple w:instr=" SEQ Abb. \* ARABIC ">
        <w:r w:rsidR="004610F2">
          <w:rPr>
            <w:noProof/>
          </w:rPr>
          <w:t>4</w:t>
        </w:r>
      </w:fldSimple>
      <w:r>
        <w:t xml:space="preserve"> - Screenshot des Resultscreens nach Abschluss eines Charts</w:t>
      </w:r>
    </w:p>
    <w:p w14:paraId="1618C646" w14:textId="7C5DDD6A" w:rsidR="00F65F73" w:rsidRPr="00F65F73" w:rsidRDefault="00F65F73" w:rsidP="003C11C5">
      <w:pPr>
        <w:jc w:val="both"/>
      </w:pPr>
      <w:r w:rsidRPr="00F65F73">
        <w:t xml:space="preserve">Ziel des Projektes ist es, eine KI zu entwickeln und zu trainieren, die es schafft, StepMania Charts zu spielen. Wichtig zu erwähnen ist dabei, dass es nicht das Ziel ist, </w:t>
      </w:r>
      <w:r w:rsidRPr="00F65F73">
        <w:lastRenderedPageBreak/>
        <w:t>eine “perfekte” KI zu trainieren, die jeden beliebigen Chart mit einer einhundertprozentigen Genauigkeit spielen kann, da dafür der Trainingsprozess zu lange dauern würde.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1501E05D"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18771FCA" w14:textId="77777777" w:rsidR="00F65F73" w:rsidRDefault="00F65F73" w:rsidP="00490D95"/>
    <w:p w14:paraId="7605ED7A" w14:textId="4D06D6CC" w:rsidR="00EB0E86" w:rsidRDefault="00EB0E86" w:rsidP="00490D95">
      <w:pPr>
        <w:pStyle w:val="berschrift2"/>
        <w:numPr>
          <w:ilvl w:val="1"/>
          <w:numId w:val="8"/>
        </w:numPr>
      </w:pPr>
      <w:bookmarkStart w:id="16" w:name="_Toc140757595"/>
      <w:r>
        <w:t>Umsetzung der verschiedenen Bestandteile</w:t>
      </w:r>
      <w:bookmarkEnd w:id="16"/>
    </w:p>
    <w:p w14:paraId="1A6B3F4E" w14:textId="1F685C18" w:rsidR="003E76F5" w:rsidRDefault="003E76F5" w:rsidP="00490D95"/>
    <w:p w14:paraId="0516BE73" w14:textId="40A5C18B" w:rsidR="009C3E7A" w:rsidRDefault="004E290F" w:rsidP="00490D95">
      <w:pPr>
        <w:pStyle w:val="berschrift3"/>
        <w:numPr>
          <w:ilvl w:val="2"/>
          <w:numId w:val="8"/>
        </w:numPr>
      </w:pPr>
      <w:bookmarkStart w:id="17" w:name="_Toc140757596"/>
      <w:r>
        <w:t>Aufsetzen eines Environments</w:t>
      </w:r>
      <w:bookmarkEnd w:id="17"/>
    </w:p>
    <w:p w14:paraId="4E80B6B1" w14:textId="3AED870F" w:rsidR="004E290F" w:rsidRDefault="004E290F" w:rsidP="00490D95"/>
    <w:p w14:paraId="45630D5C" w14:textId="412426DF" w:rsidR="004E290F" w:rsidRDefault="004E290F" w:rsidP="003C11C5">
      <w:pPr>
        <w:jc w:val="both"/>
      </w:pPr>
      <w:r w:rsidRPr="004E290F">
        <w:t>Wie in Kapitel</w:t>
      </w:r>
      <w:r w:rsidR="006326A5">
        <w:t xml:space="preserve"> 2.3.</w:t>
      </w:r>
      <w:r w:rsidRPr="004E290F">
        <w:t xml:space="preserve"> bereits behandelt, bietet das Environment die Umgebung für den Agent - wie er in jedem Step agieren soll, was er an Feedback bekommt, etc.. In diesem Kapitel soll </w:t>
      </w:r>
      <w:r w:rsidR="00A84B28">
        <w:t>der Aufbau und d</w:t>
      </w:r>
      <w:r w:rsidRPr="004E290F">
        <w:t>ie Entwicklung des Environments</w:t>
      </w:r>
      <w:r w:rsidR="00A84B28">
        <w:t xml:space="preserve"> für diesen Anwendungsfall</w:t>
      </w:r>
      <w:r w:rsidRPr="004E290F">
        <w:t xml:space="preserve"> beschrieben werden.</w:t>
      </w:r>
      <w:r w:rsidR="00A84B28">
        <w:t xml:space="preserve"> Für die Umsetzung des Environments wurde das Python-Modul „gym“ genutzt, welches von OpenAI entwickelt worden ist.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lastRenderedPageBreak/>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209E5EFB"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5BB517F2"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w:t>
      </w:r>
      <w:r w:rsidR="00110D0D">
        <w:lastRenderedPageBreak/>
        <w:t>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7EDFA6A" w14:textId="0EE5A2A2" w:rsidR="00A84B28"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w:t>
      </w:r>
      <w:r w:rsidR="00A84B28">
        <w:t>16</w:t>
      </w:r>
      <w:r w:rsidRPr="004E290F">
        <w:t xml:space="preserve"> diskreten Zahlen </w:t>
      </w:r>
      <w:r w:rsidR="00A84B28">
        <w:t>–</w:t>
      </w:r>
      <w:r w:rsidRPr="004E290F">
        <w:t xml:space="preserve"> 0</w:t>
      </w:r>
      <w:r w:rsidR="00A84B28">
        <w:t xml:space="preserve"> bis</w:t>
      </w:r>
      <w:r w:rsidRPr="004E290F">
        <w:t xml:space="preserve"> </w:t>
      </w:r>
      <w:r w:rsidR="00A84B28">
        <w:t>15</w:t>
      </w:r>
      <w:r w:rsidRPr="004E290F">
        <w:t xml:space="preserve">. </w:t>
      </w:r>
      <w:r w:rsidR="00A84B28">
        <w:t xml:space="preserve">Jede Zahl steht dabei für eine Kombination an Tastendrücken. Um diese Tastendrücke für Menschen verständlicher zu machen, wurden die Zahlen in das Binärsystem umgewandelt. </w:t>
      </w:r>
      <w:r w:rsidR="00A84B28" w:rsidRPr="00A84B28">
        <w:rPr>
          <w:highlight w:val="yellow"/>
        </w:rPr>
        <w:t>Zahlen, welche normalerweise mit weniger als 4 Ziffern im Binärsystem dargestellt werden, wurden von links mit Nullen auf 4 Ziffern aufgestockt.</w:t>
      </w:r>
      <w:r w:rsidR="00374DF0">
        <w:rPr>
          <w:highlight w:val="yellow"/>
        </w:rPr>
        <w:t xml:space="preserve"> Dies hat den Sinn, dass nun die vier Ziffern den Zustand der vier Pfeilrichtungen darstellen können</w:t>
      </w:r>
      <w:r w:rsidR="00A84B28">
        <w:rPr>
          <w:highlight w:val="yellow"/>
        </w:rPr>
        <w:t xml:space="preserve">. </w:t>
      </w:r>
      <w:r w:rsidR="00A84B28" w:rsidRPr="00E3587C">
        <w:rPr>
          <w:highlight w:val="yellow"/>
        </w:rPr>
        <w:t xml:space="preserve">So wurde beispielsweise aus der Zahl 5 im Base10-System die Zahl 0101. </w:t>
      </w:r>
      <w:r w:rsidR="00374DF0" w:rsidRPr="00E3587C">
        <w:rPr>
          <w:highlight w:val="yellow"/>
        </w:rPr>
        <w:t xml:space="preserve">Im Hinblick auf das Spiel kann man nun die Ziffern von links nach rechts einer Pfeilrichtung zuordnen, wie sie auch im Spiel vorkommen. Ein Input von 0101 würde bedeuten, dass der zweite und der vierte Pfeil gedrückt werden, der erste und dritte jedoch nicht. Dieses Problem wäre einfacher mit einem Array umzusetzen, wodurch man sich die Umrechnung in das Binärsystem hätte sparen können – hier hätte man allerdings den Action Space als MultiDiscrete definieren müssen, was nicht in Kombination mit dem DQN-Modell funktioniert. </w:t>
      </w:r>
      <w:r w:rsidR="00A87F06" w:rsidRPr="00E3587C">
        <w:rPr>
          <w:highlight w:val="yellow"/>
        </w:rPr>
        <w:t>Den Ansatz, ein anderes Modell mit einem anderen Action Space zu nutzen, wäre eine Option, wurde im Rahmen dieser Arbeit aber nicht weiter verfolgt.</w:t>
      </w:r>
    </w:p>
    <w:p w14:paraId="645B458E" w14:textId="6B8F3353" w:rsidR="004E290F" w:rsidRDefault="004E290F" w:rsidP="00E3587C">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77B82E4" w14:textId="4039E61F"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36E55120" w14:textId="77777777" w:rsidR="005C251D" w:rsidRDefault="005C251D">
      <w:pPr>
        <w:spacing w:line="259" w:lineRule="auto"/>
      </w:pPr>
      <w:r>
        <w:br w:type="page"/>
      </w:r>
    </w:p>
    <w:p w14:paraId="77A0E994" w14:textId="6FB0EAB0"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372B7FB0" w:rsidR="004E290F" w:rsidRPr="004E290F" w:rsidRDefault="00A70305" w:rsidP="00A70305">
      <w:pPr>
        <w:pStyle w:val="Beschriftung"/>
        <w:jc w:val="both"/>
      </w:pPr>
      <w:r>
        <w:t xml:space="preserve">Abb. </w:t>
      </w:r>
      <w:fldSimple w:instr=" SEQ Abb. \* ARABIC ">
        <w:r w:rsidR="004610F2">
          <w:rPr>
            <w:noProof/>
          </w:rPr>
          <w:t>5</w:t>
        </w:r>
      </w:fldSimple>
      <w:r>
        <w:t xml:space="preserve"> - Ablaufdiagramm des Lernprozesses, Teile im Environment und Teile im Modell sind farblich unterteilt</w:t>
      </w:r>
    </w:p>
    <w:p w14:paraId="3290ADC1" w14:textId="73B349E9"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Pr="004E290F">
        <w:t xml:space="preserve">runterskaliert, um die Größe des Bildes für die Observation zu reduzieren. </w:t>
      </w:r>
      <w:r w:rsidR="00A70305" w:rsidRPr="00A70305">
        <w:t>Mit Hilfe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pPr>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1A60F12" w14:textId="4D8984A3" w:rsidR="00DA4877" w:rsidRDefault="00DA4877">
      <w:pPr>
        <w:spacing w:line="259" w:lineRule="auto"/>
        <w:rPr>
          <w:sz w:val="18"/>
        </w:rPr>
      </w:pPr>
      <w:r>
        <w:rPr>
          <w:sz w:val="18"/>
        </w:rPr>
        <w:br w:type="page"/>
      </w:r>
    </w:p>
    <w:p w14:paraId="440E7C6D" w14:textId="60A93DAC"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Model weitergegeben wird.</w:t>
      </w:r>
    </w:p>
    <w:p w14:paraId="7265E5DA" w14:textId="7D3607E9" w:rsidR="00D15FC4" w:rsidRPr="00D15FC4" w:rsidRDefault="00D15FC4" w:rsidP="00D15FC4">
      <w:pPr>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1132B900" w14:textId="0E18E356"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zurückgegeben wird, muss bei der Reward-Methode der Score weiter interpretiert </w:t>
      </w:r>
      <w:r w:rsidRPr="004E290F">
        <w:lastRenderedPageBreak/>
        <w:t>werden um 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1E93652D" w14:textId="769BD00E"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7F2ED1" w:rsidR="004E290F" w:rsidRPr="00D15FC4" w:rsidRDefault="004E290F" w:rsidP="00847A81">
      <w:pPr>
        <w:rPr>
          <w:sz w:val="18"/>
        </w:rPr>
      </w:pPr>
    </w:p>
    <w:p w14:paraId="6F06180E" w14:textId="5289991A"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77777777" w:rsidR="00847A81" w:rsidRPr="00D15FC4" w:rsidRDefault="00847A81" w:rsidP="00847A81">
      <w:pPr>
        <w:rPr>
          <w:sz w:val="18"/>
        </w:rPr>
      </w:pPr>
    </w:p>
    <w:p w14:paraId="05D72B8A" w14:textId="4AF43F95"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117EE6AA" w14:textId="581E70FA" w:rsidR="00FD496A" w:rsidRDefault="00FD496A" w:rsidP="00490D95">
      <w:pPr>
        <w:pStyle w:val="berschrift3"/>
        <w:numPr>
          <w:ilvl w:val="2"/>
          <w:numId w:val="8"/>
        </w:numPr>
      </w:pPr>
      <w:bookmarkStart w:id="18" w:name="_Toc140757597"/>
      <w:r>
        <w:lastRenderedPageBreak/>
        <w:t>Jupyter Notebook</w:t>
      </w:r>
      <w:bookmarkEnd w:id="18"/>
    </w:p>
    <w:p w14:paraId="22E10E99" w14:textId="2EF9CD03" w:rsidR="00FD496A" w:rsidRDefault="00FD496A" w:rsidP="00490D95"/>
    <w:p w14:paraId="44162686" w14:textId="3526CF6A"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 in den Bereichen Data Science und Machine Learning. Sie ermöglichen es, Code, Dokumentation und Output in einer Datei zu vereinen.</w:t>
      </w:r>
      <w:r w:rsidR="00D15FC4">
        <w:t xml:space="preserve"> </w:t>
      </w:r>
      <w:r w:rsidR="00D15FC4" w:rsidRPr="00D15FC4">
        <w:rPr>
          <w:highlight w:val="cyan"/>
        </w:rPr>
        <w:t>[Quelle hinzufügen]</w:t>
      </w:r>
    </w:p>
    <w:p w14:paraId="02F6EAD4" w14:textId="56F691B5"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w:t>
      </w:r>
      <w:r w:rsidR="00E3587C">
        <w:t>dem Python-Package „</w:t>
      </w:r>
      <w:r w:rsidRPr="00FD496A">
        <w:t>matplotlib</w:t>
      </w:r>
      <w:r w:rsidR="00E3587C">
        <w:t>“</w:t>
      </w:r>
      <w:r w:rsidRPr="00FD496A">
        <w:t xml:space="preserve"> de</w:t>
      </w:r>
      <w:r w:rsidR="005720C7">
        <w:t>n</w:t>
      </w:r>
      <w:r w:rsidRPr="00FD496A">
        <w:t xml:space="preserve"> Entwicklung</w:t>
      </w:r>
      <w:r w:rsidR="005720C7">
        <w:t>sprozess</w:t>
      </w:r>
      <w:r w:rsidRPr="00FD496A">
        <w:t xml:space="preserve"> erleichtert hat.</w:t>
      </w:r>
    </w:p>
    <w:p w14:paraId="403AC63B" w14:textId="7B59AEDF"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1771650"/>
                    </a:xfrm>
                    <a:prstGeom prst="rect">
                      <a:avLst/>
                    </a:prstGeom>
                  </pic:spPr>
                </pic:pic>
              </a:graphicData>
            </a:graphic>
          </wp:inline>
        </w:drawing>
      </w:r>
    </w:p>
    <w:p w14:paraId="5283C290" w14:textId="2F3CD099" w:rsidR="00847A81" w:rsidRDefault="00847A81" w:rsidP="00847A81">
      <w:pPr>
        <w:pStyle w:val="Beschriftung"/>
        <w:jc w:val="both"/>
      </w:pPr>
      <w:r>
        <w:t xml:space="preserve">Abb. </w:t>
      </w:r>
      <w:fldSimple w:instr=" SEQ Abb. \* ARABIC ">
        <w:r w:rsidR="004610F2">
          <w:rPr>
            <w:noProof/>
          </w:rPr>
          <w:t>6</w:t>
        </w:r>
      </w:fldSimple>
      <w:r>
        <w:t xml:space="preserve"> - Zwei Code-Cells eines Jupyter Notebooks innerhalb der Entwicklungsumgebung Visual Studio Code</w:t>
      </w:r>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3C11167D"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und keine Notebook-Datei</w:t>
      </w:r>
      <w:r w:rsidRPr="00FD496A">
        <w:t xml:space="preserve">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19" w:name="_Toc140757598"/>
      <w:r>
        <w:lastRenderedPageBreak/>
        <w:t>Custom Theming</w:t>
      </w:r>
      <w:bookmarkEnd w:id="19"/>
    </w:p>
    <w:p w14:paraId="30E2856B" w14:textId="7D251835" w:rsidR="00FD496A" w:rsidRDefault="00FD496A" w:rsidP="00490D95"/>
    <w:p w14:paraId="131EAE41" w14:textId="0F0445D2" w:rsidR="00FD496A" w:rsidRDefault="00A70305" w:rsidP="003C11C5">
      <w:pPr>
        <w:jc w:val="both"/>
      </w:pPr>
      <w:r>
        <w:t>Informationen auf dem Bildschirm sind ein wichtiges Thema</w:t>
      </w:r>
      <w:r w:rsidR="00FD496A" w:rsidRPr="00FD496A">
        <w:t xml:space="preserve">. Diese können für </w:t>
      </w:r>
      <w:r w:rsidR="00345007">
        <w:t>die</w:t>
      </w:r>
      <w:r w:rsidR="00FD496A" w:rsidRPr="00FD496A">
        <w:t xml:space="preserve"> Spieler</w:t>
      </w:r>
      <w:r w:rsidR="00345007">
        <w:t>:innen</w:t>
      </w:r>
      <w:r w:rsidR="00FD496A" w:rsidRPr="00FD496A">
        <w:t xml:space="preserve"> zwar wichtig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8846" cy="4147499"/>
                    </a:xfrm>
                    <a:prstGeom prst="rect">
                      <a:avLst/>
                    </a:prstGeom>
                  </pic:spPr>
                </pic:pic>
              </a:graphicData>
            </a:graphic>
          </wp:inline>
        </w:drawing>
      </w:r>
    </w:p>
    <w:p w14:paraId="4BEE3313" w14:textId="2555BFA0" w:rsidR="00FD496A" w:rsidRDefault="00847A81" w:rsidP="00847A81">
      <w:pPr>
        <w:pStyle w:val="Beschriftung"/>
        <w:jc w:val="both"/>
      </w:pPr>
      <w:r>
        <w:t xml:space="preserve">Abb. </w:t>
      </w:r>
      <w:fldSimple w:instr=" SEQ Abb. \* ARABIC ">
        <w:r w:rsidR="004610F2">
          <w:rPr>
            <w:noProof/>
          </w:rPr>
          <w:t>7</w:t>
        </w:r>
      </w:fldSimple>
      <w:r>
        <w:t xml:space="preserve"> - Screenshots des Gameplays, bei welchem die erkannten Elemente markiert wurden</w:t>
      </w:r>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5DFAAD" w14:textId="30FF172E"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spielererstellte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345007">
        <w:t xml:space="preserve"> - </w:t>
      </w:r>
      <w:r w:rsidRPr="00345007">
        <w:t>die Datei, die für den Großteil von Themeänderungen zuständig ist</w:t>
      </w:r>
      <w:r w:rsidR="00345007">
        <w:t xml:space="preserve"> -</w:t>
      </w:r>
      <w:r w:rsidRPr="00345007">
        <w:t xml:space="preserve"> 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2256C4DF" w:rsidR="00FD496A" w:rsidRDefault="00490D95" w:rsidP="003C11C5">
      <w:pPr>
        <w:jc w:val="both"/>
      </w:pPr>
      <w:r w:rsidRPr="00490D95">
        <w:t>Eine Veränderung der .lua-Dateien wird vom Entwickler nicht empfohlen, jedoch konnte das bereits angesprochene Judg</w:t>
      </w:r>
      <w:r>
        <w:t>e</w:t>
      </w:r>
      <w:r w:rsidRPr="00490D95">
        <w:t>ment anders nicht verändert werden.</w:t>
      </w:r>
      <w:r w:rsidR="00D15FC4">
        <w:t xml:space="preserve"> </w:t>
      </w:r>
      <w:r w:rsidR="00D15FC4" w:rsidRPr="00D15FC4">
        <w:rPr>
          <w:highlight w:val="cyan"/>
        </w:rPr>
        <w:t>[Quelle hinzufügen]</w:t>
      </w:r>
      <w:r w:rsidRPr="00490D95">
        <w:t xml:space="preserve"> Da ein generelles Ausblenden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426" cy="1848108"/>
                    </a:xfrm>
                    <a:prstGeom prst="rect">
                      <a:avLst/>
                    </a:prstGeom>
                  </pic:spPr>
                </pic:pic>
              </a:graphicData>
            </a:graphic>
          </wp:inline>
        </w:drawing>
      </w:r>
    </w:p>
    <w:p w14:paraId="0CF9543A" w14:textId="5680D8F3" w:rsidR="00EB4406" w:rsidRDefault="00317E41" w:rsidP="00317E41">
      <w:pPr>
        <w:pStyle w:val="Beschriftung"/>
        <w:jc w:val="both"/>
      </w:pPr>
      <w:r>
        <w:t xml:space="preserve">Abb. </w:t>
      </w:r>
      <w:fldSimple w:instr=" SEQ Abb. \* ARABIC ">
        <w:r w:rsidR="004610F2">
          <w:rPr>
            <w:noProof/>
          </w:rPr>
          <w:t>8</w:t>
        </w:r>
      </w:fldSimple>
      <w:r>
        <w:t xml:space="preserve"> - metrics.ini - Hier wurde alles auf unsichtbar gestellt, was nicht benötigt wird. Ebenfalls wurde die Score-Anzeige an den rechten Rand des Fensters gesetzt und mit einem Offset in die Mitte des leeren Bereiches rechts neben dem</w:t>
      </w:r>
      <w:r>
        <w:rPr>
          <w:noProof/>
        </w:rPr>
        <w:t xml:space="preserve"> Spielfeld geschoben</w:t>
      </w:r>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05" cy="1305107"/>
                    </a:xfrm>
                    <a:prstGeom prst="rect">
                      <a:avLst/>
                    </a:prstGeom>
                  </pic:spPr>
                </pic:pic>
              </a:graphicData>
            </a:graphic>
          </wp:inline>
        </w:drawing>
      </w:r>
    </w:p>
    <w:p w14:paraId="625E704B" w14:textId="0BB9831F" w:rsidR="00490D95" w:rsidRDefault="00317E41" w:rsidP="00317E41">
      <w:pPr>
        <w:pStyle w:val="Beschriftung"/>
        <w:jc w:val="both"/>
      </w:pPr>
      <w:r>
        <w:t xml:space="preserve">Abb. </w:t>
      </w:r>
      <w:fldSimple w:instr=" SEQ Abb. \* ARABIC ">
        <w:r w:rsidR="004610F2">
          <w:rPr>
            <w:noProof/>
          </w:rPr>
          <w:t>9</w:t>
        </w:r>
      </w:fldSimple>
      <w:r>
        <w:t xml:space="preserve"> - Other.lua - Der Y-Wert wurde so verändert, dass sich das Judgement</w:t>
      </w:r>
      <w:r>
        <w:rPr>
          <w:noProof/>
        </w:rPr>
        <w:t xml:space="preserve"> außerhalb des dargestellten Bereichs befindet</w:t>
      </w:r>
    </w:p>
    <w:p w14:paraId="6618AEFB" w14:textId="77777777" w:rsidR="00F559ED" w:rsidRDefault="00F559ED" w:rsidP="00F559ED"/>
    <w:p w14:paraId="76A023B8" w14:textId="679BFBD3" w:rsidR="00317E41" w:rsidRDefault="00490D95" w:rsidP="00F559ED">
      <w:r w:rsidRPr="00490D95">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65" cy="3161030"/>
                    </a:xfrm>
                    <a:prstGeom prst="rect">
                      <a:avLst/>
                    </a:prstGeom>
                  </pic:spPr>
                </pic:pic>
              </a:graphicData>
            </a:graphic>
          </wp:inline>
        </w:drawing>
      </w:r>
    </w:p>
    <w:p w14:paraId="4E166278" w14:textId="06BFFACB" w:rsidR="00317E41" w:rsidRDefault="00317E41" w:rsidP="00317E41">
      <w:pPr>
        <w:pStyle w:val="Beschriftung"/>
        <w:jc w:val="both"/>
      </w:pPr>
      <w:r>
        <w:t xml:space="preserve">Abb. </w:t>
      </w:r>
      <w:fldSimple w:instr=" SEQ Abb. \* ARABIC ">
        <w:r w:rsidR="004610F2">
          <w:rPr>
            <w:noProof/>
          </w:rPr>
          <w:t>10</w:t>
        </w:r>
      </w:fldSimple>
      <w:r>
        <w:t xml:space="preserve"> - User Interface nach den Änderungen am Theme</w:t>
      </w:r>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20" w:name="_Toc140757599"/>
      <w:r>
        <w:lastRenderedPageBreak/>
        <w:t>Tesseract</w:t>
      </w:r>
      <w:r w:rsidR="00F559ED">
        <w:t xml:space="preserve"> und Template Matching</w:t>
      </w:r>
      <w:bookmarkEnd w:id="20"/>
    </w:p>
    <w:p w14:paraId="148B495F" w14:textId="3E8A8818" w:rsidR="00490D95" w:rsidRDefault="00490D95" w:rsidP="00490D95"/>
    <w:p w14:paraId="68CC558B" w14:textId="2034643A" w:rsidR="00490D95" w:rsidRPr="00490D95" w:rsidRDefault="00F7726A" w:rsidP="003C11C5">
      <w:pPr>
        <w:jc w:val="both"/>
      </w:pPr>
      <w:r>
        <w:t>Wie in Kapitel</w:t>
      </w:r>
      <w:r w:rsidR="00DA4877">
        <w:t xml:space="preserve"> 4.2.</w:t>
      </w:r>
      <w:r w:rsidR="00A444F7">
        <w:t>x</w:t>
      </w:r>
      <w:r w:rsidR="00DA4877">
        <w:t>.</w:t>
      </w:r>
      <w:r>
        <w:t xml:space="preserve"> bereits angesprochen, werden für ein zuverlässiges StepMania-Environment Lösungen für zwei Probleme benötigt</w:t>
      </w:r>
      <w:r w:rsidR="00490D95" w:rsidRPr="00490D95">
        <w:t xml:space="preserve"> - </w:t>
      </w:r>
      <w:r w:rsidR="00490D95" w:rsidRPr="00F7726A">
        <w:t xml:space="preserve">Man </w:t>
      </w:r>
      <w:r>
        <w:t>braucht</w:t>
      </w:r>
      <w:r w:rsidR="00490D95" w:rsidRPr="00F7726A">
        <w:t xml:space="preserve"> ein verlässliches Reward-System, welches den vorangegangenen Input bewertet, und man benötigt eine Funktion, welche erkennt, ob ein Song vorüber ist, welche dann den nächsten Song auswählt um das Spielen fortzuführen.</w:t>
      </w:r>
    </w:p>
    <w:p w14:paraId="6393DE9A" w14:textId="47595B78" w:rsidR="00490D95" w:rsidRDefault="00490D95" w:rsidP="003C11C5">
      <w:pPr>
        <w:jc w:val="both"/>
      </w:pPr>
      <w:r w:rsidRPr="00490D95">
        <w:t>In der ersten Version des Environments wurde dafür Tesseract genutzt. Tesseract ist ein Open-Source-Programm, welches Optical Character Recognition, auch OCR genannt, nutzt, um Text auf Bildern zu erkennen. Tesseract konnte mit Hilfe dieser OCR-Funktionalität genutzt werden, um verschiedene Teile des Bildschirms für die oben genannten Zwecke zu interpretieren.</w:t>
      </w:r>
    </w:p>
    <w:p w14:paraId="75361477" w14:textId="1958FFDD"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65" cy="1588770"/>
                    </a:xfrm>
                    <a:prstGeom prst="rect">
                      <a:avLst/>
                    </a:prstGeom>
                  </pic:spPr>
                </pic:pic>
              </a:graphicData>
            </a:graphic>
          </wp:inline>
        </w:drawing>
      </w:r>
    </w:p>
    <w:p w14:paraId="625314B9" w14:textId="2B7A7D09" w:rsidR="00317E41" w:rsidRDefault="00317E41" w:rsidP="00317E41">
      <w:pPr>
        <w:pStyle w:val="Beschriftung"/>
        <w:jc w:val="both"/>
      </w:pPr>
      <w:r>
        <w:t xml:space="preserve">Abb. </w:t>
      </w:r>
      <w:fldSimple w:instr=" SEQ Abb. \* ARABIC ">
        <w:r w:rsidR="004610F2">
          <w:rPr>
            <w:noProof/>
          </w:rPr>
          <w:t>11</w:t>
        </w:r>
      </w:fldSimple>
      <w:r>
        <w:t xml:space="preserve"> - Erkannte Zahl als Output (oben) mit dem Screenshot der Zahl als Input (unten)</w:t>
      </w:r>
    </w:p>
    <w:p w14:paraId="0F061C90" w14:textId="7F61317C" w:rsidR="00490D95" w:rsidRPr="00490D95" w:rsidRDefault="00490D95" w:rsidP="003C11C5">
      <w:pPr>
        <w:jc w:val="both"/>
      </w:pPr>
      <w:r w:rsidRPr="00490D95">
        <w:t>Der zweite Anwendungsfall wird ähnlich gelöst. Hier muss erkannt werden, ob sich das Spiel derzeit auf dem Ergebnisscreen befindet, welcher angezeigt wird, wenn ein Song geendet hat. Um dies zu erkennen, wurde die gleiche image_to_string()</w:t>
      </w:r>
      <w:r>
        <w:t>-</w:t>
      </w:r>
      <w:r w:rsidRPr="00490D95">
        <w:t xml:space="preserve">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036570"/>
                    </a:xfrm>
                    <a:prstGeom prst="rect">
                      <a:avLst/>
                    </a:prstGeom>
                  </pic:spPr>
                </pic:pic>
              </a:graphicData>
            </a:graphic>
          </wp:inline>
        </w:drawing>
      </w:r>
    </w:p>
    <w:p w14:paraId="4FCE0432" w14:textId="7F30846B" w:rsidR="00317E41" w:rsidRDefault="00317E41" w:rsidP="00317E41">
      <w:pPr>
        <w:pStyle w:val="Beschriftung"/>
        <w:jc w:val="both"/>
      </w:pPr>
      <w:r>
        <w:t xml:space="preserve">Abb. </w:t>
      </w:r>
      <w:fldSimple w:instr=" SEQ Abb. \* ARABIC ">
        <w:r w:rsidR="004610F2">
          <w:rPr>
            <w:noProof/>
          </w:rPr>
          <w:t>12</w:t>
        </w:r>
      </w:fldSimple>
      <w:r>
        <w:t xml:space="preserve"> - Ergebnisscreen eines Charts</w:t>
      </w:r>
    </w:p>
    <w:p w14:paraId="2ED00052" w14:textId="4F5F1768"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a</w:t>
      </w:r>
      <w:r w:rsidR="00345007">
        <w:t>ls</w:t>
      </w:r>
      <w:r w:rsidR="00967234">
        <w:t xml:space="preserve"> Input </w:t>
      </w:r>
      <w:r w:rsidRPr="00490D95">
        <w:t xml:space="preserve">bekommen, und sollte nun die Wörter “Your Results” erkennen. Wenn dies der Fall ist, wird </w:t>
      </w:r>
      <w:r w:rsidR="00345007">
        <w:t>die Reset-Methode ausgeführt</w:t>
      </w:r>
      <w:r w:rsidRPr="00490D95">
        <w:t xml:space="preserve">.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2194560"/>
                    </a:xfrm>
                    <a:prstGeom prst="rect">
                      <a:avLst/>
                    </a:prstGeom>
                  </pic:spPr>
                </pic:pic>
              </a:graphicData>
            </a:graphic>
          </wp:inline>
        </w:drawing>
      </w:r>
    </w:p>
    <w:p w14:paraId="669CE238" w14:textId="2ACC24C3" w:rsidR="00490D95" w:rsidRDefault="0013796C" w:rsidP="0013796C">
      <w:pPr>
        <w:pStyle w:val="Beschriftung"/>
        <w:jc w:val="both"/>
      </w:pPr>
      <w:r>
        <w:t xml:space="preserve">Abb. </w:t>
      </w:r>
      <w:fldSimple w:instr=" SEQ Abb. \* ARABIC ">
        <w:r w:rsidR="004610F2">
          <w:rPr>
            <w:noProof/>
          </w:rPr>
          <w:t>13</w:t>
        </w:r>
      </w:fldSimple>
      <w:r>
        <w:t xml:space="preserve"> - Ergebnis des genannten Funktionsaufrufs (oben) und die dazu gehörende Observation (unten)</w:t>
      </w:r>
    </w:p>
    <w:p w14:paraId="72362CD5" w14:textId="4364BAA5"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xml:space="preserve">, jedoch ergibt sich dadurch, dass die Ergebnisscreen-Analyse und die Reward-Analyse beide in jedem Step ausgeführt werden, eine Zeit pro Step von etwa 0.4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77777777" w:rsidR="00460398" w:rsidRPr="00460398" w:rsidRDefault="00460398">
      <w:pPr>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980722B" w:rsidR="00460398" w:rsidRPr="00460398" w:rsidRDefault="00460398" w:rsidP="00460398">
      <w:pPr>
        <w:rPr>
          <w:sz w:val="18"/>
        </w:rPr>
      </w:pPr>
    </w:p>
    <w:p w14:paraId="7F57B11D" w14:textId="5415A8F5" w:rsidR="00490D95" w:rsidRDefault="00490D95" w:rsidP="003C11C5">
      <w:pPr>
        <w:jc w:val="both"/>
      </w:pPr>
      <w:r>
        <w:t xml:space="preserve">Diese Änderung führte dazu, dass sich die durchschnittlichen Bilder pro Sekunde von 2,35 auf 3,73 verbessert </w:t>
      </w:r>
      <w:r w:rsidR="00300D41">
        <w:t>haben</w:t>
      </w:r>
      <w:r>
        <w:t>.</w:t>
      </w:r>
    </w:p>
    <w:p w14:paraId="0D5AB38B" w14:textId="77777777" w:rsidR="00460398" w:rsidRDefault="00460398" w:rsidP="00460398">
      <w:pPr>
        <w:keepNext/>
        <w:jc w:val="both"/>
      </w:pPr>
      <w:r w:rsidRPr="00460398">
        <w:rPr>
          <w:noProof/>
        </w:rPr>
        <w:drawing>
          <wp:inline distT="0" distB="0" distL="0" distR="0" wp14:anchorId="240C7D6E" wp14:editId="033AF36F">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1071880"/>
                    </a:xfrm>
                    <a:prstGeom prst="rect">
                      <a:avLst/>
                    </a:prstGeom>
                  </pic:spPr>
                </pic:pic>
              </a:graphicData>
            </a:graphic>
          </wp:inline>
        </w:drawing>
      </w:r>
    </w:p>
    <w:p w14:paraId="4054B8A9" w14:textId="746B36F3" w:rsidR="00460398" w:rsidRDefault="00460398" w:rsidP="00460398">
      <w:pPr>
        <w:pStyle w:val="Beschriftung"/>
        <w:jc w:val="both"/>
      </w:pPr>
      <w:r>
        <w:t xml:space="preserve">Abb. </w:t>
      </w:r>
      <w:fldSimple w:instr=" SEQ Abb. \* ARABIC ">
        <w:r w:rsidR="004610F2">
          <w:rPr>
            <w:noProof/>
          </w:rPr>
          <w:t>14</w:t>
        </w:r>
      </w:fldSimple>
      <w:r>
        <w:t xml:space="preserve"> - Ergebnis des Benchmarktests mit Tesseract</w:t>
      </w:r>
    </w:p>
    <w:p w14:paraId="0792F710" w14:textId="77777777" w:rsidR="00460398" w:rsidRDefault="00460398" w:rsidP="00460398">
      <w:pPr>
        <w:keepNext/>
        <w:jc w:val="both"/>
      </w:pPr>
      <w:r w:rsidRPr="00460398">
        <w:rPr>
          <w:noProof/>
        </w:rPr>
        <w:drawing>
          <wp:inline distT="0" distB="0" distL="0" distR="0" wp14:anchorId="71CB24CD" wp14:editId="320FB155">
            <wp:extent cx="5219065" cy="10401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1040130"/>
                    </a:xfrm>
                    <a:prstGeom prst="rect">
                      <a:avLst/>
                    </a:prstGeom>
                  </pic:spPr>
                </pic:pic>
              </a:graphicData>
            </a:graphic>
          </wp:inline>
        </w:drawing>
      </w:r>
    </w:p>
    <w:p w14:paraId="4AB9972A" w14:textId="08F2D2DE" w:rsidR="00490D95" w:rsidRDefault="00460398" w:rsidP="00460398">
      <w:pPr>
        <w:pStyle w:val="Beschriftung"/>
        <w:jc w:val="both"/>
      </w:pPr>
      <w:r>
        <w:t xml:space="preserve">Abb. </w:t>
      </w:r>
      <w:fldSimple w:instr=" SEQ Abb. \* ARABIC ">
        <w:r w:rsidR="004610F2">
          <w:rPr>
            <w:noProof/>
          </w:rPr>
          <w:t>15</w:t>
        </w:r>
      </w:fldSimple>
      <w:r>
        <w:t xml:space="preserve"> - Ergebnis des Benchmarktests mit Template Matching</w:t>
      </w:r>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lastRenderedPageBreak/>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42600834" w:rsidR="00490D95" w:rsidRDefault="00490D95" w:rsidP="009D4DAA">
      <w:pPr>
        <w:jc w:val="both"/>
      </w:pPr>
      <w:r w:rsidRPr="00490D95">
        <w:t>Anschließend werden die Zahlen, also die zweiten Werte in jedem Objekt aus dieser sortierten Reihenfolge ausgelesen und zusammengeführt, sodass das finale Ergebnis “4732” ist.</w:t>
      </w:r>
    </w:p>
    <w:p w14:paraId="5BF85494" w14:textId="77777777" w:rsidR="00460398" w:rsidRPr="00460398" w:rsidRDefault="00460398">
      <w:pPr>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75F546E7" w:rsidR="00490D95" w:rsidRDefault="00490D95" w:rsidP="003C11C5">
      <w:pPr>
        <w:jc w:val="both"/>
      </w:pPr>
      <w:r w:rsidRPr="00490D95">
        <w:lastRenderedPageBreak/>
        <w:t xml:space="preserve">Durch das Anpassen des Thresholds, als auch der Auflösung des Spiels, konnte man jedoch erreichen, dass nach 10 Tests mit je 5 Episoden alle Zahlen richtig erkannt wurden. Dieses Verfahren ersetzte danach die Tesseract-Erkennung, und sorgte für eine weitere Performancesteigerung von </w:t>
      </w:r>
      <w:r w:rsidR="002B5171">
        <w:t>3.73</w:t>
      </w:r>
      <w:r w:rsidRPr="00490D95">
        <w:t xml:space="preserve"> auf </w:t>
      </w:r>
      <w:r w:rsidR="00507689">
        <w:t>4.59</w:t>
      </w:r>
      <w:r w:rsidRPr="00490D95">
        <w:t xml:space="preserve"> Bilder pro Sekunde.</w:t>
      </w:r>
    </w:p>
    <w:p w14:paraId="4AF6FA8F" w14:textId="0242F881" w:rsidR="00507689" w:rsidRDefault="00507689" w:rsidP="00507689">
      <w:pPr>
        <w:keepNext/>
      </w:pPr>
      <w:r w:rsidRPr="00507689">
        <w:rPr>
          <w:noProof/>
        </w:rPr>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6960"/>
                    </a:xfrm>
                    <a:prstGeom prst="rect">
                      <a:avLst/>
                    </a:prstGeom>
                  </pic:spPr>
                </pic:pic>
              </a:graphicData>
            </a:graphic>
          </wp:inline>
        </w:drawing>
      </w:r>
    </w:p>
    <w:p w14:paraId="5CE5636B" w14:textId="4E88E69B" w:rsidR="00D65629" w:rsidRDefault="00507689" w:rsidP="00507689">
      <w:pPr>
        <w:pStyle w:val="Beschriftung"/>
      </w:pPr>
      <w:r>
        <w:t xml:space="preserve">Abb. </w:t>
      </w:r>
      <w:fldSimple w:instr=" SEQ Abb. \* ARABIC ">
        <w:r w:rsidR="004610F2">
          <w:rPr>
            <w:noProof/>
          </w:rPr>
          <w:t>16</w:t>
        </w:r>
      </w:fldSimple>
      <w:r>
        <w:t xml:space="preserve"> - Ergebnis des Benchmarktests nach beiden Änderungen</w:t>
      </w:r>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21" w:name="_Toc140757600"/>
      <w:r>
        <w:t>Erster Lernversuch</w:t>
      </w:r>
      <w:bookmarkEnd w:id="21"/>
    </w:p>
    <w:p w14:paraId="09CC11F2" w14:textId="74D9188C" w:rsidR="00490D95" w:rsidRDefault="00490D95" w:rsidP="00490D95"/>
    <w:p w14:paraId="21E291DD" w14:textId="611DEACD"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248410"/>
                    </a:xfrm>
                    <a:prstGeom prst="rect">
                      <a:avLst/>
                    </a:prstGeom>
                  </pic:spPr>
                </pic:pic>
              </a:graphicData>
            </a:graphic>
          </wp:inline>
        </w:drawing>
      </w:r>
    </w:p>
    <w:p w14:paraId="406AAC12" w14:textId="23012138" w:rsidR="00490D95" w:rsidRDefault="00010E25" w:rsidP="00010E25">
      <w:pPr>
        <w:pStyle w:val="Beschriftung"/>
        <w:jc w:val="both"/>
      </w:pPr>
      <w:r>
        <w:t xml:space="preserve">Abb. </w:t>
      </w:r>
      <w:fldSimple w:instr=" SEQ Abb. \* ARABIC ">
        <w:r w:rsidR="004610F2">
          <w:rPr>
            <w:noProof/>
          </w:rPr>
          <w:t>17</w:t>
        </w:r>
      </w:fldSimple>
      <w:r>
        <w:t xml:space="preserve"> - Screenshot von Tensorboard - Darstellung der Mittelwerte der Episodenlänge, des Rewards, sowie der Wert der Exploration Rate des ersten Lernversuchs über die Lerndauer</w:t>
      </w:r>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876425"/>
                    </a:xfrm>
                    <a:prstGeom prst="rect">
                      <a:avLst/>
                    </a:prstGeom>
                  </pic:spPr>
                </pic:pic>
              </a:graphicData>
            </a:graphic>
          </wp:inline>
        </w:drawing>
      </w:r>
    </w:p>
    <w:p w14:paraId="53AFE536" w14:textId="5683C7CB" w:rsidR="00490D95" w:rsidRDefault="00010E25" w:rsidP="00010E25">
      <w:pPr>
        <w:pStyle w:val="Beschriftung"/>
        <w:jc w:val="both"/>
      </w:pPr>
      <w:r>
        <w:t xml:space="preserve">Abb. </w:t>
      </w:r>
      <w:fldSimple w:instr=" SEQ Abb. \* ARABIC ">
        <w:r w:rsidR="004610F2">
          <w:rPr>
            <w:noProof/>
          </w:rPr>
          <w:t>18</w:t>
        </w:r>
      </w:fldSimple>
      <w:r>
        <w:t xml:space="preserve"> - Screenshot von Tensorboard - Darstellung der Learning Rate und der Loss Rate des ersten Lernversuchs über die Lerndauer</w:t>
      </w:r>
    </w:p>
    <w:p w14:paraId="38043E30" w14:textId="6C6889CC" w:rsidR="00490D95" w:rsidRDefault="00490D95" w:rsidP="003C11C5">
      <w:pPr>
        <w:jc w:val="both"/>
      </w:pPr>
      <w:r>
        <w:t xml:space="preserve">Auf den Grafiken, welche mit Hilfe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3C11C5">
            <w:pPr>
              <w:jc w:val="both"/>
            </w:pPr>
            <w:r w:rsidRPr="00507689">
              <w:t>3</w:t>
            </w:r>
          </w:p>
        </w:tc>
      </w:tr>
    </w:tbl>
    <w:p w14:paraId="25FA6D6F" w14:textId="77777777" w:rsidR="00A07C46" w:rsidRDefault="00A07C46" w:rsidP="003C11C5">
      <w:pPr>
        <w:jc w:val="both"/>
      </w:pPr>
    </w:p>
    <w:p w14:paraId="3631BFFF" w14:textId="03FA5650" w:rsidR="00490D95" w:rsidRDefault="00490D95" w:rsidP="00A444F7">
      <w:pPr>
        <w:jc w:val="both"/>
      </w:pPr>
      <w:r>
        <w:t xml:space="preserve">Man </w:t>
      </w:r>
      <w:r w:rsidR="00125DAC">
        <w:t>sieht</w:t>
      </w:r>
      <w:r>
        <w:t xml:space="preserve">, dass es eindeutige Probleme in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wurde, scheint Grund genug gewesen ist, sich auf diese eine Taste zu versteifen, und alle anderen zu ignorieren. </w:t>
      </w:r>
    </w:p>
    <w:p w14:paraId="353DC32D" w14:textId="0301213E" w:rsidR="00010E25" w:rsidRDefault="00490D95" w:rsidP="006A75C9">
      <w:pPr>
        <w:jc w:val="both"/>
      </w:pPr>
      <w:r>
        <w:lastRenderedPageBreak/>
        <w:t xml:space="preserve">Um zu testen, ob dieses Problem tatsächlich bereits nach kurzer Lerndauer auftrat, oder ob es sich stetig darauf hingearbeitet hat, habe ich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3C11C5">
            <w:pPr>
              <w:jc w:val="both"/>
            </w:pPr>
            <w:r>
              <w:t>0</w:t>
            </w:r>
          </w:p>
        </w:tc>
      </w:tr>
    </w:tbl>
    <w:p w14:paraId="6032D5B0" w14:textId="77777777" w:rsidR="00010E25" w:rsidRDefault="00010E25" w:rsidP="003C11C5">
      <w:pPr>
        <w:jc w:val="both"/>
      </w:pPr>
    </w:p>
    <w:p w14:paraId="12AF1E93" w14:textId="28D23808"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DQN-Models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 xml:space="preserve">t – hier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22" w:name="_Toc140757601"/>
      <w:r>
        <w:t>Neues Rewardsystem</w:t>
      </w:r>
      <w:bookmarkEnd w:id="22"/>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45A023ED" w:rsidR="00490D95" w:rsidRDefault="00490D95" w:rsidP="003C11C5">
      <w:pPr>
        <w:jc w:val="both"/>
      </w:pPr>
      <w:r>
        <w:t xml:space="preserve">Zuerst muss das Problem </w:t>
      </w:r>
      <w:r w:rsidR="00A07C46">
        <w:t xml:space="preserve">genauer untersucht </w:t>
      </w:r>
      <w:r>
        <w:t xml:space="preserve">werden. Da das Modell scheinbar ausgelernt hat, und sich damit zufriedengegeben hat, nur eine Taste zu drücken, gab </w:t>
      </w:r>
      <w:r>
        <w:lastRenderedPageBreak/>
        <w:t>es zu viel positiven Reward für die einzelnen Aktionen. Bisher wurde der Reward so berechnet, dass der Reward des aktuellen Steps mit dem des vorherigen Steps subtrahiert wurde. Ein richtiger Tastendruck konnte so potentiell mehrere Tausend Punkte bedeuten, und somit auch mehrere Tausend Punkte an Reward an das Modell geben. Dieses Prinzip musste also runterskaliert werden um den Reward zu normieren.</w:t>
      </w:r>
    </w:p>
    <w:p w14:paraId="6D8E97B2" w14:textId="7F034782"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28FFE85F" w:rsidR="001163EC" w:rsidRDefault="00A444F7" w:rsidP="003C11C5">
      <w:pPr>
        <w:jc w:val="both"/>
      </w:pPr>
      <w:r>
        <w:t>Das Runterskalieren des Reward-Systems ist nur eine kleine Änderung</w:t>
      </w:r>
      <w:r w:rsidR="00490D95">
        <w:t xml:space="preserve">.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0E0035FF" w:rsidR="00490D95" w:rsidRDefault="00490D95" w:rsidP="00DD7259">
      <w:r>
        <w:t>Für das zweite Problem, das Vergeben von negativem Feedback, gibt es zwei Lösungsansätze. Zuerst kann man prüfen, ob Noten nicht getroffen wurden. Wurden Noten nicht getroffen, bewegen sie sich weiter nach oben</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Noten die getroffen wurden, verschwinden.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w:t>
      </w:r>
      <w:r w:rsidR="00A92BA9">
        <w:t xml:space="preserve">Zwar wäre es </w:t>
      </w:r>
      <w:r w:rsidR="00A92BA9">
        <w:lastRenderedPageBreak/>
        <w:t xml:space="preserve">möglich, mit „delayed Rewards“ zu arbeiten, was allerdings eine komplizierte Lösung für ein </w:t>
      </w:r>
      <w:r w:rsidR="001C0D1E">
        <w:t>relativ simples Problem ist.</w:t>
      </w:r>
    </w:p>
    <w:p w14:paraId="531B7321" w14:textId="5D97381A"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Reward für bereits vergangene Aktionen geben zu müssen. Der Ablauf wäre nun 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nun einen Tastendruck zurückgeben. Nun wird geprüft, ob die Ausgabe des Modells mit der Analyse des </w:t>
      </w:r>
      <w:r w:rsidR="009D5A0A">
        <w:t>Judgement-Bereichs</w:t>
      </w:r>
      <w:r>
        <w:t xml:space="preserve">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w:t>
      </w:r>
      <w:r w:rsidR="00125DAC">
        <w:t>keine Note</w:t>
      </w:r>
      <w:r>
        <w:t xml:space="preserve"> erkannt und auch keine Aktion ausgeführt, wird ebenfalls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77777777" w:rsidR="00BE5036" w:rsidRPr="001163EC" w:rsidRDefault="00BE5036" w:rsidP="00BE5036">
      <w:pPr>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35C9EEFF" w14:textId="4CC15178" w:rsidR="00BE5036" w:rsidRDefault="00BE5036">
      <w:pPr>
        <w:spacing w:line="259" w:lineRule="auto"/>
      </w:pPr>
      <w:r>
        <w:br w:type="page"/>
      </w:r>
    </w:p>
    <w:p w14:paraId="113C2E1A" w14:textId="4BDC500E" w:rsidR="00BE5036" w:rsidRPr="00BE5036" w:rsidRDefault="00BE5036">
      <w:pPr>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C4E41B8" w:rsidR="00BE5036" w:rsidRDefault="00BE5036" w:rsidP="00BE5036"/>
    <w:p w14:paraId="3BDB37BE" w14:textId="21B9140D" w:rsidR="00490D95" w:rsidRDefault="00490D95" w:rsidP="003C11C5">
      <w:pPr>
        <w:jc w:val="both"/>
      </w:pPr>
      <w:r>
        <w:t xml:space="preserve">Wichtig ist, diese Art der Erkennung nur zum Validieren des Inputs zu nutzen. Um ein “perfektes” Modell zu erzeugen, könnte man natürlich beim Erkennen eines farbigen Pixels direkt einen Tastendruck </w:t>
      </w:r>
      <w:r w:rsidR="00125DAC">
        <w:t>auslösen</w:t>
      </w:r>
      <w:r>
        <w:t xml:space="preserve"> - dies hat allerdings nichts mit künstlicher Intelligenz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361440"/>
                    </a:xfrm>
                    <a:prstGeom prst="rect">
                      <a:avLst/>
                    </a:prstGeom>
                  </pic:spPr>
                </pic:pic>
              </a:graphicData>
            </a:graphic>
          </wp:inline>
        </w:drawing>
      </w:r>
    </w:p>
    <w:p w14:paraId="0CBBBEE4" w14:textId="594932E3" w:rsidR="00BE5036" w:rsidRDefault="00BE5036" w:rsidP="00BE5036">
      <w:pPr>
        <w:pStyle w:val="Beschriftung"/>
        <w:jc w:val="both"/>
      </w:pPr>
      <w:r>
        <w:t xml:space="preserve">Abb. </w:t>
      </w:r>
      <w:fldSimple w:instr=" SEQ Abb. \* ARABIC ">
        <w:r w:rsidR="004610F2">
          <w:rPr>
            <w:noProof/>
          </w:rPr>
          <w:t>19</w:t>
        </w:r>
      </w:fldSimple>
      <w:r>
        <w:t xml:space="preserve"> - Screenshot von Tensorboard - Darstellung der Mittelwerte der Episodenlänge, des Rewards, sowie der Wert der Exploration Rate nachdem das Rewardsystem überarbeitet wurde</w:t>
      </w:r>
    </w:p>
    <w:p w14:paraId="01F59296" w14:textId="4A4D261B" w:rsidR="00490D95" w:rsidRDefault="00576649" w:rsidP="003C11C5">
      <w:pPr>
        <w:jc w:val="both"/>
      </w:pPr>
      <w:r>
        <w:t>Die überarbeiteten Konzepte funktionieren</w:t>
      </w:r>
      <w:r w:rsidR="00490D95">
        <w:t xml:space="preserve">, wie man bei den Resultaten sehen konnte, ziemlich gut. </w:t>
      </w:r>
      <w:r w:rsidR="00490D95" w:rsidRPr="005D7203">
        <w:rPr>
          <w:highlight w:val="yellow"/>
        </w:rPr>
        <w:t>Problematisch wird es allerdings, wenn es in dem Song mehr als nur Pfeile gibt. StepMania hat neben den normalen Pfeilen, welche man nur einmal antippen muss, auch noch andere Pfeilarte</w:t>
      </w:r>
      <w:r w:rsidRPr="005D7203">
        <w:rPr>
          <w:highlight w:val="yellow"/>
        </w:rPr>
        <w:t>n.</w:t>
      </w:r>
      <w:r w:rsidR="00490D95" w:rsidRPr="005D7203">
        <w:rPr>
          <w:highlight w:val="yellow"/>
        </w:rPr>
        <w:t xml:space="preserve"> </w:t>
      </w:r>
      <w:r w:rsidRPr="005D7203">
        <w:rPr>
          <w:highlight w:val="yellow"/>
        </w:rPr>
        <w:t>E</w:t>
      </w:r>
      <w:r w:rsidR="00490D95" w:rsidRPr="005D7203">
        <w:rPr>
          <w:highlight w:val="yellow"/>
        </w:rPr>
        <w:t xml:space="preserve">benfalls vorkommen können </w:t>
      </w:r>
      <w:r w:rsidRPr="005D7203">
        <w:rPr>
          <w:highlight w:val="yellow"/>
        </w:rPr>
        <w:t xml:space="preserve">die bereits angesprochenen </w:t>
      </w:r>
      <w:r w:rsidR="00490D95" w:rsidRPr="005D7203">
        <w:rPr>
          <w:highlight w:val="yellow"/>
        </w:rPr>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6366E0A6" w14:textId="35F786F2" w:rsidR="0070451E" w:rsidRDefault="0070451E" w:rsidP="003C11C5">
      <w:pPr>
        <w:jc w:val="both"/>
      </w:pPr>
      <w:r w:rsidRPr="00125DAC">
        <w:rPr>
          <w:highlight w:val="cyan"/>
        </w:rPr>
        <w:t>[</w:t>
      </w:r>
      <w:r w:rsidR="00DD7259" w:rsidRPr="00125DAC">
        <w:rPr>
          <w:highlight w:val="cyan"/>
        </w:rPr>
        <w:t>Bild der unterschiedlichen Notenarten einfügen</w:t>
      </w:r>
      <w:r w:rsidRPr="00125DAC">
        <w:rPr>
          <w:highlight w:val="cyan"/>
        </w:rPr>
        <w:t>]</w:t>
      </w:r>
    </w:p>
    <w:p w14:paraId="2AFE12D5" w14:textId="39DEDB2E" w:rsidR="00A444F7" w:rsidRDefault="00490D95" w:rsidP="003C11C5">
      <w:pPr>
        <w:jc w:val="both"/>
      </w:pPr>
      <w:r w:rsidRPr="005D7203">
        <w:rPr>
          <w:highlight w:val="yellow"/>
        </w:rPr>
        <w:t>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23" w:name="_Toc140757602"/>
      <w:r>
        <w:t>Datenkomprimierung</w:t>
      </w:r>
      <w:bookmarkEnd w:id="23"/>
    </w:p>
    <w:p w14:paraId="5FD716E9" w14:textId="5996D464" w:rsidR="00A444F7" w:rsidRDefault="00A444F7" w:rsidP="00A444F7"/>
    <w:p w14:paraId="0A5EE1D0" w14:textId="0D627CDB" w:rsidR="00A444F7" w:rsidRDefault="00A444F7" w:rsidP="00A444F7">
      <w:r w:rsidRPr="00A444F7">
        <w:t xml:space="preserve">Momentan wird das Bild, welcher der KI als Observation gegeben wird, kleiner skaliert, und in Schwarz-Weiß umgewandelt, sodass so wenig Daten wie möglich </w:t>
      </w:r>
      <w:r w:rsidRPr="00A444F7">
        <w:lastRenderedPageBreak/>
        <w:t>übermittelt werden müssen. Doch inwiefern kann man diesen Prozess noch weiter optimieren?</w:t>
      </w:r>
    </w:p>
    <w:p w14:paraId="01B73251" w14:textId="0815C27A" w:rsidR="00A444F7" w:rsidRDefault="00A444F7" w:rsidP="00A444F7">
      <w:r>
        <w:t>Eine Möglichkeit ist das Umwandeln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pPr>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46BD2F96" w14:textId="77777777" w:rsidR="00A8798C" w:rsidRDefault="00A8798C">
      <w:pPr>
        <w:spacing w:line="259" w:lineRule="auto"/>
      </w:pPr>
      <w:r>
        <w:br w:type="page"/>
      </w:r>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8476" cy="2067213"/>
                    </a:xfrm>
                    <a:prstGeom prst="rect">
                      <a:avLst/>
                    </a:prstGeom>
                  </pic:spPr>
                </pic:pic>
              </a:graphicData>
            </a:graphic>
          </wp:inline>
        </w:drawing>
      </w:r>
    </w:p>
    <w:p w14:paraId="7BF23D64" w14:textId="3E26C842" w:rsidR="00A8798C" w:rsidRDefault="00A8798C" w:rsidP="00A8798C">
      <w:pPr>
        <w:pStyle w:val="Beschriftung"/>
      </w:pPr>
      <w:r>
        <w:t xml:space="preserve">Abb. </w:t>
      </w:r>
      <w:fldSimple w:instr=" SEQ Abb. \* ARABIC ">
        <w:r w:rsidR="004610F2">
          <w:rPr>
            <w:noProof/>
          </w:rPr>
          <w:t>20</w:t>
        </w:r>
      </w:fldSimple>
      <w:r>
        <w:t xml:space="preserve"> - </w:t>
      </w:r>
      <w:r w:rsidRPr="00094825">
        <w:t>Bildschirmaufnahmen des Gameplays, in Graustufen</w:t>
      </w:r>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3657" cy="2082485"/>
                    </a:xfrm>
                    <a:prstGeom prst="rect">
                      <a:avLst/>
                    </a:prstGeom>
                  </pic:spPr>
                </pic:pic>
              </a:graphicData>
            </a:graphic>
          </wp:inline>
        </w:drawing>
      </w:r>
    </w:p>
    <w:p w14:paraId="350F295E" w14:textId="32B5E05A" w:rsidR="00A8798C" w:rsidRDefault="00A8798C" w:rsidP="00A8798C">
      <w:pPr>
        <w:pStyle w:val="Beschriftung"/>
      </w:pPr>
      <w:r>
        <w:t xml:space="preserve">Abb. </w:t>
      </w:r>
      <w:fldSimple w:instr=" SEQ Abb. \* ARABIC ">
        <w:r w:rsidR="004610F2">
          <w:rPr>
            <w:noProof/>
          </w:rPr>
          <w:t>21</w:t>
        </w:r>
      </w:fldSimple>
      <w:r>
        <w:t xml:space="preserve"> - </w:t>
      </w:r>
      <w:r w:rsidRPr="000E1F81">
        <w:t>Bildschirmaufnahmen des Gameplays,</w:t>
      </w:r>
      <w:r>
        <w:t xml:space="preserve"> als Binärbild</w:t>
      </w:r>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3241A518" w:rsidR="00A8798C" w:rsidRDefault="00A8798C" w:rsidP="00A8798C">
      <w:r>
        <w:t>Während Binärbilder schon eine starke Form der Dateneinsparung ermöglichen, ist es möglich, auf diesem Konzept aufzubauen und weiter zu optimieren. Eine Möglichkeit dafür ist es, ein Vergleichsbild anzufertigen, von der letzten Observierung und der aktuellen. In diesem Bild sollen nur die Pixel zu sehen sein, welche im zweiten Bild einen anderen Wert haben als im ersten Bild. So beschränken sich die Informationen, welche im Bild übertragen wird, nur auf die sich bewegenden Pfeile. Die statische Reihe an Pfeilen, die sich immer am oberen Bildschirmrand befindet, wird so komplett ignoriert.</w:t>
      </w:r>
    </w:p>
    <w:p w14:paraId="64724403" w14:textId="19B91C5E" w:rsidR="00A8798C" w:rsidRDefault="00A8798C" w:rsidP="00A8798C">
      <w:r>
        <w:t>Ein Vergleichsbild von zwei Observationen sieht so aus:</w:t>
      </w:r>
    </w:p>
    <w:p w14:paraId="15B712D7" w14:textId="77777777" w:rsidR="00A8798C" w:rsidRDefault="00A8798C" w:rsidP="00A8798C">
      <w:pPr>
        <w:keepNext/>
      </w:pPr>
      <w:r w:rsidRPr="00A8798C">
        <w:rPr>
          <w:noProof/>
        </w:rPr>
        <w:lastRenderedPageBreak/>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4266" cy="2419688"/>
                    </a:xfrm>
                    <a:prstGeom prst="rect">
                      <a:avLst/>
                    </a:prstGeom>
                  </pic:spPr>
                </pic:pic>
              </a:graphicData>
            </a:graphic>
          </wp:inline>
        </w:drawing>
      </w:r>
    </w:p>
    <w:p w14:paraId="6D81F21A" w14:textId="40868413" w:rsidR="00A8798C" w:rsidRDefault="00A8798C" w:rsidP="00A8798C">
      <w:pPr>
        <w:pStyle w:val="Beschriftung"/>
      </w:pPr>
      <w:r>
        <w:t xml:space="preserve">Abb. </w:t>
      </w:r>
      <w:fldSimple w:instr=" SEQ Abb. \* ARABIC ">
        <w:r w:rsidR="004610F2">
          <w:rPr>
            <w:noProof/>
          </w:rPr>
          <w:t>22</w:t>
        </w:r>
      </w:fldSimple>
      <w:r>
        <w:t xml:space="preserve"> - Bildschirmaufnahme des Gameplays, als Vergleichsbild</w:t>
      </w:r>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8106" cy="2284642"/>
                    </a:xfrm>
                    <a:prstGeom prst="rect">
                      <a:avLst/>
                    </a:prstGeom>
                  </pic:spPr>
                </pic:pic>
              </a:graphicData>
            </a:graphic>
          </wp:inline>
        </w:drawing>
      </w:r>
    </w:p>
    <w:p w14:paraId="32DA159B" w14:textId="579FC0B8" w:rsidR="009E5DC4" w:rsidRPr="00A8798C" w:rsidRDefault="009E5DC4" w:rsidP="009E5DC4">
      <w:pPr>
        <w:pStyle w:val="Beschriftung"/>
      </w:pPr>
      <w:r>
        <w:t xml:space="preserve">Abb. </w:t>
      </w:r>
      <w:fldSimple w:instr=" SEQ Abb. \* ARABIC ">
        <w:r w:rsidR="004610F2">
          <w:rPr>
            <w:noProof/>
          </w:rPr>
          <w:t>23</w:t>
        </w:r>
      </w:fldSimple>
      <w:r>
        <w:t xml:space="preserve"> - Bildschirmaufnahme des Gameplays, auf welchem u.a. zwei „Hold“-Pfeile zu sehen sind, als Binärbild</w:t>
      </w:r>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5377" cy="2518584"/>
                    </a:xfrm>
                    <a:prstGeom prst="rect">
                      <a:avLst/>
                    </a:prstGeom>
                  </pic:spPr>
                </pic:pic>
              </a:graphicData>
            </a:graphic>
          </wp:inline>
        </w:drawing>
      </w:r>
    </w:p>
    <w:p w14:paraId="39CC9989" w14:textId="57B93ED5" w:rsidR="009E5DC4" w:rsidRDefault="009E5DC4" w:rsidP="009E5DC4">
      <w:pPr>
        <w:pStyle w:val="Beschriftung"/>
      </w:pPr>
      <w:r>
        <w:t xml:space="preserve">Abb. </w:t>
      </w:r>
      <w:fldSimple w:instr=" SEQ Abb. \* ARABIC ">
        <w:r w:rsidR="004610F2">
          <w:rPr>
            <w:noProof/>
          </w:rPr>
          <w:t>24</w:t>
        </w:r>
      </w:fldSimple>
      <w:r>
        <w:t xml:space="preserve"> - Bildschirmaufnahme des Gameplays, Vergleichsbild von Abb. 21</w:t>
      </w:r>
    </w:p>
    <w:p w14:paraId="5F891827" w14:textId="01A9EE78" w:rsidR="009E5DC4" w:rsidRDefault="009E5DC4" w:rsidP="009E5DC4">
      <w:r w:rsidRPr="009E5DC4">
        <w:t xml:space="preserve">Da zwei Binärbilder verglichen werden, ist der Großteil des Hold-Pfeils im Vergleich nicht zu sehen, weil der innere Teil in beiden Bildern weiß ist und sich so nur die untere Kante </w:t>
      </w:r>
      <w:r w:rsidR="005D7203">
        <w:t xml:space="preserve">tatsächlich </w:t>
      </w:r>
      <w:r w:rsidRPr="009E5DC4">
        <w:t xml:space="preserve">“bewegt”. Ein </w:t>
      </w:r>
      <w:r>
        <w:t>„</w:t>
      </w:r>
      <w:r w:rsidRPr="009E5DC4">
        <w:t>Hold</w:t>
      </w:r>
      <w:r>
        <w:t>“</w:t>
      </w:r>
      <w:r w:rsidRPr="009E5DC4">
        <w:t>-Pfeil ist so von einem regulären Pfeil nicht zu unterschieden.</w:t>
      </w:r>
      <w:r>
        <w:t xml:space="preserve"> Während die „Hold“-Pfeile in diesem Beispiel durch die untere Kante noch identifiziert werden können, ist dies nicht immer der Fall.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889" cy="2196167"/>
                    </a:xfrm>
                    <a:prstGeom prst="rect">
                      <a:avLst/>
                    </a:prstGeom>
                  </pic:spPr>
                </pic:pic>
              </a:graphicData>
            </a:graphic>
          </wp:inline>
        </w:drawing>
      </w:r>
    </w:p>
    <w:p w14:paraId="49CBD419" w14:textId="10D5FCF3" w:rsidR="009E5DC4" w:rsidRDefault="009E5DC4" w:rsidP="009E5DC4">
      <w:pPr>
        <w:pStyle w:val="Beschriftung"/>
      </w:pPr>
      <w:r>
        <w:t xml:space="preserve">Abb. </w:t>
      </w:r>
      <w:fldSimple w:instr=" SEQ Abb. \* ARABIC ">
        <w:r w:rsidR="004610F2">
          <w:rPr>
            <w:noProof/>
          </w:rPr>
          <w:t>25</w:t>
        </w:r>
      </w:fldSimple>
      <w:r>
        <w:t xml:space="preserve"> - Weitere Bildschirmaufnahme des Gameplays, als Vergleichsbild</w:t>
      </w:r>
    </w:p>
    <w:p w14:paraId="4C735937" w14:textId="168E015D" w:rsidR="00335D4E" w:rsidRPr="00335D4E" w:rsidRDefault="00335D4E" w:rsidP="00335D4E">
      <w:r>
        <w:t>Da dieses Konzept nicht genug Informationen für die KI bereitstellt, und dies das Lernen negativ beeinflusst, wurde sich trotz der Ersparnis in Daten gegen das Konzept der Vergleichsbilder entschieden</w:t>
      </w:r>
      <w:r w:rsidR="00D233CD">
        <w:t>, und weiter mit Binärbildern gearbeitet</w:t>
      </w:r>
      <w:r>
        <w:t>.</w:t>
      </w:r>
    </w:p>
    <w:p w14:paraId="7930CF14" w14:textId="611A8510" w:rsidR="00EB0E86" w:rsidRDefault="003E76F5" w:rsidP="00490D95">
      <w:pPr>
        <w:pStyle w:val="berschrift2"/>
        <w:numPr>
          <w:ilvl w:val="1"/>
          <w:numId w:val="8"/>
        </w:numPr>
      </w:pPr>
      <w:bookmarkStart w:id="24" w:name="_Toc140757603"/>
      <w:r>
        <w:lastRenderedPageBreak/>
        <w:t>Bewertung und Einordnung</w:t>
      </w:r>
      <w:bookmarkEnd w:id="24"/>
    </w:p>
    <w:p w14:paraId="516F9C57" w14:textId="41CD942A" w:rsidR="003E76F5" w:rsidRDefault="003E76F5" w:rsidP="00490D95"/>
    <w:p w14:paraId="2683667F" w14:textId="77777777" w:rsidR="003E76F5" w:rsidRPr="005D7203" w:rsidRDefault="003E76F5" w:rsidP="003C11C5">
      <w:pPr>
        <w:jc w:val="both"/>
        <w:rPr>
          <w:i/>
        </w:rPr>
      </w:pPr>
      <w:r w:rsidRPr="005D7203">
        <w:rPr>
          <w:i/>
        </w:rPr>
        <w:t>Die Erkenntnisse aus der eigenen Umsetzung sollen in diesem Kapitel retrospektiv betrachtet werden. Dabei soll analysiert werden, inwiefern andere Formen der Umsetzung andere Ergebnisse geliefert hätten, wo Schwierigkeiten mit den genutzten Technologien auftraten, ob und wie diese behoben hätten werden können, und inwiefern man die Ergebnisse auf andere Spiele oder Anwendungsbereiche übertragen kann.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25" w:name="_Toc140757604"/>
      <w:r>
        <w:t>Fazit und Ausblick</w:t>
      </w:r>
      <w:bookmarkEnd w:id="25"/>
    </w:p>
    <w:p w14:paraId="53C05159" w14:textId="77777777" w:rsidR="003E76F5" w:rsidRPr="003E76F5" w:rsidRDefault="003E76F5" w:rsidP="00490D95"/>
    <w:p w14:paraId="5F76C398" w14:textId="13FDA3C5" w:rsidR="003E76F5" w:rsidRPr="005D7203" w:rsidRDefault="003E76F5" w:rsidP="003C11C5">
      <w:pPr>
        <w:jc w:val="both"/>
        <w:rPr>
          <w:i/>
        </w:rPr>
      </w:pPr>
      <w:r w:rsidRPr="005D7203">
        <w:rPr>
          <w:i/>
        </w:rPr>
        <w:t>Im letzten Kapitel sollen die Erkenntnisse aus der Arbeit kurz zusammengefasst werden. Zusätzlich soll in die nahe Zukunft geschaut werden, wie sich das Thema KIs in den kommenden Jahren weiter entwickelt, und inwiefern es den Sprung und die Integrierung in die Gesellschaft/den Mainstream schafft.</w:t>
      </w:r>
    </w:p>
    <w:p w14:paraId="6469AA94" w14:textId="7B02E9C0" w:rsidR="00EB0E86" w:rsidRDefault="00EB0E86" w:rsidP="00490D95">
      <w:pPr>
        <w:pStyle w:val="berschrift2"/>
        <w:numPr>
          <w:ilvl w:val="1"/>
          <w:numId w:val="8"/>
        </w:numPr>
      </w:pPr>
      <w:bookmarkStart w:id="26" w:name="_Toc140757605"/>
      <w:r>
        <w:t>Fazit</w:t>
      </w:r>
      <w:bookmarkEnd w:id="26"/>
    </w:p>
    <w:p w14:paraId="19545934" w14:textId="17C15E12" w:rsidR="00EB0E86" w:rsidRDefault="00EB0E86" w:rsidP="00490D95">
      <w:pPr>
        <w:pStyle w:val="berschrift2"/>
        <w:numPr>
          <w:ilvl w:val="1"/>
          <w:numId w:val="8"/>
        </w:numPr>
      </w:pPr>
      <w:bookmarkStart w:id="27" w:name="_Toc140757606"/>
      <w:r>
        <w:t>Ausblick</w:t>
      </w:r>
      <w:bookmarkEnd w:id="27"/>
    </w:p>
    <w:p w14:paraId="5838BB4A" w14:textId="2DB079E6" w:rsidR="00D72DDD" w:rsidRDefault="00D72DDD" w:rsidP="00490D95"/>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6EA6EC50" w14:textId="77777777" w:rsidR="00D06F00" w:rsidRDefault="00ED4583" w:rsidP="00D06F00">
          <w:pPr>
            <w:pStyle w:val="CitaviBibliographyHeading"/>
          </w:pPr>
          <w:r>
            <w:fldChar w:fldCharType="begin"/>
          </w:r>
          <w:r>
            <w:instrText>ADDIN CitaviBibliography</w:instrText>
          </w:r>
          <w:r>
            <w:fldChar w:fldCharType="separate"/>
          </w:r>
          <w:bookmarkStart w:id="28" w:name="_Toc140757607"/>
          <w:r w:rsidR="00D06F00">
            <w:t>Literaturverzeichnis</w:t>
          </w:r>
          <w:bookmarkEnd w:id="28"/>
        </w:p>
        <w:p w14:paraId="5EB57428" w14:textId="77777777" w:rsidR="00D06F00" w:rsidRDefault="00D06F00" w:rsidP="00D06F00">
          <w:pPr>
            <w:pStyle w:val="CitaviBibliographyEntry"/>
          </w:pPr>
          <w:bookmarkStart w:id="29"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1A9ADEA1" w14:textId="77777777" w:rsidR="00D06F00" w:rsidRDefault="00D06F00" w:rsidP="00D06F00">
          <w:pPr>
            <w:pStyle w:val="CitaviBibliographyEntry"/>
          </w:pPr>
          <w:bookmarkStart w:id="30" w:name="_CTVL00198b96de823af438d8139a8f28e7b5b12"/>
          <w:bookmarkEnd w:id="29"/>
          <w:r>
            <w:t>Bäck, Thomas (1996): Evolutionary algorithms in theory and practice. Evolution strategies, evolutionary programming, genetic algorithms. New York: Oxford Univ. Press.</w:t>
          </w:r>
        </w:p>
        <w:p w14:paraId="70369DFB" w14:textId="77777777" w:rsidR="00D06F00" w:rsidRDefault="00D06F00" w:rsidP="00D06F00">
          <w:pPr>
            <w:pStyle w:val="CitaviBibliographyEntry"/>
          </w:pPr>
          <w:bookmarkStart w:id="31" w:name="_CTVL00140735e8c0583478cbb54040a8a44ac8a"/>
          <w:bookmarkEnd w:id="30"/>
          <w:r>
            <w:t>Baker, Bowen; Akkaya, Ilge; Zhokhov, Peter; Huizinga, Joost; Tang, Jie; Ecoffet, Adrien et al. (2022): Video PreTraining (VPT): Learning to Act by Watching Unlabeled Online Videos. Online verfügbar unter http://arxiv.org/pdf/2206.11795v1.</w:t>
          </w:r>
        </w:p>
        <w:p w14:paraId="160E025C" w14:textId="77777777" w:rsidR="00D06F00" w:rsidRDefault="00D06F00" w:rsidP="00D06F00">
          <w:pPr>
            <w:pStyle w:val="CitaviBibliographyEntry"/>
          </w:pPr>
          <w:bookmarkStart w:id="32" w:name="_CTVL001d3c3c77db53e42ce85fa8f0f26c1e16f"/>
          <w:bookmarkEnd w:id="31"/>
          <w:r>
            <w:lastRenderedPageBreak/>
            <w:t>Baker, Chris (2010): Nimrod, the World's First Gaming Computer. Hg. v. Wired. Online verfügbar unter https://www.wired.com/2010/06/replay/, zuletzt geprüft am 18.07.2023.</w:t>
          </w:r>
        </w:p>
        <w:p w14:paraId="4817B79F" w14:textId="77777777" w:rsidR="00D06F00" w:rsidRDefault="00D06F00" w:rsidP="00D06F00">
          <w:pPr>
            <w:pStyle w:val="CitaviBibliographyEntry"/>
          </w:pPr>
          <w:bookmarkStart w:id="33" w:name="_CTVL001b706513a0d714b5aa643af6e76cec545"/>
          <w:bookmarkEnd w:id="32"/>
          <w:r>
            <w:t>Barthel, Julia; Ciesielski, Rebecca (2023): Regeln zu ChatGPT an Unis oft unklar. tagesschau. Online verfügbar unter https://www.tagesschau.de/wissen/technologie/ki-chatgpt-uni-wissenschaft-101.html, zuletzt aktualisiert am 15.05.2023, zuletzt geprüft am 31.05.2023.</w:t>
          </w:r>
        </w:p>
        <w:p w14:paraId="3E208B92" w14:textId="77777777" w:rsidR="00D06F00" w:rsidRDefault="00D06F00" w:rsidP="00D06F00">
          <w:pPr>
            <w:pStyle w:val="CitaviBibliographyEntry"/>
          </w:pPr>
          <w:bookmarkStart w:id="34" w:name="_CTVL0018afa4f60ddba4421a3b87d9912c07604"/>
          <w:bookmarkEnd w:id="33"/>
          <w:r>
            <w:t>Bengio, Yoshua; Courville, Aaron; Vincent, Pascal (2013): Representation learning: a review and new perspectives. In:</w:t>
          </w:r>
          <w:bookmarkEnd w:id="34"/>
          <w:r>
            <w:t xml:space="preserve"> </w:t>
          </w:r>
          <w:r w:rsidRPr="00D06F00">
            <w:rPr>
              <w:i/>
            </w:rPr>
            <w:t xml:space="preserve">IEEE transactions on pattern analysis and machine intelligence </w:t>
          </w:r>
          <w:r w:rsidRPr="00D06F00">
            <w:t>35 (8), S. 1798–1828. DOI: 10.1109/TPAMI.2013.50.</w:t>
          </w:r>
        </w:p>
        <w:p w14:paraId="3C540583" w14:textId="77777777" w:rsidR="00D06F00" w:rsidRDefault="00D06F00" w:rsidP="00D06F00">
          <w:pPr>
            <w:pStyle w:val="CitaviBibliographyEntry"/>
          </w:pPr>
          <w:bookmarkStart w:id="35" w:name="_CTVL0012340eb1a36cc466db34e3cd0a4d3493b"/>
          <w:r>
            <w:t>Billings, Darse; Davidson, Aaron; Schaeffer, Jonathan; Szafron, Duane (2002): The challenge of poker. In:</w:t>
          </w:r>
          <w:bookmarkEnd w:id="35"/>
          <w:r>
            <w:t xml:space="preserve"> </w:t>
          </w:r>
          <w:r w:rsidRPr="00D06F00">
            <w:rPr>
              <w:i/>
            </w:rPr>
            <w:t xml:space="preserve">Artificial Intelligence </w:t>
          </w:r>
          <w:r w:rsidRPr="00D06F00">
            <w:t>134 (1-2), S. 201–240. DOI: 10.1016/S0004-3702(01)00130-8.</w:t>
          </w:r>
        </w:p>
        <w:p w14:paraId="6DC4FAB1" w14:textId="77777777" w:rsidR="00D06F00" w:rsidRDefault="00D06F00" w:rsidP="00D06F00">
          <w:pPr>
            <w:pStyle w:val="CitaviBibliographyEntry"/>
          </w:pPr>
          <w:bookmarkStart w:id="36" w:name="_CTVL0016c1be778d9a7454a820c890cc3928599"/>
          <w:r>
            <w:t>Bouton, Charles L. (1901): Nim, A Game with a Complete Mathematical Theory. In:</w:t>
          </w:r>
          <w:bookmarkEnd w:id="36"/>
          <w:r>
            <w:t xml:space="preserve"> </w:t>
          </w:r>
          <w:r w:rsidRPr="00D06F00">
            <w:rPr>
              <w:i/>
            </w:rPr>
            <w:t xml:space="preserve">The Annals of Mathematics </w:t>
          </w:r>
          <w:r w:rsidRPr="00D06F00">
            <w:t>3 (1/4), S. 35. DOI: 10.2307/1967631.</w:t>
          </w:r>
        </w:p>
        <w:p w14:paraId="19FB17DE" w14:textId="77777777" w:rsidR="00D06F00" w:rsidRDefault="00D06F00" w:rsidP="00D06F00">
          <w:pPr>
            <w:pStyle w:val="CitaviBibliographyEntry"/>
          </w:pPr>
          <w:bookmarkStart w:id="37" w:name="_CTVL00113fea9cbef8a40eebb044885cb4ad181"/>
          <w:r>
            <w:t>Brittain, Blake (2023): AI-created images lose U.S. copyrights in test for new technology. Hg. v. Reuters. Online verfügbar unter https://www.reuters.com/legal/ai-created-images-lose-us-copyrights-test-new-technology-2023-02-22/, zuletzt aktualisiert am 23.02.2023, zuletzt geprüft am 19.07.2023.</w:t>
          </w:r>
        </w:p>
        <w:p w14:paraId="42183055" w14:textId="77777777" w:rsidR="00D06F00" w:rsidRDefault="00D06F00" w:rsidP="00D06F00">
          <w:pPr>
            <w:pStyle w:val="CitaviBibliographyEntry"/>
          </w:pPr>
          <w:bookmarkStart w:id="38" w:name="_CTVL0018d1c4c2b305f4e0fa58f789ea39af7a7"/>
          <w:bookmarkEnd w:id="37"/>
          <w:r>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4DCD7BF5" w14:textId="77777777" w:rsidR="00D06F00" w:rsidRDefault="00D06F00" w:rsidP="00D06F00">
          <w:pPr>
            <w:pStyle w:val="CitaviBibliographyEntry"/>
          </w:pPr>
          <w:bookmarkStart w:id="39" w:name="_CTVL0011512c3a4c0074d4eacfd4420ea6cdfd5"/>
          <w:bookmarkEnd w:id="38"/>
          <w:r>
            <w:t>Bubeck, Sébastien; Chandrasekaran, Varun; Eldan, Ronen; Gehrke, Johannes; Horvitz, Eric; Kamar, Ece et al. (2023): Sparks of Artificial General Intelligence: Early experiments with GPT-4. Online verfügbar unter https://arxiv.org/pdf/2303.12712, zuletzt geprüft am 08.06.2023.</w:t>
          </w:r>
        </w:p>
        <w:p w14:paraId="59BCF154" w14:textId="77777777" w:rsidR="00D06F00" w:rsidRDefault="00D06F00" w:rsidP="00D06F00">
          <w:pPr>
            <w:pStyle w:val="CitaviBibliographyEntry"/>
          </w:pPr>
          <w:bookmarkStart w:id="40" w:name="_CTVL0016ef10103f2924655a8b7e7ba56aa96a4"/>
          <w:bookmarkEnd w:id="39"/>
          <w:r>
            <w:t>Cass, Stephen (2002): Mind games [computer game AI]. In:</w:t>
          </w:r>
          <w:bookmarkEnd w:id="40"/>
          <w:r>
            <w:t xml:space="preserve"> </w:t>
          </w:r>
          <w:r w:rsidRPr="00D06F00">
            <w:rPr>
              <w:i/>
            </w:rPr>
            <w:t xml:space="preserve">IEEE Spectr. </w:t>
          </w:r>
          <w:r w:rsidRPr="00D06F00">
            <w:t>39 (12), S. 40–44. DOI: 10.1109/MSPEC.2002.1088444.</w:t>
          </w:r>
        </w:p>
        <w:p w14:paraId="1DCE5843" w14:textId="77777777" w:rsidR="00D06F00" w:rsidRDefault="00D06F00" w:rsidP="00D06F00">
          <w:pPr>
            <w:pStyle w:val="CitaviBibliographyEntry"/>
          </w:pPr>
          <w:bookmarkStart w:id="41" w:name="_CTVL0018166bfbfff044ffab81525abc8034c6a"/>
          <w:r>
            <w:t xml:space="preserve">D'Anastasio, Cecilia (2023): Meet Neuro-sama, the AI Twitch Streamer Who Plays Minecraft, Sings Karaoke, Loves Art. Hg. v. Bloomberg.com. Online verfügbar unter </w:t>
          </w:r>
          <w:r>
            <w:lastRenderedPageBreak/>
            <w:t>https://www.bloomberg.com/news/newsletters/2023-06-16/neuro-sama-an-ai-twitch-influencer-plays-minecraft-sings-karaoke-loves-art, zuletzt aktualisiert am 16.06.2023, zuletzt geprüft am 18.07.2023.</w:t>
          </w:r>
        </w:p>
        <w:p w14:paraId="3ED34FB7" w14:textId="77777777" w:rsidR="00D06F00" w:rsidRDefault="00D06F00" w:rsidP="00D06F00">
          <w:pPr>
            <w:pStyle w:val="CitaviBibliographyEntry"/>
          </w:pPr>
          <w:bookmarkStart w:id="42" w:name="_CTVL001ef6404f14e9840cea7b865520240d2d8"/>
          <w:bookmarkEnd w:id="41"/>
          <w:r>
            <w:t>David, Eli; van den Herik, H. Jaap; Koppel, Moshe; Netanyahu, Nathan S. (2014): Genetic Algorithms for Evolving Computer Chess Programs. In:</w:t>
          </w:r>
          <w:bookmarkEnd w:id="42"/>
          <w:r>
            <w:t xml:space="preserve"> </w:t>
          </w:r>
          <w:r w:rsidRPr="00D06F00">
            <w:rPr>
              <w:i/>
            </w:rPr>
            <w:t xml:space="preserve">IEEE Trans. Evol. Computat. </w:t>
          </w:r>
          <w:r w:rsidRPr="00D06F00">
            <w:t>18 (5), S. 779–789. DOI: 10.1109/TEVC.2013.2285111.</w:t>
          </w:r>
        </w:p>
        <w:p w14:paraId="7A6EAC17" w14:textId="77777777" w:rsidR="00D06F00" w:rsidRDefault="00D06F00" w:rsidP="00D06F00">
          <w:pPr>
            <w:pStyle w:val="CitaviBibliographyEntry"/>
          </w:pPr>
          <w:bookmarkStart w:id="43" w:name="_CTVL001f8305113b9cd41c6a44d2b99a66516a7"/>
          <w:r>
            <w:t>Diaz, Ana (2023): AI Seinfeld is taking over Twitch. polygon.com. Online verfügbar unter https://www.polygon.com/23582937/ai-seinfeld-twitch-stream, zuletzt geprüft am 28.03.2023.</w:t>
          </w:r>
        </w:p>
        <w:p w14:paraId="56164A5B" w14:textId="77777777" w:rsidR="00D06F00" w:rsidRDefault="00D06F00" w:rsidP="00D06F00">
          <w:pPr>
            <w:pStyle w:val="CitaviBibliographyEntry"/>
          </w:pPr>
          <w:bookmarkStart w:id="44" w:name="_CTVL00117d95919eaf24d43ac1624fdae6f6f26"/>
          <w:bookmarkEnd w:id="43"/>
          <w:r>
            <w:t>Eudaly, Zack (2023): What is AI SpongeBob on Twitch? Parody stream explored. Hg. v. Sportskeeda. Online verfügbar unter https://www.sportskeeda.com/esports/what-ai-spongebob-twitch-parody-stream-explored, zuletzt aktualisiert am 05.06.2023, zuletzt geprüft am 19.07.2023.</w:t>
          </w:r>
        </w:p>
        <w:p w14:paraId="22986468" w14:textId="77777777" w:rsidR="00D06F00" w:rsidRDefault="00D06F00" w:rsidP="00D06F00">
          <w:pPr>
            <w:pStyle w:val="CitaviBibliographyEntry"/>
          </w:pPr>
          <w:bookmarkStart w:id="45" w:name="_CTVL00198760325828445e49edecaede61511bf"/>
          <w:bookmarkEnd w:id="44"/>
          <w:r>
            <w:t>Fogel, David B. (2001): Blondie24. The amazing story of how a computer taught herself to win at checkers. San Francisco, Calif., London: Morgan Kaufmann; International Thomson.</w:t>
          </w:r>
        </w:p>
        <w:p w14:paraId="478C7D57" w14:textId="77777777" w:rsidR="00D06F00" w:rsidRDefault="00D06F00" w:rsidP="00D06F00">
          <w:pPr>
            <w:pStyle w:val="CitaviBibliographyEntry"/>
          </w:pPr>
          <w:bookmarkStart w:id="46" w:name="_CTVL001b261df249e984b1bbb7299e84975937c"/>
          <w:bookmarkEnd w:id="45"/>
          <w:r>
            <w:t>Garcia, Jayzle (2023): AI VTuber Neuro Sama Beats Top Players in Osu. Hg. v. ClutchPoints. Online verfügbar unter https://clutchpoints.com/ai-vtuber-neuro-sama-beats-top-players-in-osu, zuletzt aktualisiert am 06.02.2023, zuletzt geprüft am 18.07.2023.</w:t>
          </w:r>
        </w:p>
        <w:p w14:paraId="2C89355E" w14:textId="77777777" w:rsidR="00D06F00" w:rsidRDefault="00D06F00" w:rsidP="00D06F00">
          <w:pPr>
            <w:pStyle w:val="CitaviBibliographyEntry"/>
          </w:pPr>
          <w:bookmarkStart w:id="47" w:name="_CTVL0016195cae5ed814f2a921949dc3650e8fb"/>
          <w:bookmarkEnd w:id="46"/>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64F4078D" w14:textId="77777777" w:rsidR="00D06F00" w:rsidRDefault="00D06F00" w:rsidP="00D06F00">
          <w:pPr>
            <w:pStyle w:val="CitaviBibliographyEntry"/>
          </w:pPr>
          <w:bookmarkStart w:id="48" w:name="_CTVL0018440373f00444e6aa3ff4d38d1154a8c"/>
          <w:bookmarkEnd w:id="47"/>
          <w:r>
            <w:t>Grant, Eugene; Lardner, Rex (1952): The Talk of the Town - It. In:</w:t>
          </w:r>
          <w:bookmarkEnd w:id="48"/>
          <w:r>
            <w:t xml:space="preserve"> </w:t>
          </w:r>
          <w:r w:rsidRPr="00D06F00">
            <w:rPr>
              <w:i/>
            </w:rPr>
            <w:t xml:space="preserve">The New Yorker </w:t>
          </w:r>
          <w:r w:rsidRPr="00D06F00">
            <w:t>1952, 02.08.1952, S. 18. Online verfügbar unter https://www.newyorker.com/magazine/1952/08/02/it, zuletzt geprüft am 17.07.2023.</w:t>
          </w:r>
        </w:p>
        <w:p w14:paraId="42E3A7E2" w14:textId="77777777" w:rsidR="00D06F00" w:rsidRDefault="00D06F00" w:rsidP="00D06F00">
          <w:pPr>
            <w:pStyle w:val="CitaviBibliographyEntry"/>
          </w:pPr>
          <w:bookmarkStart w:id="49" w:name="_CTVL00143a73855ef8145da84ba4386f5c5abbb"/>
          <w:r>
            <w:t>High-Level Expert Group on Artificial Intelligence (2019): A Definition of AI: Main Capabilities and Disciplines. Definition developed for the purpose of the AI HLEG's deliverables. European Commission. Brussels. Online verfügbar unter https://digital-</w:t>
          </w:r>
          <w:r>
            <w:lastRenderedPageBreak/>
            <w:t>strategy.ec.europa.eu/en/library/definition-artificial-intelligence-main-capabilities-and-scientific-disciplines, zuletzt geprüft am 15.07.2023.</w:t>
          </w:r>
        </w:p>
        <w:p w14:paraId="0E143CE4" w14:textId="77777777" w:rsidR="00D06F00" w:rsidRDefault="00D06F00" w:rsidP="00D06F00">
          <w:pPr>
            <w:pStyle w:val="CitaviBibliographyEntry"/>
          </w:pPr>
          <w:bookmarkStart w:id="50" w:name="_CTVL001ba84d7470db94e6ab72d56899e04a45e"/>
          <w:bookmarkEnd w:id="49"/>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58F88407" w14:textId="77777777" w:rsidR="00D06F00" w:rsidRDefault="00D06F00" w:rsidP="00D06F00">
          <w:pPr>
            <w:pStyle w:val="CitaviBibliographyEntry"/>
          </w:pPr>
          <w:bookmarkStart w:id="51" w:name="_CTVL0018b0d821df87146cfb6b832136d5c4b3b"/>
          <w:bookmarkEnd w:id="50"/>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56E127CF" w14:textId="77777777" w:rsidR="00D06F00" w:rsidRDefault="00D06F00" w:rsidP="00D06F00">
          <w:pPr>
            <w:pStyle w:val="CitaviBibliographyEntry"/>
          </w:pPr>
          <w:bookmarkStart w:id="52" w:name="_CTVL001329e93bf11cb4495a1a3db887a6dcc53"/>
          <w:bookmarkEnd w:id="51"/>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78DF49BA" w14:textId="77777777" w:rsidR="00D06F00" w:rsidRDefault="00D06F00" w:rsidP="00D06F00">
          <w:pPr>
            <w:pStyle w:val="CitaviBibliographyEntry"/>
          </w:pPr>
          <w:bookmarkStart w:id="53" w:name="_CTVL00118bf7467f4df4b7690f8c86b5448eb26"/>
          <w:bookmarkEnd w:id="52"/>
          <w:r>
            <w:t>Kinney, Hannah C.; Volpe, Joseph J. (2018): Organizational Events. In: Volpe's Neurology of the Newborn: Elsevier, 145-175.e9.</w:t>
          </w:r>
        </w:p>
        <w:p w14:paraId="2CCA514E" w14:textId="77777777" w:rsidR="00D06F00" w:rsidRDefault="00D06F00" w:rsidP="00D06F00">
          <w:pPr>
            <w:pStyle w:val="CitaviBibliographyEntry"/>
          </w:pPr>
          <w:bookmarkStart w:id="54" w:name="_CTVL00138dae237acc346a3881db8f9f4314d2c"/>
          <w:bookmarkEnd w:id="53"/>
          <w:r>
            <w:t>LeCun, Yann; Bengio, Yoshua; Hinton, Geoffrey (2015): Deep learning. In:</w:t>
          </w:r>
          <w:bookmarkEnd w:id="54"/>
          <w:r>
            <w:t xml:space="preserve"> </w:t>
          </w:r>
          <w:r w:rsidRPr="00D06F00">
            <w:rPr>
              <w:i/>
            </w:rPr>
            <w:t xml:space="preserve">Nature </w:t>
          </w:r>
          <w:r w:rsidRPr="00D06F00">
            <w:t>521 (7553), S. 436–444. DOI: 10.1038/nature14539.</w:t>
          </w:r>
        </w:p>
        <w:p w14:paraId="571E2755" w14:textId="77777777" w:rsidR="00D06F00" w:rsidRDefault="00D06F00" w:rsidP="00D06F00">
          <w:pPr>
            <w:pStyle w:val="CitaviBibliographyEntry"/>
          </w:pPr>
          <w:bookmarkStart w:id="55" w:name="_CTVL001bff62c68de51409cb93bcd29caa3d21d"/>
          <w:r>
            <w:t>Li, Nan; Ma, Lianbo; Yu, Guo; Xue, Bing; Zhang, Mengjie; Jin, Yaochu (2022a): Survey on Evolutionary Deep Learning: Principles, Algorithms, Applications and Open Issues. Online verfügbar unter http://arxiv.org/pdf/2208.10658v1.</w:t>
          </w:r>
        </w:p>
        <w:p w14:paraId="5229C9F2" w14:textId="77777777" w:rsidR="00D06F00" w:rsidRDefault="00D06F00" w:rsidP="00D06F00">
          <w:pPr>
            <w:pStyle w:val="CitaviBibliographyEntry"/>
          </w:pPr>
          <w:bookmarkStart w:id="56" w:name="_CTVL001bca0511524024ef4ac572129acaa77a3"/>
          <w:bookmarkEnd w:id="55"/>
          <w:r>
            <w:t>Li, Zewen; Liu, Fan; Yang, Wenjie; Peng, Shouheng; Zhou, Jun (2022b): A Survey of Convolutional Neural Networks: Analysis, Applications, and Prospects. In:</w:t>
          </w:r>
          <w:bookmarkEnd w:id="56"/>
          <w:r>
            <w:t xml:space="preserve"> </w:t>
          </w:r>
          <w:r w:rsidRPr="00D06F00">
            <w:rPr>
              <w:i/>
            </w:rPr>
            <w:t xml:space="preserve">IEEE transactions on neural networks and learning systems </w:t>
          </w:r>
          <w:r w:rsidRPr="00D06F00">
            <w:t>33 (12), S. 6999–7019. DOI: 10.1109/TNNLS.2021.3084827.</w:t>
          </w:r>
        </w:p>
        <w:p w14:paraId="42C64D88" w14:textId="77777777" w:rsidR="00D06F00" w:rsidRDefault="00D06F00" w:rsidP="00D06F00">
          <w:pPr>
            <w:pStyle w:val="CitaviBibliographyEntry"/>
          </w:pPr>
          <w:bookmarkStart w:id="57" w:name="_CTVL001943392bf7f154e01892e69f196dad677"/>
          <w:r>
            <w:t>Lucas, Simon M.; Kendall, Graham (2006): Evolutionary computation and games. In:</w:t>
          </w:r>
          <w:bookmarkEnd w:id="57"/>
          <w:r>
            <w:t xml:space="preserve"> </w:t>
          </w:r>
          <w:r w:rsidRPr="00D06F00">
            <w:rPr>
              <w:i/>
            </w:rPr>
            <w:t xml:space="preserve">IEEE Comput. Intell. Mag. </w:t>
          </w:r>
          <w:r w:rsidRPr="00D06F00">
            <w:t>1 (1), S. 10–18. DOI: 10.1109/MCI.2006.1597057.</w:t>
          </w:r>
        </w:p>
        <w:p w14:paraId="72B4CF78" w14:textId="77777777" w:rsidR="00D06F00" w:rsidRDefault="00D06F00" w:rsidP="00D06F00">
          <w:pPr>
            <w:pStyle w:val="CitaviBibliographyEntry"/>
          </w:pPr>
          <w:bookmarkStart w:id="58" w:name="_CTVL001aaca6b2bba0a45189b7184a0ba9d4e5b"/>
          <w:r>
            <w:t xml:space="preserve">Luo, Yuping; Xu, Huazhe; Li, Yuanzhi; Tian, Yuandong; Darrell, Trevor; Ma, Tengyu (2018): Algorithmic Framework for Model-based Deep Reinforcement </w:t>
          </w:r>
          <w:r>
            <w:lastRenderedPageBreak/>
            <w:t>Learning with Theoretical Guarantees. Online verfügbar unter http://arxiv.org/pdf/1807.03858v5.</w:t>
          </w:r>
        </w:p>
        <w:p w14:paraId="5B45DC9E" w14:textId="77777777" w:rsidR="00D06F00" w:rsidRDefault="00D06F00" w:rsidP="00D06F00">
          <w:pPr>
            <w:pStyle w:val="CitaviBibliographyEntry"/>
          </w:pPr>
          <w:bookmarkStart w:id="59" w:name="_CTVL0010448078b702a4be094ff0edb1967ab7c"/>
          <w:bookmarkEnd w:id="58"/>
          <w:r>
            <w:t>Mismatch Media (2023): Startseite von mismatchmedia.com. Hg. v. Mismatch Media. Online verfügbar unter https://www.mismatchmedia.com/, zuletzt geprüft am 19.07.2023.</w:t>
          </w:r>
        </w:p>
        <w:p w14:paraId="31F44F9D" w14:textId="77777777" w:rsidR="00D06F00" w:rsidRDefault="00D06F00" w:rsidP="00D06F00">
          <w:pPr>
            <w:pStyle w:val="CitaviBibliographyEntry"/>
          </w:pPr>
          <w:bookmarkStart w:id="60" w:name="_CTVL001ec01e979eba64bed838d859fa9278929"/>
          <w:bookmarkEnd w:id="59"/>
          <w:r>
            <w:t>Mnih, Volodymyr; Kavukcuoglu, Koray; Silver, David; Graves, Alex; Antonoglou, Ioannis; Wierstra, Daan; Riedmiller, Martin (2013): Playing Atari with Deep Reinforcement Learning. Online verfügbar unter https://arxiv.org/pdf/1312.5602.</w:t>
          </w:r>
        </w:p>
        <w:p w14:paraId="7222E468" w14:textId="77777777" w:rsidR="00D06F00" w:rsidRDefault="00D06F00" w:rsidP="00D06F00">
          <w:pPr>
            <w:pStyle w:val="CitaviBibliographyEntry"/>
          </w:pPr>
          <w:bookmarkStart w:id="61" w:name="_CTVL001a898e423d50845b2bdb80fd57299153f"/>
          <w:bookmarkEnd w:id="60"/>
          <w:r>
            <w:t>Mnih, Volodymyr; Kavukcuoglu, Koray; Silver, David; Rusu, Andrei A.; Veness, Joel; Bellemare, Marc G. et al. (2015): Human-level control through deep reinforcement learning. In:</w:t>
          </w:r>
          <w:bookmarkEnd w:id="61"/>
          <w:r>
            <w:t xml:space="preserve"> </w:t>
          </w:r>
          <w:r w:rsidRPr="00D06F00">
            <w:rPr>
              <w:i/>
            </w:rPr>
            <w:t xml:space="preserve">Nature </w:t>
          </w:r>
          <w:r w:rsidRPr="00D06F00">
            <w:t>518 (7540), S. 529–533. DOI: 10.1038/nature14236.</w:t>
          </w:r>
        </w:p>
        <w:p w14:paraId="11AE4B92" w14:textId="77777777" w:rsidR="00D06F00" w:rsidRDefault="00D06F00" w:rsidP="00D06F00">
          <w:pPr>
            <w:pStyle w:val="CitaviBibliographyEntry"/>
          </w:pPr>
          <w:bookmarkStart w:id="62"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1136D255" w14:textId="77777777" w:rsidR="00D06F00" w:rsidRDefault="00D06F00" w:rsidP="00D06F00">
          <w:pPr>
            <w:pStyle w:val="CitaviBibliographyEntry"/>
          </w:pPr>
          <w:bookmarkStart w:id="63" w:name="_CTVL0012cdcefbe3d794183ae557031c1636455"/>
          <w:bookmarkEnd w:id="62"/>
          <w:r>
            <w:t>Neuro-sama (2019): Osu Neural Network after 5 minutes of training. YouTube.com. Online verfügbar unter https://www.youtube.com/watch?v=nSBqlJu7kYU, zuletzt aktualisiert am 06.05.2019, zuletzt geprüft am 18.07.2023.</w:t>
          </w:r>
        </w:p>
        <w:p w14:paraId="66ABAA6C" w14:textId="77777777" w:rsidR="00D06F00" w:rsidRDefault="00D06F00" w:rsidP="00D06F00">
          <w:pPr>
            <w:pStyle w:val="CitaviBibliographyEntry"/>
          </w:pPr>
          <w:bookmarkStart w:id="64" w:name="_CTVL001e8b9a821f7444491a4d74f9bc2b85ee0"/>
          <w:bookmarkEnd w:id="63"/>
          <w:r>
            <w:t>Nilsson, Nils J. (2013): The quest for artificial intelligence. A history of ideas and achievements. Cambridge: Cambridge Univ. Press.</w:t>
          </w:r>
        </w:p>
        <w:p w14:paraId="2348EB6F" w14:textId="77777777" w:rsidR="00D06F00" w:rsidRDefault="00D06F00" w:rsidP="00D06F00">
          <w:pPr>
            <w:pStyle w:val="CitaviBibliographyEntry"/>
          </w:pPr>
          <w:bookmarkStart w:id="65" w:name="_CTVL0017e9f78b9f202404ebc601c6be25d34fc"/>
          <w:bookmarkEnd w:id="64"/>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11D1B205" w14:textId="77777777" w:rsidR="00D06F00" w:rsidRDefault="00D06F00" w:rsidP="00D06F00">
          <w:pPr>
            <w:pStyle w:val="CitaviBibliographyEntry"/>
          </w:pPr>
          <w:bookmarkStart w:id="66" w:name="_CTVL001782dd636dd0b496581e13b31bd5330cb"/>
          <w:bookmarkEnd w:id="65"/>
          <w:r>
            <w:t>O'Shea, Keiron; Nash, Ryan (2015): An Introduction to Convolutional Neural Networks. Online verfügbar unter http://arxiv.org/pdf/1511.08458v2.</w:t>
          </w:r>
        </w:p>
        <w:p w14:paraId="0EBAAA94" w14:textId="77777777" w:rsidR="00D06F00" w:rsidRDefault="00D06F00" w:rsidP="00D06F00">
          <w:pPr>
            <w:pStyle w:val="CitaviBibliographyEntry"/>
          </w:pPr>
          <w:bookmarkStart w:id="67" w:name="_CTVL001215b99ea3b4640f0833f09fd4e71654b"/>
          <w:bookmarkEnd w:id="66"/>
          <w:r>
            <w:t>Puterman, Martin L. (1990): Chapter 8 Markov decision processes. In: Stochastic Models, Bd. 2: Elsevier (Handbooks in Operations Research and Management Science), S. 331–434.</w:t>
          </w:r>
        </w:p>
        <w:p w14:paraId="76B7E18B" w14:textId="77777777" w:rsidR="00D06F00" w:rsidRDefault="00D06F00" w:rsidP="00D06F00">
          <w:pPr>
            <w:pStyle w:val="CitaviBibliographyEntry"/>
          </w:pPr>
          <w:bookmarkStart w:id="68" w:name="_CTVL00184665380b9ae4a30b86107914ef09d5d"/>
          <w:bookmarkEnd w:id="67"/>
          <w:r>
            <w:lastRenderedPageBreak/>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4EB4423B" w14:textId="77777777" w:rsidR="00D06F00" w:rsidRDefault="00D06F00" w:rsidP="00D06F00">
          <w:pPr>
            <w:pStyle w:val="CitaviBibliographyEntry"/>
          </w:pPr>
          <w:bookmarkStart w:id="69" w:name="_CTVL0010c7903b612a841549dcc7134a8974c31"/>
          <w:bookmarkEnd w:id="68"/>
          <w:r>
            <w:t>Roderick, Melrose; MacGlashan, James; Tellex, Stefanie (2017): Implementing the Deep Q-Network. Online verfügbar unter https://arxiv.org/pdf/1711.07478.</w:t>
          </w:r>
        </w:p>
        <w:p w14:paraId="41AF3BE5" w14:textId="77777777" w:rsidR="00D06F00" w:rsidRDefault="00D06F00" w:rsidP="00D06F00">
          <w:pPr>
            <w:pStyle w:val="CitaviBibliographyEntry"/>
          </w:pPr>
          <w:bookmarkStart w:id="70" w:name="_CTVL001e0dbe01e7219456b9323f28eac425a4a"/>
          <w:bookmarkEnd w:id="69"/>
          <w:r>
            <w:t>Roose, Kevin (2022): An A.I.-Generated Picture Won an Art Prize. Artists Aren’t Happy. New York Times. Online verfügbar unter https://www.nytimes.com/2022/09/02/technology/ai-artificial-intelligence-artists.html, zuletzt aktualisiert am 02.09.2022, zuletzt geprüft am 31.05.2023.</w:t>
          </w:r>
        </w:p>
        <w:p w14:paraId="2310344F" w14:textId="77777777" w:rsidR="00D06F00" w:rsidRDefault="00D06F00" w:rsidP="00D06F00">
          <w:pPr>
            <w:pStyle w:val="CitaviBibliographyEntry"/>
          </w:pPr>
          <w:bookmarkStart w:id="71" w:name="_CTVL00110ff1794d55944a2ab4839a4d4336ec6"/>
          <w:bookmarkEnd w:id="70"/>
          <w:r>
            <w:t>Russell, Stuart J.; Norvig, Peter (2016): Artificial intelligence. A modern approach. 3. edition. Global edition. Upper Saddle River: Pearson (Prentice Hall Series in Artificial Intelligence).</w:t>
          </w:r>
        </w:p>
        <w:p w14:paraId="79A52FD7" w14:textId="77777777" w:rsidR="00D06F00" w:rsidRDefault="00D06F00" w:rsidP="00D06F00">
          <w:pPr>
            <w:pStyle w:val="CitaviBibliographyEntry"/>
          </w:pPr>
          <w:bookmarkStart w:id="72" w:name="_CTVL001fc9ec99f3764491cbd07cb1a67137f68"/>
          <w:bookmarkEnd w:id="71"/>
          <w:r>
            <w:t>Shao, Kun; Tang, Zhentao; Zhu, Yuanheng; Li, Nannan; Zhao, Dongbin (2019): A Survey of Deep Reinforcement Learning in Video Games. Online verfügbar unter http://arxiv.org/pdf/1912.10944v2.</w:t>
          </w:r>
        </w:p>
        <w:p w14:paraId="3AC616FC" w14:textId="77777777" w:rsidR="00D06F00" w:rsidRDefault="00D06F00" w:rsidP="00D06F00">
          <w:pPr>
            <w:pStyle w:val="CitaviBibliographyEntry"/>
          </w:pPr>
          <w:bookmarkStart w:id="73" w:name="_CTVL001dfdad6cce3c54bbfbcdb567fc2880aaf"/>
          <w:bookmarkEnd w:id="72"/>
          <w:r>
            <w:t>Sheikh, Haroon; Prins, Corien; Schrijvers, Erik (2023): Mission AI. The new system technology. Cham, Switzerland: Springer (Research for policy, studies by the Netherlands Council for Government Policy).</w:t>
          </w:r>
        </w:p>
        <w:p w14:paraId="21EC63CC" w14:textId="77777777" w:rsidR="00D06F00" w:rsidRDefault="00D06F00" w:rsidP="00D06F00">
          <w:pPr>
            <w:pStyle w:val="CitaviBibliographyEntry"/>
          </w:pPr>
          <w:bookmarkStart w:id="74" w:name="_CTVL001659b491dae7240d5a5851606ec37f004"/>
          <w:bookmarkEnd w:id="73"/>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39D410FC" w14:textId="77777777" w:rsidR="00D06F00" w:rsidRDefault="00D06F00" w:rsidP="00D06F00">
          <w:pPr>
            <w:pStyle w:val="CitaviBibliographyEntry"/>
          </w:pPr>
          <w:bookmarkStart w:id="75" w:name="_CTVL0013f82239b067f46beb7c44daa42204e77"/>
          <w:bookmarkEnd w:id="74"/>
          <w:r>
            <w:t>Spehr, Michael (2023): Darth Vader küsst Marilyn. Frankfurter Allgemeine Zeitung. Online verfügbar unter https://www.faz.net/aktuell/technik-motor/digital/midjourney-bildgeneratoren-mit-ki-erzeugen-fotos-die-es-nicht-gibt-18753895.html, zuletzt aktualisiert am 20.03.2023, zuletzt geprüft am 31.05.2023.</w:t>
          </w:r>
        </w:p>
        <w:p w14:paraId="3949E4E5" w14:textId="77777777" w:rsidR="00D06F00" w:rsidRDefault="00D06F00" w:rsidP="00D06F00">
          <w:pPr>
            <w:pStyle w:val="CitaviBibliographyEntry"/>
          </w:pPr>
          <w:bookmarkStart w:id="76" w:name="_CTVL001e2582998084849ea8d56f070db98b82a"/>
          <w:bookmarkEnd w:id="75"/>
          <w:r>
            <w:lastRenderedPageBreak/>
            <w:t>Sutton, Richard S.; Barto, Andrew (2020): Reinforcement learning. An introduction. Second edition. Cambridge, Massachusetts, London, England: The MIT Press (Adaptive computation and machine learning).</w:t>
          </w:r>
        </w:p>
        <w:p w14:paraId="28554FE7" w14:textId="77777777" w:rsidR="00D06F00" w:rsidRDefault="00D06F00" w:rsidP="00D06F00">
          <w:pPr>
            <w:pStyle w:val="CitaviBibliographyEntry"/>
          </w:pPr>
          <w:bookmarkStart w:id="77" w:name="_CTVL0019a91de7984e04e74851f9663d7967f23"/>
          <w:bookmarkEnd w:id="76"/>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6E8C1344" w14:textId="77777777" w:rsidR="00D06F00" w:rsidRDefault="00D06F00" w:rsidP="00D06F00">
          <w:pPr>
            <w:pStyle w:val="CitaviBibliographyEntry"/>
          </w:pPr>
          <w:bookmarkStart w:id="78" w:name="_CTVL0018f6c86bf38e643cf98464f26abdf2ee5"/>
          <w:bookmarkEnd w:id="77"/>
          <w:r>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27443670" w14:textId="77777777" w:rsidR="00D06F00" w:rsidRDefault="00D06F00" w:rsidP="00D06F00">
          <w:pPr>
            <w:pStyle w:val="CitaviBibliographyEntry"/>
          </w:pPr>
          <w:bookmarkStart w:id="79" w:name="_CTVL0019cebdbb01bf94c829c7d2c43c5f7db3f"/>
          <w:bookmarkEnd w:id="78"/>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52D49D69" w14:textId="77777777" w:rsidR="00D06F00" w:rsidRDefault="00D06F00" w:rsidP="00D06F00">
          <w:pPr>
            <w:pStyle w:val="CitaviBibliographyEntry"/>
          </w:pPr>
          <w:bookmarkStart w:id="80" w:name="_CTVL00165ecfcbc29ba4325887b2f5156383767"/>
          <w:bookmarkEnd w:id="79"/>
          <w:r>
            <w:t>TwitchMetrics (2023): Info-Seite des Twitch-Accounts "vedal987". Online verfügbar unter https://www.twitchmetrics.net/c/85498365-vedal987, zuletzt geprüft am 18.07.2023.</w:t>
          </w:r>
        </w:p>
        <w:p w14:paraId="016858F1" w14:textId="77777777" w:rsidR="00D06F00" w:rsidRDefault="00D06F00" w:rsidP="00D06F00">
          <w:pPr>
            <w:pStyle w:val="CitaviBibliographyEntry"/>
          </w:pPr>
          <w:bookmarkStart w:id="81" w:name="_CTVL00101e781843aab4585a9242cee509ef718"/>
          <w:bookmarkEnd w:id="80"/>
          <w:r>
            <w:t>United States Copyright Office (2023): Re: Zarya of the Dawn. Washington DC, 21.02.2023. Brief an Van Lindberg.</w:t>
          </w:r>
        </w:p>
        <w:p w14:paraId="7A37472E" w14:textId="77777777" w:rsidR="00D06F00" w:rsidRDefault="00D06F00" w:rsidP="00D06F00">
          <w:pPr>
            <w:pStyle w:val="CitaviBibliographyEntry"/>
          </w:pPr>
          <w:bookmarkStart w:id="82" w:name="_CTVL001358865a9ea384cdd8bf81e7ca1a1d192"/>
          <w:bookmarkEnd w:id="81"/>
          <w:r>
            <w:t>Usama, Muhammad; Qadir, Junaid; Raza, Aunn; Arif, Hunain; Yau, Kok-lim Alvin; Elkhatib, Yehia et al. (2019): Unsupervised Machine Learning for Networking: Techniques, Applications and Research Challenges. In:</w:t>
          </w:r>
          <w:bookmarkEnd w:id="82"/>
          <w:r>
            <w:t xml:space="preserve"> </w:t>
          </w:r>
          <w:r w:rsidRPr="00D06F00">
            <w:rPr>
              <w:i/>
            </w:rPr>
            <w:t xml:space="preserve">IEEE Access </w:t>
          </w:r>
          <w:r w:rsidRPr="00D06F00">
            <w:t>7, S. 65579–65615. DOI: 10.1109/ACCESS.2019.2916648.</w:t>
          </w:r>
        </w:p>
        <w:p w14:paraId="353BF76E" w14:textId="77777777" w:rsidR="00D06F00" w:rsidRDefault="00D06F00" w:rsidP="00D06F00">
          <w:pPr>
            <w:pStyle w:val="CitaviBibliographyEntry"/>
          </w:pPr>
          <w:bookmarkStart w:id="83" w:name="_CTVL0013c1ba3db412c41e084338741140589cf"/>
          <w:r>
            <w:t>vedal.xyz (2023): "Advice"-Seite des "Neuro-sama"-Entwicklers. Hg. v. Vedal. Online verfügbar unter https://vedal.xyz/advice/, zuletzt geprüft am 18.07.2023.</w:t>
          </w:r>
        </w:p>
        <w:p w14:paraId="01F6EEB0" w14:textId="77777777" w:rsidR="00D06F00" w:rsidRDefault="00D06F00" w:rsidP="00D06F00">
          <w:pPr>
            <w:pStyle w:val="CitaviBibliographyEntry"/>
          </w:pPr>
          <w:bookmarkStart w:id="84" w:name="_CTVL0013db7fca8af0c4b2a8b9736699d0a5ef9"/>
          <w:bookmarkEnd w:id="83"/>
          <w:r>
            <w:t>Winslow, Levi (2023): AI-Generated Seinfeld-Like Twitch ‘TV Show’ Is Peak Absurdity. Hg. v. Kotaku. Online verfügbar unter https://kotaku.com/twitch-nothing-forever-ai-generated-seinfeld-dalle-show-1850061075, zuletzt aktualisiert am 01.02.2023, zuletzt geprüft am 19.07.2023.</w:t>
          </w:r>
        </w:p>
        <w:p w14:paraId="6B3470C5" w14:textId="77777777" w:rsidR="00D06F00" w:rsidRDefault="00D06F00" w:rsidP="00D06F00">
          <w:pPr>
            <w:pStyle w:val="CitaviBibliographyEntry"/>
          </w:pPr>
          <w:bookmarkStart w:id="85" w:name="_CTVL001bf02c4a806274200828bd88396d9a227"/>
          <w:bookmarkEnd w:id="84"/>
          <w:r>
            <w:lastRenderedPageBreak/>
            <w:t>Writers Guild of America (2023): WGA Negotiations—Status as of May 1, 2023. Hg. v. Writers Guild of America. Online verfügbar unter https://www.wgacontract2023.org/uploadedfiles/members/member_info/contract-2023/wga_proposals.pdf, zuletzt geprüft am 19.07.2023.</w:t>
          </w:r>
        </w:p>
        <w:p w14:paraId="3117772C" w14:textId="77777777" w:rsidR="00D06F00" w:rsidRDefault="00D06F00" w:rsidP="00D06F00">
          <w:pPr>
            <w:pStyle w:val="CitaviBibliographyEntry"/>
          </w:pPr>
          <w:bookmarkStart w:id="86" w:name="_CTVL001d6701f2cbac34b43b571276cf5d12fd2"/>
          <w:bookmarkEnd w:id="85"/>
          <w:r>
            <w:t>Wunder, Michael; Littman, Michael; Babes-Vroman, Monica (2010): Classes of Multiagent Q-learning Dynamics with epsilon-greedy Exploration. In: Proceedings of the 27th International Conference on Machine Learning (ICML-10), S. 1167–1174.</w:t>
          </w:r>
        </w:p>
        <w:p w14:paraId="6BFA98FE" w14:textId="77777777" w:rsidR="00D06F00" w:rsidRDefault="00D06F00" w:rsidP="00D06F00">
          <w:pPr>
            <w:pStyle w:val="CitaviBibliographyEntry"/>
          </w:pPr>
          <w:bookmarkStart w:id="87" w:name="_CTVL001ac428e43dac048f1858bdadb98b2f899"/>
          <w:bookmarkEnd w:id="86"/>
          <w:r>
            <w:t>Xiang, Chloe (2023): This Virtual Twitch Streamer is Controlled Entirely By AI. VICE. Online verfügbar unter https://www.vice.com/en/article/pkg98v/this-virtual-twitch-streamer-is-controlled-entirely-by-ai, zuletzt aktualisiert am 04.01.2023, zuletzt geprüft am 31.05.2023.</w:t>
          </w:r>
        </w:p>
        <w:p w14:paraId="66413010" w14:textId="3FC96750" w:rsidR="00ED4583" w:rsidRDefault="00D06F00" w:rsidP="00D06F00">
          <w:pPr>
            <w:pStyle w:val="CitaviBibliographyEntry"/>
          </w:pPr>
          <w:bookmarkStart w:id="88" w:name="_CTVL001357087d5c555489187044631285b0b8a"/>
          <w:bookmarkEnd w:id="87"/>
          <w:r>
            <w:t>Zhang, Daniel; Maslej, Nestor; Brynjolfsson, Erik; Etchemendy, John; Lyons, Terah; Manyika, James et al. (2022): The AI Index 2022 Annual Report. Hg. v. AI Index Steering Committee, Stanford Institute for Human-Centered AI, Stanford University. Online verfügbar unter https://aiindex.stanford.edu/wp-content/uploads/2022/03/2022-AI-Index-Report_Master.pdf, zuletzt geprüft am 28.03.2023</w:t>
          </w:r>
          <w:bookmarkEnd w:id="88"/>
          <w:r>
            <w:t>.</w:t>
          </w:r>
          <w:r w:rsidR="00ED4583">
            <w:fldChar w:fldCharType="end"/>
          </w:r>
        </w:p>
      </w:sdtContent>
    </w:sdt>
    <w:p w14:paraId="59624072" w14:textId="77777777" w:rsidR="00ED4583" w:rsidRPr="00EB0E86" w:rsidRDefault="00ED4583" w:rsidP="00490D95"/>
    <w:sectPr w:rsidR="00ED4583" w:rsidRPr="00EB0E86" w:rsidSect="008F5B02">
      <w:headerReference w:type="even" r:id="rId33"/>
      <w:headerReference w:type="default" r:id="rId34"/>
      <w:footerReference w:type="even" r:id="rId35"/>
      <w:footerReference w:type="default" r:id="rId36"/>
      <w:headerReference w:type="first" r:id="rId37"/>
      <w:footerReference w:type="first" r:id="rId38"/>
      <w:pgSz w:w="11906" w:h="16838"/>
      <w:pgMar w:top="1701" w:right="1418" w:bottom="1134" w:left="1418" w:header="709" w:footer="709" w:gutter="85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084D5" w14:textId="77777777" w:rsidR="00A87BAA" w:rsidRDefault="00A87BAA" w:rsidP="00490D95">
      <w:r>
        <w:separator/>
      </w:r>
    </w:p>
  </w:endnote>
  <w:endnote w:type="continuationSeparator" w:id="0">
    <w:p w14:paraId="39CB1F6F" w14:textId="77777777" w:rsidR="00A87BAA" w:rsidRDefault="00A87BAA"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6182" w14:textId="77777777" w:rsidR="005A1FF7" w:rsidRDefault="005A1FF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427015"/>
      <w:docPartObj>
        <w:docPartGallery w:val="Page Numbers (Bottom of Page)"/>
        <w:docPartUnique/>
      </w:docPartObj>
    </w:sdtPr>
    <w:sdtContent>
      <w:p w14:paraId="65F1D6DF" w14:textId="1B7719E7" w:rsidR="005A1FF7" w:rsidRDefault="005A1FF7" w:rsidP="00490D95">
        <w:pPr>
          <w:pStyle w:val="Fuzeile"/>
        </w:pPr>
        <w:r>
          <w:fldChar w:fldCharType="begin"/>
        </w:r>
        <w:r>
          <w:instrText>PAGE   \* MERGEFORMAT</w:instrText>
        </w:r>
        <w:r>
          <w:fldChar w:fldCharType="separate"/>
        </w:r>
        <w:r>
          <w:t>2</w:t>
        </w:r>
        <w:r>
          <w:fldChar w:fldCharType="end"/>
        </w:r>
      </w:p>
    </w:sdtContent>
  </w:sdt>
  <w:p w14:paraId="6268764F" w14:textId="77777777" w:rsidR="005A1FF7" w:rsidRDefault="005A1FF7" w:rsidP="00490D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2022D" w14:textId="77777777" w:rsidR="005A1FF7" w:rsidRDefault="005A1F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B8F59" w14:textId="77777777" w:rsidR="00A87BAA" w:rsidRDefault="00A87BAA" w:rsidP="00490D95">
      <w:r>
        <w:separator/>
      </w:r>
    </w:p>
  </w:footnote>
  <w:footnote w:type="continuationSeparator" w:id="0">
    <w:p w14:paraId="5C23EE09" w14:textId="77777777" w:rsidR="00A87BAA" w:rsidRDefault="00A87BAA"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5F71" w14:textId="77777777" w:rsidR="005A1FF7" w:rsidRDefault="005A1FF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247DC" w14:textId="77777777" w:rsidR="005A1FF7" w:rsidRDefault="005A1FF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A3C89" w14:textId="29C9158D" w:rsidR="005A1FF7" w:rsidRDefault="005A1FF7">
    <w:pPr>
      <w:pStyle w:val="Kopfzeile"/>
    </w:pPr>
    <w:r>
      <w:rPr>
        <w:noProof/>
        <w:lang w:eastAsia="de-DE"/>
      </w:rPr>
      <w:drawing>
        <wp:anchor distT="0" distB="0" distL="114300" distR="114300" simplePos="0" relativeHeight="251659264" behindDoc="0" locked="0" layoutInCell="1" allowOverlap="1" wp14:anchorId="21A7F2EF" wp14:editId="17BE3D4F">
          <wp:simplePos x="0" y="0"/>
          <wp:positionH relativeFrom="column">
            <wp:posOffset>3890513</wp:posOffset>
          </wp:positionH>
          <wp:positionV relativeFrom="paragraph">
            <wp:posOffset>68377</wp:posOffset>
          </wp:positionV>
          <wp:extent cx="1946689" cy="788754"/>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FU_rz_4c.jpg"/>
                  <pic:cNvPicPr/>
                </pic:nvPicPr>
                <pic:blipFill>
                  <a:blip r:embed="rId1">
                    <a:extLst>
                      <a:ext uri="{28A0092B-C50C-407E-A947-70E740481C1C}">
                        <a14:useLocalDpi xmlns:a14="http://schemas.microsoft.com/office/drawing/2010/main" val="0"/>
                      </a:ext>
                    </a:extLst>
                  </a:blip>
                  <a:stretch>
                    <a:fillRect/>
                  </a:stretch>
                </pic:blipFill>
                <pic:spPr>
                  <a:xfrm>
                    <a:off x="0" y="0"/>
                    <a:ext cx="1946689" cy="788754"/>
                  </a:xfrm>
                  <a:prstGeom prst="rect">
                    <a:avLst/>
                  </a:prstGeom>
                </pic:spPr>
              </pic:pic>
            </a:graphicData>
          </a:graphic>
          <wp14:sizeRelH relativeFrom="page">
            <wp14:pctWidth>0</wp14:pctWidth>
          </wp14:sizeRelH>
          <wp14:sizeRelV relativeFrom="page">
            <wp14:pctHeight>0</wp14:pctHeight>
          </wp14:sizeRelV>
        </wp:anchor>
      </w:drawing>
    </w:r>
  </w:p>
  <w:p w14:paraId="0D24F5BC" w14:textId="77777777" w:rsidR="005A1FF7" w:rsidRDefault="005A1FF7" w:rsidP="0049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787B"/>
    <w:rsid w:val="00010E25"/>
    <w:rsid w:val="00017F4C"/>
    <w:rsid w:val="00023A20"/>
    <w:rsid w:val="00026FC1"/>
    <w:rsid w:val="00027CA2"/>
    <w:rsid w:val="00027D84"/>
    <w:rsid w:val="0003226B"/>
    <w:rsid w:val="00033012"/>
    <w:rsid w:val="000414D7"/>
    <w:rsid w:val="0004158E"/>
    <w:rsid w:val="000429CB"/>
    <w:rsid w:val="000554B7"/>
    <w:rsid w:val="0005625E"/>
    <w:rsid w:val="0005701E"/>
    <w:rsid w:val="00061944"/>
    <w:rsid w:val="00061EC0"/>
    <w:rsid w:val="000624CC"/>
    <w:rsid w:val="00065648"/>
    <w:rsid w:val="000813F1"/>
    <w:rsid w:val="00081BBE"/>
    <w:rsid w:val="00086D29"/>
    <w:rsid w:val="00091DC4"/>
    <w:rsid w:val="00092DDC"/>
    <w:rsid w:val="00093068"/>
    <w:rsid w:val="000930A8"/>
    <w:rsid w:val="000A1722"/>
    <w:rsid w:val="000B01CE"/>
    <w:rsid w:val="000B3C6D"/>
    <w:rsid w:val="000B4B49"/>
    <w:rsid w:val="000C30C5"/>
    <w:rsid w:val="000C75E2"/>
    <w:rsid w:val="000E22E3"/>
    <w:rsid w:val="00102CB1"/>
    <w:rsid w:val="0010327F"/>
    <w:rsid w:val="001077BE"/>
    <w:rsid w:val="0011036E"/>
    <w:rsid w:val="00110D0D"/>
    <w:rsid w:val="00113A70"/>
    <w:rsid w:val="001163EC"/>
    <w:rsid w:val="00116A0E"/>
    <w:rsid w:val="00125DAC"/>
    <w:rsid w:val="00127E67"/>
    <w:rsid w:val="00131C75"/>
    <w:rsid w:val="00135B21"/>
    <w:rsid w:val="001371F3"/>
    <w:rsid w:val="0013796C"/>
    <w:rsid w:val="001634BC"/>
    <w:rsid w:val="00170E25"/>
    <w:rsid w:val="001800A1"/>
    <w:rsid w:val="00180BEC"/>
    <w:rsid w:val="00190CD8"/>
    <w:rsid w:val="00192A0B"/>
    <w:rsid w:val="00192C7D"/>
    <w:rsid w:val="001B7145"/>
    <w:rsid w:val="001B75C2"/>
    <w:rsid w:val="001C0D1E"/>
    <w:rsid w:val="001D0047"/>
    <w:rsid w:val="001D3604"/>
    <w:rsid w:val="001D414D"/>
    <w:rsid w:val="001D6C59"/>
    <w:rsid w:val="001E5AA6"/>
    <w:rsid w:val="001F0193"/>
    <w:rsid w:val="001F1ABE"/>
    <w:rsid w:val="00204649"/>
    <w:rsid w:val="0022375A"/>
    <w:rsid w:val="002253B8"/>
    <w:rsid w:val="002309D7"/>
    <w:rsid w:val="00232BD4"/>
    <w:rsid w:val="0024012B"/>
    <w:rsid w:val="00246FA1"/>
    <w:rsid w:val="00247634"/>
    <w:rsid w:val="00254351"/>
    <w:rsid w:val="00260FE5"/>
    <w:rsid w:val="00267C73"/>
    <w:rsid w:val="002845D5"/>
    <w:rsid w:val="0028493E"/>
    <w:rsid w:val="00286DCD"/>
    <w:rsid w:val="00293547"/>
    <w:rsid w:val="00294807"/>
    <w:rsid w:val="0029730F"/>
    <w:rsid w:val="002A05C6"/>
    <w:rsid w:val="002A5476"/>
    <w:rsid w:val="002A73BE"/>
    <w:rsid w:val="002B0AEC"/>
    <w:rsid w:val="002B41CF"/>
    <w:rsid w:val="002B5171"/>
    <w:rsid w:val="002B59DA"/>
    <w:rsid w:val="002B7162"/>
    <w:rsid w:val="002B75D3"/>
    <w:rsid w:val="002D2279"/>
    <w:rsid w:val="002D27A7"/>
    <w:rsid w:val="002F0588"/>
    <w:rsid w:val="00300D41"/>
    <w:rsid w:val="003027E8"/>
    <w:rsid w:val="003047A1"/>
    <w:rsid w:val="003117A7"/>
    <w:rsid w:val="00313692"/>
    <w:rsid w:val="00314BC8"/>
    <w:rsid w:val="0031683F"/>
    <w:rsid w:val="00317E41"/>
    <w:rsid w:val="00325822"/>
    <w:rsid w:val="003260D3"/>
    <w:rsid w:val="00335D4E"/>
    <w:rsid w:val="00336D01"/>
    <w:rsid w:val="00344FAD"/>
    <w:rsid w:val="00345007"/>
    <w:rsid w:val="0034745C"/>
    <w:rsid w:val="0036200F"/>
    <w:rsid w:val="00365CEE"/>
    <w:rsid w:val="00374DF0"/>
    <w:rsid w:val="00382469"/>
    <w:rsid w:val="00393299"/>
    <w:rsid w:val="00396F4A"/>
    <w:rsid w:val="003A1C10"/>
    <w:rsid w:val="003C11C5"/>
    <w:rsid w:val="003C4ABF"/>
    <w:rsid w:val="003C7A34"/>
    <w:rsid w:val="003E74F9"/>
    <w:rsid w:val="003E76F5"/>
    <w:rsid w:val="003F5943"/>
    <w:rsid w:val="003F6844"/>
    <w:rsid w:val="00405F8B"/>
    <w:rsid w:val="00410BB4"/>
    <w:rsid w:val="004327CB"/>
    <w:rsid w:val="004358DB"/>
    <w:rsid w:val="00437D52"/>
    <w:rsid w:val="0044193B"/>
    <w:rsid w:val="00451167"/>
    <w:rsid w:val="00457DFD"/>
    <w:rsid w:val="00460398"/>
    <w:rsid w:val="004606E0"/>
    <w:rsid w:val="004610F2"/>
    <w:rsid w:val="00465EDD"/>
    <w:rsid w:val="00475CF9"/>
    <w:rsid w:val="00475CFA"/>
    <w:rsid w:val="00484DF1"/>
    <w:rsid w:val="00486B5A"/>
    <w:rsid w:val="00490983"/>
    <w:rsid w:val="00490D95"/>
    <w:rsid w:val="00491442"/>
    <w:rsid w:val="00491CB6"/>
    <w:rsid w:val="004963B8"/>
    <w:rsid w:val="00496F4A"/>
    <w:rsid w:val="004A302E"/>
    <w:rsid w:val="004A5E40"/>
    <w:rsid w:val="004B3F55"/>
    <w:rsid w:val="004B45A5"/>
    <w:rsid w:val="004B76B7"/>
    <w:rsid w:val="004C5F08"/>
    <w:rsid w:val="004E290F"/>
    <w:rsid w:val="004E35E0"/>
    <w:rsid w:val="004E402A"/>
    <w:rsid w:val="0050465A"/>
    <w:rsid w:val="00507689"/>
    <w:rsid w:val="005217BF"/>
    <w:rsid w:val="00540BA3"/>
    <w:rsid w:val="00546D44"/>
    <w:rsid w:val="005548C3"/>
    <w:rsid w:val="00571C4B"/>
    <w:rsid w:val="005720C7"/>
    <w:rsid w:val="00576649"/>
    <w:rsid w:val="00582057"/>
    <w:rsid w:val="00585255"/>
    <w:rsid w:val="00594BC1"/>
    <w:rsid w:val="005A1FF7"/>
    <w:rsid w:val="005A43DC"/>
    <w:rsid w:val="005B4E1F"/>
    <w:rsid w:val="005C251D"/>
    <w:rsid w:val="005D04F4"/>
    <w:rsid w:val="005D47BA"/>
    <w:rsid w:val="005D7203"/>
    <w:rsid w:val="005E5799"/>
    <w:rsid w:val="005F01B5"/>
    <w:rsid w:val="005F17FE"/>
    <w:rsid w:val="005F3D70"/>
    <w:rsid w:val="006004F4"/>
    <w:rsid w:val="006059FE"/>
    <w:rsid w:val="006101D2"/>
    <w:rsid w:val="00622983"/>
    <w:rsid w:val="00626654"/>
    <w:rsid w:val="00627808"/>
    <w:rsid w:val="00630C51"/>
    <w:rsid w:val="00631929"/>
    <w:rsid w:val="006326A5"/>
    <w:rsid w:val="00633DD2"/>
    <w:rsid w:val="006357D2"/>
    <w:rsid w:val="00635D9A"/>
    <w:rsid w:val="00645F4D"/>
    <w:rsid w:val="00660BDC"/>
    <w:rsid w:val="006648FA"/>
    <w:rsid w:val="006675EF"/>
    <w:rsid w:val="00671AD4"/>
    <w:rsid w:val="006732CE"/>
    <w:rsid w:val="006A75C9"/>
    <w:rsid w:val="006B2312"/>
    <w:rsid w:val="006B3B3C"/>
    <w:rsid w:val="006C41EB"/>
    <w:rsid w:val="006C6FFE"/>
    <w:rsid w:val="006F0A97"/>
    <w:rsid w:val="006F5E32"/>
    <w:rsid w:val="0070451E"/>
    <w:rsid w:val="007077F1"/>
    <w:rsid w:val="00717451"/>
    <w:rsid w:val="00724561"/>
    <w:rsid w:val="0074226D"/>
    <w:rsid w:val="0075064F"/>
    <w:rsid w:val="00751495"/>
    <w:rsid w:val="00753D4A"/>
    <w:rsid w:val="00760B1E"/>
    <w:rsid w:val="007622B1"/>
    <w:rsid w:val="00786427"/>
    <w:rsid w:val="007943E6"/>
    <w:rsid w:val="007949FE"/>
    <w:rsid w:val="007954EE"/>
    <w:rsid w:val="007A2B06"/>
    <w:rsid w:val="007B26AE"/>
    <w:rsid w:val="007C7D72"/>
    <w:rsid w:val="007D4ECD"/>
    <w:rsid w:val="007D693B"/>
    <w:rsid w:val="008026CF"/>
    <w:rsid w:val="008046E0"/>
    <w:rsid w:val="00806FDF"/>
    <w:rsid w:val="0082129C"/>
    <w:rsid w:val="00823040"/>
    <w:rsid w:val="008313E8"/>
    <w:rsid w:val="00833830"/>
    <w:rsid w:val="008418C1"/>
    <w:rsid w:val="00843AD5"/>
    <w:rsid w:val="00847A81"/>
    <w:rsid w:val="0085378D"/>
    <w:rsid w:val="00861ABB"/>
    <w:rsid w:val="0086321F"/>
    <w:rsid w:val="008637BC"/>
    <w:rsid w:val="00863A8B"/>
    <w:rsid w:val="00865D83"/>
    <w:rsid w:val="008713D8"/>
    <w:rsid w:val="008814BF"/>
    <w:rsid w:val="0088204B"/>
    <w:rsid w:val="00892B4D"/>
    <w:rsid w:val="00894E31"/>
    <w:rsid w:val="008954AC"/>
    <w:rsid w:val="008A4634"/>
    <w:rsid w:val="008A5F49"/>
    <w:rsid w:val="008B2DE8"/>
    <w:rsid w:val="008C3BD5"/>
    <w:rsid w:val="008D05F9"/>
    <w:rsid w:val="008D1290"/>
    <w:rsid w:val="008E0155"/>
    <w:rsid w:val="008E5A5A"/>
    <w:rsid w:val="008F2DC3"/>
    <w:rsid w:val="008F5B02"/>
    <w:rsid w:val="008F7BB0"/>
    <w:rsid w:val="00903FE0"/>
    <w:rsid w:val="009056FA"/>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F81"/>
    <w:rsid w:val="009868E5"/>
    <w:rsid w:val="0098744D"/>
    <w:rsid w:val="0099411A"/>
    <w:rsid w:val="009A2143"/>
    <w:rsid w:val="009B224F"/>
    <w:rsid w:val="009C3192"/>
    <w:rsid w:val="009C3E7A"/>
    <w:rsid w:val="009C6761"/>
    <w:rsid w:val="009C7B0C"/>
    <w:rsid w:val="009D0063"/>
    <w:rsid w:val="009D0E70"/>
    <w:rsid w:val="009D16CC"/>
    <w:rsid w:val="009D3277"/>
    <w:rsid w:val="009D4DAA"/>
    <w:rsid w:val="009D5A0A"/>
    <w:rsid w:val="009E0396"/>
    <w:rsid w:val="009E0A04"/>
    <w:rsid w:val="009E59BE"/>
    <w:rsid w:val="009E5DC4"/>
    <w:rsid w:val="009F23A3"/>
    <w:rsid w:val="009F4D83"/>
    <w:rsid w:val="00A07C46"/>
    <w:rsid w:val="00A41F78"/>
    <w:rsid w:val="00A43EAF"/>
    <w:rsid w:val="00A444F7"/>
    <w:rsid w:val="00A554CC"/>
    <w:rsid w:val="00A64B65"/>
    <w:rsid w:val="00A70305"/>
    <w:rsid w:val="00A72351"/>
    <w:rsid w:val="00A80251"/>
    <w:rsid w:val="00A835E1"/>
    <w:rsid w:val="00A84B28"/>
    <w:rsid w:val="00A8798C"/>
    <w:rsid w:val="00A87BAA"/>
    <w:rsid w:val="00A87F06"/>
    <w:rsid w:val="00A90A19"/>
    <w:rsid w:val="00A92BA9"/>
    <w:rsid w:val="00A93A14"/>
    <w:rsid w:val="00AA4C79"/>
    <w:rsid w:val="00AB3249"/>
    <w:rsid w:val="00AB3CF7"/>
    <w:rsid w:val="00AC0C55"/>
    <w:rsid w:val="00AC20AA"/>
    <w:rsid w:val="00AD534E"/>
    <w:rsid w:val="00AD663D"/>
    <w:rsid w:val="00B00A03"/>
    <w:rsid w:val="00B00CC0"/>
    <w:rsid w:val="00B05E54"/>
    <w:rsid w:val="00B150FC"/>
    <w:rsid w:val="00B252FF"/>
    <w:rsid w:val="00B4067E"/>
    <w:rsid w:val="00B513CC"/>
    <w:rsid w:val="00B5664B"/>
    <w:rsid w:val="00B70609"/>
    <w:rsid w:val="00B74A17"/>
    <w:rsid w:val="00B75451"/>
    <w:rsid w:val="00B77143"/>
    <w:rsid w:val="00B771C2"/>
    <w:rsid w:val="00B82435"/>
    <w:rsid w:val="00B84FA9"/>
    <w:rsid w:val="00B85CC8"/>
    <w:rsid w:val="00B959D7"/>
    <w:rsid w:val="00B96C80"/>
    <w:rsid w:val="00BC5DA9"/>
    <w:rsid w:val="00BD0F38"/>
    <w:rsid w:val="00BD227B"/>
    <w:rsid w:val="00BD39F2"/>
    <w:rsid w:val="00BD5536"/>
    <w:rsid w:val="00BD671E"/>
    <w:rsid w:val="00BE1357"/>
    <w:rsid w:val="00BE3F7D"/>
    <w:rsid w:val="00BE5036"/>
    <w:rsid w:val="00BF55E7"/>
    <w:rsid w:val="00C2706E"/>
    <w:rsid w:val="00C27C37"/>
    <w:rsid w:val="00C3356D"/>
    <w:rsid w:val="00C4543E"/>
    <w:rsid w:val="00C577E7"/>
    <w:rsid w:val="00C6045B"/>
    <w:rsid w:val="00C661AF"/>
    <w:rsid w:val="00C71E80"/>
    <w:rsid w:val="00C80439"/>
    <w:rsid w:val="00C81020"/>
    <w:rsid w:val="00C818FD"/>
    <w:rsid w:val="00C82CDC"/>
    <w:rsid w:val="00C83F63"/>
    <w:rsid w:val="00C85971"/>
    <w:rsid w:val="00C8645F"/>
    <w:rsid w:val="00C872A5"/>
    <w:rsid w:val="00C93C12"/>
    <w:rsid w:val="00C974DB"/>
    <w:rsid w:val="00CA77DF"/>
    <w:rsid w:val="00CB149B"/>
    <w:rsid w:val="00CD115D"/>
    <w:rsid w:val="00CF5C5A"/>
    <w:rsid w:val="00CF7A23"/>
    <w:rsid w:val="00D0061C"/>
    <w:rsid w:val="00D02763"/>
    <w:rsid w:val="00D0395E"/>
    <w:rsid w:val="00D06F00"/>
    <w:rsid w:val="00D10768"/>
    <w:rsid w:val="00D119D4"/>
    <w:rsid w:val="00D157EF"/>
    <w:rsid w:val="00D15FC4"/>
    <w:rsid w:val="00D16D92"/>
    <w:rsid w:val="00D21879"/>
    <w:rsid w:val="00D233CD"/>
    <w:rsid w:val="00D24B67"/>
    <w:rsid w:val="00D31A0C"/>
    <w:rsid w:val="00D359CF"/>
    <w:rsid w:val="00D37709"/>
    <w:rsid w:val="00D44176"/>
    <w:rsid w:val="00D4474B"/>
    <w:rsid w:val="00D531B3"/>
    <w:rsid w:val="00D65629"/>
    <w:rsid w:val="00D70AB5"/>
    <w:rsid w:val="00D72DDD"/>
    <w:rsid w:val="00D804B9"/>
    <w:rsid w:val="00D82594"/>
    <w:rsid w:val="00D828A7"/>
    <w:rsid w:val="00D9159B"/>
    <w:rsid w:val="00DA0EF0"/>
    <w:rsid w:val="00DA3604"/>
    <w:rsid w:val="00DA4595"/>
    <w:rsid w:val="00DA4877"/>
    <w:rsid w:val="00DA75BE"/>
    <w:rsid w:val="00DB0619"/>
    <w:rsid w:val="00DC42B4"/>
    <w:rsid w:val="00DC4787"/>
    <w:rsid w:val="00DD0FAA"/>
    <w:rsid w:val="00DD7259"/>
    <w:rsid w:val="00DE167A"/>
    <w:rsid w:val="00DF11EC"/>
    <w:rsid w:val="00E02881"/>
    <w:rsid w:val="00E070BB"/>
    <w:rsid w:val="00E24686"/>
    <w:rsid w:val="00E26DC9"/>
    <w:rsid w:val="00E2778B"/>
    <w:rsid w:val="00E3587C"/>
    <w:rsid w:val="00E43D27"/>
    <w:rsid w:val="00E54974"/>
    <w:rsid w:val="00E62E6D"/>
    <w:rsid w:val="00E92588"/>
    <w:rsid w:val="00E96DAC"/>
    <w:rsid w:val="00E97898"/>
    <w:rsid w:val="00EB0E86"/>
    <w:rsid w:val="00EB2A49"/>
    <w:rsid w:val="00EB4406"/>
    <w:rsid w:val="00EB6EBD"/>
    <w:rsid w:val="00EC049C"/>
    <w:rsid w:val="00EC1E4F"/>
    <w:rsid w:val="00EC5E31"/>
    <w:rsid w:val="00ED4583"/>
    <w:rsid w:val="00EE0E85"/>
    <w:rsid w:val="00EE1AAE"/>
    <w:rsid w:val="00EE4039"/>
    <w:rsid w:val="00EF4B8F"/>
    <w:rsid w:val="00EF7810"/>
    <w:rsid w:val="00F014AB"/>
    <w:rsid w:val="00F07223"/>
    <w:rsid w:val="00F109FA"/>
    <w:rsid w:val="00F23EB2"/>
    <w:rsid w:val="00F25093"/>
    <w:rsid w:val="00F26085"/>
    <w:rsid w:val="00F3636E"/>
    <w:rsid w:val="00F43E68"/>
    <w:rsid w:val="00F4546A"/>
    <w:rsid w:val="00F45F33"/>
    <w:rsid w:val="00F5104F"/>
    <w:rsid w:val="00F55726"/>
    <w:rsid w:val="00F559ED"/>
    <w:rsid w:val="00F564F0"/>
    <w:rsid w:val="00F61E55"/>
    <w:rsid w:val="00F65875"/>
    <w:rsid w:val="00F65F73"/>
    <w:rsid w:val="00F730F6"/>
    <w:rsid w:val="00F7726A"/>
    <w:rsid w:val="00F971B1"/>
    <w:rsid w:val="00FA3E35"/>
    <w:rsid w:val="00FA625A"/>
    <w:rsid w:val="00FB4F16"/>
    <w:rsid w:val="00FB7E15"/>
    <w:rsid w:val="00FC3CEF"/>
    <w:rsid w:val="00FC4CBE"/>
    <w:rsid w:val="00FC7162"/>
    <w:rsid w:val="00FD4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E0F5A47696194019849EE2020B636F2B"/>
        <w:category>
          <w:name w:val="Allgemein"/>
          <w:gallery w:val="placeholder"/>
        </w:category>
        <w:types>
          <w:type w:val="bbPlcHdr"/>
        </w:types>
        <w:behaviors>
          <w:behavior w:val="content"/>
        </w:behaviors>
        <w:guid w:val="{BB4674AB-04F4-4C27-8883-C5A433705115}"/>
      </w:docPartPr>
      <w:docPartBody>
        <w:p w:rsidR="00186159" w:rsidRDefault="00E7791D" w:rsidP="00E7791D">
          <w:pPr>
            <w:pStyle w:val="E0F5A47696194019849EE2020B636F2B"/>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28074E"/>
    <w:rsid w:val="00286064"/>
    <w:rsid w:val="003018BB"/>
    <w:rsid w:val="003C61C6"/>
    <w:rsid w:val="003F1697"/>
    <w:rsid w:val="00416ABF"/>
    <w:rsid w:val="00493B22"/>
    <w:rsid w:val="005D7E20"/>
    <w:rsid w:val="00603144"/>
    <w:rsid w:val="00740153"/>
    <w:rsid w:val="007F58FD"/>
    <w:rsid w:val="0082716F"/>
    <w:rsid w:val="008B205D"/>
    <w:rsid w:val="00920D08"/>
    <w:rsid w:val="009802D9"/>
    <w:rsid w:val="009B3FA5"/>
    <w:rsid w:val="00A11403"/>
    <w:rsid w:val="00AF3B0B"/>
    <w:rsid w:val="00B12CB2"/>
    <w:rsid w:val="00DA3F59"/>
    <w:rsid w:val="00DD21A7"/>
    <w:rsid w:val="00E7791D"/>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7791D"/>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A7489-499A-414A-A29E-0AEBC9489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98489</Words>
  <Characters>561389</Characters>
  <Application>Microsoft Office Word</Application>
  <DocSecurity>0</DocSecurity>
  <Lines>4678</Lines>
  <Paragraphs>1317</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658561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97</cp:revision>
  <cp:lastPrinted>2023-07-20T13:00:00Z</cp:lastPrinted>
  <dcterms:created xsi:type="dcterms:W3CDTF">2023-03-09T15:12:00Z</dcterms:created>
  <dcterms:modified xsi:type="dcterms:W3CDTF">2023-07-20T13:02:00Z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6">
    <vt:lpwstr>True</vt:lpwstr>
  </property>
  <property fmtid="{D5CDD505-2E9C-101B-9397-08002B2CF9AE}" pid="5" name="CitaviDocumentProperty_0">
    <vt:lpwstr>f1ed8f7d-1c65-4f06-ad48-3e96e725bea1</vt:lpwstr>
  </property>
  <property fmtid="{D5CDD505-2E9C-101B-9397-08002B2CF9AE}" pid="6" name="CitaviDocumentProperty_1">
    <vt:lpwstr>6.15.2.0</vt:lpwstr>
  </property>
</Properties>
</file>