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25ED" w14:textId="31593494" w:rsidR="00772ADE" w:rsidRPr="00772ADE" w:rsidRDefault="00772ADE" w:rsidP="00772ADE">
      <w:pPr>
        <w:jc w:val="center"/>
        <w:rPr>
          <w:b/>
          <w:bCs/>
          <w:lang w:val="en-AU"/>
        </w:rPr>
      </w:pPr>
      <w:r w:rsidRPr="00772ADE">
        <w:rPr>
          <w:b/>
          <w:bCs/>
          <w:lang w:val="en-AU"/>
        </w:rPr>
        <w:t>EMS/SCADA SYSTEM ORDER AGREEMENT</w:t>
      </w:r>
    </w:p>
    <w:p w14:paraId="552DB4C9" w14:textId="77777777" w:rsidR="00772ADE" w:rsidRPr="00772ADE" w:rsidRDefault="00772ADE" w:rsidP="00772ADE">
      <w:pPr>
        <w:jc w:val="center"/>
        <w:rPr>
          <w:lang w:val="en-AU"/>
        </w:rPr>
      </w:pPr>
      <w:r w:rsidRPr="00772ADE">
        <w:rPr>
          <w:lang w:val="en-AU"/>
        </w:rPr>
        <w:t>(Part I – Functional, Technical and Commercial Scope)</w:t>
      </w:r>
    </w:p>
    <w:p w14:paraId="557D6BFE" w14:textId="77777777" w:rsidR="00772ADE" w:rsidRPr="00772ADE" w:rsidRDefault="00772ADE" w:rsidP="00772ADE">
      <w:proofErr w:type="spellStart"/>
      <w:r w:rsidRPr="00772ADE">
        <w:rPr>
          <w:b/>
          <w:bCs/>
        </w:rPr>
        <w:t>Date</w:t>
      </w:r>
      <w:proofErr w:type="spellEnd"/>
      <w:r w:rsidRPr="00772ADE">
        <w:rPr>
          <w:b/>
          <w:bCs/>
        </w:rPr>
        <w:t xml:space="preserve"> of Agreement:</w:t>
      </w:r>
      <w:r w:rsidRPr="00772ADE">
        <w:t xml:space="preserve"> ...................................................</w:t>
      </w:r>
    </w:p>
    <w:p w14:paraId="47A4DB78" w14:textId="77777777" w:rsidR="00772ADE" w:rsidRPr="00772ADE" w:rsidRDefault="003B4EE0" w:rsidP="00772ADE">
      <w:r>
        <w:pict w14:anchorId="49A699E9">
          <v:rect id="_x0000_i1025" style="width:0;height:1.5pt" o:hralign="center" o:hrstd="t" o:hr="t" fillcolor="#a0a0a0" stroked="f"/>
        </w:pict>
      </w:r>
    </w:p>
    <w:p w14:paraId="1A846F86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Parties to the Agreement</w:t>
      </w:r>
    </w:p>
    <w:p w14:paraId="65B734DB" w14:textId="77777777" w:rsidR="00772ADE" w:rsidRPr="00772ADE" w:rsidRDefault="00772ADE" w:rsidP="00772ADE">
      <w:pPr>
        <w:rPr>
          <w:lang w:val="en-AU"/>
        </w:rPr>
      </w:pPr>
      <w:r w:rsidRPr="00772ADE">
        <w:rPr>
          <w:b/>
          <w:bCs/>
          <w:lang w:val="en-AU"/>
        </w:rPr>
        <w:t>Customer:</w:t>
      </w:r>
      <w:r w:rsidRPr="00772ADE">
        <w:rPr>
          <w:lang w:val="en-AU"/>
        </w:rPr>
        <w:br/>
        <w:t>………………………….</w:t>
      </w:r>
    </w:p>
    <w:p w14:paraId="5C3ABB6B" w14:textId="77777777" w:rsidR="00772ADE" w:rsidRPr="00EA4272" w:rsidRDefault="00772ADE" w:rsidP="00772ADE">
      <w:pPr>
        <w:rPr>
          <w:lang w:val="en-AU"/>
        </w:rPr>
      </w:pPr>
      <w:proofErr w:type="spellStart"/>
      <w:r w:rsidRPr="00EA4272">
        <w:rPr>
          <w:b/>
          <w:bCs/>
        </w:rPr>
        <w:t>Contractor</w:t>
      </w:r>
      <w:proofErr w:type="spellEnd"/>
      <w:r w:rsidRPr="00EA4272">
        <w:rPr>
          <w:b/>
          <w:bCs/>
        </w:rPr>
        <w:t>:</w:t>
      </w:r>
      <w:r w:rsidRPr="00EA4272">
        <w:br/>
      </w:r>
      <w:r w:rsidRPr="00EA4272">
        <w:rPr>
          <w:b/>
          <w:bCs/>
        </w:rPr>
        <w:t>VOLTUS ENERGY Spółka z ograniczoną odpowiedzialnością</w:t>
      </w:r>
      <w:r w:rsidRPr="00EA4272">
        <w:br/>
      </w:r>
      <w:proofErr w:type="spellStart"/>
      <w:r w:rsidRPr="00EA4272">
        <w:t>Registered</w:t>
      </w:r>
      <w:proofErr w:type="spellEnd"/>
      <w:r w:rsidRPr="00EA4272">
        <w:t xml:space="preserve"> </w:t>
      </w:r>
      <w:proofErr w:type="spellStart"/>
      <w:r w:rsidRPr="00EA4272">
        <w:t>office</w:t>
      </w:r>
      <w:proofErr w:type="spellEnd"/>
      <w:r w:rsidRPr="00EA4272">
        <w:t xml:space="preserve">: ul. </w:t>
      </w:r>
      <w:proofErr w:type="spellStart"/>
      <w:r w:rsidRPr="00EA4272">
        <w:rPr>
          <w:lang w:val="en-AU"/>
        </w:rPr>
        <w:t>Zielona</w:t>
      </w:r>
      <w:proofErr w:type="spellEnd"/>
      <w:r w:rsidRPr="00EA4272">
        <w:rPr>
          <w:lang w:val="en-AU"/>
        </w:rPr>
        <w:t xml:space="preserve"> 15, 47-320 Gogolin</w:t>
      </w:r>
      <w:r w:rsidRPr="00EA4272">
        <w:rPr>
          <w:lang w:val="en-AU"/>
        </w:rPr>
        <w:br/>
        <w:t>Entered into the Register of Entrepreneurs of the National Court Register,</w:t>
      </w:r>
      <w:r w:rsidRPr="00EA4272">
        <w:rPr>
          <w:lang w:val="en-AU"/>
        </w:rPr>
        <w:br/>
        <w:t>kept by the District Court in Opole, 8th Commercial Division,</w:t>
      </w:r>
      <w:r w:rsidRPr="00EA4272">
        <w:rPr>
          <w:lang w:val="en-AU"/>
        </w:rPr>
        <w:br/>
        <w:t>KRS number: 0001142188,</w:t>
      </w:r>
      <w:r w:rsidRPr="00EA4272">
        <w:rPr>
          <w:lang w:val="en-AU"/>
        </w:rPr>
        <w:br/>
        <w:t>NIP: 1990133260,</w:t>
      </w:r>
      <w:r w:rsidRPr="00EA4272">
        <w:rPr>
          <w:lang w:val="en-AU"/>
        </w:rPr>
        <w:br/>
        <w:t>REGON: 540334042</w:t>
      </w:r>
    </w:p>
    <w:p w14:paraId="5434E8CA" w14:textId="77777777" w:rsidR="00772ADE" w:rsidRPr="00EA4272" w:rsidRDefault="00772ADE" w:rsidP="00772ADE">
      <w:pPr>
        <w:rPr>
          <w:lang w:val="en-AU"/>
        </w:rPr>
      </w:pPr>
      <w:r w:rsidRPr="00EA4272">
        <w:rPr>
          <w:lang w:val="en-AU"/>
        </w:rPr>
        <w:t>Represented by:</w:t>
      </w:r>
      <w:r w:rsidRPr="00EA4272">
        <w:rPr>
          <w:lang w:val="en-AU"/>
        </w:rPr>
        <w:br/>
      </w:r>
      <w:r w:rsidRPr="00EA4272">
        <w:rPr>
          <w:b/>
          <w:bCs/>
          <w:lang w:val="en-AU"/>
        </w:rPr>
        <w:t>Andrzej Lechowicz, Marcin Szumiło</w:t>
      </w:r>
    </w:p>
    <w:p w14:paraId="0CD373F7" w14:textId="77777777" w:rsidR="00772ADE" w:rsidRPr="00EA4272" w:rsidRDefault="00772ADE" w:rsidP="00772ADE">
      <w:pPr>
        <w:rPr>
          <w:lang w:val="en-AU"/>
        </w:rPr>
      </w:pPr>
      <w:r w:rsidRPr="00EA4272">
        <w:rPr>
          <w:lang w:val="en-AU"/>
        </w:rPr>
        <w:t xml:space="preserve">Hereinafter referred to as the </w:t>
      </w:r>
      <w:r w:rsidRPr="00EA4272">
        <w:rPr>
          <w:b/>
          <w:bCs/>
          <w:lang w:val="en-AU"/>
        </w:rPr>
        <w:t>Contractor</w:t>
      </w:r>
      <w:r w:rsidRPr="00EA4272">
        <w:rPr>
          <w:lang w:val="en-AU"/>
        </w:rPr>
        <w:t>.</w:t>
      </w:r>
    </w:p>
    <w:p w14:paraId="2CD547C7" w14:textId="77777777" w:rsidR="00772ADE" w:rsidRPr="00772ADE" w:rsidRDefault="003B4EE0" w:rsidP="00772ADE">
      <w:r>
        <w:pict w14:anchorId="176B6267">
          <v:rect id="_x0000_i1026" style="width:0;height:1.5pt" o:hralign="center" o:hrstd="t" o:hr="t" fillcolor="#a0a0a0" stroked="f"/>
        </w:pict>
      </w:r>
    </w:p>
    <w:p w14:paraId="0D2F78EF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1. Subject of the Agreement</w:t>
      </w:r>
    </w:p>
    <w:p w14:paraId="713F21EB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The subject of this Agreement is the delivery, configuration and commissioning of the EMS/SCADA system in accordance with the functional scope defined in this Agreement and the selected integration options.</w:t>
      </w:r>
    </w:p>
    <w:p w14:paraId="1E051DF3" w14:textId="77777777" w:rsidR="00772ADE" w:rsidRPr="00772ADE" w:rsidRDefault="003B4EE0" w:rsidP="00772ADE">
      <w:r>
        <w:pict w14:anchorId="0DAACC55">
          <v:rect id="_x0000_i1027" style="width:0;height:1.5pt" o:hralign="center" o:hrstd="t" o:hr="t" fillcolor="#a0a0a0" stroked="f"/>
        </w:pict>
      </w:r>
    </w:p>
    <w:p w14:paraId="0F9F4F90" w14:textId="23399A1F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Scope of devices included in the system</w:t>
      </w:r>
    </w:p>
    <w:p w14:paraId="6DBC0C8B" w14:textId="749104A5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-16651573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BESS energy storage systems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1539392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Battery inverters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5963125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PV inverters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6108973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Photovoltaic installation (SPC – Solar Power Controller)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3090775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Wind turbines (WPC – Wind Power Controller)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18979208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7FA4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EV chargers (EVMS – Electric Vehicle Management System)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644083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7FA4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Generator set / cogeneration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20871032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7FA4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Energy meters (number of meters): ………..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921446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7FA4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MV/LV transformer station</w:t>
      </w:r>
    </w:p>
    <w:p w14:paraId="623A2A67" w14:textId="77777777" w:rsidR="00772ADE" w:rsidRPr="00EA4272" w:rsidRDefault="003B4EE0" w:rsidP="00772ADE">
      <w:r>
        <w:lastRenderedPageBreak/>
        <w:pict w14:anchorId="430A8207">
          <v:rect id="_x0000_i1028" style="width:0;height:1.5pt" o:hralign="center" o:hrstd="t" o:hr="t" fillcolor="#a0a0a0" stroked="f"/>
        </w:pict>
      </w:r>
    </w:p>
    <w:p w14:paraId="6C799FA3" w14:textId="73DA67CF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System operator modules</w:t>
      </w:r>
    </w:p>
    <w:p w14:paraId="10EE117A" w14:textId="398A9831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-278638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7FA4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DSO module – Distribution System Operator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1164747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TSO module – Transmission System Operator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9418262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System services module (US/FCR/</w:t>
      </w:r>
      <w:proofErr w:type="spellStart"/>
      <w:r w:rsidR="00772ADE" w:rsidRPr="00EA4272">
        <w:rPr>
          <w:lang w:val="en-AU"/>
        </w:rPr>
        <w:t>aFRR</w:t>
      </w:r>
      <w:proofErr w:type="spellEnd"/>
      <w:r w:rsidR="00772ADE" w:rsidRPr="00EA4272">
        <w:rPr>
          <w:lang w:val="en-AU"/>
        </w:rPr>
        <w:t>)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5861146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Energy trader module</w:t>
      </w:r>
    </w:p>
    <w:p w14:paraId="1821201B" w14:textId="77777777" w:rsidR="00772ADE" w:rsidRPr="00EA4272" w:rsidRDefault="003B4EE0" w:rsidP="00772ADE">
      <w:r>
        <w:pict w14:anchorId="052B270E">
          <v:rect id="_x0000_i1029" style="width:0;height:1.5pt" o:hralign="center" o:hrstd="t" o:hr="t" fillcolor="#a0a0a0" stroked="f"/>
        </w:pict>
      </w:r>
    </w:p>
    <w:p w14:paraId="49D97AC8" w14:textId="1CCD5428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Data sources and integrations</w:t>
      </w:r>
    </w:p>
    <w:p w14:paraId="374835BB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-3088746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Weather forecasts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4486221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PV irradiance forecasts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4753726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Electricity market prices (TGE / RDN / RTM)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5710245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Energy meter data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794751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Operator systems data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3701211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Integration with external SCADA systems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17380493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Integration with trading systems</w:t>
      </w:r>
    </w:p>
    <w:p w14:paraId="74CAB23F" w14:textId="77777777" w:rsidR="00772ADE" w:rsidRPr="00EA4272" w:rsidRDefault="003B4EE0" w:rsidP="00772ADE">
      <w:r>
        <w:pict w14:anchorId="25322417">
          <v:rect id="_x0000_i1030" style="width:0;height:1.5pt" o:hralign="center" o:hrstd="t" o:hr="t" fillcolor="#a0a0a0" stroked="f"/>
        </w:pict>
      </w:r>
    </w:p>
    <w:p w14:paraId="1F251F10" w14:textId="0C224200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EMS/SCADA System Functionalities</w:t>
      </w:r>
    </w:p>
    <w:p w14:paraId="6E256C2C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Monitoring &amp; Diagnostics</w:t>
      </w:r>
    </w:p>
    <w:p w14:paraId="2CB3B924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12387471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Installation parameter monitoring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820008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Monitoring of individual devices (PV, BESS, EV, meters)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8393007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Detailed diagnostics and alarms</w:t>
      </w:r>
    </w:p>
    <w:p w14:paraId="05D255F3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Data Collection &amp; Analysis</w:t>
      </w:r>
    </w:p>
    <w:p w14:paraId="713803C5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-5996408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Production and consumption history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2086185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History of alarms, errors, and events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14902858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Energy cost analysis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2107297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Efficiency analysis (kWh/</w:t>
      </w:r>
      <w:proofErr w:type="spellStart"/>
      <w:r w:rsidR="00772ADE" w:rsidRPr="00EA4272">
        <w:rPr>
          <w:lang w:val="en-AU"/>
        </w:rPr>
        <w:t>kWp</w:t>
      </w:r>
      <w:proofErr w:type="spellEnd"/>
      <w:r w:rsidR="00772ADE" w:rsidRPr="00EA4272">
        <w:rPr>
          <w:lang w:val="en-AU"/>
        </w:rPr>
        <w:t>, performance)</w:t>
      </w:r>
    </w:p>
    <w:p w14:paraId="0CF59B20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Device Control</w:t>
      </w:r>
    </w:p>
    <w:p w14:paraId="454CC629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-329441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Remote PV control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33081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Remote BESS control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4758341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Remote EV charger control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771519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Device parameter configuration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054773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Power balancing between inverters</w:t>
      </w:r>
    </w:p>
    <w:p w14:paraId="2D5ADAD4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Active Power – Operating Strategies</w:t>
      </w:r>
    </w:p>
    <w:p w14:paraId="1189B8E1" w14:textId="19F2D01B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-5850701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Zero import / Zero export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581948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Set import / Set export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8561219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Peak Shaving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5557691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</w:t>
      </w:r>
      <w:r w:rsidR="008A1720" w:rsidRPr="001F4AEA">
        <w:rPr>
          <w:lang w:val="en-AU"/>
        </w:rPr>
        <w:t xml:space="preserve">External Setpoint </w:t>
      </w:r>
      <w:r w:rsidR="008151B1" w:rsidRPr="008151B1">
        <w:rPr>
          <w:lang w:val="en-AU"/>
        </w:rPr>
        <w:t xml:space="preserve">via </w:t>
      </w:r>
      <w:sdt>
        <w:sdtPr>
          <w:rPr>
            <w:lang w:val="en-AU"/>
          </w:rPr>
          <w:id w:val="6099335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51B1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8151B1" w:rsidRPr="008151B1">
        <w:rPr>
          <w:lang w:val="en-AU"/>
        </w:rPr>
        <w:t xml:space="preserve">External SCADA / </w:t>
      </w:r>
      <w:sdt>
        <w:sdtPr>
          <w:rPr>
            <w:lang w:val="en-AU"/>
          </w:rPr>
          <w:id w:val="-1187674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62E9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8151B1" w:rsidRPr="008151B1">
        <w:rPr>
          <w:lang w:val="en-AU"/>
        </w:rPr>
        <w:t>Trader</w:t>
      </w:r>
      <w:r w:rsidR="00586EC8" w:rsidRPr="00586EC8">
        <w:rPr>
          <w:lang w:val="en-AU"/>
        </w:rPr>
        <w:t xml:space="preserve"> 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74897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Dynamic control according to </w:t>
      </w:r>
      <w:r w:rsidR="00E26C0F" w:rsidRPr="00EA4272">
        <w:rPr>
          <w:lang w:val="en-AU"/>
        </w:rPr>
        <w:t>energy price</w:t>
      </w:r>
      <w:r w:rsidR="00E26C0F" w:rsidRPr="00E26C0F">
        <w:rPr>
          <w:lang w:val="en-AU"/>
        </w:rPr>
        <w:t xml:space="preserve"> </w:t>
      </w:r>
      <w:r w:rsidR="00E26C0F" w:rsidRPr="00EA4272">
        <w:rPr>
          <w:lang w:val="en-AU"/>
        </w:rPr>
        <w:br/>
      </w:r>
      <w:sdt>
        <w:sdtPr>
          <w:rPr>
            <w:lang w:val="en-AU"/>
          </w:rPr>
          <w:id w:val="15623621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C0F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E26C0F" w:rsidRPr="00EA4272">
        <w:rPr>
          <w:lang w:val="en-AU"/>
        </w:rPr>
        <w:t xml:space="preserve"> Dynamic control according to weather</w:t>
      </w:r>
    </w:p>
    <w:p w14:paraId="6B865C9D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Reactive Power and Power Factor</w:t>
      </w:r>
    </w:p>
    <w:p w14:paraId="1C9BDAD0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5079454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Reactive power compensation (Q)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3570373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Q/U regulation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467683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cos </w:t>
      </w:r>
      <w:r w:rsidR="00772ADE" w:rsidRPr="00EA4272">
        <w:t>φ</w:t>
      </w:r>
      <w:r w:rsidR="00772ADE" w:rsidRPr="00EA4272">
        <w:rPr>
          <w:lang w:val="en-AU"/>
        </w:rPr>
        <w:t xml:space="preserve"> / tan </w:t>
      </w:r>
      <w:r w:rsidR="00772ADE" w:rsidRPr="00EA4272">
        <w:t>φ</w:t>
      </w:r>
      <w:r w:rsidR="00772ADE" w:rsidRPr="00EA4272">
        <w:rPr>
          <w:lang w:val="en-AU"/>
        </w:rPr>
        <w:t xml:space="preserve"> control</w:t>
      </w:r>
    </w:p>
    <w:p w14:paraId="22262712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Schedules</w:t>
      </w:r>
    </w:p>
    <w:p w14:paraId="2CB59849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7026836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Weekly schedules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1467321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Advanced schedules based on prices and weather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133644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EV charging schedules</w:t>
      </w:r>
    </w:p>
    <w:p w14:paraId="4D9FEB94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Safety and Alarms</w:t>
      </w:r>
    </w:p>
    <w:p w14:paraId="0B1D7C6A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-13107886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E-mail notifications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970672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SMS notifications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976133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Emergency mode (Backup Mode / Off-Grid)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860706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Overload and overvoltage protections</w:t>
      </w:r>
    </w:p>
    <w:p w14:paraId="053A945A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Reports</w:t>
      </w:r>
    </w:p>
    <w:p w14:paraId="3359E9C2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47719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PV production report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349245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BESS storage report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9543985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Energy balance report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6386196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Cost and revenue report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7197494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Investor dashboard (KPI, ROI)</w:t>
      </w:r>
    </w:p>
    <w:p w14:paraId="1B697FA3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Data Integrations</w:t>
      </w:r>
    </w:p>
    <w:p w14:paraId="3952409F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-239483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Electricity market price acquisition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20500565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Weather forecast acquisition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46147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DSO data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089932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TSO data</w:t>
      </w:r>
    </w:p>
    <w:p w14:paraId="2385D447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Advanced Control</w:t>
      </w:r>
    </w:p>
    <w:p w14:paraId="602D6A54" w14:textId="77777777" w:rsidR="00772ADE" w:rsidRPr="00EA4272" w:rsidRDefault="003B4EE0" w:rsidP="00772ADE">
      <w:pPr>
        <w:rPr>
          <w:lang w:val="en-AU"/>
        </w:rPr>
      </w:pPr>
      <w:sdt>
        <w:sdtPr>
          <w:rPr>
            <w:lang w:val="en-AU"/>
          </w:rPr>
          <w:id w:val="-20579982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Import/export limits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754271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DSR – demand reduction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16558268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Static arbitrage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14549874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Dynamic arbitrage</w:t>
      </w:r>
    </w:p>
    <w:p w14:paraId="4954FDBE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EVMS</w:t>
      </w:r>
    </w:p>
    <w:p w14:paraId="5C974B12" w14:textId="77777777" w:rsidR="00772ADE" w:rsidRDefault="003B4EE0" w:rsidP="00772ADE">
      <w:pPr>
        <w:rPr>
          <w:lang w:val="en-AU"/>
        </w:rPr>
      </w:pPr>
      <w:sdt>
        <w:sdtPr>
          <w:rPr>
            <w:lang w:val="en-AU"/>
          </w:rPr>
          <w:id w:val="11995182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EV charger management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-9359014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Dynamic power allocation between chargers</w:t>
      </w:r>
      <w:r w:rsidR="00772ADE" w:rsidRPr="00EA4272">
        <w:rPr>
          <w:lang w:val="en-AU"/>
        </w:rPr>
        <w:br/>
      </w:r>
      <w:sdt>
        <w:sdtPr>
          <w:rPr>
            <w:lang w:val="en-AU"/>
          </w:rPr>
          <w:id w:val="974875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EA4272">
        <w:rPr>
          <w:lang w:val="en-AU"/>
        </w:rPr>
        <w:t xml:space="preserve"> Optimization based on PV, SOC, and price</w:t>
      </w:r>
    </w:p>
    <w:p w14:paraId="60A3F5D1" w14:textId="77777777" w:rsidR="00021E8D" w:rsidRPr="00F07014" w:rsidRDefault="00021E8D" w:rsidP="00021E8D">
      <w:pPr>
        <w:rPr>
          <w:b/>
          <w:bCs/>
          <w:lang w:val="en-AU"/>
        </w:rPr>
      </w:pPr>
      <w:r w:rsidRPr="00F07014">
        <w:rPr>
          <w:b/>
          <w:bCs/>
          <w:lang w:val="en-AU"/>
        </w:rPr>
        <w:t>Installation Parameters</w:t>
      </w:r>
    </w:p>
    <w:p w14:paraId="0D1A3323" w14:textId="77777777" w:rsidR="00021E8D" w:rsidRPr="00F07014" w:rsidRDefault="00021E8D" w:rsidP="00021E8D">
      <w:pPr>
        <w:rPr>
          <w:lang w:val="en-AU"/>
        </w:rPr>
      </w:pPr>
      <w:r w:rsidRPr="00F07014">
        <w:rPr>
          <w:lang w:val="en-AU"/>
        </w:rPr>
        <w:t xml:space="preserve">PV – installation capacity: ............ </w:t>
      </w:r>
      <w:proofErr w:type="spellStart"/>
      <w:r w:rsidRPr="00F07014">
        <w:rPr>
          <w:lang w:val="en-AU"/>
        </w:rPr>
        <w:t>kWp</w:t>
      </w:r>
      <w:proofErr w:type="spellEnd"/>
      <w:r w:rsidRPr="00F07014">
        <w:rPr>
          <w:lang w:val="en-AU"/>
        </w:rPr>
        <w:br/>
        <w:t>PV – inverter capacity: ............ kW</w:t>
      </w:r>
    </w:p>
    <w:p w14:paraId="412881E2" w14:textId="77777777" w:rsidR="00021E8D" w:rsidRPr="00F07014" w:rsidRDefault="00021E8D" w:rsidP="00021E8D">
      <w:pPr>
        <w:rPr>
          <w:lang w:val="en-AU"/>
        </w:rPr>
      </w:pPr>
      <w:r w:rsidRPr="00F07014">
        <w:rPr>
          <w:lang w:val="en-AU"/>
        </w:rPr>
        <w:t>BESS – power: ............ kW</w:t>
      </w:r>
      <w:r w:rsidRPr="00F07014">
        <w:rPr>
          <w:lang w:val="en-AU"/>
        </w:rPr>
        <w:br/>
        <w:t>BESS – capacity: ............ kWh</w:t>
      </w:r>
      <w:r w:rsidRPr="00F07014">
        <w:rPr>
          <w:lang w:val="en-AU"/>
        </w:rPr>
        <w:br/>
        <w:t>Type of BESS inverters: ........................................</w:t>
      </w:r>
      <w:r w:rsidRPr="00F07014">
        <w:rPr>
          <w:lang w:val="en-AU"/>
        </w:rPr>
        <w:br/>
        <w:t>Type of batteries / BMS: .............................................</w:t>
      </w:r>
    </w:p>
    <w:p w14:paraId="4A0B8F78" w14:textId="77777777" w:rsidR="00021E8D" w:rsidRPr="00F07014" w:rsidRDefault="00021E8D" w:rsidP="00021E8D">
      <w:pPr>
        <w:rPr>
          <w:lang w:val="en-AU"/>
        </w:rPr>
      </w:pPr>
      <w:r w:rsidRPr="00F07014">
        <w:rPr>
          <w:lang w:val="en-AU"/>
        </w:rPr>
        <w:t>Number of energy meters: ............</w:t>
      </w:r>
      <w:r w:rsidRPr="00F07014">
        <w:rPr>
          <w:lang w:val="en-AU"/>
        </w:rPr>
        <w:br/>
        <w:t>MV/LV station – type: ...........................................</w:t>
      </w:r>
    </w:p>
    <w:p w14:paraId="58A553F4" w14:textId="68092029" w:rsidR="00772ADE" w:rsidRPr="00EA4272" w:rsidRDefault="003B4EE0" w:rsidP="00772ADE">
      <w:pPr>
        <w:rPr>
          <w:lang w:val="en-AU"/>
        </w:rPr>
      </w:pPr>
      <w:r>
        <w:pict w14:anchorId="5992991F">
          <v:rect id="_x0000_i1031" style="width:0;height:1.5pt" o:hralign="center" o:hrstd="t" o:hr="t" fillcolor="#a0a0a0" stroked="f"/>
        </w:pict>
      </w:r>
    </w:p>
    <w:p w14:paraId="5BC831E5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2. Implementation Stages</w:t>
      </w:r>
    </w:p>
    <w:p w14:paraId="2A2EF33D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Stage 1 – Installation</w:t>
      </w:r>
    </w:p>
    <w:p w14:paraId="663624DA" w14:textId="77777777" w:rsidR="00772ADE" w:rsidRPr="00EA4272" w:rsidRDefault="00772ADE" w:rsidP="00772ADE">
      <w:pPr>
        <w:rPr>
          <w:lang w:val="en-AU"/>
        </w:rPr>
      </w:pPr>
      <w:r w:rsidRPr="00EA4272">
        <w:rPr>
          <w:lang w:val="en-AU"/>
        </w:rPr>
        <w:t>– Preparation and configuration of devices/controllers at the Contractor’s facility</w:t>
      </w:r>
      <w:r w:rsidRPr="00EA4272">
        <w:rPr>
          <w:lang w:val="en-AU"/>
        </w:rPr>
        <w:br/>
        <w:t>– Shipment of devices to the site</w:t>
      </w:r>
      <w:r w:rsidRPr="00EA4272">
        <w:rPr>
          <w:lang w:val="en-AU"/>
        </w:rPr>
        <w:br/>
        <w:t>– System installation</w:t>
      </w:r>
      <w:r w:rsidRPr="00EA4272">
        <w:rPr>
          <w:lang w:val="en-AU"/>
        </w:rPr>
        <w:br/>
        <w:t>– Device integration</w:t>
      </w:r>
      <w:r w:rsidRPr="00EA4272">
        <w:rPr>
          <w:lang w:val="en-AU"/>
        </w:rPr>
        <w:br/>
        <w:t>– Communication configuration</w:t>
      </w:r>
    </w:p>
    <w:p w14:paraId="4630BA27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Stage 2 – Testing</w:t>
      </w:r>
    </w:p>
    <w:p w14:paraId="566246C7" w14:textId="77777777" w:rsidR="00772ADE" w:rsidRPr="00EA4272" w:rsidRDefault="00772ADE" w:rsidP="00772ADE">
      <w:pPr>
        <w:rPr>
          <w:lang w:val="en-AU"/>
        </w:rPr>
      </w:pPr>
      <w:r w:rsidRPr="00EA4272">
        <w:rPr>
          <w:lang w:val="en-AU"/>
        </w:rPr>
        <w:t>– Communication tests</w:t>
      </w:r>
      <w:r w:rsidRPr="00EA4272">
        <w:rPr>
          <w:lang w:val="en-AU"/>
        </w:rPr>
        <w:br/>
        <w:t>– Control tests</w:t>
      </w:r>
      <w:r w:rsidRPr="00EA4272">
        <w:rPr>
          <w:lang w:val="en-AU"/>
        </w:rPr>
        <w:br/>
        <w:t>– System configuration on site</w:t>
      </w:r>
      <w:r w:rsidRPr="00EA4272">
        <w:rPr>
          <w:lang w:val="en-AU"/>
        </w:rPr>
        <w:br/>
        <w:t>– Alarm and notification tests</w:t>
      </w:r>
      <w:r w:rsidRPr="00EA4272">
        <w:rPr>
          <w:lang w:val="en-AU"/>
        </w:rPr>
        <w:br/>
        <w:t>– Integration with system services operator</w:t>
      </w:r>
    </w:p>
    <w:p w14:paraId="13422D9E" w14:textId="77777777" w:rsidR="00772ADE" w:rsidRPr="00EA4272" w:rsidRDefault="00772ADE" w:rsidP="00772ADE">
      <w:pPr>
        <w:rPr>
          <w:b/>
          <w:bCs/>
          <w:lang w:val="en-AU"/>
        </w:rPr>
      </w:pPr>
      <w:r w:rsidRPr="00EA4272">
        <w:rPr>
          <w:b/>
          <w:bCs/>
          <w:lang w:val="en-AU"/>
        </w:rPr>
        <w:t>Stage 3 – Commissioning</w:t>
      </w:r>
    </w:p>
    <w:p w14:paraId="6CDCBA65" w14:textId="77777777" w:rsidR="00772ADE" w:rsidRDefault="00772ADE" w:rsidP="00772ADE">
      <w:pPr>
        <w:rPr>
          <w:lang w:val="en-AU"/>
        </w:rPr>
      </w:pPr>
      <w:r w:rsidRPr="00EA4272">
        <w:rPr>
          <w:lang w:val="en-AU"/>
        </w:rPr>
        <w:t>– System startup</w:t>
      </w:r>
      <w:r w:rsidRPr="00EA4272">
        <w:rPr>
          <w:lang w:val="en-AU"/>
        </w:rPr>
        <w:br/>
        <w:t>– Personnel training</w:t>
      </w:r>
      <w:r w:rsidRPr="00EA4272">
        <w:rPr>
          <w:lang w:val="en-AU"/>
        </w:rPr>
        <w:br/>
        <w:t>– Startup monitoring period</w:t>
      </w:r>
    </w:p>
    <w:p w14:paraId="147B1FB0" w14:textId="77777777" w:rsidR="00772ADE" w:rsidRDefault="00772ADE" w:rsidP="00772ADE">
      <w:pPr>
        <w:rPr>
          <w:lang w:val="en-AU"/>
        </w:rPr>
      </w:pPr>
    </w:p>
    <w:p w14:paraId="623BA055" w14:textId="77777777" w:rsidR="00772ADE" w:rsidRDefault="00772ADE" w:rsidP="00772ADE">
      <w:pPr>
        <w:rPr>
          <w:lang w:val="en-AU"/>
        </w:rPr>
      </w:pPr>
    </w:p>
    <w:p w14:paraId="6AB0DD67" w14:textId="77777777" w:rsidR="001F4AEA" w:rsidRDefault="001F4AEA" w:rsidP="00772ADE">
      <w:pPr>
        <w:rPr>
          <w:lang w:val="en-AU"/>
        </w:rPr>
      </w:pPr>
    </w:p>
    <w:p w14:paraId="64590734" w14:textId="77777777" w:rsidR="001F4AEA" w:rsidRDefault="001F4AEA" w:rsidP="00772ADE">
      <w:pPr>
        <w:rPr>
          <w:lang w:val="en-AU"/>
        </w:rPr>
      </w:pPr>
    </w:p>
    <w:p w14:paraId="4302DD36" w14:textId="77777777" w:rsidR="001F4AEA" w:rsidRDefault="001F4AEA" w:rsidP="00772ADE">
      <w:pPr>
        <w:rPr>
          <w:lang w:val="en-AU"/>
        </w:rPr>
      </w:pPr>
    </w:p>
    <w:p w14:paraId="2C89396D" w14:textId="77777777" w:rsidR="001F4AEA" w:rsidRDefault="001F4AEA" w:rsidP="00772ADE">
      <w:pPr>
        <w:rPr>
          <w:lang w:val="en-AU"/>
        </w:rPr>
      </w:pPr>
    </w:p>
    <w:p w14:paraId="4699F7A7" w14:textId="77777777" w:rsidR="00772ADE" w:rsidRDefault="00772ADE" w:rsidP="00772ADE">
      <w:pPr>
        <w:rPr>
          <w:lang w:val="en-AU"/>
        </w:rPr>
      </w:pPr>
    </w:p>
    <w:p w14:paraId="7A2CDE39" w14:textId="77777777" w:rsidR="00772ADE" w:rsidRDefault="00772ADE" w:rsidP="00772ADE">
      <w:pPr>
        <w:rPr>
          <w:lang w:val="en-AU"/>
        </w:rPr>
      </w:pPr>
    </w:p>
    <w:p w14:paraId="31D84596" w14:textId="77777777" w:rsidR="00772ADE" w:rsidRPr="00772ADE" w:rsidRDefault="003B4EE0" w:rsidP="00772ADE">
      <w:r>
        <w:pict w14:anchorId="205B41A1">
          <v:rect id="_x0000_i1032" style="width:0;height:1.5pt" o:hralign="center" o:hrstd="t" o:hr="t" fillcolor="#a0a0a0" stroked="f"/>
        </w:pict>
      </w:r>
    </w:p>
    <w:p w14:paraId="50F255BF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3. Scope of Delivery and Execution</w:t>
      </w:r>
    </w:p>
    <w:p w14:paraId="7BD05A72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3.1. The Contractor shall deliver:</w:t>
      </w:r>
    </w:p>
    <w:p w14:paraId="032AD45C" w14:textId="4516BBD3" w:rsidR="00772ADE" w:rsidRPr="00772ADE" w:rsidRDefault="003B4EE0" w:rsidP="00772ADE">
      <w:pPr>
        <w:rPr>
          <w:lang w:val="en-AU"/>
        </w:rPr>
      </w:pPr>
      <w:sdt>
        <w:sdtPr>
          <w:rPr>
            <w:lang w:val="en-AU"/>
          </w:rPr>
          <w:id w:val="-10247769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="00772ADE" w:rsidRPr="00772ADE">
        <w:rPr>
          <w:lang w:val="en-AU"/>
        </w:rPr>
        <w:t xml:space="preserve"> EMS/SPC/WPC/EVMS system controllers required for installation management in line with the functional scope.</w:t>
      </w:r>
    </w:p>
    <w:p w14:paraId="1D21742A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Controller Configuration and Commissioning</w:t>
      </w:r>
    </w:p>
    <w:p w14:paraId="27721F37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As part of the Agreement, the Contractor shall configure, supply and/or commission system modules as follows:</w:t>
      </w:r>
    </w:p>
    <w:p w14:paraId="6024550C" w14:textId="517F873F" w:rsidR="00772ADE" w:rsidRPr="00772ADE" w:rsidRDefault="003B4EE0" w:rsidP="00772ADE">
      <w:pPr>
        <w:numPr>
          <w:ilvl w:val="0"/>
          <w:numId w:val="1"/>
        </w:numPr>
      </w:pPr>
      <w:sdt>
        <w:sdtPr>
          <w:id w:val="-8610455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</w:rPr>
            <w:t>☐</w:t>
          </w:r>
        </w:sdtContent>
      </w:sdt>
      <w:r w:rsidR="00772ADE" w:rsidRPr="00772ADE">
        <w:t xml:space="preserve"> </w:t>
      </w:r>
      <w:r w:rsidR="00772ADE" w:rsidRPr="00772ADE">
        <w:rPr>
          <w:b/>
          <w:bCs/>
        </w:rPr>
        <w:t xml:space="preserve">HPC – </w:t>
      </w:r>
      <w:proofErr w:type="spellStart"/>
      <w:r w:rsidR="00772ADE" w:rsidRPr="00772ADE">
        <w:rPr>
          <w:b/>
          <w:bCs/>
        </w:rPr>
        <w:t>Hybrid</w:t>
      </w:r>
      <w:proofErr w:type="spellEnd"/>
      <w:r w:rsidR="00772ADE" w:rsidRPr="00772ADE">
        <w:rPr>
          <w:b/>
          <w:bCs/>
        </w:rPr>
        <w:t xml:space="preserve"> Power Controller</w:t>
      </w:r>
    </w:p>
    <w:p w14:paraId="6CDFA5EB" w14:textId="77777777" w:rsidR="00772ADE" w:rsidRPr="00772ADE" w:rsidRDefault="00772ADE" w:rsidP="00772ADE">
      <w:pPr>
        <w:ind w:firstLine="708"/>
        <w:rPr>
          <w:lang w:val="en-AU"/>
        </w:rPr>
      </w:pPr>
      <w:r w:rsidRPr="00772ADE">
        <w:rPr>
          <w:lang w:val="en-AU"/>
        </w:rPr>
        <w:t xml:space="preserve">1a. ☐ </w:t>
      </w:r>
      <w:r w:rsidRPr="00772ADE">
        <w:rPr>
          <w:b/>
          <w:bCs/>
          <w:lang w:val="en-AU"/>
        </w:rPr>
        <w:t>Limit Operator Module (PPC – Power Plant Controller)</w:t>
      </w:r>
    </w:p>
    <w:p w14:paraId="5AED0C2D" w14:textId="0E47B512" w:rsidR="00772ADE" w:rsidRPr="00772ADE" w:rsidRDefault="003B4EE0" w:rsidP="00772ADE">
      <w:pPr>
        <w:numPr>
          <w:ilvl w:val="0"/>
          <w:numId w:val="2"/>
        </w:numPr>
      </w:pPr>
      <w:sdt>
        <w:sdtPr>
          <w:id w:val="-12080188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</w:rPr>
            <w:t>☐</w:t>
          </w:r>
        </w:sdtContent>
      </w:sdt>
      <w:r w:rsidR="00772ADE" w:rsidRPr="00772ADE">
        <w:t xml:space="preserve"> </w:t>
      </w:r>
      <w:r w:rsidR="00772ADE" w:rsidRPr="00772ADE">
        <w:rPr>
          <w:b/>
          <w:bCs/>
        </w:rPr>
        <w:t>EMS – Energy Management System</w:t>
      </w:r>
    </w:p>
    <w:p w14:paraId="52F8F216" w14:textId="5B6E968A" w:rsidR="00772ADE" w:rsidRPr="00772ADE" w:rsidRDefault="003B4EE0" w:rsidP="00772ADE">
      <w:pPr>
        <w:numPr>
          <w:ilvl w:val="0"/>
          <w:numId w:val="2"/>
        </w:numPr>
      </w:pPr>
      <w:sdt>
        <w:sdtPr>
          <w:id w:val="-522313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</w:rPr>
            <w:t>☐</w:t>
          </w:r>
        </w:sdtContent>
      </w:sdt>
      <w:r w:rsidR="00772ADE" w:rsidRPr="00772ADE">
        <w:t xml:space="preserve"> </w:t>
      </w:r>
      <w:r w:rsidR="00772ADE" w:rsidRPr="00772ADE">
        <w:rPr>
          <w:b/>
          <w:bCs/>
        </w:rPr>
        <w:t xml:space="preserve">SPC PV / </w:t>
      </w:r>
      <w:sdt>
        <w:sdtPr>
          <w:rPr>
            <w:b/>
            <w:bCs/>
          </w:rPr>
          <w:id w:val="-2111893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772ADE" w:rsidRPr="00772ADE">
        <w:rPr>
          <w:b/>
          <w:bCs/>
        </w:rPr>
        <w:t xml:space="preserve">EVMS / </w:t>
      </w:r>
      <w:sdt>
        <w:sdtPr>
          <w:rPr>
            <w:b/>
            <w:bCs/>
          </w:rPr>
          <w:id w:val="16750741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772ADE" w:rsidRPr="00772ADE">
        <w:rPr>
          <w:b/>
          <w:bCs/>
        </w:rPr>
        <w:t>WPC</w:t>
      </w:r>
    </w:p>
    <w:p w14:paraId="336C2ABB" w14:textId="553FD5AA" w:rsidR="00772ADE" w:rsidRPr="00772ADE" w:rsidRDefault="003B4EE0" w:rsidP="00772ADE">
      <w:pPr>
        <w:numPr>
          <w:ilvl w:val="0"/>
          <w:numId w:val="2"/>
        </w:numPr>
      </w:pPr>
      <w:sdt>
        <w:sdtPr>
          <w:id w:val="-1097435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ADE">
            <w:rPr>
              <w:rFonts w:ascii="MS Gothic" w:eastAsia="MS Gothic" w:hAnsi="MS Gothic" w:hint="eastAsia"/>
            </w:rPr>
            <w:t>☐</w:t>
          </w:r>
        </w:sdtContent>
      </w:sdt>
      <w:r w:rsidR="00772ADE" w:rsidRPr="00772ADE">
        <w:t xml:space="preserve"> </w:t>
      </w:r>
      <w:r w:rsidR="00772ADE" w:rsidRPr="00772ADE">
        <w:rPr>
          <w:b/>
          <w:bCs/>
        </w:rPr>
        <w:t>SCADA On-</w:t>
      </w:r>
      <w:proofErr w:type="spellStart"/>
      <w:r w:rsidR="00772ADE" w:rsidRPr="00772ADE">
        <w:rPr>
          <w:b/>
          <w:bCs/>
        </w:rPr>
        <w:t>Premises</w:t>
      </w:r>
      <w:proofErr w:type="spellEnd"/>
    </w:p>
    <w:p w14:paraId="57B0219F" w14:textId="76D9A216" w:rsidR="00772ADE" w:rsidRPr="00772ADE" w:rsidRDefault="00772ADE" w:rsidP="00772ADE">
      <w:pPr>
        <w:rPr>
          <w:lang w:val="en-AU"/>
        </w:rPr>
      </w:pPr>
      <w:r w:rsidRPr="00772ADE">
        <w:rPr>
          <w:b/>
          <w:bCs/>
          <w:lang w:val="en-AU"/>
        </w:rPr>
        <w:t>SCADA System:</w:t>
      </w:r>
      <w:r>
        <w:rPr>
          <w:b/>
          <w:bCs/>
          <w:lang w:val="en-AU"/>
        </w:rPr>
        <w:t xml:space="preserve"> </w:t>
      </w:r>
      <w:sdt>
        <w:sdtPr>
          <w:rPr>
            <w:lang w:val="en-AU"/>
          </w:rPr>
          <w:id w:val="7516978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Pr="00772ADE">
        <w:rPr>
          <w:lang w:val="en-AU"/>
        </w:rPr>
        <w:t xml:space="preserve"> Cloud</w:t>
      </w:r>
      <w:r w:rsidRPr="00772ADE">
        <w:t> </w:t>
      </w:r>
      <w:sdt>
        <w:sdtPr>
          <w:rPr>
            <w:lang w:val="en-AU"/>
          </w:rPr>
          <w:id w:val="-1351101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Pr="00772ADE">
        <w:rPr>
          <w:lang w:val="en-AU"/>
        </w:rPr>
        <w:t xml:space="preserve"> On-Premises</w:t>
      </w:r>
    </w:p>
    <w:p w14:paraId="1B06BADD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The Contractor shall perform communication configuration, device integration, software setup, licensing and system configuration in accordance with this Agreement.</w:t>
      </w:r>
      <w:r w:rsidRPr="00772ADE">
        <w:rPr>
          <w:lang w:val="en-AU"/>
        </w:rPr>
        <w:br/>
        <w:t>As-built documentation shall be delivered upon completion.</w:t>
      </w:r>
    </w:p>
    <w:p w14:paraId="6C3B6B8D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Programming, configuration and commissioning works are performed remotely, while on-site works are executed as defined in Section 5 “On-site Works”.</w:t>
      </w:r>
    </w:p>
    <w:p w14:paraId="3E99F410" w14:textId="77777777" w:rsidR="00772ADE" w:rsidRPr="00772ADE" w:rsidRDefault="003B4EE0" w:rsidP="00772ADE">
      <w:r>
        <w:pict w14:anchorId="67F17AA1">
          <v:rect id="_x0000_i1033" style="width:0;height:1.5pt" o:hralign="center" o:hrstd="t" o:hr="t" fillcolor="#a0a0a0" stroked="f"/>
        </w:pict>
      </w:r>
    </w:p>
    <w:p w14:paraId="3334DCC2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4. Customer’s Technical Infrastructure Readiness</w:t>
      </w:r>
    </w:p>
    <w:p w14:paraId="0E05DB3E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The Customer shall ensure:</w:t>
      </w:r>
    </w:p>
    <w:p w14:paraId="11B8880F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lastRenderedPageBreak/>
        <w:t>• Access to LAN/WAN infrastructure and required VLANs</w:t>
      </w:r>
      <w:r w:rsidRPr="00772ADE">
        <w:rPr>
          <w:lang w:val="en-AU"/>
        </w:rPr>
        <w:br/>
        <w:t>• Static IP addressing for all devices included in the system</w:t>
      </w:r>
      <w:r w:rsidRPr="00772ADE">
        <w:rPr>
          <w:lang w:val="en-AU"/>
        </w:rPr>
        <w:br/>
        <w:t>• Remote access (VPN), if applicable</w:t>
      </w:r>
      <w:r w:rsidRPr="00772ADE">
        <w:rPr>
          <w:lang w:val="en-AU"/>
        </w:rPr>
        <w:br/>
        <w:t>• Completed electrical and I&amp;C works (wiring, connections, installation)</w:t>
      </w:r>
      <w:r w:rsidRPr="00772ADE">
        <w:rPr>
          <w:lang w:val="en-AU"/>
        </w:rPr>
        <w:br/>
        <w:t>• Energization of the facility and proper device startup</w:t>
      </w:r>
      <w:r w:rsidRPr="00772ADE">
        <w:rPr>
          <w:lang w:val="en-AU"/>
        </w:rPr>
        <w:br/>
        <w:t>• Full operational readiness and proper response to control commands</w:t>
      </w:r>
      <w:r w:rsidRPr="00772ADE">
        <w:rPr>
          <w:lang w:val="en-AU"/>
        </w:rPr>
        <w:br/>
        <w:t>• Appointment of a person responsible for coordination</w:t>
      </w:r>
      <w:r w:rsidRPr="00772ADE">
        <w:rPr>
          <w:lang w:val="en-AU"/>
        </w:rPr>
        <w:br/>
        <w:t>• Local and/or remote access for the Contractor</w:t>
      </w:r>
    </w:p>
    <w:p w14:paraId="6F485334" w14:textId="77777777" w:rsidR="00772ADE" w:rsidRPr="00772ADE" w:rsidRDefault="003B4EE0" w:rsidP="00772ADE">
      <w:r>
        <w:pict w14:anchorId="35FA54B8">
          <v:rect id="_x0000_i1034" style="width:0;height:1.5pt" o:hralign="center" o:hrstd="t" o:hr="t" fillcolor="#a0a0a0" stroked="f"/>
        </w:pict>
      </w:r>
    </w:p>
    <w:p w14:paraId="44ACF517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5. On-site Works</w:t>
      </w:r>
    </w:p>
    <w:p w14:paraId="3A434F4B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On-site works include technical visits, commissioning and training: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835"/>
      </w:tblGrid>
      <w:tr w:rsidR="00772ADE" w:rsidRPr="00772ADE" w14:paraId="625B9341" w14:textId="77777777" w:rsidTr="00772ADE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4345C537" w14:textId="77777777" w:rsidR="00772ADE" w:rsidRPr="00772ADE" w:rsidRDefault="00772ADE" w:rsidP="00772ADE">
            <w:pPr>
              <w:rPr>
                <w:b/>
                <w:bCs/>
              </w:rPr>
            </w:pPr>
            <w:proofErr w:type="spellStart"/>
            <w:r w:rsidRPr="00772ADE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6ABA811" w14:textId="77777777" w:rsidR="00772ADE" w:rsidRPr="00772ADE" w:rsidRDefault="00772ADE" w:rsidP="00772ADE">
            <w:pPr>
              <w:rPr>
                <w:b/>
                <w:bCs/>
              </w:rPr>
            </w:pPr>
            <w:proofErr w:type="spellStart"/>
            <w:r w:rsidRPr="00772ADE">
              <w:rPr>
                <w:b/>
                <w:bCs/>
              </w:rPr>
              <w:t>Number</w:t>
            </w:r>
            <w:proofErr w:type="spellEnd"/>
            <w:r w:rsidRPr="00772ADE">
              <w:rPr>
                <w:b/>
                <w:bCs/>
              </w:rPr>
              <w:t xml:space="preserve"> of </w:t>
            </w:r>
            <w:proofErr w:type="spellStart"/>
            <w:r w:rsidRPr="00772ADE">
              <w:rPr>
                <w:b/>
                <w:bCs/>
              </w:rPr>
              <w:t>Days</w:t>
            </w:r>
            <w:proofErr w:type="spellEnd"/>
          </w:p>
        </w:tc>
      </w:tr>
      <w:tr w:rsidR="00772ADE" w:rsidRPr="00772ADE" w14:paraId="745D369A" w14:textId="77777777" w:rsidTr="00772AD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E2D00D9" w14:textId="77777777" w:rsidR="00772ADE" w:rsidRPr="00772ADE" w:rsidRDefault="00772ADE" w:rsidP="00772ADE">
            <w:r w:rsidRPr="00772ADE">
              <w:t xml:space="preserve">First </w:t>
            </w:r>
            <w:proofErr w:type="spellStart"/>
            <w:r w:rsidRPr="00772ADE">
              <w:t>Visit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4F8675AC" w14:textId="77777777" w:rsidR="00772ADE" w:rsidRPr="00772ADE" w:rsidRDefault="00772ADE" w:rsidP="00772ADE">
            <w:r w:rsidRPr="00772ADE">
              <w:t>..</w:t>
            </w:r>
          </w:p>
        </w:tc>
      </w:tr>
      <w:tr w:rsidR="00772ADE" w:rsidRPr="00772ADE" w14:paraId="621F738C" w14:textId="77777777" w:rsidTr="00772AD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7049A19" w14:textId="77777777" w:rsidR="00772ADE" w:rsidRPr="00772ADE" w:rsidRDefault="00772ADE" w:rsidP="00772ADE">
            <w:r w:rsidRPr="00772ADE">
              <w:t xml:space="preserve">Integration &amp; </w:t>
            </w:r>
            <w:proofErr w:type="spellStart"/>
            <w:r w:rsidRPr="00772ADE">
              <w:t>Commissioning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46987724" w14:textId="77777777" w:rsidR="00772ADE" w:rsidRPr="00772ADE" w:rsidRDefault="00772ADE" w:rsidP="00772ADE">
            <w:r w:rsidRPr="00772ADE">
              <w:t>..</w:t>
            </w:r>
          </w:p>
        </w:tc>
      </w:tr>
      <w:tr w:rsidR="00772ADE" w:rsidRPr="00772ADE" w14:paraId="406493F5" w14:textId="77777777" w:rsidTr="00772ADE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BA0A909" w14:textId="77777777" w:rsidR="00772ADE" w:rsidRPr="00772ADE" w:rsidRDefault="00772ADE" w:rsidP="00772ADE">
            <w:r w:rsidRPr="00772ADE">
              <w:t>Training</w:t>
            </w:r>
          </w:p>
        </w:tc>
        <w:tc>
          <w:tcPr>
            <w:tcW w:w="2790" w:type="dxa"/>
            <w:vAlign w:val="center"/>
            <w:hideMark/>
          </w:tcPr>
          <w:p w14:paraId="0D819CAF" w14:textId="77777777" w:rsidR="00772ADE" w:rsidRPr="00772ADE" w:rsidRDefault="00772ADE" w:rsidP="00772ADE">
            <w:r w:rsidRPr="00772ADE">
              <w:t>..</w:t>
            </w:r>
          </w:p>
        </w:tc>
      </w:tr>
    </w:tbl>
    <w:p w14:paraId="6D8CE230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• Visits are scheduled at least 14 days in advance and require confirmed infrastructure readiness</w:t>
      </w:r>
      <w:r w:rsidRPr="00772ADE">
        <w:rPr>
          <w:lang w:val="en-AU"/>
        </w:rPr>
        <w:br/>
        <w:t>• Changes to days require mutual agreement and may affect pricing</w:t>
      </w:r>
      <w:r w:rsidRPr="00772ADE">
        <w:rPr>
          <w:lang w:val="en-AU"/>
        </w:rPr>
        <w:br/>
        <w:t>• Travel and accommodation costs are billed separately</w:t>
      </w:r>
    </w:p>
    <w:p w14:paraId="50CE3084" w14:textId="77777777" w:rsidR="00772ADE" w:rsidRPr="00772ADE" w:rsidRDefault="003B4EE0" w:rsidP="00772ADE">
      <w:r>
        <w:pict w14:anchorId="5F90F5B4">
          <v:rect id="_x0000_i1035" style="width:0;height:1.5pt" o:hralign="center" o:hrstd="t" o:hr="t" fillcolor="#a0a0a0" stroked="f"/>
        </w:pict>
      </w:r>
    </w:p>
    <w:p w14:paraId="11281325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6. Exclusions from the Scope of Delivery</w:t>
      </w:r>
    </w:p>
    <w:p w14:paraId="49732817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 xml:space="preserve">The Agreement does </w:t>
      </w:r>
      <w:r w:rsidRPr="00772ADE">
        <w:rPr>
          <w:b/>
          <w:bCs/>
          <w:lang w:val="en-AU"/>
        </w:rPr>
        <w:t>not</w:t>
      </w:r>
      <w:r w:rsidRPr="00772ADE">
        <w:rPr>
          <w:lang w:val="en-AU"/>
        </w:rPr>
        <w:t xml:space="preserve"> include:</w:t>
      </w:r>
    </w:p>
    <w:p w14:paraId="61D5D64A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• Additional installation works</w:t>
      </w:r>
      <w:r w:rsidRPr="00772ADE">
        <w:rPr>
          <w:lang w:val="en-AU"/>
        </w:rPr>
        <w:br/>
        <w:t>• Additional configuration or commissioning of the Customer’s devices</w:t>
      </w:r>
      <w:r w:rsidRPr="00772ADE">
        <w:rPr>
          <w:lang w:val="en-AU"/>
        </w:rPr>
        <w:br/>
        <w:t>• Integrations with third-party systems not listed in this Agreement</w:t>
      </w:r>
      <w:r w:rsidRPr="00772ADE">
        <w:rPr>
          <w:lang w:val="en-AU"/>
        </w:rPr>
        <w:br/>
        <w:t>• On-site works not included in Section 5</w:t>
      </w:r>
      <w:r w:rsidRPr="00772ADE">
        <w:rPr>
          <w:lang w:val="en-AU"/>
        </w:rPr>
        <w:br/>
        <w:t>• Configuration of communication devices, inverters, protection relays</w:t>
      </w:r>
      <w:r w:rsidRPr="00772ADE">
        <w:rPr>
          <w:lang w:val="en-AU"/>
        </w:rPr>
        <w:br/>
        <w:t>• Works related to the SCADA systems of DSO/TSO operators</w:t>
      </w:r>
    </w:p>
    <w:p w14:paraId="638AD037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Additional notes:</w:t>
      </w:r>
    </w:p>
    <w:p w14:paraId="5F62A712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• Final cost may change depending on actual device configuration</w:t>
      </w:r>
      <w:r w:rsidRPr="00772ADE">
        <w:rPr>
          <w:lang w:val="en-AU"/>
        </w:rPr>
        <w:br/>
        <w:t>• The Agreement becomes effective upon signature and advance payment</w:t>
      </w:r>
      <w:r w:rsidRPr="00772ADE">
        <w:rPr>
          <w:lang w:val="en-AU"/>
        </w:rPr>
        <w:br/>
        <w:t>• Customer provides all technical data and access</w:t>
      </w:r>
      <w:r w:rsidRPr="00772ADE">
        <w:rPr>
          <w:lang w:val="en-AU"/>
        </w:rPr>
        <w:br/>
        <w:t>• Changes require written form</w:t>
      </w:r>
      <w:r w:rsidRPr="00772ADE">
        <w:rPr>
          <w:lang w:val="en-AU"/>
        </w:rPr>
        <w:br/>
        <w:t>• Additional requirements are billed separately</w:t>
      </w:r>
      <w:r w:rsidRPr="00772ADE">
        <w:rPr>
          <w:lang w:val="en-AU"/>
        </w:rPr>
        <w:br/>
      </w:r>
      <w:r w:rsidRPr="00772ADE">
        <w:rPr>
          <w:lang w:val="en-AU"/>
        </w:rPr>
        <w:lastRenderedPageBreak/>
        <w:t>• Failure to provide conditions enabling work does not release Customer from payment</w:t>
      </w:r>
      <w:r w:rsidRPr="00772ADE">
        <w:rPr>
          <w:lang w:val="en-AU"/>
        </w:rPr>
        <w:br/>
        <w:t>• The system is installed according to communication standards and manufacturer requirements</w:t>
      </w:r>
    </w:p>
    <w:p w14:paraId="66B03641" w14:textId="77777777" w:rsidR="00772ADE" w:rsidRPr="00772ADE" w:rsidRDefault="003B4EE0" w:rsidP="00772ADE">
      <w:r>
        <w:pict w14:anchorId="572ED295">
          <v:rect id="_x0000_i1036" style="width:0;height:1.5pt" o:hralign="center" o:hrstd="t" o:hr="t" fillcolor="#a0a0a0" stroked="f"/>
        </w:pict>
      </w:r>
    </w:p>
    <w:p w14:paraId="111E37DA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7. Additional Work Rates</w:t>
      </w:r>
    </w:p>
    <w:p w14:paraId="4F5170AC" w14:textId="43F1073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 xml:space="preserve">• Hourly rate (per person): </w:t>
      </w:r>
      <w:r>
        <w:rPr>
          <w:b/>
          <w:bCs/>
          <w:lang w:val="en-AU"/>
        </w:rPr>
        <w:t>80 EUR</w:t>
      </w:r>
      <w:r w:rsidRPr="00772ADE">
        <w:rPr>
          <w:b/>
          <w:bCs/>
          <w:lang w:val="en-AU"/>
        </w:rPr>
        <w:t xml:space="preserve"> net</w:t>
      </w:r>
      <w:r w:rsidRPr="00772ADE">
        <w:rPr>
          <w:lang w:val="en-AU"/>
        </w:rPr>
        <w:br/>
        <w:t xml:space="preserve">• Daily rate (up to 8h per person): </w:t>
      </w:r>
      <w:proofErr w:type="gramStart"/>
      <w:r>
        <w:rPr>
          <w:b/>
          <w:bCs/>
          <w:lang w:val="en-AU"/>
        </w:rPr>
        <w:t>1000</w:t>
      </w:r>
      <w:r w:rsidRPr="00772ADE">
        <w:rPr>
          <w:b/>
          <w:bCs/>
          <w:lang w:val="en-AU"/>
        </w:rPr>
        <w:t xml:space="preserve"> </w:t>
      </w:r>
      <w:r>
        <w:rPr>
          <w:b/>
          <w:bCs/>
          <w:lang w:val="en-AU"/>
        </w:rPr>
        <w:t xml:space="preserve"> EUR</w:t>
      </w:r>
      <w:proofErr w:type="gramEnd"/>
      <w:r w:rsidRPr="00772ADE">
        <w:rPr>
          <w:b/>
          <w:bCs/>
          <w:lang w:val="en-AU"/>
        </w:rPr>
        <w:t xml:space="preserve"> net</w:t>
      </w:r>
      <w:r w:rsidRPr="00772ADE">
        <w:rPr>
          <w:lang w:val="en-AU"/>
        </w:rPr>
        <w:br/>
        <w:t>• Travel and accommodation costs billed separately</w:t>
      </w:r>
    </w:p>
    <w:p w14:paraId="025C6575" w14:textId="77777777" w:rsidR="00772ADE" w:rsidRPr="00772ADE" w:rsidRDefault="003B4EE0" w:rsidP="00772ADE">
      <w:r>
        <w:pict w14:anchorId="3A516FF4">
          <v:rect id="_x0000_i1037" style="width:0;height:1.5pt" o:hralign="center" o:hrstd="t" o:hr="t" fillcolor="#a0a0a0" stroked="f"/>
        </w:pict>
      </w:r>
    </w:p>
    <w:p w14:paraId="2DACED5B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8. Compensation</w:t>
      </w:r>
    </w:p>
    <w:p w14:paraId="5E1A8A36" w14:textId="210928BF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 xml:space="preserve">Total price for the execution of the Agreement: </w:t>
      </w:r>
      <w:r w:rsidRPr="00772ADE">
        <w:rPr>
          <w:b/>
          <w:bCs/>
          <w:lang w:val="en-AU"/>
        </w:rPr>
        <w:t xml:space="preserve">............................ </w:t>
      </w:r>
      <w:r>
        <w:rPr>
          <w:b/>
          <w:bCs/>
          <w:lang w:val="en-AU"/>
        </w:rPr>
        <w:t>EUR</w:t>
      </w:r>
      <w:r w:rsidRPr="00772ADE">
        <w:rPr>
          <w:b/>
          <w:bCs/>
          <w:lang w:val="en-AU"/>
        </w:rPr>
        <w:t xml:space="preserve"> net</w:t>
      </w:r>
    </w:p>
    <w:p w14:paraId="3B351568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Price includes:</w:t>
      </w:r>
    </w:p>
    <w:p w14:paraId="7E82FDCF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• EMS/SCADA system delivery</w:t>
      </w:r>
      <w:r w:rsidRPr="00772ADE">
        <w:rPr>
          <w:lang w:val="en-AU"/>
        </w:rPr>
        <w:br/>
        <w:t>• Configuration, integration, tests, documentation</w:t>
      </w:r>
      <w:r w:rsidRPr="00772ADE">
        <w:rPr>
          <w:lang w:val="en-AU"/>
        </w:rPr>
        <w:br/>
        <w:t>• Perpetual license for local EMS installation</w:t>
      </w:r>
    </w:p>
    <w:p w14:paraId="024FF5E6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Payment terms:</w:t>
      </w:r>
    </w:p>
    <w:p w14:paraId="50992A3B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 xml:space="preserve">• </w:t>
      </w:r>
      <w:r w:rsidRPr="00772ADE">
        <w:rPr>
          <w:b/>
          <w:bCs/>
          <w:lang w:val="en-AU"/>
        </w:rPr>
        <w:t>50%</w:t>
      </w:r>
      <w:r w:rsidRPr="00772ADE">
        <w:rPr>
          <w:lang w:val="en-AU"/>
        </w:rPr>
        <w:t xml:space="preserve"> advance – within 7 days of signing</w:t>
      </w:r>
      <w:r w:rsidRPr="00772ADE">
        <w:rPr>
          <w:lang w:val="en-AU"/>
        </w:rPr>
        <w:br/>
        <w:t xml:space="preserve">• </w:t>
      </w:r>
      <w:r w:rsidRPr="00772ADE">
        <w:rPr>
          <w:b/>
          <w:bCs/>
          <w:lang w:val="en-AU"/>
        </w:rPr>
        <w:t>20%</w:t>
      </w:r>
      <w:r w:rsidRPr="00772ADE">
        <w:rPr>
          <w:lang w:val="en-AU"/>
        </w:rPr>
        <w:t xml:space="preserve"> before delivery</w:t>
      </w:r>
      <w:r w:rsidRPr="00772ADE">
        <w:rPr>
          <w:lang w:val="en-AU"/>
        </w:rPr>
        <w:br/>
        <w:t xml:space="preserve">• </w:t>
      </w:r>
      <w:r w:rsidRPr="00772ADE">
        <w:rPr>
          <w:b/>
          <w:bCs/>
          <w:lang w:val="en-AU"/>
        </w:rPr>
        <w:t>30%</w:t>
      </w:r>
      <w:r w:rsidRPr="00772ADE">
        <w:rPr>
          <w:lang w:val="en-AU"/>
        </w:rPr>
        <w:t xml:space="preserve"> after acceptance</w:t>
      </w:r>
    </w:p>
    <w:p w14:paraId="1EF603B0" w14:textId="24B94BB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Subscription included for:</w:t>
      </w:r>
      <w:r w:rsidRPr="00772ADE">
        <w:rPr>
          <w:lang w:val="en-AU"/>
        </w:rPr>
        <w:br/>
      </w:r>
      <w:sdt>
        <w:sdtPr>
          <w:rPr>
            <w:lang w:val="en-AU"/>
          </w:rPr>
          <w:id w:val="-502335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Pr="00772ADE">
        <w:rPr>
          <w:lang w:val="en-AU"/>
        </w:rPr>
        <w:t xml:space="preserve"> 1 year</w:t>
      </w:r>
      <w:r w:rsidRPr="00772ADE">
        <w:t> </w:t>
      </w:r>
      <w:sdt>
        <w:sdtPr>
          <w:rPr>
            <w:lang w:val="en-AU"/>
          </w:rPr>
          <w:id w:val="18852214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Pr="00772ADE">
        <w:rPr>
          <w:lang w:val="en-AU"/>
        </w:rPr>
        <w:t xml:space="preserve"> 3 years</w:t>
      </w:r>
      <w:r w:rsidRPr="00772ADE">
        <w:t> </w:t>
      </w:r>
      <w:sdt>
        <w:sdtPr>
          <w:rPr>
            <w:lang w:val="en-AU"/>
          </w:rPr>
          <w:id w:val="5562123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Pr="00772ADE">
        <w:rPr>
          <w:lang w:val="en-AU"/>
        </w:rPr>
        <w:t xml:space="preserve"> 5 years</w:t>
      </w:r>
      <w:r w:rsidRPr="00772ADE">
        <w:t> </w:t>
      </w:r>
      <w:sdt>
        <w:sdtPr>
          <w:rPr>
            <w:lang w:val="en-AU"/>
          </w:rPr>
          <w:id w:val="14454198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lang w:val="en-AU"/>
            </w:rPr>
            <w:t>☐</w:t>
          </w:r>
        </w:sdtContent>
      </w:sdt>
      <w:r w:rsidRPr="00772ADE">
        <w:rPr>
          <w:lang w:val="en-AU"/>
        </w:rPr>
        <w:t xml:space="preserve"> 10 years</w:t>
      </w:r>
    </w:p>
    <w:p w14:paraId="5EF830C8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 xml:space="preserve">Subscription renewal terms are defined in </w:t>
      </w:r>
      <w:r w:rsidRPr="00772ADE">
        <w:rPr>
          <w:b/>
          <w:bCs/>
          <w:lang w:val="en-AU"/>
        </w:rPr>
        <w:t>Part II – General Terms of Implementation, Service and Warranty</w:t>
      </w:r>
      <w:r w:rsidRPr="00772ADE">
        <w:rPr>
          <w:lang w:val="en-AU"/>
        </w:rPr>
        <w:t>.</w:t>
      </w:r>
    </w:p>
    <w:p w14:paraId="72744B2F" w14:textId="77777777" w:rsidR="00772ADE" w:rsidRPr="00772ADE" w:rsidRDefault="003B4EE0" w:rsidP="00772ADE">
      <w:r>
        <w:pict w14:anchorId="6140A49A">
          <v:rect id="_x0000_i1038" style="width:0;height:1.5pt" o:hralign="center" o:hrstd="t" o:hr="t" fillcolor="#a0a0a0" stroked="f"/>
        </w:pict>
      </w:r>
    </w:p>
    <w:p w14:paraId="727544CE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9. Warranty and Support</w:t>
      </w:r>
    </w:p>
    <w:p w14:paraId="17DD810F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 xml:space="preserve">The Contractor provides warranty for delivered software and hardware (if applicable) for a period of </w:t>
      </w:r>
      <w:r w:rsidRPr="00772ADE">
        <w:rPr>
          <w:b/>
          <w:bCs/>
          <w:lang w:val="en-AU"/>
        </w:rPr>
        <w:t>…… years</w:t>
      </w:r>
      <w:r w:rsidRPr="00772ADE">
        <w:rPr>
          <w:lang w:val="en-AU"/>
        </w:rPr>
        <w:t>.</w:t>
      </w:r>
    </w:p>
    <w:p w14:paraId="27ACD76B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 xml:space="preserve">Warranty and support conditions are defined in </w:t>
      </w:r>
      <w:r w:rsidRPr="00772ADE">
        <w:rPr>
          <w:b/>
          <w:bCs/>
          <w:lang w:val="en-AU"/>
        </w:rPr>
        <w:t>Part II – General Terms of Implementation, Service and Warranty</w:t>
      </w:r>
      <w:r w:rsidRPr="00772ADE">
        <w:rPr>
          <w:lang w:val="en-AU"/>
        </w:rPr>
        <w:t>.</w:t>
      </w:r>
    </w:p>
    <w:p w14:paraId="2CD0FBD7" w14:textId="77777777" w:rsidR="00772ADE" w:rsidRPr="00772ADE" w:rsidRDefault="003B4EE0" w:rsidP="00772ADE">
      <w:r>
        <w:pict w14:anchorId="07F7944C">
          <v:rect id="_x0000_i1039" style="width:0;height:1.5pt" o:hralign="center" o:hrstd="t" o:hr="t" fillcolor="#a0a0a0" stroked="f"/>
        </w:pict>
      </w:r>
    </w:p>
    <w:p w14:paraId="685A2405" w14:textId="77777777" w:rsidR="00772ADE" w:rsidRPr="001C79E7" w:rsidRDefault="00772ADE" w:rsidP="00772ADE">
      <w:pPr>
        <w:rPr>
          <w:b/>
          <w:bCs/>
          <w:lang w:val="en-AU"/>
        </w:rPr>
      </w:pPr>
      <w:r w:rsidRPr="001C79E7">
        <w:rPr>
          <w:b/>
          <w:bCs/>
          <w:lang w:val="en-AU"/>
        </w:rPr>
        <w:t>10. Liability of the Parties</w:t>
      </w:r>
    </w:p>
    <w:p w14:paraId="6524C781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lastRenderedPageBreak/>
        <w:t>The Contractor is responsible for the correct execution of the system in accordance with the Agreement.</w:t>
      </w:r>
      <w:r w:rsidRPr="00772ADE">
        <w:rPr>
          <w:lang w:val="en-AU"/>
        </w:rPr>
        <w:br/>
        <w:t>The Customer is responsible for data accuracy and correct operation of the technical infrastructure.</w:t>
      </w:r>
    </w:p>
    <w:p w14:paraId="4F068B16" w14:textId="77777777" w:rsidR="00772ADE" w:rsidRPr="00772ADE" w:rsidRDefault="003B4EE0" w:rsidP="00772ADE">
      <w:r>
        <w:pict w14:anchorId="4000CDC0">
          <v:rect id="_x0000_i1040" style="width:0;height:1.5pt" o:hralign="center" o:hrstd="t" o:hr="t" fillcolor="#a0a0a0" stroked="f"/>
        </w:pict>
      </w:r>
    </w:p>
    <w:p w14:paraId="4912A20F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11. Confidentiality</w:t>
      </w:r>
    </w:p>
    <w:p w14:paraId="6ADFF5D5" w14:textId="77777777" w:rsidR="00772ADE" w:rsidRDefault="00772ADE" w:rsidP="00772ADE">
      <w:pPr>
        <w:rPr>
          <w:lang w:val="en-AU"/>
        </w:rPr>
      </w:pPr>
      <w:r w:rsidRPr="00772ADE">
        <w:rPr>
          <w:lang w:val="en-AU"/>
        </w:rPr>
        <w:t>Both Parties agree to maintain confidentiality of all technical and commercial information related to the execution of this Agreement.</w:t>
      </w:r>
    </w:p>
    <w:p w14:paraId="09D6EE04" w14:textId="77777777" w:rsidR="00772ADE" w:rsidRDefault="00772ADE" w:rsidP="00772ADE">
      <w:pPr>
        <w:rPr>
          <w:lang w:val="en-AU"/>
        </w:rPr>
      </w:pPr>
    </w:p>
    <w:p w14:paraId="2FD84BC0" w14:textId="77777777" w:rsidR="00772ADE" w:rsidRPr="00772ADE" w:rsidRDefault="00772ADE" w:rsidP="00772ADE">
      <w:pPr>
        <w:rPr>
          <w:lang w:val="en-AU"/>
        </w:rPr>
      </w:pPr>
    </w:p>
    <w:p w14:paraId="2CE6EB29" w14:textId="77777777" w:rsidR="00772ADE" w:rsidRPr="00772ADE" w:rsidRDefault="003B4EE0" w:rsidP="00772ADE">
      <w:r>
        <w:pict w14:anchorId="79E203AE">
          <v:rect id="_x0000_i1041" style="width:0;height:1.5pt" o:hralign="center" o:hrstd="t" o:hr="t" fillcolor="#a0a0a0" stroked="f"/>
        </w:pict>
      </w:r>
    </w:p>
    <w:p w14:paraId="31D84442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12. Final Provisions</w:t>
      </w:r>
    </w:p>
    <w:p w14:paraId="50BF72F0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Changes to this Agreement require written form.</w:t>
      </w:r>
      <w:r w:rsidRPr="00772ADE">
        <w:rPr>
          <w:lang w:val="en-AU"/>
        </w:rPr>
        <w:br/>
        <w:t>In matters not regulated herein, the provisions of the Polish Civil Code apply.</w:t>
      </w:r>
      <w:r w:rsidRPr="00772ADE">
        <w:rPr>
          <w:lang w:val="en-AU"/>
        </w:rPr>
        <w:br/>
        <w:t>This Agreement is executed in two identical copies, one for each Party.</w:t>
      </w:r>
    </w:p>
    <w:p w14:paraId="5BA94EA8" w14:textId="77777777" w:rsidR="00772ADE" w:rsidRPr="00772ADE" w:rsidRDefault="003B4EE0" w:rsidP="00772ADE">
      <w:r>
        <w:pict w14:anchorId="6EB42E9B">
          <v:rect id="_x0000_i1042" style="width:0;height:1.5pt" o:hralign="center" o:hrstd="t" o:hr="t" fillcolor="#a0a0a0" stroked="f"/>
        </w:pict>
      </w:r>
    </w:p>
    <w:p w14:paraId="093B6B56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13. Components of the Agreement</w:t>
      </w:r>
    </w:p>
    <w:p w14:paraId="47916FB9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This Agreement consists of:</w:t>
      </w:r>
    </w:p>
    <w:p w14:paraId="3177EFDD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 xml:space="preserve">• </w:t>
      </w:r>
      <w:r w:rsidRPr="00772ADE">
        <w:rPr>
          <w:b/>
          <w:bCs/>
          <w:lang w:val="en-AU"/>
        </w:rPr>
        <w:t>Part I – Functional, Technical and Commercial Scope</w:t>
      </w:r>
      <w:r w:rsidRPr="00772ADE">
        <w:rPr>
          <w:lang w:val="en-AU"/>
        </w:rPr>
        <w:br/>
        <w:t xml:space="preserve">• </w:t>
      </w:r>
      <w:r w:rsidRPr="00772ADE">
        <w:rPr>
          <w:b/>
          <w:bCs/>
          <w:lang w:val="en-AU"/>
        </w:rPr>
        <w:t>Part II – General Terms of Implementation, Service and Warranty</w:t>
      </w:r>
    </w:p>
    <w:p w14:paraId="6139BB16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Both parts form an integral whole.</w:t>
      </w:r>
      <w:r w:rsidRPr="00772ADE">
        <w:rPr>
          <w:lang w:val="en-AU"/>
        </w:rPr>
        <w:br/>
        <w:t xml:space="preserve">In case of discrepancies between Part I and Part II, the provisions of </w:t>
      </w:r>
      <w:r w:rsidRPr="00772ADE">
        <w:rPr>
          <w:b/>
          <w:bCs/>
          <w:lang w:val="en-AU"/>
        </w:rPr>
        <w:t>Part II</w:t>
      </w:r>
      <w:r w:rsidRPr="00772ADE">
        <w:rPr>
          <w:lang w:val="en-AU"/>
        </w:rPr>
        <w:t xml:space="preserve"> shall apply.</w:t>
      </w:r>
    </w:p>
    <w:p w14:paraId="7ECB37F8" w14:textId="77777777" w:rsidR="00772ADE" w:rsidRPr="00772ADE" w:rsidRDefault="003B4EE0" w:rsidP="00772ADE">
      <w:r>
        <w:pict w14:anchorId="116CEF04">
          <v:rect id="_x0000_i1043" style="width:0;height:1.5pt" o:hralign="center" o:hrstd="t" o:hr="t" fillcolor="#a0a0a0" stroked="f"/>
        </w:pict>
      </w:r>
    </w:p>
    <w:p w14:paraId="552F2465" w14:textId="77777777" w:rsidR="00772ADE" w:rsidRPr="00772ADE" w:rsidRDefault="00772ADE" w:rsidP="00772ADE">
      <w:pPr>
        <w:rPr>
          <w:b/>
          <w:bCs/>
          <w:lang w:val="en-AU"/>
        </w:rPr>
      </w:pPr>
      <w:r w:rsidRPr="00772ADE">
        <w:rPr>
          <w:b/>
          <w:bCs/>
          <w:lang w:val="en-AU"/>
        </w:rPr>
        <w:t>Signatures</w:t>
      </w:r>
    </w:p>
    <w:p w14:paraId="0C9427E9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>............................................. Customer</w:t>
      </w:r>
    </w:p>
    <w:p w14:paraId="2ACBDABB" w14:textId="77777777" w:rsidR="00772ADE" w:rsidRPr="00772ADE" w:rsidRDefault="00772ADE" w:rsidP="00772ADE">
      <w:pPr>
        <w:rPr>
          <w:lang w:val="en-AU"/>
        </w:rPr>
      </w:pPr>
      <w:r w:rsidRPr="00772ADE">
        <w:rPr>
          <w:lang w:val="en-AU"/>
        </w:rPr>
        <w:t xml:space="preserve">............................................. Contractor – </w:t>
      </w:r>
      <w:proofErr w:type="spellStart"/>
      <w:r w:rsidRPr="00772ADE">
        <w:rPr>
          <w:lang w:val="en-AU"/>
        </w:rPr>
        <w:t>Voltus</w:t>
      </w:r>
      <w:proofErr w:type="spellEnd"/>
      <w:r w:rsidRPr="00772ADE">
        <w:rPr>
          <w:lang w:val="en-AU"/>
        </w:rPr>
        <w:t xml:space="preserve"> Energy Sp. z </w:t>
      </w:r>
      <w:proofErr w:type="spellStart"/>
      <w:r w:rsidRPr="00772ADE">
        <w:rPr>
          <w:lang w:val="en-AU"/>
        </w:rPr>
        <w:t>o.o.</w:t>
      </w:r>
      <w:proofErr w:type="spellEnd"/>
    </w:p>
    <w:p w14:paraId="31DB9FF4" w14:textId="77777777" w:rsidR="00772ADE" w:rsidRPr="00772ADE" w:rsidRDefault="00772ADE">
      <w:pPr>
        <w:rPr>
          <w:lang w:val="en-AU"/>
        </w:rPr>
      </w:pPr>
    </w:p>
    <w:sectPr w:rsidR="00772ADE" w:rsidRPr="00772A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D4DAC"/>
    <w:multiLevelType w:val="multilevel"/>
    <w:tmpl w:val="F7E2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A6C36"/>
    <w:multiLevelType w:val="multilevel"/>
    <w:tmpl w:val="292A7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702829">
    <w:abstractNumId w:val="0"/>
  </w:num>
  <w:num w:numId="2" w16cid:durableId="1331713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DE"/>
    <w:rsid w:val="0001075E"/>
    <w:rsid w:val="00021E8D"/>
    <w:rsid w:val="001C79E7"/>
    <w:rsid w:val="001F4AEA"/>
    <w:rsid w:val="00586EC8"/>
    <w:rsid w:val="00772ADE"/>
    <w:rsid w:val="007B62E9"/>
    <w:rsid w:val="008151B1"/>
    <w:rsid w:val="008A1720"/>
    <w:rsid w:val="00944EA9"/>
    <w:rsid w:val="00B712CB"/>
    <w:rsid w:val="00C15F6F"/>
    <w:rsid w:val="00C772CB"/>
    <w:rsid w:val="00DB5582"/>
    <w:rsid w:val="00E26C0F"/>
    <w:rsid w:val="00F2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1DC3D"/>
  <w15:chartTrackingRefBased/>
  <w15:docId w15:val="{AC8FA019-B308-4BF5-B1C6-B83931AC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7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2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2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2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2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2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2AD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2AD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2AD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2AD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2AD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2AD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7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72AD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2AD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72AD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2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2AD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2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1F3BBB711B4BE45A63189ACF0ADBC8A" ma:contentTypeVersion="12" ma:contentTypeDescription="Utwórz nowy dokument." ma:contentTypeScope="" ma:versionID="ece350e68d61dc0cfd5f39b4aeb07a6b">
  <xsd:schema xmlns:xsd="http://www.w3.org/2001/XMLSchema" xmlns:xs="http://www.w3.org/2001/XMLSchema" xmlns:p="http://schemas.microsoft.com/office/2006/metadata/properties" xmlns:ns2="ef353d20-e05d-4f43-b074-5080bc5588b5" xmlns:ns3="5922ac6d-6569-46c4-b721-5060ac1593f8" targetNamespace="http://schemas.microsoft.com/office/2006/metadata/properties" ma:root="true" ma:fieldsID="a4b9fc88e7435ac50c5199340938c735" ns2:_="" ns3:_="">
    <xsd:import namespace="ef353d20-e05d-4f43-b074-5080bc5588b5"/>
    <xsd:import namespace="5922ac6d-6569-46c4-b721-5060ac1593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53d20-e05d-4f43-b074-5080bc558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40524fe6-39e2-4a0e-b1ba-07a09aceac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2ac6d-6569-46c4-b721-5060ac1593f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c703cbd-f0b2-4168-94e5-14db9208c508}" ma:internalName="TaxCatchAll" ma:showField="CatchAllData" ma:web="5922ac6d-6569-46c4-b721-5060ac1593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22ac6d-6569-46c4-b721-5060ac1593f8" xsi:nil="true"/>
    <lcf76f155ced4ddcb4097134ff3c332f xmlns="ef353d20-e05d-4f43-b074-5080bc558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C6EB3E-BFF8-4ECA-988C-26D6CFEAE5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65EE5E-3F49-4555-AEC7-28416BE0268F}"/>
</file>

<file path=customXml/itemProps3.xml><?xml version="1.0" encoding="utf-8"?>
<ds:datastoreItem xmlns:ds="http://schemas.openxmlformats.org/officeDocument/2006/customXml" ds:itemID="{E4A87DC8-2FD1-485B-8776-9A4B09FDBBD4}">
  <ds:schemaRefs>
    <ds:schemaRef ds:uri="http://schemas.microsoft.com/office/2006/metadata/properties"/>
    <ds:schemaRef ds:uri="http://schemas.microsoft.com/office/infopath/2007/PartnerControls"/>
    <ds:schemaRef ds:uri="5922ac6d-6569-46c4-b721-5060ac1593f8"/>
    <ds:schemaRef ds:uri="ef353d20-e05d-4f43-b074-5080bc5588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1287</Words>
  <Characters>7726</Characters>
  <Application>Microsoft Office Word</Application>
  <DocSecurity>0</DocSecurity>
  <Lines>64</Lines>
  <Paragraphs>17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Lechowicz</dc:creator>
  <cp:keywords/>
  <dc:description/>
  <cp:lastModifiedBy>Andrzej Lechowicz</cp:lastModifiedBy>
  <cp:revision>13</cp:revision>
  <dcterms:created xsi:type="dcterms:W3CDTF">2025-11-26T20:17:00Z</dcterms:created>
  <dcterms:modified xsi:type="dcterms:W3CDTF">2026-02-16T10:59:00Z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0x01010011F3BBB711B4BE45A63189ACF0ADBC8A</vt:lpwstr>
  </property>
  <property fmtid="{D5CDD505-2E9C-101B-9397-08002B2CF9AE}" pid="3" name="MediaServiceImageTags">
    <vt:lpwstr/>
  </property>
</Properties>
</file>