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2"/>
        <w:gridCol w:w="5044"/>
      </w:tblGrid>
      <w:tr w:rsidR="00710C0A" w:rsidRPr="00B238E3" w14:paraId="43AE0D30" w14:textId="77777777" w:rsidTr="000F0113">
        <w:trPr>
          <w:trHeight w:val="1134"/>
        </w:trPr>
        <w:tc>
          <w:tcPr>
            <w:tcW w:w="5412" w:type="dxa"/>
          </w:tcPr>
          <w:p w14:paraId="6C2957B5" w14:textId="742AB73E" w:rsidR="006F5BC7" w:rsidRPr="0044731B" w:rsidRDefault="006F5BC7" w:rsidP="006C75FF">
            <w:pPr>
              <w:rPr>
                <w:lang w:val="en-US"/>
              </w:rPr>
            </w:pPr>
          </w:p>
        </w:tc>
        <w:tc>
          <w:tcPr>
            <w:tcW w:w="5044" w:type="dxa"/>
          </w:tcPr>
          <w:p w14:paraId="09169DBD" w14:textId="43363F76" w:rsidR="009E005E" w:rsidRPr="00B238E3" w:rsidRDefault="00032F74" w:rsidP="00032F74">
            <w:pPr>
              <w:jc w:val="right"/>
              <w:rPr>
                <w:rFonts w:ascii="Bahnschrift Light" w:hAnsi="Bahnschrift Light"/>
                <w:sz w:val="20"/>
                <w:szCs w:val="20"/>
                <w:lang w:val="en-US"/>
              </w:rPr>
            </w:pPr>
            <w:r w:rsidRPr="00303763"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 wp14:anchorId="368D4B77" wp14:editId="132D5C59">
                      <wp:extent cx="2360930" cy="552450"/>
                      <wp:effectExtent l="0" t="0" r="127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5C8B3" w14:textId="74527B13" w:rsidR="00032F74" w:rsidRPr="00E31762" w:rsidRDefault="00032F74" w:rsidP="00032F74">
                                  <w:pP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647065">
                                    <w:rPr>
                                      <w:rFonts w:ascii="Bahnschrift Light" w:hAnsi="Bahnschrift Light"/>
                                      <w:vertAlign w:val="superscript"/>
                                      <w:lang w:val="en-US"/>
                                    </w:rPr>
                                    <w:t xml:space="preserve">Date </w:t>
                                  </w:r>
                                  <w:r w:rsidRPr="00B5292B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vertAlign w:val="superscript"/>
                                    </w:rPr>
                                    <w:br/>
                                  </w:r>
                                  <w:r w:rsidR="00112AEC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01</w:t>
                                  </w:r>
                                  <w:r w:rsidR="00E31762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.0</w:t>
                                  </w:r>
                                  <w:r w:rsidR="00112AEC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8</w:t>
                                  </w:r>
                                  <w:r w:rsidR="00E31762">
                                    <w:rPr>
                                      <w:rFonts w:ascii="Bahnschrift Light" w:hAnsi="Bahnschrift Light"/>
                                      <w:color w:val="7F7F7F" w:themeColor="text1" w:themeTint="80"/>
                                      <w:sz w:val="36"/>
                                      <w:szCs w:val="36"/>
                                      <w:lang w:val="en-US"/>
                                    </w:rPr>
                                    <w:t>.2024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D4B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85.9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" stroked="f">
                      <v:stroke dashstyle="dash"/>
                      <v:textbox>
                        <w:txbxContent>
                          <w:p w14:paraId="3185C8B3" w14:textId="74527B13" w:rsidR="00032F74" w:rsidRPr="00E31762" w:rsidRDefault="00032F74" w:rsidP="00032F74">
                            <w:pPr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47065">
                              <w:rPr>
                                <w:rFonts w:ascii="Bahnschrift Light" w:hAnsi="Bahnschrift Light"/>
                                <w:vertAlign w:val="superscript"/>
                                <w:lang w:val="en-US"/>
                              </w:rPr>
                              <w:t xml:space="preserve">Date </w:t>
                            </w:r>
                            <w:r w:rsidRPr="00B5292B"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t>Дата</w:t>
                            </w:r>
                            <w:r>
                              <w:rPr>
                                <w:rFonts w:ascii="Bahnschrift Light" w:hAnsi="Bahnschrift Light"/>
                                <w:color w:val="7F7F7F" w:themeColor="text1" w:themeTint="80"/>
                                <w:vertAlign w:val="superscript"/>
                              </w:rPr>
                              <w:br/>
                            </w:r>
                            <w:r w:rsidR="00112AEC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01</w:t>
                            </w:r>
                            <w:r w:rsidR="00E31762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.0</w:t>
                            </w:r>
                            <w:r w:rsidR="00112AEC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  <w:r w:rsidR="00E31762">
                              <w:rPr>
                                <w:rFonts w:ascii="Bahnschrift Light" w:hAnsi="Bahnschrift Light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.2024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04B2C" w:rsidRPr="00B238E3" w14:paraId="63860749" w14:textId="77777777" w:rsidTr="00104B2C">
        <w:trPr>
          <w:trHeight w:val="283"/>
        </w:trPr>
        <w:tc>
          <w:tcPr>
            <w:tcW w:w="5412" w:type="dxa"/>
          </w:tcPr>
          <w:p w14:paraId="51480125" w14:textId="77777777" w:rsidR="00104B2C" w:rsidRPr="0044731B" w:rsidRDefault="00104B2C" w:rsidP="006C75FF">
            <w:pPr>
              <w:rPr>
                <w:lang w:val="en-US"/>
              </w:rPr>
            </w:pPr>
          </w:p>
        </w:tc>
        <w:tc>
          <w:tcPr>
            <w:tcW w:w="5044" w:type="dxa"/>
          </w:tcPr>
          <w:p w14:paraId="5260B82A" w14:textId="77777777" w:rsidR="00104B2C" w:rsidRPr="00B238E3" w:rsidRDefault="00104B2C" w:rsidP="00032F74">
            <w:pPr>
              <w:jc w:val="right"/>
              <w:rPr>
                <w:rFonts w:ascii="Bahnschrift Light" w:hAnsi="Bahnschrift Light"/>
                <w:noProof/>
                <w:sz w:val="20"/>
                <w:szCs w:val="20"/>
                <w:lang w:val="en-US"/>
              </w:rPr>
            </w:pPr>
          </w:p>
        </w:tc>
      </w:tr>
    </w:tbl>
    <w:tbl>
      <w:tblPr>
        <w:tblStyle w:val="11"/>
        <w:tblW w:w="4946" w:type="pct"/>
        <w:tblLook w:val="0480" w:firstRow="0" w:lastRow="0" w:firstColumn="1" w:lastColumn="0" w:noHBand="0" w:noVBand="1"/>
      </w:tblPr>
      <w:tblGrid>
        <w:gridCol w:w="3590"/>
        <w:gridCol w:w="81"/>
        <w:gridCol w:w="2981"/>
        <w:gridCol w:w="6"/>
        <w:gridCol w:w="3685"/>
      </w:tblGrid>
      <w:tr w:rsidR="00BB64FE" w:rsidRPr="00F84CDA" w14:paraId="5ED48AC8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  <w:vAlign w:val="center"/>
          </w:tcPr>
          <w:p w14:paraId="77A16A20" w14:textId="13909E65" w:rsidR="00E52ECA" w:rsidRPr="00E52ECA" w:rsidRDefault="00E52ECA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E52ECA">
              <w:rPr>
                <w:rFonts w:ascii="Arial Nova" w:hAnsi="Arial Nova"/>
                <w:sz w:val="16"/>
                <w:szCs w:val="16"/>
                <w:lang w:val="en-US"/>
              </w:rPr>
              <w:t xml:space="preserve">QUALITY REQUIREMENTS and STANDARD DEFECTS on logs of </w:t>
            </w:r>
            <w:r w:rsidR="00AA06B7">
              <w:rPr>
                <w:rFonts w:ascii="Arial Nova" w:hAnsi="Arial Nova"/>
                <w:sz w:val="16"/>
                <w:szCs w:val="16"/>
                <w:lang w:val="en-US"/>
              </w:rPr>
              <w:t>1</w:t>
            </w:r>
            <w:r w:rsidRPr="00E52ECA">
              <w:rPr>
                <w:rFonts w:ascii="Arial Nova" w:hAnsi="Arial Nova"/>
                <w:sz w:val="16"/>
                <w:szCs w:val="16"/>
                <w:lang w:val="en-US"/>
              </w:rPr>
              <w:t xml:space="preserve"> grade</w:t>
            </w:r>
          </w:p>
          <w:p w14:paraId="7C338079" w14:textId="17224954" w:rsidR="007F3698" w:rsidRPr="00AA06B7" w:rsidRDefault="00BB64F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 xml:space="preserve">Требования по качеству, предъявляемые к фанерному сырью. Березовый </w:t>
            </w:r>
            <w:proofErr w:type="spellStart"/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>фанкряж</w:t>
            </w:r>
            <w:proofErr w:type="spellEnd"/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 xml:space="preserve">, сорт </w:t>
            </w:r>
            <w:r w:rsidR="00AA06B7">
              <w:rPr>
                <w:rFonts w:ascii="Arial Nova" w:hAnsi="Arial Nova"/>
                <w:b w:val="0"/>
                <w:bCs w:val="0"/>
                <w:sz w:val="16"/>
                <w:szCs w:val="16"/>
              </w:rPr>
              <w:t>1</w:t>
            </w:r>
          </w:p>
        </w:tc>
      </w:tr>
      <w:tr w:rsidR="00AF5230" w:rsidRPr="00F84CDA" w14:paraId="386F208D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</w:tcPr>
          <w:p w14:paraId="7BCC9A1C" w14:textId="77777777" w:rsidR="00AF5230" w:rsidRPr="00F84CDA" w:rsidRDefault="00AF5230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Description</w:t>
            </w:r>
          </w:p>
          <w:p w14:paraId="6B53D9AF" w14:textId="02A58334" w:rsidR="00A86B93" w:rsidRPr="00F84CDA" w:rsidRDefault="00AF5230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F84CDA">
              <w:rPr>
                <w:rFonts w:ascii="Arial Nova" w:hAnsi="Arial Nova"/>
                <w:b w:val="0"/>
                <w:bCs w:val="0"/>
                <w:sz w:val="16"/>
                <w:szCs w:val="16"/>
              </w:rPr>
              <w:t>Описание</w:t>
            </w:r>
          </w:p>
        </w:tc>
        <w:tc>
          <w:tcPr>
            <w:tcW w:w="2981" w:type="dxa"/>
          </w:tcPr>
          <w:p w14:paraId="0AD30A49" w14:textId="57BB9245" w:rsidR="00AF5230" w:rsidRPr="00F84CDA" w:rsidRDefault="00AF5230" w:rsidP="00F02638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Birch veneer logs (100% birch live wood)</w:t>
            </w:r>
          </w:p>
        </w:tc>
        <w:tc>
          <w:tcPr>
            <w:tcW w:w="3691" w:type="dxa"/>
            <w:gridSpan w:val="2"/>
          </w:tcPr>
          <w:p w14:paraId="5D3E41CC" w14:textId="4339D8C7" w:rsidR="00AF5230" w:rsidRPr="00F84CDA" w:rsidRDefault="00AF5230" w:rsidP="00F02638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Березовый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фанкряж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 xml:space="preserve"> (100% </w:t>
            </w: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береза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)</w:t>
            </w:r>
          </w:p>
        </w:tc>
      </w:tr>
      <w:tr w:rsidR="00AF5230" w:rsidRPr="00F84CDA" w14:paraId="6A2F3AFC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</w:tcPr>
          <w:p w14:paraId="7CAE5A8C" w14:textId="4B6A47EA" w:rsidR="00D457E3" w:rsidRPr="00F84CDA" w:rsidRDefault="00D457E3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Quality standard</w:t>
            </w:r>
          </w:p>
          <w:p w14:paraId="69B170DB" w14:textId="210703DF" w:rsidR="00A86B93" w:rsidRPr="00C773AE" w:rsidRDefault="00D457E3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Стандарт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качества</w:t>
            </w:r>
            <w:proofErr w:type="spellEnd"/>
          </w:p>
        </w:tc>
        <w:tc>
          <w:tcPr>
            <w:tcW w:w="2981" w:type="dxa"/>
          </w:tcPr>
          <w:p w14:paraId="57436F41" w14:textId="6A6CE4F5" w:rsidR="00AF5230" w:rsidRPr="00C773AE" w:rsidRDefault="00D457E3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Quality and requirements as per GOST 9462-2016</w:t>
            </w:r>
          </w:p>
        </w:tc>
        <w:tc>
          <w:tcPr>
            <w:tcW w:w="3691" w:type="dxa"/>
            <w:gridSpan w:val="2"/>
          </w:tcPr>
          <w:p w14:paraId="510FE774" w14:textId="21857F0F" w:rsidR="00AF5230" w:rsidRPr="00893BC6" w:rsidRDefault="00D457E3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sz w:val="16"/>
                <w:szCs w:val="16"/>
              </w:rPr>
              <w:t>Качество и технические условия по ГОСТ 9462-2016</w:t>
            </w:r>
          </w:p>
        </w:tc>
      </w:tr>
      <w:tr w:rsidR="0053641F" w:rsidRPr="00F1492D" w14:paraId="140E6DB2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6C3982AB" w14:textId="77777777" w:rsidR="0053641F" w:rsidRPr="00C773AE" w:rsidRDefault="0053641F" w:rsidP="0053641F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Minimum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Diameter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F1492D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9F5F3E5" w14:textId="2FF5B32E" w:rsidR="0053641F" w:rsidRPr="00C773AE" w:rsidRDefault="0053641F" w:rsidP="0053641F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Минимальный Диаметр (</w:t>
            </w:r>
            <w: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c</w:t>
            </w:r>
            <w:r>
              <w:rPr>
                <w:rFonts w:ascii="Arial Nova" w:hAnsi="Arial Nova"/>
                <w:b w:val="0"/>
                <w:bCs w:val="0"/>
                <w:sz w:val="16"/>
                <w:szCs w:val="16"/>
              </w:rPr>
              <w:t>м</w:t>
            </w: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)</w:t>
            </w:r>
          </w:p>
          <w:p w14:paraId="1AE68EAC" w14:textId="77777777" w:rsidR="0053641F" w:rsidRPr="00F1492D" w:rsidRDefault="0053641F" w:rsidP="0053641F">
            <w:pPr>
              <w:rPr>
                <w:rFonts w:ascii="Arial Nova" w:hAnsi="Arial Nova"/>
                <w:sz w:val="16"/>
                <w:szCs w:val="16"/>
              </w:rPr>
            </w:pPr>
          </w:p>
        </w:tc>
        <w:tc>
          <w:tcPr>
            <w:tcW w:w="2981" w:type="dxa"/>
            <w:hideMark/>
          </w:tcPr>
          <w:p w14:paraId="19FC0ADE" w14:textId="5EFB911C" w:rsidR="0053641F" w:rsidRPr="0053641F" w:rsidRDefault="00137D86" w:rsidP="0053641F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</w:rPr>
              <w:t>22</w:t>
            </w:r>
          </w:p>
        </w:tc>
        <w:tc>
          <w:tcPr>
            <w:tcW w:w="3691" w:type="dxa"/>
            <w:gridSpan w:val="2"/>
          </w:tcPr>
          <w:p w14:paraId="405B9275" w14:textId="25B2718E" w:rsidR="0053641F" w:rsidRPr="00B54EBE" w:rsidRDefault="00137D86" w:rsidP="0053641F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</w:rPr>
              <w:t>22</w:t>
            </w:r>
          </w:p>
        </w:tc>
      </w:tr>
      <w:tr w:rsidR="00C773AE" w:rsidRPr="00F1492D" w14:paraId="194796CB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0892FB51" w14:textId="24229961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Acceptable length (m)</w:t>
            </w:r>
          </w:p>
          <w:p w14:paraId="25ACC2D1" w14:textId="77777777" w:rsidR="00C773AE" w:rsidRPr="00C773AE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Зачетная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длина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(м)</w:t>
            </w:r>
          </w:p>
          <w:p w14:paraId="09C00801" w14:textId="11F16130" w:rsidR="00C773AE" w:rsidRPr="00F1492D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2981" w:type="dxa"/>
            <w:hideMark/>
          </w:tcPr>
          <w:p w14:paraId="3F3D2AD5" w14:textId="5BACDA2D" w:rsidR="00735B86" w:rsidRDefault="00D011D8" w:rsidP="002915F3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5.4</w:t>
            </w:r>
          </w:p>
          <w:p w14:paraId="26FFBCF8" w14:textId="6D9227AD" w:rsidR="00686AA4" w:rsidRPr="002915F3" w:rsidRDefault="00686AA4" w:rsidP="008B6844">
            <w:pPr>
              <w:pStyle w:val="ac"/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3691" w:type="dxa"/>
            <w:gridSpan w:val="2"/>
          </w:tcPr>
          <w:p w14:paraId="3C014F2F" w14:textId="54D8BB33" w:rsidR="00662CF9" w:rsidRPr="002915F3" w:rsidRDefault="00D011D8" w:rsidP="001B47B5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5.4</w:t>
            </w:r>
          </w:p>
        </w:tc>
      </w:tr>
      <w:tr w:rsidR="00C773AE" w:rsidRPr="00F1492D" w14:paraId="454464E9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6A709F9E" w14:textId="7C59BCCC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Length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allowance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C773AE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26B506E" w14:textId="77777777" w:rsidR="00C773AE" w:rsidRPr="00C773AE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Припуск по длине (см)</w:t>
            </w:r>
          </w:p>
          <w:p w14:paraId="7DA8613D" w14:textId="7E9F4C07" w:rsidR="00C773AE" w:rsidRPr="00F1492D" w:rsidRDefault="00C773AE" w:rsidP="007F3698">
            <w:pPr>
              <w:rPr>
                <w:rFonts w:ascii="Arial Nova" w:hAnsi="Arial Nova"/>
                <w:sz w:val="16"/>
                <w:szCs w:val="16"/>
              </w:rPr>
            </w:pPr>
          </w:p>
        </w:tc>
        <w:tc>
          <w:tcPr>
            <w:tcW w:w="2981" w:type="dxa"/>
            <w:hideMark/>
          </w:tcPr>
          <w:p w14:paraId="3FA75021" w14:textId="6544FA24" w:rsidR="00686AA4" w:rsidRPr="00290887" w:rsidRDefault="00C773AE" w:rsidP="00290887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Minimum of 1</w:t>
            </w:r>
            <w:r w:rsidR="00D011D8">
              <w:rPr>
                <w:rFonts w:ascii="Arial Nova" w:hAnsi="Arial Nova"/>
                <w:sz w:val="16"/>
                <w:szCs w:val="16"/>
                <w:lang w:val="en-US"/>
              </w:rPr>
              <w:t>0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91" w:type="dxa"/>
            <w:gridSpan w:val="2"/>
          </w:tcPr>
          <w:p w14:paraId="10B9DC48" w14:textId="24C84539" w:rsidR="00662CF9" w:rsidRPr="00C773AE" w:rsidRDefault="00C773AE" w:rsidP="00290887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C773AE">
              <w:rPr>
                <w:rFonts w:ascii="Arial Nova" w:hAnsi="Arial Nova"/>
                <w:sz w:val="16"/>
                <w:szCs w:val="16"/>
              </w:rPr>
              <w:t>1</w:t>
            </w:r>
            <w:r w:rsidR="00D011D8">
              <w:rPr>
                <w:rFonts w:ascii="Arial Nova" w:hAnsi="Arial Nova"/>
                <w:sz w:val="16"/>
                <w:szCs w:val="16"/>
                <w:lang w:val="en-US"/>
              </w:rPr>
              <w:t>0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минимум</w:t>
            </w:r>
          </w:p>
        </w:tc>
      </w:tr>
      <w:tr w:rsidR="00C773AE" w:rsidRPr="00F1492D" w14:paraId="34C314CF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6BE025AB" w14:textId="402EFEF7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Knot height (cm)</w:t>
            </w:r>
          </w:p>
          <w:p w14:paraId="3EF4BDC9" w14:textId="77777777" w:rsidR="00C773AE" w:rsidRPr="00C773AE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Высота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сучка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см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)</w:t>
            </w:r>
          </w:p>
          <w:p w14:paraId="111207F6" w14:textId="5107C83C" w:rsidR="00C773AE" w:rsidRPr="00F1492D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2981" w:type="dxa"/>
            <w:hideMark/>
          </w:tcPr>
          <w:p w14:paraId="7BC81F23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 more than 2 cm</w:t>
            </w:r>
          </w:p>
        </w:tc>
        <w:tc>
          <w:tcPr>
            <w:tcW w:w="3691" w:type="dxa"/>
            <w:gridSpan w:val="2"/>
          </w:tcPr>
          <w:p w14:paraId="475F7973" w14:textId="44DF4C1A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более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2 </w:t>
            </w:r>
            <w:proofErr w:type="spellStart"/>
            <w:r>
              <w:rPr>
                <w:rFonts w:ascii="Arial Nova" w:hAnsi="Arial Nova"/>
                <w:sz w:val="16"/>
                <w:szCs w:val="16"/>
                <w:lang w:val="en-US"/>
              </w:rPr>
              <w:t>см</w:t>
            </w:r>
            <w:proofErr w:type="spellEnd"/>
          </w:p>
        </w:tc>
      </w:tr>
      <w:tr w:rsidR="00C773AE" w:rsidRPr="00F1492D" w14:paraId="3D705C8E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3B020F7C" w14:textId="1386FB9C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Healthy knot (cm)</w:t>
            </w:r>
          </w:p>
          <w:p w14:paraId="71C87D20" w14:textId="77777777" w:rsidR="00C773AE" w:rsidRPr="00C773AE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Здоровый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сучок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см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)</w:t>
            </w:r>
          </w:p>
          <w:p w14:paraId="5918CA0F" w14:textId="4E218B14" w:rsidR="00C773AE" w:rsidRPr="00F1492D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2981" w:type="dxa"/>
            <w:hideMark/>
          </w:tcPr>
          <w:p w14:paraId="270C7C44" w14:textId="2C94DF07" w:rsidR="00C773AE" w:rsidRPr="00C773AE" w:rsidRDefault="00761DE5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746226">
              <w:rPr>
                <w:rFonts w:ascii="Arial Nova" w:hAnsi="Arial Nova"/>
                <w:sz w:val="16"/>
                <w:szCs w:val="16"/>
                <w:lang w:val="en-US"/>
              </w:rPr>
              <w:t>No knots are allowed within 2.8 meters from the base; beyond this point, no more than 1 knot per meter of the log is allowed.</w:t>
            </w:r>
          </w:p>
        </w:tc>
        <w:tc>
          <w:tcPr>
            <w:tcW w:w="3691" w:type="dxa"/>
            <w:gridSpan w:val="2"/>
          </w:tcPr>
          <w:p w14:paraId="2507F5E0" w14:textId="59533FF0" w:rsidR="00C773AE" w:rsidRPr="00893BC6" w:rsidRDefault="00AB564A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AB564A">
              <w:rPr>
                <w:rFonts w:ascii="Arial Nova" w:hAnsi="Arial Nova"/>
                <w:sz w:val="16"/>
                <w:szCs w:val="16"/>
              </w:rPr>
              <w:t>На участке 2.8 м от комля не допускаются, далее не более 1 сучка на метр бревна</w:t>
            </w:r>
          </w:p>
        </w:tc>
      </w:tr>
      <w:tr w:rsidR="00C773AE" w:rsidRPr="00F1492D" w14:paraId="36CDE8A1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1A9B86AF" w14:textId="3178041B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Dead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knot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C773AE">
              <w:rPr>
                <w:rFonts w:ascii="Arial Nova" w:hAnsi="Arial Nova"/>
                <w:sz w:val="16"/>
                <w:szCs w:val="16"/>
              </w:rPr>
              <w:t>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C773AE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5B8AABE8" w14:textId="219495DB" w:rsidR="00C773AE" w:rsidRPr="00F1492D" w:rsidRDefault="00C773AE" w:rsidP="007F3698">
            <w:pPr>
              <w:rPr>
                <w:rFonts w:ascii="Arial Nova" w:hAnsi="Arial Nova"/>
                <w:sz w:val="16"/>
                <w:szCs w:val="16"/>
              </w:rPr>
            </w:pPr>
            <w:r w:rsidRPr="00C773AE">
              <w:rPr>
                <w:rFonts w:ascii="Arial Nova" w:hAnsi="Arial Nova"/>
                <w:sz w:val="16"/>
                <w:szCs w:val="16"/>
              </w:rPr>
              <w:t>Мертвый сучок (см)</w:t>
            </w:r>
          </w:p>
        </w:tc>
        <w:tc>
          <w:tcPr>
            <w:tcW w:w="2981" w:type="dxa"/>
            <w:hideMark/>
          </w:tcPr>
          <w:p w14:paraId="71F1D64B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 more than 3 cm in diameter</w:t>
            </w:r>
          </w:p>
        </w:tc>
        <w:tc>
          <w:tcPr>
            <w:tcW w:w="3691" w:type="dxa"/>
            <w:gridSpan w:val="2"/>
          </w:tcPr>
          <w:p w14:paraId="65B6F47A" w14:textId="774755B5" w:rsidR="00C773AE" w:rsidRPr="00893BC6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sz w:val="16"/>
                <w:szCs w:val="16"/>
              </w:rPr>
              <w:t>Не более 3 см в диаметре</w:t>
            </w:r>
          </w:p>
        </w:tc>
      </w:tr>
      <w:tr w:rsidR="00C773AE" w:rsidRPr="00F1492D" w14:paraId="6800BDEC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14622914" w14:textId="22C2AECC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Number of healthy and dead knots</w:t>
            </w:r>
          </w:p>
          <w:p w14:paraId="14CEADC6" w14:textId="41A88A47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</w:rPr>
              <w:t>Количество здоровых и мертвых сучков</w:t>
            </w:r>
          </w:p>
        </w:tc>
        <w:tc>
          <w:tcPr>
            <w:tcW w:w="2981" w:type="dxa"/>
            <w:hideMark/>
          </w:tcPr>
          <w:p w14:paraId="57ED3FAC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 more than 2 knots within 2.8 m from the base</w:t>
            </w:r>
          </w:p>
        </w:tc>
        <w:tc>
          <w:tcPr>
            <w:tcW w:w="3691" w:type="dxa"/>
            <w:gridSpan w:val="2"/>
          </w:tcPr>
          <w:p w14:paraId="43B092E9" w14:textId="2195AED2" w:rsidR="00C773AE" w:rsidRPr="00893BC6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sz w:val="16"/>
                <w:szCs w:val="16"/>
              </w:rPr>
              <w:t>Допускаются не более 2 штук на расстоянии 2,8 м от комля</w:t>
            </w:r>
          </w:p>
        </w:tc>
      </w:tr>
      <w:tr w:rsidR="00C773AE" w:rsidRPr="00F1492D" w14:paraId="11BE6B7B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7F82F94C" w14:textId="62A5422C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Clustered knots</w:t>
            </w:r>
          </w:p>
          <w:p w14:paraId="5EA2CE65" w14:textId="0CE11140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Групповые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сучки</w:t>
            </w:r>
            <w:proofErr w:type="spellEnd"/>
          </w:p>
        </w:tc>
        <w:tc>
          <w:tcPr>
            <w:tcW w:w="2981" w:type="dxa"/>
            <w:hideMark/>
          </w:tcPr>
          <w:p w14:paraId="26D4E736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91" w:type="dxa"/>
            <w:gridSpan w:val="2"/>
          </w:tcPr>
          <w:p w14:paraId="50B6D962" w14:textId="3DE58FA5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C773AE" w:rsidRPr="00F1492D" w14:paraId="4C854990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35827FF0" w14:textId="00F7E39F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Double heartwood</w:t>
            </w:r>
          </w:p>
          <w:p w14:paraId="6A72F4B3" w14:textId="053000C0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Двойная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сердцевина</w:t>
            </w:r>
            <w:proofErr w:type="spellEnd"/>
          </w:p>
        </w:tc>
        <w:tc>
          <w:tcPr>
            <w:tcW w:w="2981" w:type="dxa"/>
            <w:hideMark/>
          </w:tcPr>
          <w:p w14:paraId="5722610D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91" w:type="dxa"/>
            <w:gridSpan w:val="2"/>
          </w:tcPr>
          <w:p w14:paraId="5CF20A62" w14:textId="696668E1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C773AE" w:rsidRPr="00F1492D" w14:paraId="68EF3901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3063EBBC" w14:textId="77777777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Cracks</w:t>
            </w:r>
          </w:p>
          <w:p w14:paraId="04575DA6" w14:textId="6FF9C110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Трещины</w:t>
            </w:r>
            <w:proofErr w:type="spellEnd"/>
          </w:p>
        </w:tc>
        <w:tc>
          <w:tcPr>
            <w:tcW w:w="2981" w:type="dxa"/>
            <w:hideMark/>
          </w:tcPr>
          <w:p w14:paraId="26B04E52" w14:textId="778D18AF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No </w:t>
            </w:r>
            <w:r w:rsidR="000C0E20" w:rsidRPr="00C773AE">
              <w:rPr>
                <w:rFonts w:ascii="Arial Nova" w:hAnsi="Arial Nova"/>
                <w:sz w:val="16"/>
                <w:szCs w:val="16"/>
                <w:lang w:val="en-US"/>
              </w:rPr>
              <w:t>restrictions if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they </w:t>
            </w:r>
            <w:proofErr w:type="gram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don't</w:t>
            </w:r>
            <w:proofErr w:type="gram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extend from heartwood to the bark</w:t>
            </w:r>
          </w:p>
        </w:tc>
        <w:tc>
          <w:tcPr>
            <w:tcW w:w="3691" w:type="dxa"/>
            <w:gridSpan w:val="2"/>
          </w:tcPr>
          <w:p w14:paraId="54B96F49" w14:textId="5A24E487" w:rsidR="00C773AE" w:rsidRPr="00893BC6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sz w:val="16"/>
                <w:szCs w:val="16"/>
              </w:rPr>
              <w:t>Без ограничений, если трещины от сердцевины не касаются коры</w:t>
            </w:r>
          </w:p>
        </w:tc>
      </w:tr>
      <w:tr w:rsidR="00C773AE" w:rsidRPr="00F1492D" w14:paraId="483823A7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3C6AD45F" w14:textId="6307200E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Single-sided curvature</w:t>
            </w:r>
          </w:p>
          <w:p w14:paraId="696227C3" w14:textId="0C632D05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Односторонняя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кривизна</w:t>
            </w:r>
            <w:proofErr w:type="spellEnd"/>
          </w:p>
        </w:tc>
        <w:tc>
          <w:tcPr>
            <w:tcW w:w="2981" w:type="dxa"/>
            <w:hideMark/>
          </w:tcPr>
          <w:p w14:paraId="759C4937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 more than 3%</w:t>
            </w:r>
          </w:p>
        </w:tc>
        <w:tc>
          <w:tcPr>
            <w:tcW w:w="3691" w:type="dxa"/>
            <w:gridSpan w:val="2"/>
          </w:tcPr>
          <w:p w14:paraId="07B1B9F8" w14:textId="02EB246F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более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3%</w:t>
            </w:r>
          </w:p>
        </w:tc>
      </w:tr>
      <w:tr w:rsidR="00C773AE" w:rsidRPr="00F1492D" w14:paraId="1337F4D7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2CBC9F3A" w14:textId="7582AFA1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Double curvature</w:t>
            </w:r>
          </w:p>
          <w:p w14:paraId="5B353A94" w14:textId="464CEBD9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Двойная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кривизна</w:t>
            </w:r>
            <w:proofErr w:type="spellEnd"/>
          </w:p>
        </w:tc>
        <w:tc>
          <w:tcPr>
            <w:tcW w:w="2981" w:type="dxa"/>
            <w:hideMark/>
          </w:tcPr>
          <w:p w14:paraId="241516AF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91" w:type="dxa"/>
            <w:gridSpan w:val="2"/>
          </w:tcPr>
          <w:p w14:paraId="58140606" w14:textId="119BB885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C773AE" w:rsidRPr="00F1492D" w14:paraId="62AC6487" w14:textId="77777777" w:rsidTr="00E076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64B89BB8" w14:textId="08FD4FB3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Heartwood (cm)</w:t>
            </w:r>
          </w:p>
          <w:p w14:paraId="193AC3DA" w14:textId="251F56FF" w:rsidR="00C773AE" w:rsidRPr="00893BC6" w:rsidRDefault="00C773AE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Ядро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см</w:t>
            </w:r>
            <w:proofErr w:type="spellEnd"/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2981" w:type="dxa"/>
            <w:hideMark/>
          </w:tcPr>
          <w:p w14:paraId="7E784C25" w14:textId="77777777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Up to 24 cm - 1/3 of log end; 24 cm and above - 1/2 of log end</w:t>
            </w:r>
          </w:p>
        </w:tc>
        <w:tc>
          <w:tcPr>
            <w:tcW w:w="3691" w:type="dxa"/>
            <w:gridSpan w:val="2"/>
          </w:tcPr>
          <w:p w14:paraId="680E325B" w14:textId="016CA3C8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24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см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– 1/3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торца</w:t>
            </w:r>
            <w:proofErr w:type="spellEnd"/>
          </w:p>
          <w:p w14:paraId="03AEC446" w14:textId="77777777" w:rsidR="00C773AE" w:rsidRPr="00893BC6" w:rsidRDefault="00C773AE" w:rsidP="00C773AE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sz w:val="16"/>
                <w:szCs w:val="16"/>
              </w:rPr>
              <w:t>24 и выше – 1/2 торца с одной стороны бревна (второй торец: ложное ядро не более 1/3)</w:t>
            </w:r>
          </w:p>
        </w:tc>
      </w:tr>
      <w:tr w:rsidR="00C773AE" w:rsidRPr="00F1492D" w14:paraId="64C07167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gridSpan w:val="2"/>
            <w:vAlign w:val="center"/>
            <w:hideMark/>
          </w:tcPr>
          <w:p w14:paraId="0A998A9A" w14:textId="7E2E057A" w:rsidR="00C773AE" w:rsidRPr="00C773AE" w:rsidRDefault="00C773AE" w:rsidP="007F369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Hollows, rot, standing deadwood, mechanical damage, insect damage</w:t>
            </w:r>
          </w:p>
          <w:p w14:paraId="67CF9D70" w14:textId="77777777" w:rsidR="00C773AE" w:rsidRDefault="00C773AE" w:rsidP="007F3698">
            <w:pPr>
              <w:rPr>
                <w:rFonts w:ascii="Arial Nova" w:hAnsi="Arial Nova"/>
                <w:sz w:val="16"/>
                <w:szCs w:val="16"/>
              </w:rPr>
            </w:pPr>
            <w:r w:rsidRPr="00893BC6">
              <w:rPr>
                <w:rFonts w:ascii="Arial Nova" w:hAnsi="Arial Nova"/>
                <w:b w:val="0"/>
                <w:bCs w:val="0"/>
                <w:sz w:val="16"/>
                <w:szCs w:val="16"/>
              </w:rPr>
              <w:t>Дупло, трухлявая гниль, сухостой, механические повреждения и повреждения насекомыми</w:t>
            </w:r>
          </w:p>
          <w:p w14:paraId="4AC19ED7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2F1AC399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005BA107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0387CB05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68D800EF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0262627F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25491413" w14:textId="77777777" w:rsidR="00497D64" w:rsidRDefault="00497D64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7D00FB73" w14:textId="77777777" w:rsidR="00D011D8" w:rsidRDefault="00D011D8" w:rsidP="007F3698">
            <w:pPr>
              <w:rPr>
                <w:rFonts w:ascii="Arial Nova" w:hAnsi="Arial Nova"/>
                <w:sz w:val="16"/>
                <w:szCs w:val="16"/>
              </w:rPr>
            </w:pPr>
          </w:p>
          <w:p w14:paraId="12C53662" w14:textId="77777777" w:rsidR="00D011D8" w:rsidRDefault="00D011D8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</w:p>
          <w:p w14:paraId="3F66FD94" w14:textId="5F185169" w:rsidR="00497D64" w:rsidRPr="00893BC6" w:rsidRDefault="00497D64" w:rsidP="007F369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981" w:type="dxa"/>
            <w:hideMark/>
          </w:tcPr>
          <w:p w14:paraId="6D1AE31D" w14:textId="5C98C212" w:rsidR="00C773AE" w:rsidRP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ted</w:t>
            </w:r>
          </w:p>
        </w:tc>
        <w:tc>
          <w:tcPr>
            <w:tcW w:w="3691" w:type="dxa"/>
            <w:gridSpan w:val="2"/>
          </w:tcPr>
          <w:p w14:paraId="5AB7714E" w14:textId="77777777" w:rsidR="00C773AE" w:rsidRDefault="00C773AE" w:rsidP="00C773AE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  <w:p w14:paraId="7C9D6364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7FB158EE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0BC216E4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6285ED8C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0A2F1C06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1C1CCABC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1660DD82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33D7B217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10AFC73B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7C8FC745" w14:textId="77777777" w:rsid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  <w:p w14:paraId="3B87D342" w14:textId="5D7F5EAA" w:rsidR="00497D64" w:rsidRPr="00497D64" w:rsidRDefault="00497D64" w:rsidP="004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</w:tr>
      <w:tr w:rsidR="00D15AE6" w:rsidRPr="00F84CDA" w14:paraId="18CA42C4" w14:textId="77777777" w:rsidTr="00E076F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5"/>
            <w:vAlign w:val="center"/>
          </w:tcPr>
          <w:p w14:paraId="7F6CB3F0" w14:textId="70DF8C1A" w:rsidR="00D15AE6" w:rsidRPr="00E52ECA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E52ECA">
              <w:rPr>
                <w:rFonts w:ascii="Arial Nova" w:hAnsi="Arial Nova"/>
                <w:sz w:val="16"/>
                <w:szCs w:val="16"/>
                <w:lang w:val="en-US"/>
              </w:rPr>
              <w:lastRenderedPageBreak/>
              <w:t xml:space="preserve">QUALITY REQUIREMENTS and STANDARD DEFECTS on logs of 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EXTRA</w:t>
            </w:r>
            <w:r w:rsidRPr="00E52ECA">
              <w:rPr>
                <w:rFonts w:ascii="Arial Nova" w:hAnsi="Arial Nova"/>
                <w:sz w:val="16"/>
                <w:szCs w:val="16"/>
                <w:lang w:val="en-US"/>
              </w:rPr>
              <w:t xml:space="preserve"> grades</w:t>
            </w:r>
          </w:p>
          <w:p w14:paraId="083FF5ED" w14:textId="50D01B29" w:rsidR="00D15AE6" w:rsidRPr="007F3698" w:rsidRDefault="00D15AE6" w:rsidP="00847347">
            <w:pPr>
              <w:rPr>
                <w:rFonts w:ascii="Arial Nova" w:hAnsi="Arial Nova"/>
                <w:sz w:val="16"/>
                <w:szCs w:val="16"/>
              </w:rPr>
            </w:pPr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 xml:space="preserve">Требования по качеству, предъявляемые к фанерному сырью. Березовый </w:t>
            </w:r>
            <w:proofErr w:type="spellStart"/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>фанкряж</w:t>
            </w:r>
            <w:proofErr w:type="spellEnd"/>
            <w:r w:rsidRPr="00E52ECA">
              <w:rPr>
                <w:rFonts w:ascii="Arial Nova" w:hAnsi="Arial Nova"/>
                <w:b w:val="0"/>
                <w:bCs w:val="0"/>
                <w:sz w:val="16"/>
                <w:szCs w:val="16"/>
              </w:rPr>
              <w:t xml:space="preserve">, сорт </w:t>
            </w:r>
            <w:r>
              <w:rPr>
                <w:rFonts w:ascii="Arial Nova" w:hAnsi="Arial Nova"/>
                <w:b w:val="0"/>
                <w:bCs w:val="0"/>
                <w:sz w:val="16"/>
                <w:szCs w:val="16"/>
              </w:rPr>
              <w:t>ЭКСТРА</w:t>
            </w:r>
          </w:p>
        </w:tc>
      </w:tr>
      <w:tr w:rsidR="00D15AE6" w:rsidRPr="00F84CDA" w14:paraId="0F5BD460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</w:tcPr>
          <w:p w14:paraId="22701F7D" w14:textId="77777777" w:rsidR="00D15AE6" w:rsidRPr="00F84CDA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Description</w:t>
            </w:r>
          </w:p>
          <w:p w14:paraId="4274C06C" w14:textId="77777777" w:rsidR="00D15AE6" w:rsidRPr="00F84CDA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F84CDA">
              <w:rPr>
                <w:rFonts w:ascii="Arial Nova" w:hAnsi="Arial Nova"/>
                <w:b w:val="0"/>
                <w:bCs w:val="0"/>
                <w:sz w:val="16"/>
                <w:szCs w:val="16"/>
              </w:rPr>
              <w:t>Описание</w:t>
            </w:r>
          </w:p>
        </w:tc>
        <w:tc>
          <w:tcPr>
            <w:tcW w:w="3068" w:type="dxa"/>
            <w:gridSpan w:val="3"/>
          </w:tcPr>
          <w:p w14:paraId="1406CA0D" w14:textId="77777777" w:rsidR="00D15AE6" w:rsidRPr="00F84CDA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Birch veneer logs (100% birch live wood)</w:t>
            </w:r>
          </w:p>
        </w:tc>
        <w:tc>
          <w:tcPr>
            <w:tcW w:w="3685" w:type="dxa"/>
          </w:tcPr>
          <w:p w14:paraId="63820DE4" w14:textId="77777777" w:rsidR="00D15AE6" w:rsidRPr="00F84CDA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Березовый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фанкряж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 xml:space="preserve"> (100% </w:t>
            </w:r>
            <w:proofErr w:type="spellStart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береза</w:t>
            </w:r>
            <w:proofErr w:type="spellEnd"/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)</w:t>
            </w:r>
          </w:p>
        </w:tc>
      </w:tr>
      <w:tr w:rsidR="00497D64" w:rsidRPr="00F84CDA" w14:paraId="7ADA30D5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</w:tcPr>
          <w:p w14:paraId="50EF139B" w14:textId="77777777" w:rsidR="00D15AE6" w:rsidRPr="00F84CDA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84CDA">
              <w:rPr>
                <w:rFonts w:ascii="Arial Nova" w:hAnsi="Arial Nova"/>
                <w:sz w:val="16"/>
                <w:szCs w:val="16"/>
                <w:lang w:val="en-US"/>
              </w:rPr>
              <w:t>Quality standard</w:t>
            </w:r>
          </w:p>
          <w:p w14:paraId="7ED00C01" w14:textId="77777777" w:rsidR="00D15AE6" w:rsidRPr="00C773AE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Стандарт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качества</w:t>
            </w:r>
            <w:proofErr w:type="spellEnd"/>
          </w:p>
        </w:tc>
        <w:tc>
          <w:tcPr>
            <w:tcW w:w="3068" w:type="dxa"/>
            <w:gridSpan w:val="3"/>
          </w:tcPr>
          <w:p w14:paraId="0E697562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Quality and requirements as per GOST 9462-2016</w:t>
            </w:r>
          </w:p>
        </w:tc>
        <w:tc>
          <w:tcPr>
            <w:tcW w:w="3685" w:type="dxa"/>
          </w:tcPr>
          <w:p w14:paraId="7EC8DD2E" w14:textId="77777777" w:rsidR="00D15AE6" w:rsidRPr="005B4A1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5B4A1E">
              <w:rPr>
                <w:rFonts w:ascii="Arial Nova" w:hAnsi="Arial Nova"/>
                <w:sz w:val="16"/>
                <w:szCs w:val="16"/>
              </w:rPr>
              <w:t>Качество и технические условия по ГОСТ 9462-2016</w:t>
            </w:r>
          </w:p>
        </w:tc>
      </w:tr>
      <w:tr w:rsidR="00D15AE6" w:rsidRPr="00F1492D" w14:paraId="68F5DF71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1F9056CA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Minimum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Diameter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F1492D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F5E3D26" w14:textId="77777777" w:rsidR="00D15AE6" w:rsidRPr="00C773AE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Минимальный Диаметр (</w:t>
            </w:r>
            <w: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c</w:t>
            </w:r>
            <w:r>
              <w:rPr>
                <w:rFonts w:ascii="Arial Nova" w:hAnsi="Arial Nova"/>
                <w:b w:val="0"/>
                <w:bCs w:val="0"/>
                <w:sz w:val="16"/>
                <w:szCs w:val="16"/>
              </w:rPr>
              <w:t>м</w:t>
            </w: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)</w:t>
            </w:r>
          </w:p>
          <w:p w14:paraId="5D5CDCBB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</w:rPr>
            </w:pPr>
          </w:p>
        </w:tc>
        <w:tc>
          <w:tcPr>
            <w:tcW w:w="3068" w:type="dxa"/>
            <w:gridSpan w:val="3"/>
            <w:hideMark/>
          </w:tcPr>
          <w:p w14:paraId="4E8CCA93" w14:textId="77777777" w:rsidR="00D15AE6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24 (up to 5% can be at least 22 cm) </w:t>
            </w:r>
          </w:p>
          <w:p w14:paraId="0A443EAD" w14:textId="77777777" w:rsidR="00D15AE6" w:rsidRPr="00C773AE" w:rsidRDefault="00D15AE6" w:rsidP="007D6559">
            <w:pPr>
              <w:pStyle w:val="ac"/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first cut from the stump</w:t>
            </w:r>
          </w:p>
        </w:tc>
        <w:tc>
          <w:tcPr>
            <w:tcW w:w="3685" w:type="dxa"/>
          </w:tcPr>
          <w:p w14:paraId="77251B15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24 (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от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22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более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5%),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первый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рез</w:t>
            </w:r>
            <w:proofErr w:type="spellEnd"/>
          </w:p>
          <w:p w14:paraId="658CE339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комель</w:t>
            </w:r>
            <w:proofErr w:type="spellEnd"/>
          </w:p>
        </w:tc>
      </w:tr>
      <w:tr w:rsidR="00D011D8" w:rsidRPr="00F1492D" w14:paraId="4E2A4119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36461E22" w14:textId="77777777" w:rsidR="00D011D8" w:rsidRPr="00C773AE" w:rsidRDefault="00D011D8" w:rsidP="00D011D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Acceptable length (m)</w:t>
            </w:r>
          </w:p>
          <w:p w14:paraId="3AFED438" w14:textId="77777777" w:rsidR="00D011D8" w:rsidRPr="00C773AE" w:rsidRDefault="00D011D8" w:rsidP="00D011D8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Зачетная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длина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(м)</w:t>
            </w:r>
          </w:p>
          <w:p w14:paraId="26642FE1" w14:textId="77777777" w:rsidR="00D011D8" w:rsidRPr="00F1492D" w:rsidRDefault="00D011D8" w:rsidP="00D011D8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3068" w:type="dxa"/>
            <w:gridSpan w:val="3"/>
            <w:hideMark/>
          </w:tcPr>
          <w:p w14:paraId="6C8D9F2E" w14:textId="63A421CF" w:rsidR="00D011D8" w:rsidRPr="002915F3" w:rsidRDefault="00D011D8" w:rsidP="00D011D8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5.4</w:t>
            </w:r>
          </w:p>
        </w:tc>
        <w:tc>
          <w:tcPr>
            <w:tcW w:w="3685" w:type="dxa"/>
          </w:tcPr>
          <w:p w14:paraId="10209CC1" w14:textId="60872CD8" w:rsidR="00D011D8" w:rsidRPr="00C773AE" w:rsidRDefault="00D011D8" w:rsidP="00D011D8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>
              <w:rPr>
                <w:rFonts w:ascii="Arial Nova" w:hAnsi="Arial Nova"/>
                <w:sz w:val="16"/>
                <w:szCs w:val="16"/>
                <w:lang w:val="en-US"/>
              </w:rPr>
              <w:t>5.4</w:t>
            </w:r>
          </w:p>
        </w:tc>
      </w:tr>
      <w:tr w:rsidR="00D011D8" w:rsidRPr="00F1492D" w14:paraId="757BE43C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3CD03B80" w14:textId="77777777" w:rsidR="00D011D8" w:rsidRPr="00C773AE" w:rsidRDefault="00D011D8" w:rsidP="00D011D8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Length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allowance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C773AE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1B877FF5" w14:textId="77777777" w:rsidR="00D011D8" w:rsidRPr="00C773AE" w:rsidRDefault="00D011D8" w:rsidP="00D011D8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</w:rPr>
              <w:t>Припуск по длине (см)</w:t>
            </w:r>
          </w:p>
          <w:p w14:paraId="7BC7D129" w14:textId="77777777" w:rsidR="00D011D8" w:rsidRPr="00F1492D" w:rsidRDefault="00D011D8" w:rsidP="00D011D8">
            <w:pPr>
              <w:rPr>
                <w:rFonts w:ascii="Arial Nova" w:hAnsi="Arial Nova"/>
                <w:sz w:val="16"/>
                <w:szCs w:val="16"/>
              </w:rPr>
            </w:pPr>
          </w:p>
        </w:tc>
        <w:tc>
          <w:tcPr>
            <w:tcW w:w="3068" w:type="dxa"/>
            <w:gridSpan w:val="3"/>
            <w:hideMark/>
          </w:tcPr>
          <w:p w14:paraId="3BAFFE51" w14:textId="3CD70C9C" w:rsidR="00D011D8" w:rsidRPr="00C773AE" w:rsidRDefault="00D011D8" w:rsidP="00D011D8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Minimum of 1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0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cm</w:t>
            </w:r>
          </w:p>
        </w:tc>
        <w:tc>
          <w:tcPr>
            <w:tcW w:w="3685" w:type="dxa"/>
          </w:tcPr>
          <w:p w14:paraId="69BC3CF8" w14:textId="53917D29" w:rsidR="00D011D8" w:rsidRPr="00C773AE" w:rsidRDefault="00D011D8" w:rsidP="00D011D8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C773AE">
              <w:rPr>
                <w:rFonts w:ascii="Arial Nova" w:hAnsi="Arial Nova"/>
                <w:sz w:val="16"/>
                <w:szCs w:val="16"/>
              </w:rPr>
              <w:t>1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0</w:t>
            </w:r>
            <w:r w:rsidRPr="00C773AE">
              <w:rPr>
                <w:rFonts w:ascii="Arial Nova" w:hAnsi="Arial Nova"/>
                <w:sz w:val="16"/>
                <w:szCs w:val="16"/>
              </w:rPr>
              <w:t xml:space="preserve"> минимум</w:t>
            </w:r>
          </w:p>
        </w:tc>
      </w:tr>
      <w:tr w:rsidR="00D15AE6" w:rsidRPr="00F1492D" w14:paraId="0AA2A7B0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2CEFD273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Healthy knot (cm)</w:t>
            </w:r>
          </w:p>
          <w:p w14:paraId="07695AF9" w14:textId="77777777" w:rsidR="00D15AE6" w:rsidRPr="00C773AE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Здоровый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сучок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см</w:t>
            </w:r>
            <w:proofErr w:type="spellEnd"/>
            <w:r w:rsidRPr="00C773AE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)</w:t>
            </w:r>
          </w:p>
          <w:p w14:paraId="6FD3CA16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</w:p>
        </w:tc>
        <w:tc>
          <w:tcPr>
            <w:tcW w:w="3068" w:type="dxa"/>
            <w:gridSpan w:val="3"/>
            <w:hideMark/>
          </w:tcPr>
          <w:p w14:paraId="2AFCA0B6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85" w:type="dxa"/>
          </w:tcPr>
          <w:p w14:paraId="38AE1D31" w14:textId="77777777" w:rsidR="00D15AE6" w:rsidRPr="005B4A1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D15AE6" w:rsidRPr="00F1492D" w14:paraId="297B0FA8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1D07B7F9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Dead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knot</w:t>
            </w:r>
            <w:r w:rsidRPr="00F1492D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C773AE">
              <w:rPr>
                <w:rFonts w:ascii="Arial Nova" w:hAnsi="Arial Nova"/>
                <w:sz w:val="16"/>
                <w:szCs w:val="16"/>
              </w:rPr>
              <w:t>(</w:t>
            </w: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cm</w:t>
            </w:r>
            <w:r w:rsidRPr="00C773AE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C29854D" w14:textId="77777777" w:rsidR="00D15AE6" w:rsidRPr="000F4218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  <w:r w:rsidRPr="000F4218">
              <w:rPr>
                <w:rFonts w:ascii="Arial Nova" w:hAnsi="Arial Nova"/>
                <w:b w:val="0"/>
                <w:bCs w:val="0"/>
                <w:sz w:val="16"/>
                <w:szCs w:val="16"/>
              </w:rPr>
              <w:t>Мертвый сучок (см)</w:t>
            </w:r>
          </w:p>
        </w:tc>
        <w:tc>
          <w:tcPr>
            <w:tcW w:w="3068" w:type="dxa"/>
            <w:gridSpan w:val="3"/>
            <w:hideMark/>
          </w:tcPr>
          <w:p w14:paraId="6FEBBD80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85" w:type="dxa"/>
          </w:tcPr>
          <w:p w14:paraId="41D1D23C" w14:textId="77777777" w:rsidR="00D15AE6" w:rsidRPr="005B4A1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D15AE6" w:rsidRPr="00F1492D" w14:paraId="7F3F7D40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71145AEC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Clustered knots</w:t>
            </w:r>
          </w:p>
          <w:p w14:paraId="34F10719" w14:textId="77777777" w:rsidR="00D15AE6" w:rsidRPr="000F4218" w:rsidRDefault="00D15AE6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0F4218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Групповые</w:t>
            </w:r>
            <w:proofErr w:type="spellEnd"/>
            <w:r w:rsidRPr="000F4218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4218">
              <w:rPr>
                <w:rFonts w:ascii="Arial Nova" w:hAnsi="Arial Nova"/>
                <w:b w:val="0"/>
                <w:bCs w:val="0"/>
                <w:sz w:val="16"/>
                <w:szCs w:val="16"/>
                <w:lang w:val="en-US"/>
              </w:rPr>
              <w:t>сучки</w:t>
            </w:r>
            <w:proofErr w:type="spellEnd"/>
          </w:p>
        </w:tc>
        <w:tc>
          <w:tcPr>
            <w:tcW w:w="3068" w:type="dxa"/>
            <w:gridSpan w:val="3"/>
            <w:hideMark/>
          </w:tcPr>
          <w:p w14:paraId="1DAA0B32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85" w:type="dxa"/>
          </w:tcPr>
          <w:p w14:paraId="1F7C5116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D15AE6" w:rsidRPr="00F1492D" w14:paraId="6E845D06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5AE7F14D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Double heartwood</w:t>
            </w:r>
          </w:p>
          <w:p w14:paraId="0F20EFD7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Двойная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сердцевина</w:t>
            </w:r>
            <w:proofErr w:type="spellEnd"/>
          </w:p>
        </w:tc>
        <w:tc>
          <w:tcPr>
            <w:tcW w:w="3068" w:type="dxa"/>
            <w:gridSpan w:val="3"/>
            <w:hideMark/>
          </w:tcPr>
          <w:p w14:paraId="7D9DCEEA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85" w:type="dxa"/>
          </w:tcPr>
          <w:p w14:paraId="2A17CF9C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D15AE6" w:rsidRPr="00F1492D" w14:paraId="6F22AC45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66F1A8B6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Cracks</w:t>
            </w:r>
          </w:p>
          <w:p w14:paraId="5FE23FEE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Трещины</w:t>
            </w:r>
            <w:proofErr w:type="spellEnd"/>
          </w:p>
        </w:tc>
        <w:tc>
          <w:tcPr>
            <w:tcW w:w="3068" w:type="dxa"/>
            <w:gridSpan w:val="3"/>
            <w:hideMark/>
          </w:tcPr>
          <w:p w14:paraId="05BB8A4C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No </w:t>
            </w:r>
            <w:proofErr w:type="gram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restrictions, if</w:t>
            </w:r>
            <w:proofErr w:type="gram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they don't extend from heartwood to the bark</w:t>
            </w:r>
          </w:p>
        </w:tc>
        <w:tc>
          <w:tcPr>
            <w:tcW w:w="3685" w:type="dxa"/>
          </w:tcPr>
          <w:p w14:paraId="06B52A41" w14:textId="77777777" w:rsidR="00D15AE6" w:rsidRPr="005B4A1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5B4A1E">
              <w:rPr>
                <w:rFonts w:ascii="Arial Nova" w:hAnsi="Arial Nova"/>
                <w:sz w:val="16"/>
                <w:szCs w:val="16"/>
              </w:rPr>
              <w:t>Без ограничений, если трещины от сердцевины не касаются коры</w:t>
            </w:r>
          </w:p>
        </w:tc>
      </w:tr>
      <w:tr w:rsidR="00D15AE6" w:rsidRPr="00F1492D" w14:paraId="13952D04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2037B6CC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Single-sided curvature</w:t>
            </w:r>
          </w:p>
          <w:p w14:paraId="146C80F6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Односторонняя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кривизна</w:t>
            </w:r>
            <w:proofErr w:type="spellEnd"/>
          </w:p>
        </w:tc>
        <w:tc>
          <w:tcPr>
            <w:tcW w:w="3068" w:type="dxa"/>
            <w:gridSpan w:val="3"/>
            <w:hideMark/>
          </w:tcPr>
          <w:p w14:paraId="219C1078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No more than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%</w:t>
            </w:r>
          </w:p>
        </w:tc>
        <w:tc>
          <w:tcPr>
            <w:tcW w:w="3685" w:type="dxa"/>
          </w:tcPr>
          <w:p w14:paraId="7B30A0C9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более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%</w:t>
            </w:r>
          </w:p>
        </w:tc>
      </w:tr>
      <w:tr w:rsidR="00D15AE6" w:rsidRPr="00F1492D" w14:paraId="51A1E20C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5CECBECE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Double curvature</w:t>
            </w:r>
          </w:p>
          <w:p w14:paraId="0160C233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Двойная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кривизна</w:t>
            </w:r>
            <w:proofErr w:type="spellEnd"/>
          </w:p>
        </w:tc>
        <w:tc>
          <w:tcPr>
            <w:tcW w:w="3068" w:type="dxa"/>
            <w:gridSpan w:val="3"/>
            <w:hideMark/>
          </w:tcPr>
          <w:p w14:paraId="7806DE70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permitted</w:t>
            </w:r>
          </w:p>
        </w:tc>
        <w:tc>
          <w:tcPr>
            <w:tcW w:w="3685" w:type="dxa"/>
          </w:tcPr>
          <w:p w14:paraId="3A906C92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  <w:tr w:rsidR="00D15AE6" w:rsidRPr="00F1492D" w14:paraId="21846C74" w14:textId="77777777" w:rsidTr="00E07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4A69CB5D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Heartwood (cm)</w:t>
            </w:r>
          </w:p>
          <w:p w14:paraId="57AB82EE" w14:textId="77777777" w:rsidR="00D15AE6" w:rsidRPr="00F1492D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Ядро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см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)</w:t>
            </w:r>
          </w:p>
        </w:tc>
        <w:tc>
          <w:tcPr>
            <w:tcW w:w="3068" w:type="dxa"/>
            <w:gridSpan w:val="3"/>
            <w:hideMark/>
          </w:tcPr>
          <w:p w14:paraId="69CABDA0" w14:textId="77777777" w:rsidR="00D15AE6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Up to 24 cm - 1/3 of log end</w:t>
            </w:r>
          </w:p>
          <w:p w14:paraId="21D982D0" w14:textId="77777777" w:rsidR="00D15AE6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24 cm and above - 1/2 of log end</w:t>
            </w:r>
          </w:p>
          <w:p w14:paraId="307C1751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7F5317">
              <w:rPr>
                <w:rFonts w:ascii="Arial Nova" w:hAnsi="Arial Nova"/>
                <w:sz w:val="16"/>
                <w:szCs w:val="16"/>
                <w:lang w:val="en-US"/>
              </w:rPr>
              <w:t>Correct round shape</w:t>
            </w:r>
          </w:p>
        </w:tc>
        <w:tc>
          <w:tcPr>
            <w:tcW w:w="3685" w:type="dxa"/>
          </w:tcPr>
          <w:p w14:paraId="23974948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24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см</w:t>
            </w: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– 1/3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торца</w:t>
            </w:r>
            <w:proofErr w:type="spellEnd"/>
          </w:p>
          <w:p w14:paraId="7DE3143D" w14:textId="77777777" w:rsidR="00D15AE6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 w:rsidRPr="005B4A1E">
              <w:rPr>
                <w:rFonts w:ascii="Arial Nova" w:hAnsi="Arial Nova"/>
                <w:sz w:val="16"/>
                <w:szCs w:val="16"/>
              </w:rPr>
              <w:t>24 и выше – 1/2 торца с одной стороны бревна (второй торец: ложное ядро не более 1/3)</w:t>
            </w:r>
          </w:p>
          <w:p w14:paraId="0B8C5423" w14:textId="77777777" w:rsidR="00D15AE6" w:rsidRPr="005B4A1E" w:rsidRDefault="00D15AE6" w:rsidP="00D15AE6">
            <w:pPr>
              <w:pStyle w:val="ac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Правильной округлой формы</w:t>
            </w:r>
          </w:p>
        </w:tc>
      </w:tr>
      <w:tr w:rsidR="00D15AE6" w:rsidRPr="00F1492D" w14:paraId="1C6FCC6C" w14:textId="77777777" w:rsidTr="00E076F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vAlign w:val="center"/>
            <w:hideMark/>
          </w:tcPr>
          <w:p w14:paraId="70415848" w14:textId="77777777" w:rsidR="00D15AE6" w:rsidRPr="00C773AE" w:rsidRDefault="00D15AE6" w:rsidP="00847347">
            <w:pPr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F1492D">
              <w:rPr>
                <w:rFonts w:ascii="Arial Nova" w:hAnsi="Arial Nova"/>
                <w:sz w:val="16"/>
                <w:szCs w:val="16"/>
                <w:lang w:val="en-US"/>
              </w:rPr>
              <w:t>Hollows, rot, standing deadwood, mechanical damage, insect damage</w:t>
            </w:r>
          </w:p>
          <w:p w14:paraId="56C85189" w14:textId="77777777" w:rsidR="00D15AE6" w:rsidRDefault="00D15AE6" w:rsidP="00847347">
            <w:pPr>
              <w:rPr>
                <w:rFonts w:ascii="Arial Nova" w:hAnsi="Arial Nova"/>
                <w:sz w:val="16"/>
                <w:szCs w:val="16"/>
              </w:rPr>
            </w:pPr>
            <w:r w:rsidRPr="00E076FE">
              <w:rPr>
                <w:rFonts w:ascii="Arial Nova" w:hAnsi="Arial Nova"/>
                <w:b w:val="0"/>
                <w:bCs w:val="0"/>
                <w:sz w:val="16"/>
                <w:szCs w:val="16"/>
              </w:rPr>
              <w:t>Дупло, трухлявая гниль, сухостой, механические повреждения и повреждения насекомыми</w:t>
            </w:r>
          </w:p>
          <w:p w14:paraId="64C6F9EA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654C03CC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50373084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5A6DCADC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10A85DC9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18D0E785" w14:textId="77777777" w:rsidR="00497D64" w:rsidRDefault="00497D64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</w:p>
          <w:p w14:paraId="00B8C2DB" w14:textId="77777777" w:rsidR="00D011D8" w:rsidRDefault="00D011D8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5CFD9F1B" w14:textId="77777777" w:rsidR="00497D64" w:rsidRDefault="00497D64" w:rsidP="00847347">
            <w:pPr>
              <w:rPr>
                <w:rFonts w:ascii="Arial Nova" w:hAnsi="Arial Nova"/>
                <w:sz w:val="16"/>
                <w:szCs w:val="16"/>
              </w:rPr>
            </w:pPr>
          </w:p>
          <w:p w14:paraId="15E4C090" w14:textId="77777777" w:rsidR="00497D64" w:rsidRPr="00E076FE" w:rsidRDefault="00497D64" w:rsidP="00847347">
            <w:pPr>
              <w:rPr>
                <w:rFonts w:ascii="Arial Nova" w:hAnsi="Arial Nova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068" w:type="dxa"/>
            <w:gridSpan w:val="3"/>
            <w:hideMark/>
          </w:tcPr>
          <w:p w14:paraId="03BC1847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Not permit</w:t>
            </w:r>
            <w:r>
              <w:rPr>
                <w:rFonts w:ascii="Arial Nova" w:hAnsi="Arial Nova"/>
                <w:sz w:val="16"/>
                <w:szCs w:val="16"/>
                <w:lang w:val="en-US"/>
              </w:rPr>
              <w:t>ted</w:t>
            </w:r>
          </w:p>
        </w:tc>
        <w:tc>
          <w:tcPr>
            <w:tcW w:w="3685" w:type="dxa"/>
          </w:tcPr>
          <w:p w14:paraId="61FC059A" w14:textId="77777777" w:rsidR="00D15AE6" w:rsidRPr="00C773AE" w:rsidRDefault="00D15AE6" w:rsidP="00D15AE6">
            <w:pPr>
              <w:pStyle w:val="ac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16"/>
                <w:szCs w:val="16"/>
                <w:lang w:val="en-US"/>
              </w:rPr>
            </w:pP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Не</w:t>
            </w:r>
            <w:proofErr w:type="spellEnd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3AE">
              <w:rPr>
                <w:rFonts w:ascii="Arial Nova" w:hAnsi="Arial Nova"/>
                <w:sz w:val="16"/>
                <w:szCs w:val="16"/>
                <w:lang w:val="en-US"/>
              </w:rPr>
              <w:t>допускается</w:t>
            </w:r>
            <w:proofErr w:type="spellEnd"/>
          </w:p>
        </w:tc>
      </w:tr>
    </w:tbl>
    <w:p w14:paraId="3F8116F1" w14:textId="6B5A1EF4" w:rsidR="00AF5230" w:rsidRPr="004E0540" w:rsidRDefault="007F3698" w:rsidP="00E56975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9184E" wp14:editId="58453538">
                <wp:simplePos x="0" y="0"/>
                <wp:positionH relativeFrom="column">
                  <wp:posOffset>3321050</wp:posOffset>
                </wp:positionH>
                <wp:positionV relativeFrom="paragraph">
                  <wp:posOffset>61595</wp:posOffset>
                </wp:positionV>
                <wp:extent cx="2736850" cy="603250"/>
                <wp:effectExtent l="0" t="0" r="635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603250"/>
                          <a:chOff x="-1218" y="0"/>
                          <a:chExt cx="2649220" cy="683895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18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86D7B" w14:textId="4F3B6F61" w:rsidR="006C0934" w:rsidRPr="00E31762" w:rsidRDefault="006C0934" w:rsidP="006C0934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E31762" w:rsidRPr="00E31762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Suifenhe</w:t>
                              </w:r>
                              <w:proofErr w:type="spellEnd"/>
                              <w:r w:rsidR="00E31762" w:rsidRPr="00E31762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E31762" w:rsidRPr="00E31762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>Tenggu</w:t>
                              </w:r>
                              <w:proofErr w:type="spellEnd"/>
                              <w:r w:rsidR="00E31762" w:rsidRPr="00E31762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GB"/>
                                </w:rPr>
                                <w:t xml:space="preserve"> International Trade Co.,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929184E" id="Group 13" o:spid="_x0000_s1027" style="position:absolute;margin-left:261.5pt;margin-top:4.85pt;width:215.5pt;height:47.5pt;z-index:251658240;mso-position-horizontal-relative:text;mso-position-vertical-relative:text;mso-width-relative:margin;mso-height-relative:margin" coordorigin="-12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">
                <v:shape id="_x0000_s1028" type="#_x0000_t202" style="position:absolute;left:-12;width:26492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0A386D7B" w14:textId="4F3B6F61" w:rsidR="006C0934" w:rsidRPr="00E31762" w:rsidRDefault="006C0934" w:rsidP="006C0934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proofErr w:type="spellStart"/>
                        <w:r w:rsidR="00E31762" w:rsidRPr="00E31762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Suifenhe</w:t>
                        </w:r>
                        <w:proofErr w:type="spellEnd"/>
                        <w:r w:rsidR="00E31762" w:rsidRPr="00E31762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E31762" w:rsidRPr="00E31762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>Tenggu</w:t>
                        </w:r>
                        <w:proofErr w:type="spellEnd"/>
                        <w:r w:rsidR="00E31762" w:rsidRPr="00E31762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GB"/>
                          </w:rPr>
                          <w:t xml:space="preserve"> International Trade Co., Ltd.</w:t>
                        </w:r>
                      </w:p>
                    </w:txbxContent>
                  </v:textbox>
                </v:shape>
                <v:line id="Straight Connector 15" o:spid="_x0000_s1029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6C0934">
        <w:rPr>
          <w:rFonts w:ascii="Bahnschrift Light" w:hAnsi="Bahnschrift Light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F826594" wp14:editId="0B71D49B">
                <wp:simplePos x="0" y="0"/>
                <wp:positionH relativeFrom="column">
                  <wp:posOffset>-635</wp:posOffset>
                </wp:positionH>
                <wp:positionV relativeFrom="paragraph">
                  <wp:posOffset>7620</wp:posOffset>
                </wp:positionV>
                <wp:extent cx="2649220" cy="683895"/>
                <wp:effectExtent l="0" t="0" r="1778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683895"/>
                          <a:chOff x="-635" y="0"/>
                          <a:chExt cx="2649220" cy="68389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" y="0"/>
                            <a:ext cx="2649220" cy="683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AC044" w14:textId="77777777" w:rsidR="006C0934" w:rsidRPr="009533B9" w:rsidRDefault="006C0934" w:rsidP="006C0934">
                              <w:pPr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 w:rsidRPr="00C50447">
                                <w:rPr>
                                  <w:rFonts w:ascii="Arial Nova" w:hAnsi="Arial Nova"/>
                                  <w:sz w:val="44"/>
                                  <w:szCs w:val="44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Arial Nova" w:hAnsi="Arial Nova"/>
                                  <w:sz w:val="40"/>
                                  <w:szCs w:val="40"/>
                                  <w:lang w:val="en-US"/>
                                </w:rPr>
                                <w:br/>
                              </w:r>
                              <w:r w:rsidRPr="009533B9">
                                <w:rPr>
                                  <w:rFonts w:ascii="Arial Nova" w:hAnsi="Arial Nova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Baltic Wood Agency LTD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381000"/>
                            <a:ext cx="2635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F826594" id="Group 10" o:spid="_x0000_s1030" style="position:absolute;margin-left:-.05pt;margin-top:.6pt;width:208.6pt;height:53.85pt;z-index:251658241;mso-position-horizontal-relative:text;mso-position-vertical-relative:text;mso-height-relative:margin" coordorigin="-6" coordsize="26492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">
                <v:shape id="_x0000_s1031" type="#_x0000_t202" style="position:absolute;left:-6;width:26491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6AAC044" w14:textId="77777777" w:rsidR="006C0934" w:rsidRPr="009533B9" w:rsidRDefault="006C0934" w:rsidP="006C0934">
                        <w:pPr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 w:rsidRPr="00C50447">
                          <w:rPr>
                            <w:rFonts w:ascii="Arial Nova" w:hAnsi="Arial Nova"/>
                            <w:sz w:val="44"/>
                            <w:szCs w:val="44"/>
                            <w:lang w:val="en-US"/>
                          </w:rPr>
                          <w:t>X</w:t>
                        </w:r>
                        <w:r>
                          <w:rPr>
                            <w:rFonts w:ascii="Arial Nova" w:hAnsi="Arial Nova"/>
                            <w:sz w:val="40"/>
                            <w:szCs w:val="40"/>
                            <w:lang w:val="en-US"/>
                          </w:rPr>
                          <w:br/>
                        </w:r>
                        <w:r w:rsidRPr="009533B9">
                          <w:rPr>
                            <w:rFonts w:ascii="Arial Nova" w:hAnsi="Arial Nova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Baltic Wood Agency LTD</w:t>
                        </w:r>
                      </w:p>
                    </w:txbxContent>
                  </v:textbox>
                </v:shape>
                <v:line id="Straight Connector 12" o:spid="_x0000_s1032" style="position:absolute;visibility:visible;mso-wrap-style:square" from="0,3810" to="2635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sectPr w:rsidR="00AF5230" w:rsidRPr="004E0540" w:rsidSect="00A600A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7C10" w14:textId="77777777" w:rsidR="006A6AF2" w:rsidRDefault="006A6AF2" w:rsidP="003944D0">
      <w:pPr>
        <w:spacing w:after="0" w:line="240" w:lineRule="auto"/>
      </w:pPr>
      <w:r>
        <w:separator/>
      </w:r>
    </w:p>
  </w:endnote>
  <w:endnote w:type="continuationSeparator" w:id="0">
    <w:p w14:paraId="58AE98F6" w14:textId="77777777" w:rsidR="006A6AF2" w:rsidRDefault="006A6AF2" w:rsidP="003944D0">
      <w:pPr>
        <w:spacing w:after="0" w:line="240" w:lineRule="auto"/>
      </w:pPr>
      <w:r>
        <w:continuationSeparator/>
      </w:r>
    </w:p>
  </w:endnote>
  <w:endnote w:type="continuationNotice" w:id="1">
    <w:p w14:paraId="50D4654C" w14:textId="77777777" w:rsidR="006A6AF2" w:rsidRDefault="006A6A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9666" w14:textId="77777777" w:rsidR="00265DCD" w:rsidRDefault="00265DCD" w:rsidP="00265DCD">
    <w:pPr>
      <w:pStyle w:val="a5"/>
      <w:jc w:val="right"/>
      <w:rPr>
        <w:rFonts w:ascii="Bahnschrift Light" w:hAnsi="Bahnschrift Light"/>
        <w:sz w:val="16"/>
        <w:szCs w:val="16"/>
      </w:rPr>
    </w:pPr>
    <w:r>
      <w:rPr>
        <w:rFonts w:ascii="Bahnschrift Light" w:hAnsi="Bahnschrift Light"/>
        <w:sz w:val="16"/>
        <w:szCs w:val="16"/>
      </w:rPr>
      <w:fldChar w:fldCharType="begin"/>
    </w:r>
    <w:r>
      <w:rPr>
        <w:rFonts w:ascii="Bahnschrift Light" w:hAnsi="Bahnschrift Light"/>
        <w:sz w:val="16"/>
        <w:szCs w:val="16"/>
      </w:rPr>
      <w:instrText xml:space="preserve"> PAGE </w:instrText>
    </w:r>
    <w:r>
      <w:rPr>
        <w:rFonts w:ascii="Bahnschrift Light" w:hAnsi="Bahnschrift Light"/>
        <w:sz w:val="16"/>
        <w:szCs w:val="16"/>
      </w:rPr>
      <w:fldChar w:fldCharType="separate"/>
    </w:r>
    <w:r>
      <w:rPr>
        <w:rFonts w:ascii="Bahnschrift Light" w:hAnsi="Bahnschrift Light"/>
        <w:sz w:val="16"/>
        <w:szCs w:val="16"/>
      </w:rPr>
      <w:t>1</w:t>
    </w:r>
    <w:r>
      <w:rPr>
        <w:rFonts w:ascii="Bahnschrift Light" w:hAnsi="Bahnschrift Light"/>
        <w:sz w:val="16"/>
        <w:szCs w:val="16"/>
      </w:rPr>
      <w:fldChar w:fldCharType="end"/>
    </w:r>
    <w:r>
      <w:rPr>
        <w:rFonts w:ascii="Bahnschrift Light" w:hAnsi="Bahnschrift Light"/>
        <w:sz w:val="16"/>
        <w:szCs w:val="16"/>
      </w:rPr>
      <w:t xml:space="preserve"> </w:t>
    </w:r>
    <w:r>
      <w:rPr>
        <w:rFonts w:ascii="Bahnschrift Light" w:hAnsi="Bahnschrift Light"/>
        <w:sz w:val="16"/>
        <w:szCs w:val="16"/>
        <w:lang w:val="en-US"/>
      </w:rPr>
      <w:t xml:space="preserve">/ </w:t>
    </w:r>
    <w:r>
      <w:rPr>
        <w:rFonts w:ascii="Bahnschrift Light" w:hAnsi="Bahnschrift Light"/>
        <w:sz w:val="16"/>
        <w:szCs w:val="16"/>
      </w:rPr>
      <w:fldChar w:fldCharType="begin"/>
    </w:r>
    <w:r>
      <w:rPr>
        <w:rFonts w:ascii="Bahnschrift Light" w:hAnsi="Bahnschrift Light"/>
        <w:sz w:val="16"/>
        <w:szCs w:val="16"/>
      </w:rPr>
      <w:instrText xml:space="preserve"> NUMPAGES  </w:instrText>
    </w:r>
    <w:r>
      <w:rPr>
        <w:rFonts w:ascii="Bahnschrift Light" w:hAnsi="Bahnschrift Light"/>
        <w:sz w:val="16"/>
        <w:szCs w:val="16"/>
      </w:rPr>
      <w:fldChar w:fldCharType="separate"/>
    </w:r>
    <w:r>
      <w:rPr>
        <w:rFonts w:ascii="Bahnschrift Light" w:hAnsi="Bahnschrift Light"/>
        <w:sz w:val="16"/>
        <w:szCs w:val="16"/>
      </w:rPr>
      <w:t>2</w:t>
    </w:r>
    <w:r>
      <w:rPr>
        <w:rFonts w:ascii="Bahnschrift Light" w:hAnsi="Bahnschrift Light"/>
        <w:sz w:val="16"/>
        <w:szCs w:val="16"/>
      </w:rPr>
      <w:fldChar w:fldCharType="end"/>
    </w:r>
  </w:p>
  <w:p w14:paraId="18688A6B" w14:textId="77777777" w:rsidR="00265DCD" w:rsidRDefault="00265DCD" w:rsidP="00265DCD">
    <w:pPr>
      <w:pStyle w:val="a5"/>
      <w:jc w:val="right"/>
      <w:rPr>
        <w:rFonts w:ascii="Bahnschrift Light" w:hAnsi="Bahnschrift Light"/>
        <w:b/>
        <w:bCs/>
        <w:sz w:val="16"/>
        <w:szCs w:val="16"/>
      </w:rPr>
    </w:pPr>
  </w:p>
  <w:p w14:paraId="215423C8" w14:textId="0EA607A2" w:rsidR="00422E4A" w:rsidRPr="00290887" w:rsidRDefault="00290887" w:rsidP="00422E4A">
    <w:pPr>
      <w:pStyle w:val="a5"/>
      <w:jc w:val="right"/>
      <w:rPr>
        <w:rFonts w:ascii="Bahnschrift Light" w:hAnsi="Bahnschrift Light"/>
        <w:sz w:val="16"/>
        <w:szCs w:val="16"/>
        <w:lang w:val="en-US"/>
      </w:rPr>
    </w:pPr>
    <w:r>
      <w:rPr>
        <w:rFonts w:ascii="Bahnschrift Light" w:hAnsi="Bahnschrift Light"/>
        <w:sz w:val="16"/>
        <w:szCs w:val="16"/>
        <w:lang w:val="en-US"/>
      </w:rPr>
      <w:t>00</w:t>
    </w:r>
    <w:r w:rsidR="00E31762">
      <w:rPr>
        <w:rFonts w:ascii="Bahnschrift Light" w:hAnsi="Bahnschrift Light"/>
        <w:sz w:val="16"/>
        <w:szCs w:val="16"/>
        <w:lang w:val="en-US"/>
      </w:rPr>
      <w:t>2</w:t>
    </w:r>
    <w:r>
      <w:rPr>
        <w:rFonts w:ascii="Bahnschrift Light" w:hAnsi="Bahnschrift Light"/>
        <w:sz w:val="16"/>
        <w:szCs w:val="16"/>
        <w:lang w:val="en-US"/>
      </w:rPr>
      <w:t>-24-</w:t>
    </w:r>
    <w:r w:rsidR="00E31762">
      <w:rPr>
        <w:rFonts w:ascii="Bahnschrift Light" w:hAnsi="Bahnschrift Light"/>
        <w:sz w:val="16"/>
        <w:szCs w:val="16"/>
        <w:lang w:val="en-US"/>
      </w:rPr>
      <w:t>STIT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20616936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246118859"/>
          <w:docPartObj>
            <w:docPartGallery w:val="Page Numbers (Top of Page)"/>
            <w:docPartUnique/>
          </w:docPartObj>
        </w:sdtPr>
        <w:sdtEndPr/>
        <w:sdtContent>
          <w:p w14:paraId="76A914C3" w14:textId="77777777" w:rsidR="00B401BD" w:rsidRDefault="00B401BD" w:rsidP="00B401BD">
            <w:pPr>
              <w:pStyle w:val="a5"/>
              <w:jc w:val="center"/>
              <w:rPr>
                <w:sz w:val="16"/>
                <w:szCs w:val="16"/>
              </w:rPr>
            </w:pPr>
          </w:p>
          <w:p w14:paraId="4F8E7B78" w14:textId="77777777" w:rsidR="00B401BD" w:rsidRDefault="00B401BD" w:rsidP="00B401BD">
            <w:pPr>
              <w:pStyle w:val="a5"/>
              <w:jc w:val="right"/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fldChar w:fldCharType="begin"/>
            </w:r>
            <w:r>
              <w:rPr>
                <w:rFonts w:ascii="Bahnschrift Light" w:hAnsi="Bahnschrift Light"/>
                <w:sz w:val="16"/>
                <w:szCs w:val="16"/>
              </w:rPr>
              <w:instrText xml:space="preserve"> PAGE </w:instrText>
            </w:r>
            <w:r>
              <w:rPr>
                <w:rFonts w:ascii="Bahnschrift Light" w:hAnsi="Bahnschrift Light"/>
                <w:sz w:val="16"/>
                <w:szCs w:val="16"/>
              </w:rPr>
              <w:fldChar w:fldCharType="separate"/>
            </w:r>
            <w:r>
              <w:rPr>
                <w:rFonts w:ascii="Bahnschrift Light" w:hAnsi="Bahnschrift Light"/>
                <w:sz w:val="16"/>
                <w:szCs w:val="16"/>
              </w:rPr>
              <w:t>3</w:t>
            </w:r>
            <w:r>
              <w:rPr>
                <w:rFonts w:ascii="Bahnschrift Light" w:hAnsi="Bahnschrift Light"/>
                <w:sz w:val="16"/>
                <w:szCs w:val="16"/>
              </w:rPr>
              <w:fldChar w:fldCharType="end"/>
            </w:r>
            <w:r>
              <w:rPr>
                <w:rFonts w:ascii="Bahnschrift Light" w:hAnsi="Bahnschrift Light"/>
                <w:sz w:val="16"/>
                <w:szCs w:val="16"/>
              </w:rPr>
              <w:t xml:space="preserve"> </w:t>
            </w:r>
            <w:r>
              <w:rPr>
                <w:rFonts w:ascii="Bahnschrift Light" w:hAnsi="Bahnschrift Light"/>
                <w:sz w:val="16"/>
                <w:szCs w:val="16"/>
                <w:lang w:val="en-US"/>
              </w:rPr>
              <w:t xml:space="preserve">/ </w:t>
            </w:r>
            <w:r>
              <w:rPr>
                <w:rFonts w:ascii="Bahnschrift Light" w:hAnsi="Bahnschrift Light"/>
                <w:sz w:val="16"/>
                <w:szCs w:val="16"/>
              </w:rPr>
              <w:fldChar w:fldCharType="begin"/>
            </w:r>
            <w:r>
              <w:rPr>
                <w:rFonts w:ascii="Bahnschrift Light" w:hAnsi="Bahnschrift Light"/>
                <w:sz w:val="16"/>
                <w:szCs w:val="16"/>
              </w:rPr>
              <w:instrText xml:space="preserve"> NUMPAGES  </w:instrText>
            </w:r>
            <w:r>
              <w:rPr>
                <w:rFonts w:ascii="Bahnschrift Light" w:hAnsi="Bahnschrift Light"/>
                <w:sz w:val="16"/>
                <w:szCs w:val="16"/>
              </w:rPr>
              <w:fldChar w:fldCharType="separate"/>
            </w:r>
            <w:r>
              <w:rPr>
                <w:rFonts w:ascii="Bahnschrift Light" w:hAnsi="Bahnschrift Light"/>
                <w:sz w:val="16"/>
                <w:szCs w:val="16"/>
              </w:rPr>
              <w:t>4</w:t>
            </w:r>
            <w:r>
              <w:rPr>
                <w:rFonts w:ascii="Bahnschrift Light" w:hAnsi="Bahnschrift Light"/>
                <w:sz w:val="16"/>
                <w:szCs w:val="16"/>
              </w:rPr>
              <w:fldChar w:fldCharType="end"/>
            </w:r>
          </w:p>
          <w:p w14:paraId="28238389" w14:textId="77777777" w:rsidR="00B401BD" w:rsidRDefault="00B401BD" w:rsidP="00B401BD">
            <w:pPr>
              <w:pStyle w:val="a5"/>
              <w:jc w:val="right"/>
              <w:rPr>
                <w:rFonts w:ascii="Bahnschrift Light" w:hAnsi="Bahnschrift Light"/>
                <w:b/>
                <w:bCs/>
                <w:sz w:val="16"/>
                <w:szCs w:val="16"/>
              </w:rPr>
            </w:pPr>
          </w:p>
          <w:p w14:paraId="6DBD8C94" w14:textId="50CF56DA" w:rsidR="006324B3" w:rsidRPr="00290887" w:rsidRDefault="00290887" w:rsidP="00290887">
            <w:pPr>
              <w:pStyle w:val="a5"/>
              <w:jc w:val="right"/>
              <w:rPr>
                <w:rFonts w:ascii="Bahnschrift Light" w:hAnsi="Bahnschrift Light"/>
                <w:sz w:val="16"/>
                <w:szCs w:val="16"/>
                <w:lang w:val="en-US"/>
              </w:rPr>
            </w:pPr>
            <w:r>
              <w:rPr>
                <w:rFonts w:ascii="Bahnschrift Light" w:hAnsi="Bahnschrift Light"/>
                <w:sz w:val="16"/>
                <w:szCs w:val="16"/>
                <w:lang w:val="en-US"/>
              </w:rPr>
              <w:t>00</w:t>
            </w:r>
            <w:r w:rsidR="00E31762">
              <w:rPr>
                <w:rFonts w:ascii="Bahnschrift Light" w:hAnsi="Bahnschrift Light"/>
                <w:sz w:val="16"/>
                <w:szCs w:val="16"/>
                <w:lang w:val="en-US"/>
              </w:rPr>
              <w:t>2</w:t>
            </w:r>
            <w:r>
              <w:rPr>
                <w:rFonts w:ascii="Bahnschrift Light" w:hAnsi="Bahnschrift Light"/>
                <w:sz w:val="16"/>
                <w:szCs w:val="16"/>
                <w:lang w:val="en-US"/>
              </w:rPr>
              <w:t>-24-S</w:t>
            </w:r>
            <w:r w:rsidR="00E31762">
              <w:rPr>
                <w:rFonts w:ascii="Bahnschrift Light" w:hAnsi="Bahnschrift Light"/>
                <w:sz w:val="16"/>
                <w:szCs w:val="16"/>
                <w:lang w:val="en-US"/>
              </w:rPr>
              <w:t>TIT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0412" w14:textId="77777777" w:rsidR="006A6AF2" w:rsidRDefault="006A6AF2" w:rsidP="003944D0">
      <w:pPr>
        <w:spacing w:after="0" w:line="240" w:lineRule="auto"/>
      </w:pPr>
      <w:r>
        <w:separator/>
      </w:r>
    </w:p>
  </w:footnote>
  <w:footnote w:type="continuationSeparator" w:id="0">
    <w:p w14:paraId="779B5EEF" w14:textId="77777777" w:rsidR="006A6AF2" w:rsidRDefault="006A6AF2" w:rsidP="003944D0">
      <w:pPr>
        <w:spacing w:after="0" w:line="240" w:lineRule="auto"/>
      </w:pPr>
      <w:r>
        <w:continuationSeparator/>
      </w:r>
    </w:p>
  </w:footnote>
  <w:footnote w:type="continuationNotice" w:id="1">
    <w:p w14:paraId="77473AE9" w14:textId="77777777" w:rsidR="006A6AF2" w:rsidRDefault="006A6A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6"/>
    </w:tblGrid>
    <w:tr w:rsidR="003944D0" w14:paraId="7F264C20" w14:textId="77777777" w:rsidTr="00A600AF">
      <w:tc>
        <w:tcPr>
          <w:tcW w:w="11226" w:type="dxa"/>
        </w:tcPr>
        <w:p w14:paraId="3355D703" w14:textId="2C91E18F" w:rsidR="003944D0" w:rsidRDefault="003944D0">
          <w:pPr>
            <w:pStyle w:val="a3"/>
          </w:pPr>
        </w:p>
      </w:tc>
    </w:tr>
  </w:tbl>
  <w:p w14:paraId="17617CFF" w14:textId="77777777" w:rsidR="003944D0" w:rsidRDefault="003944D0" w:rsidP="00A600A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46"/>
      <w:gridCol w:w="3520"/>
    </w:tblGrid>
    <w:tr w:rsidR="006C75FF" w:rsidRPr="00B54EBE" w14:paraId="1540B571" w14:textId="77777777" w:rsidTr="00DC4221">
      <w:tc>
        <w:tcPr>
          <w:tcW w:w="6946" w:type="dxa"/>
        </w:tcPr>
        <w:p w14:paraId="75407E2E" w14:textId="2BC0D32B" w:rsidR="006C75FF" w:rsidRPr="006C75FF" w:rsidRDefault="00A05DE7" w:rsidP="00A05DE7">
          <w:pPr>
            <w:pStyle w:val="a8"/>
            <w:jc w:val="left"/>
            <w:rPr>
              <w:sz w:val="28"/>
              <w:szCs w:val="28"/>
              <w:lang w:val="ru-RU"/>
            </w:rPr>
          </w:pPr>
          <w:r w:rsidRPr="00A05DE7">
            <w:rPr>
              <w:sz w:val="28"/>
              <w:szCs w:val="28"/>
            </w:rPr>
            <w:t xml:space="preserve"> </w:t>
          </w:r>
          <w:r w:rsidR="006C75FF">
            <w:rPr>
              <w:noProof/>
            </w:rPr>
            <w:drawing>
              <wp:inline distT="0" distB="0" distL="0" distR="0" wp14:anchorId="78466870" wp14:editId="40217DC9">
                <wp:extent cx="967379" cy="1080000"/>
                <wp:effectExtent l="0" t="0" r="4445" b="6350"/>
                <wp:docPr id="3" name="Picture 3" descr="A black rectangle with a black background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rectangle with a black background&#10;&#10;Description automatically generated with low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379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0" w:type="dxa"/>
        </w:tcPr>
        <w:p w14:paraId="5EA47E14" w14:textId="72C12FC4" w:rsidR="006C75FF" w:rsidRPr="00781085" w:rsidRDefault="006C75FF" w:rsidP="002915F3">
          <w:pPr>
            <w:pStyle w:val="a8"/>
            <w:jc w:val="left"/>
            <w:rPr>
              <w:rFonts w:ascii="Arial Nova" w:hAnsi="Arial Nova"/>
              <w:sz w:val="18"/>
              <w:szCs w:val="18"/>
            </w:rPr>
          </w:pPr>
          <w:r>
            <w:t>APPENDIX N</w:t>
          </w:r>
          <w:r w:rsidR="00DC4221" w:rsidRPr="00DC4221">
            <w:t>.</w:t>
          </w:r>
          <w:r w:rsidR="00265DCD">
            <w:t xml:space="preserve"> </w:t>
          </w:r>
          <w:r w:rsidR="00C46DCD">
            <w:t>1</w:t>
          </w:r>
          <w:r w:rsidR="00DC4221" w:rsidRPr="00DC4221">
            <w:t xml:space="preserve"> </w:t>
          </w:r>
          <w:r w:rsidRPr="00781085">
            <w:rPr>
              <w:sz w:val="22"/>
              <w:szCs w:val="22"/>
            </w:rPr>
            <w:t>ПРИЛОЖЕНИЕ</w:t>
          </w:r>
          <w:r w:rsidR="00DC4221" w:rsidRPr="00C84517">
            <w:rPr>
              <w:sz w:val="22"/>
              <w:szCs w:val="22"/>
            </w:rPr>
            <w:t xml:space="preserve"> № </w:t>
          </w:r>
          <w:r w:rsidR="00C46DCD">
            <w:rPr>
              <w:sz w:val="22"/>
              <w:szCs w:val="22"/>
            </w:rPr>
            <w:t>1</w:t>
          </w:r>
          <w:r w:rsidRPr="00781085">
            <w:rPr>
              <w:sz w:val="22"/>
              <w:szCs w:val="22"/>
            </w:rPr>
            <w:br/>
          </w:r>
          <w:r w:rsidRPr="00781085">
            <w:rPr>
              <w:sz w:val="22"/>
              <w:szCs w:val="22"/>
            </w:rPr>
            <w:br/>
          </w:r>
          <w:r w:rsidRPr="00953428">
            <w:rPr>
              <w:rFonts w:ascii="Arial Nova" w:hAnsi="Arial Nova"/>
              <w:sz w:val="18"/>
              <w:szCs w:val="18"/>
            </w:rPr>
            <w:t xml:space="preserve">to the </w:t>
          </w:r>
          <w:r w:rsidR="00B54EBE">
            <w:rPr>
              <w:rFonts w:ascii="Arial Nova" w:hAnsi="Arial Nova"/>
              <w:sz w:val="18"/>
              <w:szCs w:val="18"/>
            </w:rPr>
            <w:t>contract</w:t>
          </w:r>
          <w:r w:rsidRPr="00953428">
            <w:rPr>
              <w:rFonts w:ascii="Arial Nova" w:hAnsi="Arial Nova"/>
              <w:sz w:val="18"/>
              <w:szCs w:val="18"/>
            </w:rPr>
            <w:t xml:space="preserve"> </w:t>
          </w:r>
        </w:p>
        <w:p w14:paraId="6DFE858D" w14:textId="31E24D2B" w:rsidR="00DC4221" w:rsidRPr="00B54EBE" w:rsidRDefault="006C75FF" w:rsidP="009518ED">
          <w:pPr>
            <w:rPr>
              <w:rFonts w:ascii="Arial Nova" w:eastAsiaTheme="minorEastAsia" w:hAnsi="Arial Nova"/>
              <w:color w:val="5A5A5A" w:themeColor="text1" w:themeTint="A5"/>
              <w:spacing w:val="15"/>
              <w:sz w:val="18"/>
              <w:szCs w:val="18"/>
            </w:rPr>
          </w:pPr>
          <w:r w:rsidRPr="00781085">
            <w:rPr>
              <w:rFonts w:ascii="Arial Nova" w:eastAsiaTheme="minorEastAsia" w:hAnsi="Arial Nova"/>
              <w:color w:val="5A5A5A" w:themeColor="text1" w:themeTint="A5"/>
              <w:spacing w:val="15"/>
              <w:sz w:val="18"/>
              <w:szCs w:val="18"/>
            </w:rPr>
            <w:t>к</w:t>
          </w:r>
          <w:r w:rsidRPr="00B54EBE">
            <w:rPr>
              <w:rFonts w:ascii="Arial Nova" w:eastAsiaTheme="minorEastAsia" w:hAnsi="Arial Nova"/>
              <w:color w:val="5A5A5A" w:themeColor="text1" w:themeTint="A5"/>
              <w:spacing w:val="15"/>
              <w:sz w:val="18"/>
              <w:szCs w:val="18"/>
            </w:rPr>
            <w:t xml:space="preserve"> </w:t>
          </w:r>
          <w:r w:rsidR="00B54EBE">
            <w:rPr>
              <w:rFonts w:ascii="Arial Nova" w:eastAsiaTheme="minorEastAsia" w:hAnsi="Arial Nova"/>
              <w:color w:val="5A5A5A" w:themeColor="text1" w:themeTint="A5"/>
              <w:spacing w:val="15"/>
              <w:sz w:val="18"/>
              <w:szCs w:val="18"/>
            </w:rPr>
            <w:t>договору</w:t>
          </w:r>
        </w:p>
        <w:p w14:paraId="4635B3D4" w14:textId="5ABAD971" w:rsidR="006C75FF" w:rsidRPr="00C80703" w:rsidRDefault="00E31762" w:rsidP="00DC4221">
          <w:pPr>
            <w:rPr>
              <w:rFonts w:ascii="Arial Nova" w:eastAsiaTheme="minorEastAsia" w:hAnsi="Arial Nova"/>
              <w:spacing w:val="15"/>
              <w:sz w:val="18"/>
              <w:szCs w:val="18"/>
              <w:lang w:val="en-US"/>
            </w:rPr>
          </w:pPr>
          <w:r>
            <w:rPr>
              <w:rFonts w:ascii="Arial Nova" w:eastAsiaTheme="minorEastAsia" w:hAnsi="Arial Nova"/>
              <w:spacing w:val="15"/>
              <w:sz w:val="18"/>
              <w:szCs w:val="18"/>
              <w:lang w:val="en-US"/>
            </w:rPr>
            <w:t>002-24-STIT</w:t>
          </w:r>
        </w:p>
      </w:tc>
    </w:tr>
  </w:tbl>
  <w:p w14:paraId="2F4F99A6" w14:textId="77777777" w:rsidR="00A05DE7" w:rsidRPr="00B54EBE" w:rsidRDefault="00A05DE7" w:rsidP="00DC42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23C"/>
    <w:multiLevelType w:val="hybridMultilevel"/>
    <w:tmpl w:val="0654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A8D"/>
    <w:multiLevelType w:val="hybridMultilevel"/>
    <w:tmpl w:val="E1BC840A"/>
    <w:lvl w:ilvl="0" w:tplc="8DC8D920">
      <w:start w:val="1"/>
      <w:numFmt w:val="bullet"/>
      <w:lvlText w:val=""/>
      <w:lvlJc w:val="left"/>
      <w:pPr>
        <w:ind w:left="73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14C1293"/>
    <w:multiLevelType w:val="hybridMultilevel"/>
    <w:tmpl w:val="B022852E"/>
    <w:lvl w:ilvl="0" w:tplc="8DC8D92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1BE3"/>
    <w:multiLevelType w:val="multilevel"/>
    <w:tmpl w:val="73F291DC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tabs>
          <w:tab w:val="num" w:pos="1400"/>
        </w:tabs>
        <w:ind w:left="1247" w:hanging="283"/>
      </w:pPr>
      <w:rPr>
        <w:rFonts w:ascii="Arial" w:eastAsiaTheme="minorHAnsi" w:hAnsi="Aria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080"/>
        </w:tabs>
        <w:ind w:left="19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60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40"/>
        </w:tabs>
        <w:ind w:left="328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20"/>
        </w:tabs>
        <w:ind w:left="39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647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80"/>
        </w:tabs>
        <w:ind w:left="5327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60"/>
        </w:tabs>
        <w:ind w:left="6007" w:hanging="283"/>
      </w:pPr>
      <w:rPr>
        <w:rFonts w:hint="default"/>
      </w:rPr>
    </w:lvl>
  </w:abstractNum>
  <w:abstractNum w:abstractNumId="4" w15:restartNumberingAfterBreak="0">
    <w:nsid w:val="26442F9D"/>
    <w:multiLevelType w:val="multilevel"/>
    <w:tmpl w:val="73F291DC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tabs>
          <w:tab w:val="num" w:pos="1400"/>
        </w:tabs>
        <w:ind w:left="1247" w:hanging="283"/>
      </w:pPr>
      <w:rPr>
        <w:rFonts w:ascii="Arial" w:eastAsiaTheme="minorHAnsi" w:hAnsi="Aria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080"/>
        </w:tabs>
        <w:ind w:left="19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60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40"/>
        </w:tabs>
        <w:ind w:left="328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20"/>
        </w:tabs>
        <w:ind w:left="39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647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80"/>
        </w:tabs>
        <w:ind w:left="5327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60"/>
        </w:tabs>
        <w:ind w:left="6007" w:hanging="283"/>
      </w:pPr>
      <w:rPr>
        <w:rFonts w:hint="default"/>
      </w:rPr>
    </w:lvl>
  </w:abstractNum>
  <w:abstractNum w:abstractNumId="5" w15:restartNumberingAfterBreak="0">
    <w:nsid w:val="351E0FC1"/>
    <w:multiLevelType w:val="multilevel"/>
    <w:tmpl w:val="73F291DC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tabs>
          <w:tab w:val="num" w:pos="1400"/>
        </w:tabs>
        <w:ind w:left="1247" w:hanging="283"/>
      </w:pPr>
      <w:rPr>
        <w:rFonts w:ascii="Arial" w:eastAsiaTheme="minorHAnsi" w:hAnsi="Aria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080"/>
        </w:tabs>
        <w:ind w:left="19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60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40"/>
        </w:tabs>
        <w:ind w:left="328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20"/>
        </w:tabs>
        <w:ind w:left="39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647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80"/>
        </w:tabs>
        <w:ind w:left="5327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60"/>
        </w:tabs>
        <w:ind w:left="6007" w:hanging="283"/>
      </w:pPr>
      <w:rPr>
        <w:rFonts w:hint="default"/>
      </w:rPr>
    </w:lvl>
  </w:abstractNum>
  <w:abstractNum w:abstractNumId="6" w15:restartNumberingAfterBreak="0">
    <w:nsid w:val="480653EE"/>
    <w:multiLevelType w:val="multilevel"/>
    <w:tmpl w:val="EEF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4449D"/>
    <w:multiLevelType w:val="hybridMultilevel"/>
    <w:tmpl w:val="176014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64B7A"/>
    <w:multiLevelType w:val="multilevel"/>
    <w:tmpl w:val="73F291DC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tabs>
          <w:tab w:val="num" w:pos="1400"/>
        </w:tabs>
        <w:ind w:left="1247" w:hanging="283"/>
      </w:pPr>
      <w:rPr>
        <w:rFonts w:ascii="Arial" w:eastAsiaTheme="minorHAnsi" w:hAnsi="Aria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080"/>
        </w:tabs>
        <w:ind w:left="19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60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40"/>
        </w:tabs>
        <w:ind w:left="328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20"/>
        </w:tabs>
        <w:ind w:left="39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647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80"/>
        </w:tabs>
        <w:ind w:left="5327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60"/>
        </w:tabs>
        <w:ind w:left="6007" w:hanging="283"/>
      </w:pPr>
      <w:rPr>
        <w:rFonts w:hint="default"/>
      </w:rPr>
    </w:lvl>
  </w:abstractNum>
  <w:abstractNum w:abstractNumId="9" w15:restartNumberingAfterBreak="0">
    <w:nsid w:val="57B5047F"/>
    <w:multiLevelType w:val="multilevel"/>
    <w:tmpl w:val="73F291DC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283"/>
      </w:pPr>
      <w:rPr>
        <w:rFonts w:hint="default"/>
        <w:b w:val="0"/>
        <w:bCs w:val="0"/>
      </w:rPr>
    </w:lvl>
    <w:lvl w:ilvl="1">
      <w:start w:val="10"/>
      <w:numFmt w:val="bullet"/>
      <w:lvlText w:val="-"/>
      <w:lvlJc w:val="left"/>
      <w:pPr>
        <w:tabs>
          <w:tab w:val="num" w:pos="1400"/>
        </w:tabs>
        <w:ind w:left="1247" w:hanging="283"/>
      </w:pPr>
      <w:rPr>
        <w:rFonts w:ascii="Arial" w:eastAsiaTheme="minorHAnsi" w:hAnsi="Aria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080"/>
        </w:tabs>
        <w:ind w:left="192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60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440"/>
        </w:tabs>
        <w:ind w:left="3287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20"/>
        </w:tabs>
        <w:ind w:left="396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00"/>
        </w:tabs>
        <w:ind w:left="4647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80"/>
        </w:tabs>
        <w:ind w:left="5327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60"/>
        </w:tabs>
        <w:ind w:left="6007" w:hanging="283"/>
      </w:pPr>
      <w:rPr>
        <w:rFonts w:hint="default"/>
      </w:rPr>
    </w:lvl>
  </w:abstractNum>
  <w:abstractNum w:abstractNumId="10" w15:restartNumberingAfterBreak="0">
    <w:nsid w:val="5B3004E9"/>
    <w:multiLevelType w:val="hybridMultilevel"/>
    <w:tmpl w:val="D2E89B72"/>
    <w:lvl w:ilvl="0" w:tplc="0478AAD8">
      <w:start w:val="1"/>
      <w:numFmt w:val="bullet"/>
      <w:lvlText w:val="—"/>
      <w:lvlJc w:val="right"/>
      <w:pPr>
        <w:ind w:left="227" w:hanging="114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C44E0"/>
    <w:multiLevelType w:val="hybridMultilevel"/>
    <w:tmpl w:val="20FCAEDA"/>
    <w:lvl w:ilvl="0" w:tplc="13AE5FF8">
      <w:numFmt w:val="bullet"/>
      <w:lvlText w:val="—"/>
      <w:lvlJc w:val="left"/>
      <w:pPr>
        <w:ind w:left="810" w:hanging="360"/>
      </w:pPr>
      <w:rPr>
        <w:rFonts w:ascii="Arial Nova" w:eastAsiaTheme="minorHAnsi" w:hAnsi="Arial Nova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F2242B5"/>
    <w:multiLevelType w:val="multilevel"/>
    <w:tmpl w:val="EEF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70856"/>
    <w:multiLevelType w:val="multilevel"/>
    <w:tmpl w:val="EEF2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3"/>
  </w:num>
  <w:num w:numId="5">
    <w:abstractNumId w:val="12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D0"/>
    <w:rsid w:val="00001465"/>
    <w:rsid w:val="00015D5B"/>
    <w:rsid w:val="000229CA"/>
    <w:rsid w:val="00023447"/>
    <w:rsid w:val="0002597E"/>
    <w:rsid w:val="00032F74"/>
    <w:rsid w:val="0004255F"/>
    <w:rsid w:val="00052973"/>
    <w:rsid w:val="00063F47"/>
    <w:rsid w:val="000A27E7"/>
    <w:rsid w:val="000C0E20"/>
    <w:rsid w:val="000C2368"/>
    <w:rsid w:val="000D08EA"/>
    <w:rsid w:val="000D1EAD"/>
    <w:rsid w:val="000E74DC"/>
    <w:rsid w:val="000F0113"/>
    <w:rsid w:val="000F4218"/>
    <w:rsid w:val="00104B2C"/>
    <w:rsid w:val="00112AEC"/>
    <w:rsid w:val="0012779C"/>
    <w:rsid w:val="001278F9"/>
    <w:rsid w:val="0013495F"/>
    <w:rsid w:val="00137D86"/>
    <w:rsid w:val="0014539E"/>
    <w:rsid w:val="00147F41"/>
    <w:rsid w:val="0015208F"/>
    <w:rsid w:val="00194CCA"/>
    <w:rsid w:val="00194ED2"/>
    <w:rsid w:val="001B47B5"/>
    <w:rsid w:val="001C52F2"/>
    <w:rsid w:val="001C555A"/>
    <w:rsid w:val="001C7ACC"/>
    <w:rsid w:val="001F1974"/>
    <w:rsid w:val="001F2BF5"/>
    <w:rsid w:val="00256067"/>
    <w:rsid w:val="00263728"/>
    <w:rsid w:val="00264EFF"/>
    <w:rsid w:val="00265D25"/>
    <w:rsid w:val="00265DCD"/>
    <w:rsid w:val="00266178"/>
    <w:rsid w:val="0026630A"/>
    <w:rsid w:val="00266CA4"/>
    <w:rsid w:val="0027294B"/>
    <w:rsid w:val="00290887"/>
    <w:rsid w:val="002915F3"/>
    <w:rsid w:val="002930B9"/>
    <w:rsid w:val="002A4F61"/>
    <w:rsid w:val="002C2D6F"/>
    <w:rsid w:val="002C5CF6"/>
    <w:rsid w:val="002D312F"/>
    <w:rsid w:val="002D71DB"/>
    <w:rsid w:val="002E3E2E"/>
    <w:rsid w:val="002E48F2"/>
    <w:rsid w:val="002F41FF"/>
    <w:rsid w:val="00312522"/>
    <w:rsid w:val="00312A55"/>
    <w:rsid w:val="003279F1"/>
    <w:rsid w:val="00362255"/>
    <w:rsid w:val="0036582A"/>
    <w:rsid w:val="003764E0"/>
    <w:rsid w:val="0038498D"/>
    <w:rsid w:val="003927E6"/>
    <w:rsid w:val="003944D0"/>
    <w:rsid w:val="003A51E8"/>
    <w:rsid w:val="003A6122"/>
    <w:rsid w:val="003C4287"/>
    <w:rsid w:val="00422E4A"/>
    <w:rsid w:val="004251E1"/>
    <w:rsid w:val="00426488"/>
    <w:rsid w:val="0044731B"/>
    <w:rsid w:val="00452DD3"/>
    <w:rsid w:val="00486735"/>
    <w:rsid w:val="00497D64"/>
    <w:rsid w:val="004B3282"/>
    <w:rsid w:val="004E0540"/>
    <w:rsid w:val="005147DD"/>
    <w:rsid w:val="00535E51"/>
    <w:rsid w:val="0053641F"/>
    <w:rsid w:val="005403FC"/>
    <w:rsid w:val="00540687"/>
    <w:rsid w:val="00587146"/>
    <w:rsid w:val="005A7529"/>
    <w:rsid w:val="005B7942"/>
    <w:rsid w:val="005D26D5"/>
    <w:rsid w:val="005D6D10"/>
    <w:rsid w:val="005E1E24"/>
    <w:rsid w:val="005F1F70"/>
    <w:rsid w:val="005F51B7"/>
    <w:rsid w:val="006048AB"/>
    <w:rsid w:val="006255C3"/>
    <w:rsid w:val="00625894"/>
    <w:rsid w:val="00627CA7"/>
    <w:rsid w:val="006324B3"/>
    <w:rsid w:val="00634360"/>
    <w:rsid w:val="00641B53"/>
    <w:rsid w:val="00643B86"/>
    <w:rsid w:val="00647065"/>
    <w:rsid w:val="006625F9"/>
    <w:rsid w:val="00662CF9"/>
    <w:rsid w:val="006705C1"/>
    <w:rsid w:val="00686AA4"/>
    <w:rsid w:val="006939D8"/>
    <w:rsid w:val="006A5FBC"/>
    <w:rsid w:val="006A6AF2"/>
    <w:rsid w:val="006C0934"/>
    <w:rsid w:val="006C75FF"/>
    <w:rsid w:val="006F5BC7"/>
    <w:rsid w:val="00702AF6"/>
    <w:rsid w:val="007102DB"/>
    <w:rsid w:val="00710C0A"/>
    <w:rsid w:val="0071395F"/>
    <w:rsid w:val="00735B86"/>
    <w:rsid w:val="00746226"/>
    <w:rsid w:val="00751197"/>
    <w:rsid w:val="00761DE5"/>
    <w:rsid w:val="00781085"/>
    <w:rsid w:val="0078465F"/>
    <w:rsid w:val="007A2405"/>
    <w:rsid w:val="007C1955"/>
    <w:rsid w:val="007D1A6C"/>
    <w:rsid w:val="007D6559"/>
    <w:rsid w:val="007D7872"/>
    <w:rsid w:val="007E0DC5"/>
    <w:rsid w:val="007E4738"/>
    <w:rsid w:val="007F1D55"/>
    <w:rsid w:val="007F3698"/>
    <w:rsid w:val="007F4FF2"/>
    <w:rsid w:val="007F6F84"/>
    <w:rsid w:val="008033B1"/>
    <w:rsid w:val="00805430"/>
    <w:rsid w:val="00805CDF"/>
    <w:rsid w:val="008108FD"/>
    <w:rsid w:val="008205E6"/>
    <w:rsid w:val="00822F7D"/>
    <w:rsid w:val="00832318"/>
    <w:rsid w:val="00854B42"/>
    <w:rsid w:val="00857532"/>
    <w:rsid w:val="00865EB5"/>
    <w:rsid w:val="00873C21"/>
    <w:rsid w:val="00886241"/>
    <w:rsid w:val="008900AA"/>
    <w:rsid w:val="00893BC6"/>
    <w:rsid w:val="00897CE6"/>
    <w:rsid w:val="008B52BF"/>
    <w:rsid w:val="008B6844"/>
    <w:rsid w:val="008E04C4"/>
    <w:rsid w:val="008E53CA"/>
    <w:rsid w:val="008F3705"/>
    <w:rsid w:val="009021B2"/>
    <w:rsid w:val="009140A0"/>
    <w:rsid w:val="00916195"/>
    <w:rsid w:val="009167DA"/>
    <w:rsid w:val="00931E1B"/>
    <w:rsid w:val="0094297C"/>
    <w:rsid w:val="00947CCB"/>
    <w:rsid w:val="009518ED"/>
    <w:rsid w:val="009533B9"/>
    <w:rsid w:val="00953428"/>
    <w:rsid w:val="0097036E"/>
    <w:rsid w:val="00987DF3"/>
    <w:rsid w:val="009A7E5F"/>
    <w:rsid w:val="009E005E"/>
    <w:rsid w:val="009E1220"/>
    <w:rsid w:val="00A05DE7"/>
    <w:rsid w:val="00A06B89"/>
    <w:rsid w:val="00A122F2"/>
    <w:rsid w:val="00A3081F"/>
    <w:rsid w:val="00A36357"/>
    <w:rsid w:val="00A438C6"/>
    <w:rsid w:val="00A4478E"/>
    <w:rsid w:val="00A54E8C"/>
    <w:rsid w:val="00A600AF"/>
    <w:rsid w:val="00A86B93"/>
    <w:rsid w:val="00A94227"/>
    <w:rsid w:val="00AA06B7"/>
    <w:rsid w:val="00AB54D9"/>
    <w:rsid w:val="00AB564A"/>
    <w:rsid w:val="00AF3D28"/>
    <w:rsid w:val="00AF509B"/>
    <w:rsid w:val="00AF5230"/>
    <w:rsid w:val="00B062BD"/>
    <w:rsid w:val="00B238E3"/>
    <w:rsid w:val="00B23DF7"/>
    <w:rsid w:val="00B34938"/>
    <w:rsid w:val="00B401BD"/>
    <w:rsid w:val="00B5292B"/>
    <w:rsid w:val="00B54EBE"/>
    <w:rsid w:val="00B83D91"/>
    <w:rsid w:val="00B96149"/>
    <w:rsid w:val="00B96FCD"/>
    <w:rsid w:val="00BA3040"/>
    <w:rsid w:val="00BB5520"/>
    <w:rsid w:val="00BB64FE"/>
    <w:rsid w:val="00BC239D"/>
    <w:rsid w:val="00BC4BB8"/>
    <w:rsid w:val="00BD3DA9"/>
    <w:rsid w:val="00BF56E7"/>
    <w:rsid w:val="00C04080"/>
    <w:rsid w:val="00C0627D"/>
    <w:rsid w:val="00C06517"/>
    <w:rsid w:val="00C1582A"/>
    <w:rsid w:val="00C33EA4"/>
    <w:rsid w:val="00C33EFA"/>
    <w:rsid w:val="00C4137D"/>
    <w:rsid w:val="00C44B39"/>
    <w:rsid w:val="00C46DCD"/>
    <w:rsid w:val="00C50447"/>
    <w:rsid w:val="00C666A0"/>
    <w:rsid w:val="00C773AE"/>
    <w:rsid w:val="00C80703"/>
    <w:rsid w:val="00C82FCC"/>
    <w:rsid w:val="00C83B91"/>
    <w:rsid w:val="00C84517"/>
    <w:rsid w:val="00C90E5E"/>
    <w:rsid w:val="00CB1639"/>
    <w:rsid w:val="00CC3F81"/>
    <w:rsid w:val="00CE7AFB"/>
    <w:rsid w:val="00D011D8"/>
    <w:rsid w:val="00D02039"/>
    <w:rsid w:val="00D02767"/>
    <w:rsid w:val="00D101E1"/>
    <w:rsid w:val="00D12BB3"/>
    <w:rsid w:val="00D15AE6"/>
    <w:rsid w:val="00D24CA6"/>
    <w:rsid w:val="00D31665"/>
    <w:rsid w:val="00D457E3"/>
    <w:rsid w:val="00D47FE1"/>
    <w:rsid w:val="00D574F1"/>
    <w:rsid w:val="00DB7F93"/>
    <w:rsid w:val="00DC4221"/>
    <w:rsid w:val="00E02E08"/>
    <w:rsid w:val="00E076FE"/>
    <w:rsid w:val="00E25D04"/>
    <w:rsid w:val="00E31762"/>
    <w:rsid w:val="00E44B24"/>
    <w:rsid w:val="00E52ECA"/>
    <w:rsid w:val="00E55A8B"/>
    <w:rsid w:val="00E56975"/>
    <w:rsid w:val="00E8405E"/>
    <w:rsid w:val="00EB3CDE"/>
    <w:rsid w:val="00EC7476"/>
    <w:rsid w:val="00EF5960"/>
    <w:rsid w:val="00F014F5"/>
    <w:rsid w:val="00F02638"/>
    <w:rsid w:val="00F133AD"/>
    <w:rsid w:val="00F34533"/>
    <w:rsid w:val="00F420E9"/>
    <w:rsid w:val="00F55528"/>
    <w:rsid w:val="00F57AC5"/>
    <w:rsid w:val="00F61352"/>
    <w:rsid w:val="00F73A9A"/>
    <w:rsid w:val="00F84BA0"/>
    <w:rsid w:val="00F84CDA"/>
    <w:rsid w:val="00F9753D"/>
    <w:rsid w:val="00FB1BEA"/>
    <w:rsid w:val="00FC3CE9"/>
    <w:rsid w:val="00FD26A2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317AE"/>
  <w15:chartTrackingRefBased/>
  <w15:docId w15:val="{9016FAC6-E20C-45D5-B213-8EF20A2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728"/>
    <w:pPr>
      <w:spacing w:after="0" w:line="360" w:lineRule="auto"/>
      <w:jc w:val="both"/>
      <w:outlineLvl w:val="0"/>
    </w:pPr>
    <w:rPr>
      <w:rFonts w:ascii="Bahnschrift Light" w:hAnsi="Bahnschrift Light"/>
      <w:b/>
      <w:bCs/>
      <w:sz w:val="18"/>
      <w:szCs w:val="1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1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4D0"/>
  </w:style>
  <w:style w:type="paragraph" w:styleId="a5">
    <w:name w:val="footer"/>
    <w:basedOn w:val="a"/>
    <w:link w:val="a6"/>
    <w:uiPriority w:val="99"/>
    <w:unhideWhenUsed/>
    <w:rsid w:val="00394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4D0"/>
  </w:style>
  <w:style w:type="table" w:styleId="a7">
    <w:name w:val="Table Grid"/>
    <w:basedOn w:val="a1"/>
    <w:uiPriority w:val="39"/>
    <w:rsid w:val="0039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102DB"/>
    <w:pPr>
      <w:spacing w:after="0" w:line="240" w:lineRule="auto"/>
      <w:contextualSpacing/>
      <w:jc w:val="center"/>
    </w:pPr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102DB"/>
    <w:rPr>
      <w:rFonts w:ascii="Bahnschrift SemiBold" w:eastAsiaTheme="majorEastAsia" w:hAnsi="Bahnschrift SemiBold" w:cstheme="majorBidi"/>
      <w:spacing w:val="-10"/>
      <w:kern w:val="28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1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3728"/>
    <w:rPr>
      <w:rFonts w:ascii="Bahnschrift Light" w:hAnsi="Bahnschrift Light"/>
      <w:b/>
      <w:bCs/>
      <w:sz w:val="18"/>
      <w:szCs w:val="18"/>
      <w:lang w:val="en-US"/>
    </w:rPr>
  </w:style>
  <w:style w:type="paragraph" w:styleId="aa">
    <w:name w:val="Subtitle"/>
    <w:basedOn w:val="a"/>
    <w:next w:val="a"/>
    <w:link w:val="ab"/>
    <w:uiPriority w:val="11"/>
    <w:qFormat/>
    <w:rsid w:val="00C82FCC"/>
    <w:pPr>
      <w:numPr>
        <w:ilvl w:val="1"/>
      </w:numPr>
      <w:spacing w:after="0" w:line="240" w:lineRule="auto"/>
    </w:pPr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82FCC"/>
    <w:rPr>
      <w:rFonts w:ascii="Bahnschrift" w:eastAsiaTheme="minorEastAsia" w:hAnsi="Bahnschrift"/>
      <w:color w:val="5A5A5A" w:themeColor="text1" w:themeTint="A5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A600AF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63728"/>
    <w:rPr>
      <w:color w:val="808080"/>
    </w:rPr>
  </w:style>
  <w:style w:type="character" w:styleId="ae">
    <w:name w:val="Strong"/>
    <w:basedOn w:val="a0"/>
    <w:uiPriority w:val="22"/>
    <w:qFormat/>
    <w:rsid w:val="00C82FCC"/>
    <w:rPr>
      <w:b/>
      <w:bCs/>
    </w:rPr>
  </w:style>
  <w:style w:type="character" w:styleId="af">
    <w:name w:val="Hyperlink"/>
    <w:basedOn w:val="a0"/>
    <w:uiPriority w:val="99"/>
    <w:unhideWhenUsed/>
    <w:rsid w:val="000E74D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E74DC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2930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930B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930B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930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930B9"/>
    <w:rPr>
      <w:b/>
      <w:bCs/>
      <w:sz w:val="20"/>
      <w:szCs w:val="20"/>
    </w:rPr>
  </w:style>
  <w:style w:type="paragraph" w:styleId="af6">
    <w:name w:val="Normal (Web)"/>
    <w:basedOn w:val="a"/>
    <w:uiPriority w:val="99"/>
    <w:unhideWhenUsed/>
    <w:rsid w:val="007A2405"/>
    <w:pPr>
      <w:spacing w:after="0" w:line="240" w:lineRule="auto"/>
    </w:pPr>
    <w:rPr>
      <w:rFonts w:ascii="Times New Roman" w:hAnsi="Times New Roman" w:cs="Times New Roman"/>
      <w:color w:val="000000" w:themeColor="text1"/>
      <w:sz w:val="15"/>
      <w:szCs w:val="15"/>
    </w:rPr>
  </w:style>
  <w:style w:type="table" w:styleId="11">
    <w:name w:val="Plain Table 1"/>
    <w:basedOn w:val="a1"/>
    <w:uiPriority w:val="41"/>
    <w:rsid w:val="00803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6cdd5d-d87b-4ad7-b309-2292d6ac9d23">
      <Terms xmlns="http://schemas.microsoft.com/office/infopath/2007/PartnerControls"/>
    </lcf76f155ced4ddcb4097134ff3c332f>
    <TaxCatchAll xmlns="2150d39f-aa1c-4ce5-9074-4593ee2e63d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8D0FE9A9E7D4CAC2829B55AC4888D" ma:contentTypeVersion="19" ma:contentTypeDescription="Create a new document." ma:contentTypeScope="" ma:versionID="920d3962841b7f0e2aefd8609938145c">
  <xsd:schema xmlns:xsd="http://www.w3.org/2001/XMLSchema" xmlns:xs="http://www.w3.org/2001/XMLSchema" xmlns:p="http://schemas.microsoft.com/office/2006/metadata/properties" xmlns:ns2="2150d39f-aa1c-4ce5-9074-4593ee2e63d2" xmlns:ns3="8d6cdd5d-d87b-4ad7-b309-2292d6ac9d23" targetNamespace="http://schemas.microsoft.com/office/2006/metadata/properties" ma:root="true" ma:fieldsID="1a2b9ccfea6dd85f089d1a426e1b9e01" ns2:_="" ns3:_="">
    <xsd:import namespace="2150d39f-aa1c-4ce5-9074-4593ee2e63d2"/>
    <xsd:import namespace="8d6cdd5d-d87b-4ad7-b309-2292d6ac9d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0d39f-aa1c-4ce5-9074-4593ee2e6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74e75bc-c693-46a7-9187-96785d936e0d}" ma:internalName="TaxCatchAll" ma:showField="CatchAllData" ma:web="2150d39f-aa1c-4ce5-9074-4593ee2e6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cdd5d-d87b-4ad7-b309-2292d6ac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c9eaa11-4a0c-4a26-851c-372a6d1c0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AF5BD-46D8-4A32-836F-C4E09E34C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076B9-CFF5-456A-8362-1C310F8E7AD5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8d6cdd5d-d87b-4ad7-b309-2292d6ac9d23"/>
    <ds:schemaRef ds:uri="2150d39f-aa1c-4ce5-9074-4593ee2e63d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5DA7885-028A-4043-A55B-EBF6D98B23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BE8679-E899-469E-B0D0-25DD071DD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0d39f-aa1c-4ce5-9074-4593ee2e63d2"/>
    <ds:schemaRef ds:uri="8d6cdd5d-d87b-4ad7-b309-2292d6ac9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Татауров</dc:creator>
  <cp:keywords/>
  <dc:description/>
  <cp:lastModifiedBy>Антон Ролдугин</cp:lastModifiedBy>
  <cp:revision>63</cp:revision>
  <cp:lastPrinted>2024-07-23T06:13:00Z</cp:lastPrinted>
  <dcterms:created xsi:type="dcterms:W3CDTF">2023-11-20T07:31:00Z</dcterms:created>
  <dcterms:modified xsi:type="dcterms:W3CDTF">2024-08-27T06:53:00Z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0x0101003A58D0FE9A9E7D4CAC2829B55AC4888D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</Properties>
</file>