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CABD4" w14:textId="77777777" w:rsidR="0099621E" w:rsidRPr="00BB5158" w:rsidRDefault="0099621E" w:rsidP="00A2699E">
      <w:pPr>
        <w:shd w:val="clear" w:color="auto" w:fill="FFFFFF"/>
        <w:tabs>
          <w:tab w:val="num" w:pos="720"/>
        </w:tabs>
        <w:spacing w:before="100" w:beforeAutospacing="1" w:after="100" w:afterAutospacing="1" w:line="480" w:lineRule="auto"/>
        <w:jc w:val="center"/>
        <w:rPr>
          <w:rFonts w:ascii="Calisto MT" w:hAnsi="Calisto MT"/>
          <w:b/>
          <w:color w:val="000000" w:themeColor="text1"/>
          <w:sz w:val="28"/>
        </w:rPr>
      </w:pPr>
      <w:r w:rsidRPr="00BB5158">
        <w:rPr>
          <w:rFonts w:ascii="Calisto MT" w:hAnsi="Calisto MT"/>
          <w:b/>
          <w:color w:val="000000" w:themeColor="text1"/>
          <w:sz w:val="28"/>
        </w:rPr>
        <w:t>Crime and Punishment</w:t>
      </w:r>
      <w:r w:rsidR="00DE3C89" w:rsidRPr="00BB5158">
        <w:rPr>
          <w:rFonts w:ascii="Calisto MT" w:hAnsi="Calisto MT"/>
          <w:b/>
          <w:color w:val="000000" w:themeColor="text1"/>
          <w:sz w:val="28"/>
        </w:rPr>
        <w:t>: Predicting Recidivism with Machine Learning</w:t>
      </w:r>
    </w:p>
    <w:p w14:paraId="6EF8B190" w14:textId="77777777" w:rsidR="00042256" w:rsidRPr="00BB5158" w:rsidRDefault="0099621E" w:rsidP="00A2699E">
      <w:pPr>
        <w:shd w:val="clear" w:color="auto" w:fill="FFFFFF"/>
        <w:spacing w:before="100" w:beforeAutospacing="1" w:after="100" w:afterAutospacing="1" w:line="480" w:lineRule="auto"/>
        <w:rPr>
          <w:rFonts w:ascii="Calisto MT" w:eastAsia="Times New Roman" w:hAnsi="Calisto MT" w:cs="Times New Roman"/>
          <w:color w:val="000000" w:themeColor="text1"/>
        </w:rPr>
      </w:pPr>
      <w:r w:rsidRPr="00BB5158">
        <w:rPr>
          <w:rFonts w:ascii="Calisto MT" w:eastAsia="Times New Roman" w:hAnsi="Calisto MT" w:cs="Times New Roman"/>
          <w:b/>
          <w:color w:val="000000" w:themeColor="text1"/>
        </w:rPr>
        <w:t>Motivation</w:t>
      </w:r>
    </w:p>
    <w:p w14:paraId="55C0E170" w14:textId="286BA070" w:rsidR="00074F96" w:rsidRPr="00BB5158" w:rsidRDefault="008D7AD0" w:rsidP="00D1119F">
      <w:pPr>
        <w:spacing w:line="480" w:lineRule="auto"/>
        <w:ind w:firstLine="720"/>
        <w:rPr>
          <w:rFonts w:ascii="Calisto MT" w:hAnsi="Calisto MT"/>
          <w:color w:val="000000" w:themeColor="text1"/>
          <w:sz w:val="25"/>
          <w:szCs w:val="25"/>
        </w:rPr>
      </w:pPr>
      <w:r w:rsidRPr="00BB5158">
        <w:rPr>
          <w:rFonts w:ascii="Calisto MT" w:eastAsia="Times New Roman" w:hAnsi="Calisto MT" w:cs="Times New Roman"/>
          <w:color w:val="000000" w:themeColor="text1"/>
          <w:shd w:val="clear" w:color="auto" w:fill="FFFFFF"/>
        </w:rPr>
        <w:t xml:space="preserve">Recidivism is one of the most fundamental concepts in criminal justice. </w:t>
      </w:r>
      <w:r w:rsidR="00A2699E" w:rsidRPr="00BB5158">
        <w:rPr>
          <w:rFonts w:ascii="Calisto MT" w:eastAsia="Times New Roman" w:hAnsi="Calisto MT" w:cs="Times New Roman"/>
          <w:color w:val="000000" w:themeColor="text1"/>
          <w:shd w:val="clear" w:color="auto" w:fill="FFFFFF"/>
        </w:rPr>
        <w:t>Defined as</w:t>
      </w:r>
      <w:r w:rsidRPr="00BB5158">
        <w:rPr>
          <w:rFonts w:ascii="Calisto MT" w:eastAsia="Times New Roman" w:hAnsi="Calisto MT" w:cs="Times New Roman"/>
          <w:color w:val="000000" w:themeColor="text1"/>
          <w:shd w:val="clear" w:color="auto" w:fill="FFFFFF"/>
        </w:rPr>
        <w:t xml:space="preserve"> a person's relapse into criminal </w:t>
      </w:r>
      <w:proofErr w:type="spellStart"/>
      <w:r w:rsidRPr="00BB5158">
        <w:rPr>
          <w:rFonts w:ascii="Calisto MT" w:eastAsia="Times New Roman" w:hAnsi="Calisto MT" w:cs="Times New Roman"/>
          <w:color w:val="000000" w:themeColor="text1"/>
          <w:shd w:val="clear" w:color="auto" w:fill="FFFFFF"/>
        </w:rPr>
        <w:t>behavior</w:t>
      </w:r>
      <w:proofErr w:type="spellEnd"/>
      <w:r w:rsidRPr="00BB5158">
        <w:rPr>
          <w:rFonts w:ascii="Calisto MT" w:eastAsia="Times New Roman" w:hAnsi="Calisto MT" w:cs="Times New Roman"/>
          <w:color w:val="000000" w:themeColor="text1"/>
          <w:shd w:val="clear" w:color="auto" w:fill="FFFFFF"/>
        </w:rPr>
        <w:t xml:space="preserve">, often after </w:t>
      </w:r>
      <w:r w:rsidR="00A2699E" w:rsidRPr="00BB5158">
        <w:rPr>
          <w:rFonts w:ascii="Calisto MT" w:eastAsia="Times New Roman" w:hAnsi="Calisto MT" w:cs="Times New Roman"/>
          <w:color w:val="000000" w:themeColor="text1"/>
          <w:shd w:val="clear" w:color="auto" w:fill="FFFFFF"/>
        </w:rPr>
        <w:t>receiving</w:t>
      </w:r>
      <w:r w:rsidRPr="00BB5158">
        <w:rPr>
          <w:rFonts w:ascii="Calisto MT" w:eastAsia="Times New Roman" w:hAnsi="Calisto MT" w:cs="Times New Roman"/>
          <w:color w:val="000000" w:themeColor="text1"/>
          <w:shd w:val="clear" w:color="auto" w:fill="FFFFFF"/>
        </w:rPr>
        <w:t xml:space="preserve"> sanctions for a previous crime</w:t>
      </w:r>
      <w:r w:rsidR="00A2699E" w:rsidRPr="00BB5158">
        <w:rPr>
          <w:rFonts w:ascii="Calisto MT" w:eastAsia="Times New Roman" w:hAnsi="Calisto MT" w:cs="Times New Roman"/>
          <w:color w:val="000000" w:themeColor="text1"/>
          <w:shd w:val="clear" w:color="auto" w:fill="FFFFFF"/>
        </w:rPr>
        <w:t>,</w:t>
      </w:r>
      <w:r w:rsidRPr="00BB5158">
        <w:rPr>
          <w:rFonts w:ascii="Calisto MT" w:eastAsia="Times New Roman" w:hAnsi="Calisto MT" w:cs="Times New Roman"/>
          <w:color w:val="000000" w:themeColor="text1"/>
          <w:shd w:val="clear" w:color="auto" w:fill="FFFFFF"/>
        </w:rPr>
        <w:t xml:space="preserve"> </w:t>
      </w:r>
      <w:r w:rsidR="00A2699E" w:rsidRPr="00BB5158">
        <w:rPr>
          <w:rFonts w:ascii="Calisto MT" w:eastAsia="Times New Roman" w:hAnsi="Calisto MT" w:cs="Times New Roman"/>
          <w:color w:val="000000" w:themeColor="text1"/>
          <w:shd w:val="clear" w:color="auto" w:fill="FFFFFF"/>
        </w:rPr>
        <w:t>r</w:t>
      </w:r>
      <w:r w:rsidRPr="00BB5158">
        <w:rPr>
          <w:rFonts w:ascii="Calisto MT" w:eastAsia="Times New Roman" w:hAnsi="Calisto MT" w:cs="Times New Roman"/>
          <w:color w:val="000000" w:themeColor="text1"/>
          <w:shd w:val="clear" w:color="auto" w:fill="FFFFFF"/>
        </w:rPr>
        <w:t>ecidivism is measured by criminal acts that resulted in re</w:t>
      </w:r>
      <w:r w:rsidR="00A2699E" w:rsidRPr="00BB5158">
        <w:rPr>
          <w:rFonts w:ascii="Calisto MT" w:eastAsia="Times New Roman" w:hAnsi="Calisto MT" w:cs="Times New Roman"/>
          <w:color w:val="000000" w:themeColor="text1"/>
          <w:shd w:val="clear" w:color="auto" w:fill="FFFFFF"/>
        </w:rPr>
        <w:t>-</w:t>
      </w:r>
      <w:r w:rsidRPr="00BB5158">
        <w:rPr>
          <w:rFonts w:ascii="Calisto MT" w:eastAsia="Times New Roman" w:hAnsi="Calisto MT" w:cs="Times New Roman"/>
          <w:color w:val="000000" w:themeColor="text1"/>
          <w:shd w:val="clear" w:color="auto" w:fill="FFFFFF"/>
        </w:rPr>
        <w:t>arrest, reconviction</w:t>
      </w:r>
      <w:r w:rsidR="00A2699E" w:rsidRPr="00BB5158">
        <w:rPr>
          <w:rFonts w:ascii="Calisto MT" w:eastAsia="Times New Roman" w:hAnsi="Calisto MT" w:cs="Times New Roman"/>
          <w:color w:val="000000" w:themeColor="text1"/>
          <w:shd w:val="clear" w:color="auto" w:fill="FFFFFF"/>
        </w:rPr>
        <w:t>,</w:t>
      </w:r>
      <w:r w:rsidRPr="00BB5158">
        <w:rPr>
          <w:rFonts w:ascii="Calisto MT" w:eastAsia="Times New Roman" w:hAnsi="Calisto MT" w:cs="Times New Roman"/>
          <w:color w:val="000000" w:themeColor="text1"/>
          <w:shd w:val="clear" w:color="auto" w:fill="FFFFFF"/>
        </w:rPr>
        <w:t xml:space="preserve"> or return to prison during a three-year period following the prisoner's release.</w:t>
      </w:r>
      <w:r w:rsidR="00A2699E" w:rsidRPr="00BB5158">
        <w:rPr>
          <w:rStyle w:val="FootnoteReference"/>
          <w:rFonts w:ascii="Calisto MT" w:eastAsia="Times New Roman" w:hAnsi="Calisto MT" w:cs="Times New Roman"/>
          <w:color w:val="000000" w:themeColor="text1"/>
          <w:shd w:val="clear" w:color="auto" w:fill="FFFFFF"/>
        </w:rPr>
        <w:t xml:space="preserve"> </w:t>
      </w:r>
      <w:r w:rsidR="00A2699E" w:rsidRPr="00BB5158">
        <w:rPr>
          <w:rStyle w:val="FootnoteReference"/>
          <w:rFonts w:ascii="Calisto MT" w:eastAsia="Times New Roman" w:hAnsi="Calisto MT" w:cs="Times New Roman"/>
          <w:color w:val="000000" w:themeColor="text1"/>
          <w:shd w:val="clear" w:color="auto" w:fill="FFFFFF"/>
        </w:rPr>
        <w:footnoteReference w:id="1"/>
      </w:r>
      <w:r w:rsidR="00A2699E" w:rsidRPr="00BB5158">
        <w:rPr>
          <w:rFonts w:ascii="Calisto MT" w:eastAsia="Times New Roman" w:hAnsi="Calisto MT" w:cs="Times New Roman"/>
          <w:color w:val="000000" w:themeColor="text1"/>
        </w:rPr>
        <w:t xml:space="preserve"> </w:t>
      </w:r>
      <w:r w:rsidRPr="00BB5158">
        <w:rPr>
          <w:rFonts w:ascii="Calisto MT" w:eastAsia="Times New Roman" w:hAnsi="Calisto MT" w:cs="Times New Roman"/>
          <w:color w:val="000000" w:themeColor="text1"/>
        </w:rPr>
        <w:t xml:space="preserve">Bureau of Justice Statistics studies have found high rates of recidivism among released prisoners. One study </w:t>
      </w:r>
      <w:r w:rsidR="00A2699E" w:rsidRPr="00BB5158">
        <w:rPr>
          <w:rFonts w:ascii="Calisto MT" w:eastAsia="Times New Roman" w:hAnsi="Calisto MT" w:cs="Times New Roman"/>
          <w:color w:val="000000" w:themeColor="text1"/>
        </w:rPr>
        <w:t xml:space="preserve">that </w:t>
      </w:r>
      <w:r w:rsidRPr="00BB5158">
        <w:rPr>
          <w:rFonts w:ascii="Calisto MT" w:eastAsia="Times New Roman" w:hAnsi="Calisto MT" w:cs="Times New Roman"/>
          <w:color w:val="000000" w:themeColor="text1"/>
        </w:rPr>
        <w:t>tracked 404,638 prisoners in 30 states after their release from prison in 2005. found that</w:t>
      </w:r>
      <w:r w:rsidR="00A2699E" w:rsidRPr="00BB5158">
        <w:rPr>
          <w:rFonts w:ascii="Calisto MT" w:eastAsia="Times New Roman" w:hAnsi="Calisto MT" w:cs="Times New Roman"/>
          <w:color w:val="000000" w:themeColor="text1"/>
        </w:rPr>
        <w:t xml:space="preserve"> w</w:t>
      </w:r>
      <w:r w:rsidRPr="00BB5158">
        <w:rPr>
          <w:rFonts w:ascii="Calisto MT" w:eastAsia="Times New Roman" w:hAnsi="Calisto MT" w:cs="Times New Roman"/>
          <w:color w:val="000000" w:themeColor="text1"/>
        </w:rPr>
        <w:t>ithin three years of release, about two-thirds (67.8 percent) of released prisoners were rearrested.</w:t>
      </w:r>
      <w:r w:rsidR="00A2699E" w:rsidRPr="00BB5158">
        <w:rPr>
          <w:rStyle w:val="FootnoteReference"/>
          <w:rFonts w:ascii="Calisto MT" w:eastAsia="Times New Roman" w:hAnsi="Calisto MT" w:cs="Times New Roman"/>
          <w:color w:val="000000" w:themeColor="text1"/>
        </w:rPr>
        <w:footnoteReference w:id="2"/>
      </w:r>
      <w:r w:rsidR="00A2699E" w:rsidRPr="00BB5158">
        <w:rPr>
          <w:rFonts w:ascii="Calisto MT" w:eastAsia="Times New Roman" w:hAnsi="Calisto MT" w:cs="Times New Roman"/>
          <w:color w:val="000000" w:themeColor="text1"/>
        </w:rPr>
        <w:t xml:space="preserve"> In light of such phenomena, we believe that predictive algorithms using machine learning can contribute much to help </w:t>
      </w:r>
      <w:r w:rsidR="00042256" w:rsidRPr="00BB5158">
        <w:rPr>
          <w:rFonts w:ascii="Calisto MT" w:hAnsi="Calisto MT"/>
          <w:color w:val="000000" w:themeColor="text1"/>
        </w:rPr>
        <w:t xml:space="preserve">judges, </w:t>
      </w:r>
      <w:r w:rsidR="00A2699E" w:rsidRPr="00BB5158">
        <w:rPr>
          <w:rFonts w:ascii="Calisto MT" w:hAnsi="Calisto MT"/>
          <w:color w:val="000000" w:themeColor="text1"/>
        </w:rPr>
        <w:t>police officers, and reformative educators</w:t>
      </w:r>
      <w:r w:rsidR="00D1119F" w:rsidRPr="00BB5158">
        <w:rPr>
          <w:rFonts w:ascii="Calisto MT" w:hAnsi="Calisto MT"/>
          <w:color w:val="000000" w:themeColor="text1"/>
        </w:rPr>
        <w:t>,</w:t>
      </w:r>
      <w:r w:rsidR="00A2699E" w:rsidRPr="00BB5158">
        <w:rPr>
          <w:rFonts w:ascii="Calisto MT" w:hAnsi="Calisto MT"/>
          <w:color w:val="000000" w:themeColor="text1"/>
        </w:rPr>
        <w:t xml:space="preserve"> to </w:t>
      </w:r>
      <w:r w:rsidR="00042256" w:rsidRPr="00BB5158">
        <w:rPr>
          <w:rFonts w:ascii="Calisto MT" w:hAnsi="Calisto MT"/>
          <w:color w:val="000000" w:themeColor="text1"/>
          <w:sz w:val="25"/>
          <w:szCs w:val="25"/>
        </w:rPr>
        <w:t>assess a criminal defendant’s likelihood of becoming a recidivist</w:t>
      </w:r>
      <w:r w:rsidR="00D1119F" w:rsidRPr="00BB5158">
        <w:rPr>
          <w:rFonts w:ascii="Calisto MT" w:hAnsi="Calisto MT"/>
          <w:color w:val="000000" w:themeColor="text1"/>
          <w:sz w:val="25"/>
          <w:szCs w:val="25"/>
        </w:rPr>
        <w:t xml:space="preserve"> restructure reformative education for predicted high likelihood recidivists, and thus lower their chances of actually reoffending.</w:t>
      </w:r>
      <w:r w:rsidR="00331501" w:rsidRPr="00BB5158">
        <w:rPr>
          <w:rFonts w:ascii="Calisto MT" w:hAnsi="Calisto MT"/>
          <w:color w:val="000000" w:themeColor="text1"/>
          <w:sz w:val="25"/>
          <w:szCs w:val="25"/>
        </w:rPr>
        <w:t xml:space="preserve"> Moreover, an analysis of recidivism datasets will uncover correlations between features and recidivism risk, thereby enabling the law enforcement ecosystem to design targeted responses for inmates who express those features.</w:t>
      </w:r>
    </w:p>
    <w:p w14:paraId="639576E7" w14:textId="77777777" w:rsidR="00AF69D1" w:rsidRPr="00BB5158" w:rsidRDefault="00074F96" w:rsidP="00AF69D1">
      <w:pPr>
        <w:pStyle w:val="NormalWeb"/>
        <w:shd w:val="clear" w:color="auto" w:fill="FFFFFF"/>
        <w:spacing w:before="0" w:beforeAutospacing="0" w:after="0" w:afterAutospacing="0" w:line="480" w:lineRule="auto"/>
        <w:ind w:firstLine="720"/>
        <w:textAlignment w:val="baseline"/>
        <w:rPr>
          <w:rFonts w:ascii="Calisto MT" w:hAnsi="Calisto MT"/>
          <w:color w:val="000000" w:themeColor="text1"/>
          <w:sz w:val="25"/>
          <w:szCs w:val="25"/>
        </w:rPr>
      </w:pPr>
      <w:r w:rsidRPr="00BB5158">
        <w:rPr>
          <w:rFonts w:ascii="Calisto MT" w:hAnsi="Calisto MT"/>
          <w:color w:val="000000" w:themeColor="text1"/>
          <w:sz w:val="25"/>
          <w:szCs w:val="25"/>
        </w:rPr>
        <w:t xml:space="preserve">Moreover, machine learning can also help to vastly reduce, if not eliminate human bias. For example, studies have shown that black defendants were far more likely than white defendants to be incorrectly judged to be at a higher risk of recidivism, while white defendants were more likely than black defendants to be incorrectly flagged </w:t>
      </w:r>
      <w:r w:rsidRPr="00BB5158">
        <w:rPr>
          <w:rFonts w:ascii="Calisto MT" w:hAnsi="Calisto MT"/>
          <w:color w:val="000000" w:themeColor="text1"/>
          <w:sz w:val="25"/>
          <w:szCs w:val="25"/>
        </w:rPr>
        <w:lastRenderedPageBreak/>
        <w:t>as low risk.</w:t>
      </w:r>
      <w:r w:rsidRPr="00BB5158">
        <w:rPr>
          <w:rStyle w:val="FootnoteReference"/>
          <w:rFonts w:ascii="Calisto MT" w:hAnsi="Calisto MT"/>
          <w:color w:val="000000" w:themeColor="text1"/>
          <w:sz w:val="25"/>
          <w:szCs w:val="25"/>
        </w:rPr>
        <w:footnoteReference w:id="3"/>
      </w:r>
      <w:r w:rsidRPr="00BB5158">
        <w:rPr>
          <w:rFonts w:ascii="Calisto MT" w:hAnsi="Calisto MT"/>
          <w:color w:val="000000" w:themeColor="text1"/>
          <w:sz w:val="25"/>
          <w:szCs w:val="25"/>
        </w:rPr>
        <w:t xml:space="preserve"> To the extent that such biases can be identified and rectified, t</w:t>
      </w:r>
      <w:r w:rsidR="00D1119F" w:rsidRPr="00BB5158">
        <w:rPr>
          <w:rFonts w:ascii="Calisto MT" w:hAnsi="Calisto MT"/>
          <w:color w:val="000000" w:themeColor="text1"/>
          <w:sz w:val="25"/>
          <w:szCs w:val="25"/>
        </w:rPr>
        <w:t>h</w:t>
      </w:r>
      <w:r w:rsidRPr="00BB5158">
        <w:rPr>
          <w:rFonts w:ascii="Calisto MT" w:hAnsi="Calisto MT"/>
          <w:color w:val="000000" w:themeColor="text1"/>
          <w:sz w:val="25"/>
          <w:szCs w:val="25"/>
        </w:rPr>
        <w:t>e</w:t>
      </w:r>
      <w:r w:rsidR="00D1119F" w:rsidRPr="00BB5158">
        <w:rPr>
          <w:rFonts w:ascii="Calisto MT" w:hAnsi="Calisto MT"/>
          <w:color w:val="000000" w:themeColor="text1"/>
          <w:sz w:val="25"/>
          <w:szCs w:val="25"/>
        </w:rPr>
        <w:t xml:space="preserve"> process</w:t>
      </w:r>
      <w:r w:rsidRPr="00BB5158">
        <w:rPr>
          <w:rFonts w:ascii="Calisto MT" w:hAnsi="Calisto MT"/>
          <w:color w:val="000000" w:themeColor="text1"/>
          <w:sz w:val="25"/>
          <w:szCs w:val="25"/>
        </w:rPr>
        <w:t xml:space="preserve">es of justice </w:t>
      </w:r>
      <w:r w:rsidR="00D1119F" w:rsidRPr="00BB5158">
        <w:rPr>
          <w:rFonts w:ascii="Calisto MT" w:hAnsi="Calisto MT"/>
          <w:color w:val="000000" w:themeColor="text1"/>
          <w:sz w:val="25"/>
          <w:szCs w:val="25"/>
        </w:rPr>
        <w:t>can be muc</w:t>
      </w:r>
      <w:r w:rsidRPr="00BB5158">
        <w:rPr>
          <w:rFonts w:ascii="Calisto MT" w:hAnsi="Calisto MT"/>
          <w:color w:val="000000" w:themeColor="text1"/>
          <w:sz w:val="25"/>
          <w:szCs w:val="25"/>
        </w:rPr>
        <w:t xml:space="preserve">h improved </w:t>
      </w:r>
      <w:r w:rsidR="00D1119F" w:rsidRPr="00BB5158">
        <w:rPr>
          <w:rFonts w:ascii="Calisto MT" w:hAnsi="Calisto MT"/>
          <w:color w:val="000000" w:themeColor="text1"/>
          <w:sz w:val="25"/>
          <w:szCs w:val="25"/>
        </w:rPr>
        <w:t xml:space="preserve">when </w:t>
      </w:r>
      <w:r w:rsidRPr="00BB5158">
        <w:rPr>
          <w:rFonts w:ascii="Calisto MT" w:hAnsi="Calisto MT"/>
          <w:color w:val="000000" w:themeColor="text1"/>
          <w:sz w:val="25"/>
          <w:szCs w:val="25"/>
        </w:rPr>
        <w:t xml:space="preserve">it is </w:t>
      </w:r>
      <w:r w:rsidR="00D1119F" w:rsidRPr="00BB5158">
        <w:rPr>
          <w:rFonts w:ascii="Calisto MT" w:hAnsi="Calisto MT"/>
          <w:color w:val="000000" w:themeColor="text1"/>
          <w:sz w:val="25"/>
          <w:szCs w:val="25"/>
        </w:rPr>
        <w:t xml:space="preserve">backed up by data instead of </w:t>
      </w:r>
      <w:r w:rsidRPr="00BB5158">
        <w:rPr>
          <w:rFonts w:ascii="Calisto MT" w:hAnsi="Calisto MT"/>
          <w:color w:val="000000" w:themeColor="text1"/>
          <w:sz w:val="25"/>
          <w:szCs w:val="25"/>
        </w:rPr>
        <w:t>being heavily influenced by personal feelings and biases.</w:t>
      </w:r>
      <w:r w:rsidR="00AF69D1" w:rsidRPr="00BB5158">
        <w:rPr>
          <w:rFonts w:ascii="Calisto MT" w:hAnsi="Calisto MT"/>
          <w:color w:val="000000" w:themeColor="text1"/>
          <w:sz w:val="25"/>
          <w:szCs w:val="25"/>
        </w:rPr>
        <w:t xml:space="preserve"> Deemed fitting for the duration of this project, as well as datasets available, we have chosen to train our model on 7215 criminal defendants in Broward County, Florida, with their recidivism rates with the rate that occurred over a two-year period.</w:t>
      </w:r>
    </w:p>
    <w:p w14:paraId="77FF675D" w14:textId="77777777" w:rsidR="00DE3C89" w:rsidRPr="00BB5158" w:rsidRDefault="0099621E" w:rsidP="00A2699E">
      <w:pPr>
        <w:shd w:val="clear" w:color="auto" w:fill="FFFFFF"/>
        <w:spacing w:before="100" w:beforeAutospacing="1" w:after="100" w:afterAutospacing="1" w:line="480" w:lineRule="auto"/>
        <w:rPr>
          <w:rFonts w:ascii="Calisto MT" w:eastAsia="Times New Roman" w:hAnsi="Calisto MT" w:cs="Times New Roman"/>
          <w:b/>
          <w:color w:val="000000" w:themeColor="text1"/>
        </w:rPr>
      </w:pPr>
      <w:r w:rsidRPr="00BB5158">
        <w:rPr>
          <w:rFonts w:ascii="Calisto MT" w:eastAsia="Times New Roman" w:hAnsi="Calisto MT" w:cs="Times New Roman"/>
          <w:b/>
          <w:color w:val="000000" w:themeColor="text1"/>
        </w:rPr>
        <w:t>Method</w:t>
      </w:r>
    </w:p>
    <w:p w14:paraId="1C2D46C2" w14:textId="77777777" w:rsidR="008D7AD0" w:rsidRPr="00BB5158" w:rsidRDefault="008D7AD0" w:rsidP="00A2699E">
      <w:pPr>
        <w:shd w:val="clear" w:color="auto" w:fill="FFFFFF"/>
        <w:spacing w:before="100" w:beforeAutospacing="1" w:after="100" w:afterAutospacing="1" w:line="480" w:lineRule="auto"/>
        <w:rPr>
          <w:rFonts w:ascii="Calisto MT" w:eastAsia="Times New Roman" w:hAnsi="Calisto MT" w:cs="Times New Roman"/>
          <w:color w:val="000000" w:themeColor="text1"/>
        </w:rPr>
      </w:pPr>
      <w:r w:rsidRPr="00BB5158">
        <w:rPr>
          <w:rFonts w:ascii="Calisto MT" w:eastAsia="Times New Roman" w:hAnsi="Calisto MT" w:cs="Times New Roman"/>
          <w:color w:val="000000" w:themeColor="text1"/>
        </w:rPr>
        <w:t>Linear Regression</w:t>
      </w:r>
    </w:p>
    <w:p w14:paraId="10005094" w14:textId="77777777" w:rsidR="0099621E" w:rsidRPr="00BB5158" w:rsidRDefault="0099621E" w:rsidP="00A2699E">
      <w:pPr>
        <w:shd w:val="clear" w:color="auto" w:fill="FFFFFF"/>
        <w:spacing w:before="100" w:beforeAutospacing="1" w:after="100" w:afterAutospacing="1" w:line="480" w:lineRule="auto"/>
        <w:rPr>
          <w:rFonts w:ascii="Calisto MT" w:eastAsia="Times New Roman" w:hAnsi="Calisto MT" w:cs="Times New Roman"/>
          <w:color w:val="000000" w:themeColor="text1"/>
        </w:rPr>
      </w:pPr>
      <w:r w:rsidRPr="00BB5158">
        <w:rPr>
          <w:rFonts w:ascii="Calisto MT" w:eastAsia="Times New Roman" w:hAnsi="Calisto MT" w:cs="Times New Roman"/>
          <w:b/>
          <w:color w:val="000000" w:themeColor="text1"/>
        </w:rPr>
        <w:t>Preliminary experiments</w:t>
      </w:r>
    </w:p>
    <w:p w14:paraId="771FF7E8" w14:textId="77777777" w:rsidR="008D7AD0" w:rsidRPr="00BB5158" w:rsidRDefault="008D7AD0" w:rsidP="00A2699E">
      <w:pPr>
        <w:shd w:val="clear" w:color="auto" w:fill="FFFFFF"/>
        <w:spacing w:before="100" w:beforeAutospacing="1" w:after="100" w:afterAutospacing="1" w:line="480" w:lineRule="auto"/>
        <w:rPr>
          <w:rFonts w:ascii="Calisto MT" w:eastAsia="Times New Roman" w:hAnsi="Calisto MT" w:cs="Times New Roman"/>
          <w:color w:val="000000" w:themeColor="text1"/>
        </w:rPr>
      </w:pPr>
      <w:r w:rsidRPr="00BB5158">
        <w:rPr>
          <w:rFonts w:ascii="Calisto MT" w:eastAsia="Times New Roman" w:hAnsi="Calisto MT" w:cs="Times New Roman"/>
          <w:color w:val="000000" w:themeColor="text1"/>
        </w:rPr>
        <w:t>Dumb baseline</w:t>
      </w:r>
    </w:p>
    <w:p w14:paraId="20767DB0" w14:textId="77777777" w:rsidR="00DE3C89" w:rsidRPr="00BB5158" w:rsidRDefault="0099621E" w:rsidP="00A2699E">
      <w:pPr>
        <w:shd w:val="clear" w:color="auto" w:fill="FFFFFF"/>
        <w:spacing w:before="100" w:beforeAutospacing="1" w:after="100" w:afterAutospacing="1" w:line="480" w:lineRule="auto"/>
        <w:rPr>
          <w:rFonts w:ascii="Calisto MT" w:eastAsia="Times New Roman" w:hAnsi="Calisto MT" w:cs="Times New Roman"/>
          <w:b/>
          <w:color w:val="000000" w:themeColor="text1"/>
        </w:rPr>
      </w:pPr>
      <w:r w:rsidRPr="00BB5158">
        <w:rPr>
          <w:rFonts w:ascii="Calisto MT" w:eastAsia="Times New Roman" w:hAnsi="Calisto MT" w:cs="Times New Roman"/>
          <w:b/>
          <w:color w:val="000000" w:themeColor="text1"/>
        </w:rPr>
        <w:t>Next steps:</w:t>
      </w:r>
    </w:p>
    <w:p w14:paraId="7CC08CE5" w14:textId="77777777" w:rsidR="0099621E" w:rsidRPr="00BB5158" w:rsidRDefault="0099621E" w:rsidP="00A2699E">
      <w:pPr>
        <w:shd w:val="clear" w:color="auto" w:fill="FFFFFF"/>
        <w:spacing w:before="100" w:beforeAutospacing="1" w:after="100" w:afterAutospacing="1" w:line="480" w:lineRule="auto"/>
        <w:rPr>
          <w:rFonts w:ascii="Calisto MT" w:eastAsia="Times New Roman" w:hAnsi="Calisto MT" w:cs="Times New Roman"/>
          <w:color w:val="000000" w:themeColor="text1"/>
        </w:rPr>
      </w:pPr>
      <w:r w:rsidRPr="00BB5158">
        <w:rPr>
          <w:rFonts w:ascii="Calisto MT" w:eastAsia="Times New Roman" w:hAnsi="Calisto MT" w:cs="Times New Roman"/>
          <w:color w:val="000000" w:themeColor="text1"/>
        </w:rPr>
        <w:t>Given your preliminary results, what are the next steps that you're considering?</w:t>
      </w:r>
    </w:p>
    <w:p w14:paraId="01EA23BB" w14:textId="77777777" w:rsidR="00F053F4" w:rsidRPr="00BB5158" w:rsidRDefault="00F053F4" w:rsidP="00A2699E">
      <w:pPr>
        <w:shd w:val="clear" w:color="auto" w:fill="FFFFFF"/>
        <w:spacing w:before="100" w:beforeAutospacing="1" w:after="100" w:afterAutospacing="1" w:line="480" w:lineRule="auto"/>
        <w:rPr>
          <w:rFonts w:ascii="Calisto MT" w:eastAsia="Times New Roman" w:hAnsi="Calisto MT" w:cs="Times New Roman"/>
          <w:color w:val="000000" w:themeColor="text1"/>
        </w:rPr>
      </w:pPr>
    </w:p>
    <w:p w14:paraId="0E697E33" w14:textId="77777777" w:rsidR="001200CA" w:rsidRPr="00BB5158" w:rsidRDefault="00287081" w:rsidP="00A2699E">
      <w:pPr>
        <w:shd w:val="clear" w:color="auto" w:fill="FFFFFF"/>
        <w:spacing w:before="100" w:beforeAutospacing="1" w:after="100" w:afterAutospacing="1" w:line="480" w:lineRule="auto"/>
        <w:rPr>
          <w:rFonts w:ascii="Calisto MT" w:eastAsia="Times New Roman" w:hAnsi="Calisto MT" w:cs="Times New Roman"/>
          <w:b/>
          <w:color w:val="000000" w:themeColor="text1"/>
        </w:rPr>
      </w:pPr>
      <w:r w:rsidRPr="00BB5158">
        <w:rPr>
          <w:rFonts w:ascii="Calisto MT" w:eastAsia="Times New Roman" w:hAnsi="Calisto MT" w:cs="Times New Roman"/>
          <w:b/>
          <w:color w:val="000000" w:themeColor="text1"/>
        </w:rPr>
        <w:t>Contributions</w:t>
      </w:r>
    </w:p>
    <w:p w14:paraId="001B2607" w14:textId="43F6C2D4" w:rsidR="0099621E" w:rsidRPr="00BB5158" w:rsidRDefault="0099621E" w:rsidP="00A2699E">
      <w:pPr>
        <w:spacing w:line="480" w:lineRule="auto"/>
        <w:rPr>
          <w:rFonts w:ascii="Calisto MT" w:hAnsi="Calisto MT"/>
          <w:color w:val="000000" w:themeColor="text1"/>
        </w:rPr>
      </w:pPr>
      <w:proofErr w:type="spellStart"/>
      <w:r w:rsidRPr="00BB5158">
        <w:rPr>
          <w:rFonts w:ascii="Calisto MT" w:hAnsi="Calisto MT"/>
          <w:color w:val="000000" w:themeColor="text1"/>
        </w:rPr>
        <w:t>Peicun</w:t>
      </w:r>
      <w:proofErr w:type="spellEnd"/>
      <w:r w:rsidRPr="00BB5158">
        <w:rPr>
          <w:rFonts w:ascii="Calisto MT" w:hAnsi="Calisto MT"/>
          <w:color w:val="000000" w:themeColor="text1"/>
        </w:rPr>
        <w:t xml:space="preserve"> took charge of data pre-processing. After understanding and making sense of </w:t>
      </w:r>
      <w:r w:rsidR="00287081" w:rsidRPr="00BB5158">
        <w:rPr>
          <w:rFonts w:ascii="Calisto MT" w:hAnsi="Calisto MT"/>
          <w:color w:val="000000" w:themeColor="text1"/>
        </w:rPr>
        <w:t>our</w:t>
      </w:r>
      <w:r w:rsidRPr="00BB5158">
        <w:rPr>
          <w:rFonts w:ascii="Calisto MT" w:hAnsi="Calisto MT"/>
          <w:color w:val="000000" w:themeColor="text1"/>
        </w:rPr>
        <w:t xml:space="preserve"> data</w:t>
      </w:r>
      <w:r w:rsidR="00287081" w:rsidRPr="00BB5158">
        <w:rPr>
          <w:rFonts w:ascii="Calisto MT" w:hAnsi="Calisto MT"/>
          <w:color w:val="000000" w:themeColor="text1"/>
        </w:rPr>
        <w:t>set</w:t>
      </w:r>
      <w:r w:rsidRPr="00BB5158">
        <w:rPr>
          <w:rFonts w:ascii="Calisto MT" w:hAnsi="Calisto MT"/>
          <w:color w:val="000000" w:themeColor="text1"/>
        </w:rPr>
        <w:t xml:space="preserve"> in different files, he removed what was deemed unnecessary and combined what was useful for analysis. </w:t>
      </w:r>
      <w:r w:rsidR="00D45DA4" w:rsidRPr="00BB5158">
        <w:rPr>
          <w:rFonts w:ascii="Calisto MT" w:hAnsi="Calisto MT"/>
          <w:color w:val="000000" w:themeColor="text1"/>
        </w:rPr>
        <w:t xml:space="preserve">He then processed the data, through encoding and documentation, </w:t>
      </w:r>
      <w:r w:rsidR="00D45DA4" w:rsidRPr="00BB5158">
        <w:rPr>
          <w:rFonts w:ascii="Calisto MT" w:hAnsi="Calisto MT"/>
          <w:color w:val="000000" w:themeColor="text1"/>
        </w:rPr>
        <w:lastRenderedPageBreak/>
        <w:t>so it can be analysed by our machine learning models.</w:t>
      </w:r>
      <w:r w:rsidR="009D4AB0" w:rsidRPr="00BB5158">
        <w:rPr>
          <w:rFonts w:ascii="Calisto MT" w:hAnsi="Calisto MT"/>
          <w:color w:val="000000" w:themeColor="text1"/>
        </w:rPr>
        <w:t xml:space="preserve"> He also wrote </w:t>
      </w:r>
      <w:r w:rsidR="002C0672" w:rsidRPr="00BB5158">
        <w:rPr>
          <w:rFonts w:ascii="Calisto MT" w:hAnsi="Calisto MT"/>
          <w:color w:val="000000" w:themeColor="text1"/>
        </w:rPr>
        <w:t xml:space="preserve">a fair </w:t>
      </w:r>
      <w:r w:rsidR="009D4AB0" w:rsidRPr="00BB5158">
        <w:rPr>
          <w:rFonts w:ascii="Calisto MT" w:hAnsi="Calisto MT"/>
          <w:color w:val="000000" w:themeColor="text1"/>
        </w:rPr>
        <w:t>part of this report.</w:t>
      </w:r>
    </w:p>
    <w:p w14:paraId="6C9D0632" w14:textId="5F039B6E" w:rsidR="00331501" w:rsidRPr="00BB5158" w:rsidRDefault="00331501" w:rsidP="00A2699E">
      <w:pPr>
        <w:spacing w:line="480" w:lineRule="auto"/>
        <w:rPr>
          <w:rFonts w:ascii="Calisto MT" w:hAnsi="Calisto MT"/>
          <w:color w:val="000000" w:themeColor="text1"/>
        </w:rPr>
      </w:pPr>
    </w:p>
    <w:p w14:paraId="286EC120" w14:textId="0B83F365" w:rsidR="00331501" w:rsidRDefault="00331501" w:rsidP="00A2699E">
      <w:pPr>
        <w:spacing w:line="480" w:lineRule="auto"/>
        <w:rPr>
          <w:rFonts w:ascii="Calisto MT" w:hAnsi="Calisto MT"/>
          <w:color w:val="000000" w:themeColor="text1"/>
        </w:rPr>
      </w:pPr>
      <w:r w:rsidRPr="00BB5158">
        <w:rPr>
          <w:rFonts w:ascii="Calisto MT" w:hAnsi="Calisto MT"/>
          <w:color w:val="000000" w:themeColor="text1"/>
        </w:rPr>
        <w:t xml:space="preserve">Meilinda analysed the dataset to provide an overall picture of the data </w:t>
      </w:r>
      <w:r w:rsidR="00073F2B" w:rsidRPr="00BB5158">
        <w:rPr>
          <w:rFonts w:ascii="Calisto MT" w:hAnsi="Calisto MT"/>
          <w:color w:val="000000" w:themeColor="text1"/>
        </w:rPr>
        <w:t>which will inform</w:t>
      </w:r>
      <w:r w:rsidRPr="00BB5158">
        <w:rPr>
          <w:rFonts w:ascii="Calisto MT" w:hAnsi="Calisto MT"/>
          <w:color w:val="000000" w:themeColor="text1"/>
        </w:rPr>
        <w:t xml:space="preserve"> how we build our models (race, gender, age breakdown; type of offense; recidivism outcome). She sliced and diced the data in order to find correlations between some features and recidivism outcome</w:t>
      </w:r>
      <w:r w:rsidR="007708EC" w:rsidRPr="00BB5158">
        <w:rPr>
          <w:rFonts w:ascii="Calisto MT" w:hAnsi="Calisto MT"/>
          <w:color w:val="000000" w:themeColor="text1"/>
        </w:rPr>
        <w:t xml:space="preserve"> (i.e. whether the previous offense was violent)</w:t>
      </w:r>
      <w:r w:rsidRPr="00BB5158">
        <w:rPr>
          <w:rFonts w:ascii="Calisto MT" w:hAnsi="Calisto MT"/>
          <w:color w:val="000000" w:themeColor="text1"/>
        </w:rPr>
        <w:t xml:space="preserve">. Another purpose of analysing the data was to identify whether any features were underrepresented, because having too few training examples demonstrating </w:t>
      </w:r>
      <w:r w:rsidR="00221EE7">
        <w:rPr>
          <w:rFonts w:ascii="Calisto MT" w:hAnsi="Calisto MT"/>
          <w:color w:val="000000" w:themeColor="text1"/>
        </w:rPr>
        <w:t>certain</w:t>
      </w:r>
      <w:r w:rsidRPr="00BB5158">
        <w:rPr>
          <w:rFonts w:ascii="Calisto MT" w:hAnsi="Calisto MT"/>
          <w:color w:val="000000" w:themeColor="text1"/>
        </w:rPr>
        <w:t xml:space="preserve"> features can hurt the model. Below </w:t>
      </w:r>
      <w:r w:rsidR="00D06A37" w:rsidRPr="00BB5158">
        <w:rPr>
          <w:rFonts w:ascii="Calisto MT" w:hAnsi="Calisto MT"/>
          <w:color w:val="000000" w:themeColor="text1"/>
        </w:rPr>
        <w:t>is</w:t>
      </w:r>
      <w:r w:rsidRPr="00BB5158">
        <w:rPr>
          <w:rFonts w:ascii="Calisto MT" w:hAnsi="Calisto MT"/>
          <w:color w:val="000000" w:themeColor="text1"/>
        </w:rPr>
        <w:t xml:space="preserve"> a summary of her findings:</w:t>
      </w:r>
    </w:p>
    <w:p w14:paraId="4C6ACE14" w14:textId="77777777" w:rsidR="00221EE7" w:rsidRPr="00BB5158" w:rsidRDefault="00221EE7" w:rsidP="00A2699E">
      <w:pPr>
        <w:spacing w:line="480" w:lineRule="auto"/>
        <w:rPr>
          <w:rFonts w:ascii="Calisto MT" w:hAnsi="Calisto MT"/>
          <w:color w:val="000000" w:themeColor="text1"/>
        </w:rPr>
      </w:pPr>
    </w:p>
    <w:p w14:paraId="5D105AC3"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Overview ===</w:t>
      </w:r>
    </w:p>
    <w:p w14:paraId="5776D456"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Number of people in data set:  7214</w:t>
      </w:r>
    </w:p>
    <w:p w14:paraId="04BCDDDC"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p>
    <w:p w14:paraId="5C97E2A3"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AGE ===</w:t>
      </w:r>
    </w:p>
    <w:p w14:paraId="49DE7D60"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xml:space="preserve">Below 25: 1529 </w:t>
      </w:r>
      <w:proofErr w:type="gramStart"/>
      <w:r w:rsidRPr="00BB5158">
        <w:rPr>
          <w:rFonts w:ascii="Calisto MT" w:hAnsi="Calisto MT" w:cs="Arial"/>
          <w:color w:val="000000"/>
          <w:lang w:val="en-US"/>
        </w:rPr>
        <w:t>( 21</w:t>
      </w:r>
      <w:proofErr w:type="gramEnd"/>
      <w:r w:rsidRPr="00BB5158">
        <w:rPr>
          <w:rFonts w:ascii="Calisto MT" w:hAnsi="Calisto MT" w:cs="Arial"/>
          <w:color w:val="000000"/>
          <w:lang w:val="en-US"/>
        </w:rPr>
        <w:t xml:space="preserve"> %)</w:t>
      </w:r>
    </w:p>
    <w:p w14:paraId="777CB6DF"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xml:space="preserve">Between 25-45: 4109 </w:t>
      </w:r>
      <w:proofErr w:type="gramStart"/>
      <w:r w:rsidRPr="00BB5158">
        <w:rPr>
          <w:rFonts w:ascii="Calisto MT" w:hAnsi="Calisto MT" w:cs="Arial"/>
          <w:color w:val="000000"/>
          <w:lang w:val="en-US"/>
        </w:rPr>
        <w:t>( 57</w:t>
      </w:r>
      <w:proofErr w:type="gramEnd"/>
      <w:r w:rsidRPr="00BB5158">
        <w:rPr>
          <w:rFonts w:ascii="Calisto MT" w:hAnsi="Calisto MT" w:cs="Arial"/>
          <w:color w:val="000000"/>
          <w:lang w:val="en-US"/>
        </w:rPr>
        <w:t xml:space="preserve"> %)</w:t>
      </w:r>
      <w:bookmarkStart w:id="0" w:name="_GoBack"/>
      <w:bookmarkEnd w:id="0"/>
    </w:p>
    <w:p w14:paraId="0680718A"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xml:space="preserve">Above 45: 1576 </w:t>
      </w:r>
      <w:proofErr w:type="gramStart"/>
      <w:r w:rsidRPr="00BB5158">
        <w:rPr>
          <w:rFonts w:ascii="Calisto MT" w:hAnsi="Calisto MT" w:cs="Arial"/>
          <w:color w:val="000000"/>
          <w:lang w:val="en-US"/>
        </w:rPr>
        <w:t>( 22</w:t>
      </w:r>
      <w:proofErr w:type="gramEnd"/>
      <w:r w:rsidRPr="00BB5158">
        <w:rPr>
          <w:rFonts w:ascii="Calisto MT" w:hAnsi="Calisto MT" w:cs="Arial"/>
          <w:color w:val="000000"/>
          <w:lang w:val="en-US"/>
        </w:rPr>
        <w:t xml:space="preserve"> %)</w:t>
      </w:r>
    </w:p>
    <w:p w14:paraId="08907D99"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p>
    <w:p w14:paraId="2A2F0E7B"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RACE ===</w:t>
      </w:r>
    </w:p>
    <w:p w14:paraId="6A4B4B7D"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xml:space="preserve">Caucasian: 2454 </w:t>
      </w:r>
      <w:proofErr w:type="gramStart"/>
      <w:r w:rsidRPr="00BB5158">
        <w:rPr>
          <w:rFonts w:ascii="Calisto MT" w:hAnsi="Calisto MT" w:cs="Arial"/>
          <w:color w:val="000000"/>
          <w:lang w:val="en-US"/>
        </w:rPr>
        <w:t>( 34</w:t>
      </w:r>
      <w:proofErr w:type="gramEnd"/>
      <w:r w:rsidRPr="00BB5158">
        <w:rPr>
          <w:rFonts w:ascii="Calisto MT" w:hAnsi="Calisto MT" w:cs="Arial"/>
          <w:color w:val="000000"/>
          <w:lang w:val="en-US"/>
        </w:rPr>
        <w:t xml:space="preserve"> %)</w:t>
      </w:r>
    </w:p>
    <w:p w14:paraId="659BED33"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xml:space="preserve">African American: 3696 </w:t>
      </w:r>
      <w:proofErr w:type="gramStart"/>
      <w:r w:rsidRPr="00BB5158">
        <w:rPr>
          <w:rFonts w:ascii="Calisto MT" w:hAnsi="Calisto MT" w:cs="Arial"/>
          <w:color w:val="000000"/>
          <w:lang w:val="en-US"/>
        </w:rPr>
        <w:t>( 51</w:t>
      </w:r>
      <w:proofErr w:type="gramEnd"/>
      <w:r w:rsidRPr="00BB5158">
        <w:rPr>
          <w:rFonts w:ascii="Calisto MT" w:hAnsi="Calisto MT" w:cs="Arial"/>
          <w:color w:val="000000"/>
          <w:lang w:val="en-US"/>
        </w:rPr>
        <w:t xml:space="preserve"> %)</w:t>
      </w:r>
    </w:p>
    <w:p w14:paraId="29E7A1DC"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xml:space="preserve">Hispanic: 637 </w:t>
      </w:r>
      <w:proofErr w:type="gramStart"/>
      <w:r w:rsidRPr="00BB5158">
        <w:rPr>
          <w:rFonts w:ascii="Calisto MT" w:hAnsi="Calisto MT" w:cs="Arial"/>
          <w:color w:val="000000"/>
          <w:lang w:val="en-US"/>
        </w:rPr>
        <w:t>( 9</w:t>
      </w:r>
      <w:proofErr w:type="gramEnd"/>
      <w:r w:rsidRPr="00BB5158">
        <w:rPr>
          <w:rFonts w:ascii="Calisto MT" w:hAnsi="Calisto MT" w:cs="Arial"/>
          <w:color w:val="000000"/>
          <w:lang w:val="en-US"/>
        </w:rPr>
        <w:t xml:space="preserve"> %)</w:t>
      </w:r>
    </w:p>
    <w:p w14:paraId="363930B7"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xml:space="preserve">Asian: 32 </w:t>
      </w:r>
      <w:proofErr w:type="gramStart"/>
      <w:r w:rsidRPr="00BB5158">
        <w:rPr>
          <w:rFonts w:ascii="Calisto MT" w:hAnsi="Calisto MT" w:cs="Arial"/>
          <w:color w:val="000000"/>
          <w:lang w:val="en-US"/>
        </w:rPr>
        <w:t>( 0.444</w:t>
      </w:r>
      <w:proofErr w:type="gramEnd"/>
      <w:r w:rsidRPr="00BB5158">
        <w:rPr>
          <w:rFonts w:ascii="Calisto MT" w:hAnsi="Calisto MT" w:cs="Arial"/>
          <w:color w:val="000000"/>
          <w:lang w:val="en-US"/>
        </w:rPr>
        <w:t xml:space="preserve"> %)</w:t>
      </w:r>
    </w:p>
    <w:p w14:paraId="4B0EB45F"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xml:space="preserve">Native American: 18 </w:t>
      </w:r>
      <w:proofErr w:type="gramStart"/>
      <w:r w:rsidRPr="00BB5158">
        <w:rPr>
          <w:rFonts w:ascii="Calisto MT" w:hAnsi="Calisto MT" w:cs="Arial"/>
          <w:color w:val="000000"/>
          <w:lang w:val="en-US"/>
        </w:rPr>
        <w:t>( 0.250</w:t>
      </w:r>
      <w:proofErr w:type="gramEnd"/>
      <w:r w:rsidRPr="00BB5158">
        <w:rPr>
          <w:rFonts w:ascii="Calisto MT" w:hAnsi="Calisto MT" w:cs="Arial"/>
          <w:color w:val="000000"/>
          <w:lang w:val="en-US"/>
        </w:rPr>
        <w:t xml:space="preserve"> %)</w:t>
      </w:r>
    </w:p>
    <w:p w14:paraId="0E2A7CD4"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xml:space="preserve">Other: 377 </w:t>
      </w:r>
      <w:proofErr w:type="gramStart"/>
      <w:r w:rsidRPr="00BB5158">
        <w:rPr>
          <w:rFonts w:ascii="Calisto MT" w:hAnsi="Calisto MT" w:cs="Arial"/>
          <w:color w:val="000000"/>
          <w:lang w:val="en-US"/>
        </w:rPr>
        <w:t>( 5.226</w:t>
      </w:r>
      <w:proofErr w:type="gramEnd"/>
      <w:r w:rsidRPr="00BB5158">
        <w:rPr>
          <w:rFonts w:ascii="Calisto MT" w:hAnsi="Calisto MT" w:cs="Arial"/>
          <w:color w:val="000000"/>
          <w:lang w:val="en-US"/>
        </w:rPr>
        <w:t xml:space="preserve"> %)</w:t>
      </w:r>
    </w:p>
    <w:p w14:paraId="0F037C1A"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p>
    <w:p w14:paraId="13BCB5EF"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GENDER ===</w:t>
      </w:r>
    </w:p>
    <w:p w14:paraId="499C460D"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xml:space="preserve">Male: 5819 </w:t>
      </w:r>
      <w:proofErr w:type="gramStart"/>
      <w:r w:rsidRPr="00BB5158">
        <w:rPr>
          <w:rFonts w:ascii="Calisto MT" w:hAnsi="Calisto MT" w:cs="Arial"/>
          <w:color w:val="000000"/>
          <w:lang w:val="en-US"/>
        </w:rPr>
        <w:t>( 81</w:t>
      </w:r>
      <w:proofErr w:type="gramEnd"/>
      <w:r w:rsidRPr="00BB5158">
        <w:rPr>
          <w:rFonts w:ascii="Calisto MT" w:hAnsi="Calisto MT" w:cs="Arial"/>
          <w:color w:val="000000"/>
          <w:lang w:val="en-US"/>
        </w:rPr>
        <w:t xml:space="preserve"> %)</w:t>
      </w:r>
    </w:p>
    <w:p w14:paraId="0B382B5B"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xml:space="preserve">Female: 1395 </w:t>
      </w:r>
      <w:proofErr w:type="gramStart"/>
      <w:r w:rsidRPr="00BB5158">
        <w:rPr>
          <w:rFonts w:ascii="Calisto MT" w:hAnsi="Calisto MT" w:cs="Arial"/>
          <w:color w:val="000000"/>
          <w:lang w:val="en-US"/>
        </w:rPr>
        <w:t>( 19</w:t>
      </w:r>
      <w:proofErr w:type="gramEnd"/>
      <w:r w:rsidRPr="00BB5158">
        <w:rPr>
          <w:rFonts w:ascii="Calisto MT" w:hAnsi="Calisto MT" w:cs="Arial"/>
          <w:color w:val="000000"/>
          <w:lang w:val="en-US"/>
        </w:rPr>
        <w:t xml:space="preserve"> %)</w:t>
      </w:r>
    </w:p>
    <w:p w14:paraId="04E3F23E"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p>
    <w:p w14:paraId="37D0E022"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OVERALL RECIDIVISM ===</w:t>
      </w:r>
    </w:p>
    <w:p w14:paraId="63334740"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xml:space="preserve">Recidivists: 3471 </w:t>
      </w:r>
      <w:proofErr w:type="gramStart"/>
      <w:r w:rsidRPr="00BB5158">
        <w:rPr>
          <w:rFonts w:ascii="Calisto MT" w:hAnsi="Calisto MT" w:cs="Arial"/>
          <w:color w:val="000000"/>
          <w:lang w:val="en-US"/>
        </w:rPr>
        <w:t>( 48</w:t>
      </w:r>
      <w:proofErr w:type="gramEnd"/>
      <w:r w:rsidRPr="00BB5158">
        <w:rPr>
          <w:rFonts w:ascii="Calisto MT" w:hAnsi="Calisto MT" w:cs="Arial"/>
          <w:color w:val="000000"/>
          <w:lang w:val="en-US"/>
        </w:rPr>
        <w:t xml:space="preserve"> %)</w:t>
      </w:r>
    </w:p>
    <w:p w14:paraId="4141465B"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xml:space="preserve">Non-recidivists: 3743 </w:t>
      </w:r>
      <w:proofErr w:type="gramStart"/>
      <w:r w:rsidRPr="00BB5158">
        <w:rPr>
          <w:rFonts w:ascii="Calisto MT" w:hAnsi="Calisto MT" w:cs="Arial"/>
          <w:color w:val="000000"/>
          <w:lang w:val="en-US"/>
        </w:rPr>
        <w:t>( 52</w:t>
      </w:r>
      <w:proofErr w:type="gramEnd"/>
      <w:r w:rsidRPr="00BB5158">
        <w:rPr>
          <w:rFonts w:ascii="Calisto MT" w:hAnsi="Calisto MT" w:cs="Arial"/>
          <w:color w:val="000000"/>
          <w:lang w:val="en-US"/>
        </w:rPr>
        <w:t xml:space="preserve"> %)</w:t>
      </w:r>
    </w:p>
    <w:p w14:paraId="0034DE50"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p>
    <w:p w14:paraId="074160F5"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lastRenderedPageBreak/>
        <w:t>=== TWO-YEAR RECIDIVISM ===</w:t>
      </w:r>
    </w:p>
    <w:p w14:paraId="72314BD4"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xml:space="preserve">Two-year recidivists: 3251 </w:t>
      </w:r>
      <w:proofErr w:type="gramStart"/>
      <w:r w:rsidRPr="00BB5158">
        <w:rPr>
          <w:rFonts w:ascii="Calisto MT" w:hAnsi="Calisto MT" w:cs="Arial"/>
          <w:color w:val="000000"/>
          <w:lang w:val="en-US"/>
        </w:rPr>
        <w:t>( 45</w:t>
      </w:r>
      <w:proofErr w:type="gramEnd"/>
      <w:r w:rsidRPr="00BB5158">
        <w:rPr>
          <w:rFonts w:ascii="Calisto MT" w:hAnsi="Calisto MT" w:cs="Arial"/>
          <w:color w:val="000000"/>
          <w:lang w:val="en-US"/>
        </w:rPr>
        <w:t xml:space="preserve"> %)</w:t>
      </w:r>
    </w:p>
    <w:p w14:paraId="6836EE67"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xml:space="preserve">Non-two-year recidivists: 3963 </w:t>
      </w:r>
      <w:proofErr w:type="gramStart"/>
      <w:r w:rsidRPr="00BB5158">
        <w:rPr>
          <w:rFonts w:ascii="Calisto MT" w:hAnsi="Calisto MT" w:cs="Arial"/>
          <w:color w:val="000000"/>
          <w:lang w:val="en-US"/>
        </w:rPr>
        <w:t>( 55</w:t>
      </w:r>
      <w:proofErr w:type="gramEnd"/>
      <w:r w:rsidRPr="00BB5158">
        <w:rPr>
          <w:rFonts w:ascii="Calisto MT" w:hAnsi="Calisto MT" w:cs="Arial"/>
          <w:color w:val="000000"/>
          <w:lang w:val="en-US"/>
        </w:rPr>
        <w:t xml:space="preserve"> %)</w:t>
      </w:r>
    </w:p>
    <w:p w14:paraId="1E64D3CA"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p>
    <w:p w14:paraId="1D1DB537"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CHARGE DEGREE ===</w:t>
      </w:r>
    </w:p>
    <w:p w14:paraId="17BDC7BD"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xml:space="preserve">Misdemeanor: 2548 </w:t>
      </w:r>
      <w:proofErr w:type="gramStart"/>
      <w:r w:rsidRPr="00BB5158">
        <w:rPr>
          <w:rFonts w:ascii="Calisto MT" w:hAnsi="Calisto MT" w:cs="Arial"/>
          <w:color w:val="000000"/>
          <w:lang w:val="en-US"/>
        </w:rPr>
        <w:t>( 35</w:t>
      </w:r>
      <w:proofErr w:type="gramEnd"/>
      <w:r w:rsidRPr="00BB5158">
        <w:rPr>
          <w:rFonts w:ascii="Calisto MT" w:hAnsi="Calisto MT" w:cs="Arial"/>
          <w:color w:val="000000"/>
          <w:lang w:val="en-US"/>
        </w:rPr>
        <w:t xml:space="preserve"> %)</w:t>
      </w:r>
    </w:p>
    <w:p w14:paraId="66A45F72" w14:textId="52AECB3B" w:rsid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xml:space="preserve">Felony: 4666 </w:t>
      </w:r>
      <w:proofErr w:type="gramStart"/>
      <w:r w:rsidRPr="00BB5158">
        <w:rPr>
          <w:rFonts w:ascii="Calisto MT" w:hAnsi="Calisto MT" w:cs="Arial"/>
          <w:color w:val="000000"/>
          <w:lang w:val="en-US"/>
        </w:rPr>
        <w:t>( 65</w:t>
      </w:r>
      <w:proofErr w:type="gramEnd"/>
      <w:r w:rsidRPr="00BB5158">
        <w:rPr>
          <w:rFonts w:ascii="Calisto MT" w:hAnsi="Calisto MT" w:cs="Arial"/>
          <w:color w:val="000000"/>
          <w:lang w:val="en-US"/>
        </w:rPr>
        <w:t xml:space="preserve"> %)</w:t>
      </w:r>
    </w:p>
    <w:p w14:paraId="16B7730C" w14:textId="16C55A52" w:rsid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p>
    <w:p w14:paraId="6332B478"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VIOLENCE AMONG RECIDIVISTS ===</w:t>
      </w:r>
    </w:p>
    <w:p w14:paraId="2B424280"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Total # or recidivists:  3471</w:t>
      </w:r>
    </w:p>
    <w:p w14:paraId="27FDF959"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xml:space="preserve">Recidivists who were violent: 819 </w:t>
      </w:r>
      <w:proofErr w:type="gramStart"/>
      <w:r w:rsidRPr="00BB5158">
        <w:rPr>
          <w:rFonts w:ascii="Calisto MT" w:hAnsi="Calisto MT" w:cs="Arial"/>
          <w:color w:val="000000"/>
          <w:lang w:val="en-US"/>
        </w:rPr>
        <w:t>( 24</w:t>
      </w:r>
      <w:proofErr w:type="gramEnd"/>
      <w:r w:rsidRPr="00BB5158">
        <w:rPr>
          <w:rFonts w:ascii="Calisto MT" w:hAnsi="Calisto MT" w:cs="Arial"/>
          <w:color w:val="000000"/>
          <w:lang w:val="en-US"/>
        </w:rPr>
        <w:t xml:space="preserve"> %)</w:t>
      </w:r>
    </w:p>
    <w:p w14:paraId="5553A4CC"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xml:space="preserve">Recidivists who were nonviolent: 2652 </w:t>
      </w:r>
      <w:proofErr w:type="gramStart"/>
      <w:r w:rsidRPr="00BB5158">
        <w:rPr>
          <w:rFonts w:ascii="Calisto MT" w:hAnsi="Calisto MT" w:cs="Arial"/>
          <w:color w:val="000000"/>
          <w:lang w:val="en-US"/>
        </w:rPr>
        <w:t>( 76</w:t>
      </w:r>
      <w:proofErr w:type="gramEnd"/>
      <w:r w:rsidRPr="00BB5158">
        <w:rPr>
          <w:rFonts w:ascii="Calisto MT" w:hAnsi="Calisto MT" w:cs="Arial"/>
          <w:color w:val="000000"/>
          <w:lang w:val="en-US"/>
        </w:rPr>
        <w:t xml:space="preserve"> %)</w:t>
      </w:r>
    </w:p>
    <w:p w14:paraId="4AEE84AF"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p>
    <w:p w14:paraId="3B651979"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 PRISON DURATION AMONG RECIDIVISTS ===</w:t>
      </w:r>
    </w:p>
    <w:p w14:paraId="308F0003"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NOTE: Some outliers in duration skewed metrics (i.e. several people were imprisoned for 40 000+ days, whereas most were imprisoned for several hundred days</w:t>
      </w:r>
    </w:p>
    <w:p w14:paraId="790050BF"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NOTE: Sentence duration data unavailable for non-recidivists</w:t>
      </w:r>
    </w:p>
    <w:p w14:paraId="1C26B18A" w14:textId="77777777" w:rsidR="00BB5158" w:rsidRP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Mean: 1010.708</w:t>
      </w:r>
    </w:p>
    <w:p w14:paraId="1375C23E" w14:textId="0D63A0C8" w:rsidR="00BB5158" w:rsidRDefault="00BB5158"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r w:rsidRPr="00BB5158">
        <w:rPr>
          <w:rFonts w:ascii="Calisto MT" w:hAnsi="Calisto MT" w:cs="Arial"/>
          <w:color w:val="000000"/>
          <w:lang w:val="en-US"/>
        </w:rPr>
        <w:t>Standard deviation:5536.666</w:t>
      </w:r>
    </w:p>
    <w:p w14:paraId="421BD9B2" w14:textId="77777777" w:rsidR="00B96EAA" w:rsidRPr="00BB5158" w:rsidRDefault="00B96EAA" w:rsidP="00BB51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sto MT" w:hAnsi="Calisto MT" w:cs="Arial"/>
          <w:color w:val="000000"/>
          <w:lang w:val="en-US"/>
        </w:rPr>
      </w:pPr>
    </w:p>
    <w:p w14:paraId="2C8E8734" w14:textId="155CE2E1" w:rsidR="008D7AD0" w:rsidRPr="00BB5158" w:rsidRDefault="00B96EAA" w:rsidP="00A2699E">
      <w:pPr>
        <w:spacing w:line="480" w:lineRule="auto"/>
        <w:rPr>
          <w:rFonts w:ascii="Calisto MT" w:hAnsi="Calisto MT"/>
          <w:color w:val="000000" w:themeColor="text1"/>
        </w:rPr>
      </w:pPr>
      <w:r>
        <w:rPr>
          <w:rFonts w:ascii="Calisto MT" w:hAnsi="Calisto MT"/>
          <w:noProof/>
          <w:color w:val="000000" w:themeColor="text1"/>
        </w:rPr>
        <w:drawing>
          <wp:inline distT="0" distB="0" distL="0" distR="0" wp14:anchorId="27787F99" wp14:editId="29F093D2">
            <wp:extent cx="3891280" cy="2918460"/>
            <wp:effectExtent l="0" t="0" r="0" b="2540"/>
            <wp:docPr id="1" name="Picture 1"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idivist_sentence_duration.png"/>
                    <pic:cNvPicPr/>
                  </pic:nvPicPr>
                  <pic:blipFill>
                    <a:blip r:embed="rId8">
                      <a:extLst>
                        <a:ext uri="{28A0092B-C50C-407E-A947-70E740481C1C}">
                          <a14:useLocalDpi xmlns:a14="http://schemas.microsoft.com/office/drawing/2010/main" val="0"/>
                        </a:ext>
                      </a:extLst>
                    </a:blip>
                    <a:stretch>
                      <a:fillRect/>
                    </a:stretch>
                  </pic:blipFill>
                  <pic:spPr>
                    <a:xfrm>
                      <a:off x="0" y="0"/>
                      <a:ext cx="3896948" cy="2922711"/>
                    </a:xfrm>
                    <a:prstGeom prst="rect">
                      <a:avLst/>
                    </a:prstGeom>
                  </pic:spPr>
                </pic:pic>
              </a:graphicData>
            </a:graphic>
          </wp:inline>
        </w:drawing>
      </w:r>
    </w:p>
    <w:p w14:paraId="72E59341" w14:textId="77777777" w:rsidR="008D7AD0" w:rsidRPr="00BB5158" w:rsidRDefault="008D7AD0" w:rsidP="00A2699E">
      <w:pPr>
        <w:spacing w:line="480" w:lineRule="auto"/>
        <w:rPr>
          <w:rFonts w:ascii="Calisto MT" w:hAnsi="Calisto MT"/>
          <w:b/>
          <w:color w:val="000000" w:themeColor="text1"/>
        </w:rPr>
      </w:pPr>
      <w:r w:rsidRPr="00BB5158">
        <w:rPr>
          <w:rFonts w:ascii="Calisto MT" w:hAnsi="Calisto MT"/>
          <w:b/>
          <w:color w:val="000000" w:themeColor="text1"/>
        </w:rPr>
        <w:t>Works Cited</w:t>
      </w:r>
    </w:p>
    <w:p w14:paraId="6C4F2A22" w14:textId="77777777" w:rsidR="00A2699E" w:rsidRPr="00BB5158" w:rsidRDefault="00A2699E" w:rsidP="00A2699E">
      <w:pPr>
        <w:spacing w:line="480" w:lineRule="auto"/>
        <w:rPr>
          <w:rFonts w:ascii="Calisto MT" w:hAnsi="Calisto MT"/>
          <w:color w:val="000000" w:themeColor="text1"/>
        </w:rPr>
      </w:pPr>
      <w:r w:rsidRPr="00BB5158">
        <w:rPr>
          <w:rFonts w:ascii="Calisto MT" w:hAnsi="Calisto MT"/>
          <w:color w:val="000000" w:themeColor="text1"/>
        </w:rPr>
        <w:t>Recidivism. (2014, June 17). Retrieved from</w:t>
      </w:r>
      <w:r w:rsidRPr="00BB5158">
        <w:rPr>
          <w:rFonts w:ascii="Calisto MT" w:hAnsi="Calisto MT"/>
          <w:color w:val="000000" w:themeColor="text1"/>
        </w:rPr>
        <w:tab/>
        <w:t>https://www.nij.gov/topics/corrections/recidivism/Pages/welcome.aspx</w:t>
      </w:r>
    </w:p>
    <w:p w14:paraId="34104E91" w14:textId="77777777" w:rsidR="00A2699E" w:rsidRPr="00BB5158" w:rsidRDefault="00A2699E" w:rsidP="00A2699E">
      <w:pPr>
        <w:spacing w:line="480" w:lineRule="auto"/>
        <w:rPr>
          <w:rFonts w:ascii="Calisto MT" w:hAnsi="Calisto MT"/>
          <w:color w:val="000000" w:themeColor="text1"/>
        </w:rPr>
      </w:pPr>
    </w:p>
    <w:p w14:paraId="70A2E006" w14:textId="77777777" w:rsidR="008D7AD0" w:rsidRPr="00BB5158" w:rsidRDefault="008D7AD0" w:rsidP="00A2699E">
      <w:pPr>
        <w:spacing w:line="480" w:lineRule="auto"/>
        <w:rPr>
          <w:rFonts w:ascii="Calisto MT" w:hAnsi="Calisto MT"/>
          <w:color w:val="000000" w:themeColor="text1"/>
        </w:rPr>
      </w:pPr>
      <w:proofErr w:type="spellStart"/>
      <w:r w:rsidRPr="00BB5158">
        <w:rPr>
          <w:rFonts w:ascii="Calisto MT" w:hAnsi="Calisto MT"/>
          <w:color w:val="000000" w:themeColor="text1"/>
        </w:rPr>
        <w:lastRenderedPageBreak/>
        <w:t>Durose</w:t>
      </w:r>
      <w:proofErr w:type="spellEnd"/>
      <w:r w:rsidRPr="00BB5158">
        <w:rPr>
          <w:rFonts w:ascii="Calisto MT" w:hAnsi="Calisto MT"/>
          <w:color w:val="000000" w:themeColor="text1"/>
        </w:rPr>
        <w:t xml:space="preserve">, Matthew R., Alexia D. Cooper, and Howard N. Snyder, </w:t>
      </w:r>
      <w:hyperlink r:id="rId9" w:history="1">
        <w:r w:rsidRPr="00BB5158">
          <w:rPr>
            <w:rFonts w:ascii="Calisto MT" w:hAnsi="Calisto MT"/>
            <w:color w:val="000000" w:themeColor="text1"/>
          </w:rPr>
          <w:t>Recidivism of Prisoners</w:t>
        </w:r>
        <w:r w:rsidRPr="00BB5158">
          <w:rPr>
            <w:rFonts w:ascii="Calisto MT" w:hAnsi="Calisto MT"/>
            <w:color w:val="000000" w:themeColor="text1"/>
          </w:rPr>
          <w:tab/>
          <w:t>Released in 30 States in 2005: Patterns from 2005 to 2010 (pdf, 31 pages)</w:t>
        </w:r>
      </w:hyperlink>
      <w:r w:rsidRPr="00BB5158">
        <w:rPr>
          <w:rFonts w:ascii="Calisto MT" w:hAnsi="Calisto MT"/>
          <w:color w:val="000000" w:themeColor="text1"/>
        </w:rPr>
        <w:t>, Bureau of</w:t>
      </w:r>
      <w:r w:rsidRPr="00BB5158">
        <w:rPr>
          <w:rFonts w:ascii="Calisto MT" w:hAnsi="Calisto MT"/>
          <w:color w:val="000000" w:themeColor="text1"/>
        </w:rPr>
        <w:tab/>
        <w:t>Justice Statistics Special Report, April 2014.</w:t>
      </w:r>
    </w:p>
    <w:p w14:paraId="33792DBB" w14:textId="77777777" w:rsidR="00074F96" w:rsidRPr="00BB5158" w:rsidRDefault="00074F96" w:rsidP="00074F96">
      <w:pPr>
        <w:spacing w:line="480" w:lineRule="auto"/>
        <w:rPr>
          <w:rFonts w:ascii="Calisto MT" w:hAnsi="Calisto MT"/>
          <w:color w:val="000000" w:themeColor="text1"/>
        </w:rPr>
      </w:pPr>
      <w:r w:rsidRPr="00BB5158">
        <w:rPr>
          <w:rFonts w:ascii="Calisto MT" w:hAnsi="Calisto MT"/>
          <w:color w:val="000000" w:themeColor="text1"/>
        </w:rPr>
        <w:t xml:space="preserve">Larson, J., Angwin, J., Kirchner, L., &amp; </w:t>
      </w:r>
      <w:proofErr w:type="spellStart"/>
      <w:r w:rsidRPr="00BB5158">
        <w:rPr>
          <w:rFonts w:ascii="Calisto MT" w:hAnsi="Calisto MT"/>
          <w:color w:val="000000" w:themeColor="text1"/>
        </w:rPr>
        <w:t>Mattu</w:t>
      </w:r>
      <w:proofErr w:type="spellEnd"/>
      <w:r w:rsidRPr="00BB5158">
        <w:rPr>
          <w:rFonts w:ascii="Calisto MT" w:hAnsi="Calisto MT"/>
          <w:color w:val="000000" w:themeColor="text1"/>
        </w:rPr>
        <w:t xml:space="preserve">, S. (2016, May 23). How We </w:t>
      </w:r>
      <w:proofErr w:type="spellStart"/>
      <w:r w:rsidRPr="00BB5158">
        <w:rPr>
          <w:rFonts w:ascii="Calisto MT" w:hAnsi="Calisto MT"/>
          <w:color w:val="000000" w:themeColor="text1"/>
        </w:rPr>
        <w:t>Analyzed</w:t>
      </w:r>
      <w:proofErr w:type="spellEnd"/>
      <w:r w:rsidRPr="00BB5158">
        <w:rPr>
          <w:rFonts w:ascii="Calisto MT" w:hAnsi="Calisto MT"/>
          <w:color w:val="000000" w:themeColor="text1"/>
        </w:rPr>
        <w:t xml:space="preserve"> the</w:t>
      </w:r>
      <w:r w:rsidRPr="00BB5158">
        <w:rPr>
          <w:rFonts w:ascii="Calisto MT" w:hAnsi="Calisto MT"/>
          <w:color w:val="000000" w:themeColor="text1"/>
        </w:rPr>
        <w:tab/>
        <w:t>COMPAS Recidivism Algorithm.</w:t>
      </w:r>
    </w:p>
    <w:p w14:paraId="4ADC39F9" w14:textId="77777777" w:rsidR="00074F96" w:rsidRPr="00BB5158" w:rsidRDefault="00074F96" w:rsidP="00A2699E">
      <w:pPr>
        <w:spacing w:line="480" w:lineRule="auto"/>
        <w:rPr>
          <w:rFonts w:ascii="Calisto MT" w:hAnsi="Calisto MT"/>
          <w:color w:val="000000" w:themeColor="text1"/>
        </w:rPr>
      </w:pPr>
    </w:p>
    <w:sectPr w:rsidR="00074F96" w:rsidRPr="00BB5158" w:rsidSect="001E02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F90AF" w14:textId="77777777" w:rsidR="007A2EA6" w:rsidRDefault="007A2EA6" w:rsidP="008D7AD0">
      <w:r>
        <w:separator/>
      </w:r>
    </w:p>
  </w:endnote>
  <w:endnote w:type="continuationSeparator" w:id="0">
    <w:p w14:paraId="7441F2AD" w14:textId="77777777" w:rsidR="007A2EA6" w:rsidRDefault="007A2EA6" w:rsidP="008D7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sto MT">
    <w:panose1 w:val="02040603050505030304"/>
    <w:charset w:val="4D"/>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CAFDF" w14:textId="77777777" w:rsidR="007A2EA6" w:rsidRDefault="007A2EA6" w:rsidP="008D7AD0">
      <w:r>
        <w:separator/>
      </w:r>
    </w:p>
  </w:footnote>
  <w:footnote w:type="continuationSeparator" w:id="0">
    <w:p w14:paraId="09663AA5" w14:textId="77777777" w:rsidR="007A2EA6" w:rsidRDefault="007A2EA6" w:rsidP="008D7AD0">
      <w:r>
        <w:continuationSeparator/>
      </w:r>
    </w:p>
  </w:footnote>
  <w:footnote w:id="1">
    <w:p w14:paraId="29DB54D8" w14:textId="77777777" w:rsidR="00A2699E" w:rsidRPr="00A2699E" w:rsidRDefault="00A2699E" w:rsidP="00A2699E">
      <w:pPr>
        <w:pStyle w:val="FootnoteText"/>
        <w:rPr>
          <w:rFonts w:ascii="Cambria" w:hAnsi="Cambria"/>
          <w:sz w:val="21"/>
          <w:szCs w:val="24"/>
        </w:rPr>
      </w:pPr>
      <w:r w:rsidRPr="00A2699E">
        <w:rPr>
          <w:rStyle w:val="FootnoteReference"/>
          <w:rFonts w:ascii="Cambria" w:hAnsi="Cambria"/>
          <w:sz w:val="21"/>
          <w:szCs w:val="24"/>
        </w:rPr>
        <w:footnoteRef/>
      </w:r>
      <w:r w:rsidRPr="00A2699E">
        <w:rPr>
          <w:rFonts w:ascii="Cambria" w:hAnsi="Cambria"/>
          <w:sz w:val="21"/>
          <w:szCs w:val="24"/>
        </w:rPr>
        <w:t xml:space="preserve"> Recidivism, 2014</w:t>
      </w:r>
    </w:p>
  </w:footnote>
  <w:footnote w:id="2">
    <w:p w14:paraId="5E52AAFF" w14:textId="77777777" w:rsidR="00A2699E" w:rsidRPr="00A2699E" w:rsidRDefault="00A2699E" w:rsidP="00074F96">
      <w:pPr>
        <w:rPr>
          <w:rFonts w:ascii="Cambria" w:hAnsi="Cambria"/>
          <w:sz w:val="21"/>
        </w:rPr>
      </w:pPr>
      <w:r w:rsidRPr="00A2699E">
        <w:rPr>
          <w:rStyle w:val="FootnoteReference"/>
          <w:rFonts w:ascii="Cambria" w:hAnsi="Cambria"/>
          <w:sz w:val="21"/>
        </w:rPr>
        <w:footnoteRef/>
      </w:r>
      <w:r w:rsidRPr="00A2699E">
        <w:rPr>
          <w:rFonts w:ascii="Cambria" w:hAnsi="Cambria"/>
          <w:sz w:val="21"/>
        </w:rPr>
        <w:t xml:space="preserve"> </w:t>
      </w:r>
      <w:r>
        <w:rPr>
          <w:rFonts w:ascii="Cambria" w:hAnsi="Cambria"/>
          <w:sz w:val="21"/>
        </w:rPr>
        <w:t xml:space="preserve">See </w:t>
      </w:r>
      <w:proofErr w:type="spellStart"/>
      <w:r w:rsidRPr="00A2699E">
        <w:rPr>
          <w:rFonts w:ascii="Cambria" w:hAnsi="Cambria"/>
          <w:sz w:val="21"/>
        </w:rPr>
        <w:t>Durose</w:t>
      </w:r>
      <w:proofErr w:type="spellEnd"/>
      <w:r w:rsidRPr="00A2699E">
        <w:rPr>
          <w:rFonts w:ascii="Cambria" w:hAnsi="Cambria"/>
          <w:sz w:val="21"/>
        </w:rPr>
        <w:t xml:space="preserve"> </w:t>
      </w:r>
      <w:r>
        <w:rPr>
          <w:rFonts w:ascii="Cambria" w:hAnsi="Cambria"/>
          <w:sz w:val="21"/>
        </w:rPr>
        <w:t>et al.</w:t>
      </w:r>
      <w:r w:rsidRPr="00A2699E">
        <w:rPr>
          <w:rFonts w:ascii="Cambria" w:hAnsi="Cambria"/>
          <w:sz w:val="21"/>
        </w:rPr>
        <w:t xml:space="preserve"> 2014</w:t>
      </w:r>
    </w:p>
  </w:footnote>
  <w:footnote w:id="3">
    <w:p w14:paraId="2476F23F" w14:textId="77777777" w:rsidR="00074F96" w:rsidRPr="00074F96" w:rsidRDefault="00074F96">
      <w:pPr>
        <w:pStyle w:val="FootnoteText"/>
        <w:rPr>
          <w:lang w:val="en-US"/>
        </w:rPr>
      </w:pPr>
      <w:r>
        <w:rPr>
          <w:rStyle w:val="FootnoteReference"/>
        </w:rPr>
        <w:footnoteRef/>
      </w:r>
      <w:r>
        <w:t xml:space="preserve"> </w:t>
      </w:r>
      <w:r w:rsidRPr="00074F96">
        <w:rPr>
          <w:rFonts w:ascii="Cambria" w:hAnsi="Cambria"/>
          <w:sz w:val="21"/>
          <w:szCs w:val="24"/>
        </w:rPr>
        <w:t>See Larson et al.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2622D"/>
    <w:multiLevelType w:val="multilevel"/>
    <w:tmpl w:val="3F1E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11EFA"/>
    <w:multiLevelType w:val="multilevel"/>
    <w:tmpl w:val="3472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1E"/>
    <w:rsid w:val="00042256"/>
    <w:rsid w:val="00073F2B"/>
    <w:rsid w:val="00074F96"/>
    <w:rsid w:val="001200CA"/>
    <w:rsid w:val="001E0217"/>
    <w:rsid w:val="00221EE7"/>
    <w:rsid w:val="00287081"/>
    <w:rsid w:val="002C0672"/>
    <w:rsid w:val="00331501"/>
    <w:rsid w:val="00426B99"/>
    <w:rsid w:val="00656768"/>
    <w:rsid w:val="007708EC"/>
    <w:rsid w:val="007A2EA6"/>
    <w:rsid w:val="00875935"/>
    <w:rsid w:val="008D7AD0"/>
    <w:rsid w:val="0099621E"/>
    <w:rsid w:val="009D4AB0"/>
    <w:rsid w:val="00A2699E"/>
    <w:rsid w:val="00AF69D1"/>
    <w:rsid w:val="00B81C39"/>
    <w:rsid w:val="00B96EAA"/>
    <w:rsid w:val="00BB5158"/>
    <w:rsid w:val="00D06A37"/>
    <w:rsid w:val="00D1119F"/>
    <w:rsid w:val="00D45DA4"/>
    <w:rsid w:val="00DE3C89"/>
    <w:rsid w:val="00F053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E17DF6"/>
  <w15:chartTrackingRefBased/>
  <w15:docId w15:val="{640E54AD-107F-2C45-B90B-8764DA08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225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D7AD0"/>
    <w:rPr>
      <w:color w:val="0000FF"/>
      <w:u w:val="single"/>
    </w:rPr>
  </w:style>
  <w:style w:type="paragraph" w:styleId="FootnoteText">
    <w:name w:val="footnote text"/>
    <w:basedOn w:val="Normal"/>
    <w:link w:val="FootnoteTextChar"/>
    <w:uiPriority w:val="99"/>
    <w:semiHidden/>
    <w:unhideWhenUsed/>
    <w:rsid w:val="008D7AD0"/>
    <w:rPr>
      <w:sz w:val="20"/>
      <w:szCs w:val="20"/>
    </w:rPr>
  </w:style>
  <w:style w:type="character" w:customStyle="1" w:styleId="FootnoteTextChar">
    <w:name w:val="Footnote Text Char"/>
    <w:basedOn w:val="DefaultParagraphFont"/>
    <w:link w:val="FootnoteText"/>
    <w:uiPriority w:val="99"/>
    <w:semiHidden/>
    <w:rsid w:val="008D7AD0"/>
    <w:rPr>
      <w:sz w:val="20"/>
      <w:szCs w:val="20"/>
    </w:rPr>
  </w:style>
  <w:style w:type="character" w:styleId="FootnoteReference">
    <w:name w:val="footnote reference"/>
    <w:basedOn w:val="DefaultParagraphFont"/>
    <w:uiPriority w:val="99"/>
    <w:semiHidden/>
    <w:unhideWhenUsed/>
    <w:rsid w:val="008D7AD0"/>
    <w:rPr>
      <w:vertAlign w:val="superscript"/>
    </w:rPr>
  </w:style>
  <w:style w:type="character" w:styleId="Emphasis">
    <w:name w:val="Emphasis"/>
    <w:basedOn w:val="DefaultParagraphFont"/>
    <w:uiPriority w:val="20"/>
    <w:qFormat/>
    <w:rsid w:val="008D7AD0"/>
    <w:rPr>
      <w:i/>
      <w:iCs/>
    </w:rPr>
  </w:style>
  <w:style w:type="character" w:styleId="UnresolvedMention">
    <w:name w:val="Unresolved Mention"/>
    <w:basedOn w:val="DefaultParagraphFont"/>
    <w:uiPriority w:val="99"/>
    <w:semiHidden/>
    <w:unhideWhenUsed/>
    <w:rsid w:val="00074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9952">
      <w:bodyDiv w:val="1"/>
      <w:marLeft w:val="0"/>
      <w:marRight w:val="0"/>
      <w:marTop w:val="0"/>
      <w:marBottom w:val="0"/>
      <w:divBdr>
        <w:top w:val="none" w:sz="0" w:space="0" w:color="auto"/>
        <w:left w:val="none" w:sz="0" w:space="0" w:color="auto"/>
        <w:bottom w:val="none" w:sz="0" w:space="0" w:color="auto"/>
        <w:right w:val="none" w:sz="0" w:space="0" w:color="auto"/>
      </w:divBdr>
    </w:div>
    <w:div w:id="77606622">
      <w:bodyDiv w:val="1"/>
      <w:marLeft w:val="0"/>
      <w:marRight w:val="0"/>
      <w:marTop w:val="0"/>
      <w:marBottom w:val="0"/>
      <w:divBdr>
        <w:top w:val="none" w:sz="0" w:space="0" w:color="auto"/>
        <w:left w:val="none" w:sz="0" w:space="0" w:color="auto"/>
        <w:bottom w:val="none" w:sz="0" w:space="0" w:color="auto"/>
        <w:right w:val="none" w:sz="0" w:space="0" w:color="auto"/>
      </w:divBdr>
    </w:div>
    <w:div w:id="277953215">
      <w:bodyDiv w:val="1"/>
      <w:marLeft w:val="0"/>
      <w:marRight w:val="0"/>
      <w:marTop w:val="0"/>
      <w:marBottom w:val="0"/>
      <w:divBdr>
        <w:top w:val="none" w:sz="0" w:space="0" w:color="auto"/>
        <w:left w:val="none" w:sz="0" w:space="0" w:color="auto"/>
        <w:bottom w:val="none" w:sz="0" w:space="0" w:color="auto"/>
        <w:right w:val="none" w:sz="0" w:space="0" w:color="auto"/>
      </w:divBdr>
    </w:div>
    <w:div w:id="419983423">
      <w:bodyDiv w:val="1"/>
      <w:marLeft w:val="0"/>
      <w:marRight w:val="0"/>
      <w:marTop w:val="0"/>
      <w:marBottom w:val="0"/>
      <w:divBdr>
        <w:top w:val="none" w:sz="0" w:space="0" w:color="auto"/>
        <w:left w:val="none" w:sz="0" w:space="0" w:color="auto"/>
        <w:bottom w:val="none" w:sz="0" w:space="0" w:color="auto"/>
        <w:right w:val="none" w:sz="0" w:space="0" w:color="auto"/>
      </w:divBdr>
    </w:div>
    <w:div w:id="830214777">
      <w:bodyDiv w:val="1"/>
      <w:marLeft w:val="0"/>
      <w:marRight w:val="0"/>
      <w:marTop w:val="0"/>
      <w:marBottom w:val="0"/>
      <w:divBdr>
        <w:top w:val="none" w:sz="0" w:space="0" w:color="auto"/>
        <w:left w:val="none" w:sz="0" w:space="0" w:color="auto"/>
        <w:bottom w:val="none" w:sz="0" w:space="0" w:color="auto"/>
        <w:right w:val="none" w:sz="0" w:space="0" w:color="auto"/>
      </w:divBdr>
    </w:div>
    <w:div w:id="1054162472">
      <w:bodyDiv w:val="1"/>
      <w:marLeft w:val="0"/>
      <w:marRight w:val="0"/>
      <w:marTop w:val="0"/>
      <w:marBottom w:val="0"/>
      <w:divBdr>
        <w:top w:val="none" w:sz="0" w:space="0" w:color="auto"/>
        <w:left w:val="none" w:sz="0" w:space="0" w:color="auto"/>
        <w:bottom w:val="none" w:sz="0" w:space="0" w:color="auto"/>
        <w:right w:val="none" w:sz="0" w:space="0" w:color="auto"/>
      </w:divBdr>
    </w:div>
    <w:div w:id="1248807802">
      <w:bodyDiv w:val="1"/>
      <w:marLeft w:val="0"/>
      <w:marRight w:val="0"/>
      <w:marTop w:val="0"/>
      <w:marBottom w:val="0"/>
      <w:divBdr>
        <w:top w:val="none" w:sz="0" w:space="0" w:color="auto"/>
        <w:left w:val="none" w:sz="0" w:space="0" w:color="auto"/>
        <w:bottom w:val="none" w:sz="0" w:space="0" w:color="auto"/>
        <w:right w:val="none" w:sz="0" w:space="0" w:color="auto"/>
      </w:divBdr>
    </w:div>
    <w:div w:id="1285620791">
      <w:bodyDiv w:val="1"/>
      <w:marLeft w:val="0"/>
      <w:marRight w:val="0"/>
      <w:marTop w:val="0"/>
      <w:marBottom w:val="0"/>
      <w:divBdr>
        <w:top w:val="none" w:sz="0" w:space="0" w:color="auto"/>
        <w:left w:val="none" w:sz="0" w:space="0" w:color="auto"/>
        <w:bottom w:val="none" w:sz="0" w:space="0" w:color="auto"/>
        <w:right w:val="none" w:sz="0" w:space="0" w:color="auto"/>
      </w:divBdr>
    </w:div>
    <w:div w:id="1400208447">
      <w:bodyDiv w:val="1"/>
      <w:marLeft w:val="0"/>
      <w:marRight w:val="0"/>
      <w:marTop w:val="0"/>
      <w:marBottom w:val="0"/>
      <w:divBdr>
        <w:top w:val="none" w:sz="0" w:space="0" w:color="auto"/>
        <w:left w:val="none" w:sz="0" w:space="0" w:color="auto"/>
        <w:bottom w:val="none" w:sz="0" w:space="0" w:color="auto"/>
        <w:right w:val="none" w:sz="0" w:space="0" w:color="auto"/>
      </w:divBdr>
    </w:div>
    <w:div w:id="1635406824">
      <w:bodyDiv w:val="1"/>
      <w:marLeft w:val="0"/>
      <w:marRight w:val="0"/>
      <w:marTop w:val="0"/>
      <w:marBottom w:val="0"/>
      <w:divBdr>
        <w:top w:val="none" w:sz="0" w:space="0" w:color="auto"/>
        <w:left w:val="none" w:sz="0" w:space="0" w:color="auto"/>
        <w:bottom w:val="none" w:sz="0" w:space="0" w:color="auto"/>
        <w:right w:val="none" w:sz="0" w:space="0" w:color="auto"/>
      </w:divBdr>
    </w:div>
    <w:div w:id="165918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js.gov/content/pub/pdf/rprts05p05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9847D-0101-FE4C-B75C-DB7333F0B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11Jiang</dc:creator>
  <cp:keywords/>
  <dc:description/>
  <cp:lastModifiedBy>Microsoft Office User</cp:lastModifiedBy>
  <cp:revision>23</cp:revision>
  <dcterms:created xsi:type="dcterms:W3CDTF">2018-11-17T19:06:00Z</dcterms:created>
  <dcterms:modified xsi:type="dcterms:W3CDTF">2018-11-19T01:17:00Z</dcterms:modified>
</cp:coreProperties>
</file>