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PRIMER REGISTRO DE UNA OVEJA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 nacer una cria: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registra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nombre, ni número.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Registra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datos de la madre y padre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tipo de parto (general o único)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peso al nacer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género del animal (macho o hembra)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lugar del nacimiento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la primera semana pueden morir aún.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estado(cuarentena) Una semana en chequeo para ver si no trae alguna enfermedad.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Durante la primera semana el animal no registra nombre o número, luego de ese tiempo ya se habilita la opción para registrar nombre o número.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Los machos se registran solamente con número ya que por lo general no van a la venta.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Las hembras se registran con nombre y número ya que en caso de que se les pierda el arete con su identificación, tendrian el número.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REGISTRO DE MADRE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Número de partos que tiene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cuantas crias tuvo en cada parto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pesos de las crias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cuantos partos al año tiene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macho que tuvo en cada montada.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estados de las ovejas nacidas (en lactancia, vacia, preñada(la que pare por primera vez))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cada 15 dias repiten celo, se hace un eco y se ve si esta preñada o no y en que monta fue.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SEGUNDO REGISTRO DE UNA OVEJA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cuantos dias se destetó la cria.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ganancia diaria que tuvo. peso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 pasar 75 dias ya se puede destetar una cria y se debe habilitar esa opcion, o se destetan por lote.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COMPRAS DE OVEJA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 comprar el macho viene con su arete y lo ingresa al inventario general.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machos y hembras aparte.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estado(cuarentena) Una semana en chequeo para ver si no trae alguna enfermedad.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fecha de nacimiento, padres, peso, tipo de nacimiento, para poder vender o dejarlas.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HABILITA EN VENTA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hacer un promedio general del peso de todos los nacidos y el que este debajo de ese promedio se los pone en venta, el peso al destete tambien se debe chequeat, si pasa el limite que se requiere o no.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diferenciar el parto gemelar y unico, las gemelares son mejores para quedarse y no venderse.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 el segundo parto la oveja da una sola cria, debe de ponerse ya para la venta.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 va chequeando el peso de las ovejas en dos lotes, de enero a junio y de julio a diciembre.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COMPRAS DE MACHOS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Pedigree e información general, la que se registra aqui mismo.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