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  <w:t>Proiect</w:t>
      </w:r>
      <w:proofErr w:type="spellEnd"/>
      <w:r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  <w:t xml:space="preserve"> Java</w:t>
      </w: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96"/>
          <w:szCs w:val="96"/>
          <w:lang w:eastAsia="en-GB"/>
        </w:rPr>
      </w:pPr>
    </w:p>
    <w:p w:rsidR="00892985" w:rsidRDefault="00892985" w:rsidP="0089298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</w:pPr>
    </w:p>
    <w:p w:rsidR="00892985" w:rsidRPr="00523713" w:rsidRDefault="00892985" w:rsidP="0089298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</w:pPr>
      <w:proofErr w:type="spellStart"/>
      <w:r w:rsidRPr="00523713"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  <w:t>Frincu</w:t>
      </w:r>
      <w:proofErr w:type="spellEnd"/>
      <w:r w:rsidRPr="00523713"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  <w:t xml:space="preserve"> Florina </w:t>
      </w:r>
      <w:proofErr w:type="spellStart"/>
      <w:r w:rsidRPr="00523713"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  <w:t>Alexandra</w:t>
      </w:r>
      <w:proofErr w:type="gramStart"/>
      <w:r w:rsidRPr="00523713"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  <w:t>,grupa</w:t>
      </w:r>
      <w:proofErr w:type="spellEnd"/>
      <w:proofErr w:type="gramEnd"/>
      <w:r w:rsidRPr="00523713"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  <w:t xml:space="preserve"> 408</w:t>
      </w:r>
    </w:p>
    <w:p w:rsidR="00892985" w:rsidRDefault="00892985" w:rsidP="008929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sz w:val="36"/>
          <w:szCs w:val="36"/>
          <w:lang w:eastAsia="en-GB"/>
        </w:rPr>
      </w:pPr>
    </w:p>
    <w:p w:rsidR="00892985" w:rsidRDefault="00892985" w:rsidP="00F65B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72"/>
          <w:szCs w:val="72"/>
          <w:lang w:eastAsia="en-GB"/>
        </w:rPr>
      </w:pPr>
    </w:p>
    <w:p w:rsidR="00EA2F7A" w:rsidRDefault="00EA2F7A"/>
    <w:p w:rsidR="00F65BE9" w:rsidRDefault="00D53FB5" w:rsidP="00F65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i/>
          <w:sz w:val="40"/>
          <w:szCs w:val="40"/>
        </w:rPr>
      </w:pPr>
      <w:proofErr w:type="spellStart"/>
      <w:r>
        <w:rPr>
          <w:rFonts w:ascii="Times New Roman" w:eastAsia="ArialMT" w:hAnsi="Times New Roman" w:cs="Times New Roman"/>
          <w:i/>
          <w:sz w:val="40"/>
          <w:szCs w:val="40"/>
        </w:rPr>
        <w:lastRenderedPageBreak/>
        <w:t>Cerinț</w:t>
      </w:r>
      <w:r w:rsidR="00F65BE9" w:rsidRPr="00F65BE9">
        <w:rPr>
          <w:rFonts w:ascii="Times New Roman" w:eastAsia="ArialMT" w:hAnsi="Times New Roman" w:cs="Times New Roman"/>
          <w:i/>
          <w:sz w:val="40"/>
          <w:szCs w:val="40"/>
        </w:rPr>
        <w:t>e</w:t>
      </w:r>
      <w:proofErr w:type="spellEnd"/>
      <w:r w:rsidR="00F65BE9" w:rsidRPr="00F65BE9">
        <w:rPr>
          <w:rFonts w:ascii="Times New Roman" w:eastAsia="ArialMT" w:hAnsi="Times New Roman" w:cs="Times New Roman"/>
          <w:i/>
          <w:sz w:val="40"/>
          <w:szCs w:val="40"/>
        </w:rPr>
        <w:t>:</w:t>
      </w:r>
    </w:p>
    <w:p w:rsidR="00F65BE9" w:rsidRDefault="00F65BE9" w:rsidP="00F65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i/>
          <w:sz w:val="40"/>
          <w:szCs w:val="40"/>
        </w:rPr>
      </w:pPr>
    </w:p>
    <w:p w:rsidR="00F65BE9" w:rsidRPr="00F65BE9" w:rsidRDefault="00F65BE9" w:rsidP="00F65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i/>
          <w:sz w:val="40"/>
          <w:szCs w:val="40"/>
        </w:rPr>
      </w:pP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a. REST endpoints for all the features defined for the minimum viable product</w:t>
      </w:r>
      <w:r w:rsid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65BE9">
        <w:rPr>
          <w:rFonts w:ascii="Times New Roman" w:eastAsia="ArialMT" w:hAnsi="Times New Roman" w:cs="Times New Roman"/>
          <w:sz w:val="24"/>
          <w:szCs w:val="24"/>
        </w:rPr>
        <w:t>phase (4 main features based on the 10 business requirements defined).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b. Beans for defining services. One service per feature.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c. Beans for defining repositories. One repository per entity.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d. Unit tests for all REST endpoints and services.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e. The data within the application should be persisted in a database (define at least</w:t>
      </w:r>
      <w:r w:rsidR="008B7A24" w:rsidRP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65BE9">
        <w:rPr>
          <w:rFonts w:ascii="Times New Roman" w:eastAsia="ArialMT" w:hAnsi="Times New Roman" w:cs="Times New Roman"/>
          <w:sz w:val="24"/>
          <w:szCs w:val="24"/>
        </w:rPr>
        <w:t>6 entities that will be persisted in the database, and at least 4 relations between</w:t>
      </w:r>
      <w:r w:rsidR="008B7A24" w:rsidRP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65BE9">
        <w:rPr>
          <w:rFonts w:ascii="Times New Roman" w:eastAsia="ArialMT" w:hAnsi="Times New Roman" w:cs="Times New Roman"/>
          <w:sz w:val="24"/>
          <w:szCs w:val="24"/>
        </w:rPr>
        <w:t>them).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f. The functionality of the application will be demonstrated using Postman, Swagger</w:t>
      </w:r>
      <w:r w:rsidR="00467BBA" w:rsidRP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65BE9">
        <w:rPr>
          <w:rFonts w:ascii="Times New Roman" w:eastAsia="ArialMT" w:hAnsi="Times New Roman" w:cs="Times New Roman"/>
          <w:sz w:val="24"/>
          <w:szCs w:val="24"/>
        </w:rPr>
        <w:t>or GUI (</w:t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Thymeleaf</w:t>
      </w:r>
      <w:proofErr w:type="spellEnd"/>
      <w:r w:rsidRPr="00F65BE9">
        <w:rPr>
          <w:rFonts w:ascii="Times New Roman" w:eastAsia="ArialMT" w:hAnsi="Times New Roman" w:cs="Times New Roman"/>
          <w:sz w:val="24"/>
          <w:szCs w:val="24"/>
        </w:rPr>
        <w:t xml:space="preserve">, Angular, </w:t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etc</w:t>
      </w:r>
      <w:proofErr w:type="spellEnd"/>
      <w:r w:rsidRPr="00F65BE9">
        <w:rPr>
          <w:rFonts w:ascii="Times New Roman" w:eastAsia="ArialMT" w:hAnsi="Times New Roman" w:cs="Times New Roman"/>
          <w:sz w:val="24"/>
          <w:szCs w:val="24"/>
        </w:rPr>
        <w:t>).</w:t>
      </w:r>
    </w:p>
    <w:p w:rsidR="00ED2A6E" w:rsidRPr="00F65BE9" w:rsidRDefault="00ED2A6E" w:rsidP="00F65B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g. Document the functionalities in the application such that anyone can use it after</w:t>
      </w:r>
      <w:r w:rsidR="00070356" w:rsidRP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65BE9">
        <w:rPr>
          <w:rFonts w:ascii="Times New Roman" w:eastAsia="ArialMT" w:hAnsi="Times New Roman" w:cs="Times New Roman"/>
          <w:sz w:val="24"/>
          <w:szCs w:val="24"/>
        </w:rPr>
        <w:t>reading the document.</w:t>
      </w:r>
    </w:p>
    <w:p w:rsidR="003D71A4" w:rsidRDefault="003D71A4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F65BE9" w:rsidRPr="00F65BE9" w:rsidRDefault="00F65BE9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6A147C" w:rsidRDefault="00846969" w:rsidP="006A147C">
      <w:pPr>
        <w:jc w:val="both"/>
        <w:rPr>
          <w:rFonts w:ascii="Times New Roman" w:hAnsi="Times New Roman" w:cs="Times New Roman"/>
          <w:sz w:val="24"/>
          <w:szCs w:val="24"/>
        </w:rPr>
      </w:pPr>
      <w:r w:rsidRPr="00F65BE9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6A147C">
        <w:rPr>
          <w:rFonts w:ascii="Times New Roman" w:hAnsi="Times New Roman" w:cs="Times New Roman"/>
          <w:sz w:val="24"/>
          <w:szCs w:val="24"/>
        </w:rPr>
        <w:tab/>
      </w:r>
    </w:p>
    <w:p w:rsidR="006A147C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718F0" w:rsidRPr="00F65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47C" w:rsidRDefault="002415DB" w:rsidP="006A1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718F0" w:rsidRPr="00F65BE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2718F0" w:rsidRPr="00F65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18F0" w:rsidRPr="00F65BE9">
        <w:rPr>
          <w:rFonts w:ascii="Times New Roman" w:hAnsi="Times New Roman" w:cs="Times New Roman"/>
          <w:sz w:val="24"/>
          <w:szCs w:val="24"/>
          <w:lang w:val="ro-RO"/>
        </w:rPr>
        <w:t>va</w:t>
      </w:r>
      <w:proofErr w:type="gramEnd"/>
      <w:r w:rsidR="002718F0" w:rsidRPr="00F65BE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2D6DF9" w:rsidRPr="00F65BE9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2718F0" w:rsidRPr="00F6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F65BE9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="002718F0" w:rsidRPr="00F6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F65BE9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2718F0" w:rsidRPr="00F65BE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718F0" w:rsidRPr="00F65BE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2718F0" w:rsidRPr="00F65BE9">
        <w:rPr>
          <w:rFonts w:ascii="Times New Roman" w:hAnsi="Times New Roman" w:cs="Times New Roman"/>
          <w:sz w:val="24"/>
          <w:szCs w:val="24"/>
        </w:rPr>
        <w:t xml:space="preserve"> valid</w:t>
      </w:r>
      <w:r w:rsidR="006A147C">
        <w:rPr>
          <w:rFonts w:ascii="Times New Roman" w:hAnsi="Times New Roman" w:cs="Times New Roman"/>
          <w:sz w:val="24"/>
          <w:szCs w:val="24"/>
        </w:rPr>
        <w:t>,</w:t>
      </w:r>
    </w:p>
    <w:p w:rsidR="002718F0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6DF9" w:rsidRPr="002415D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="002718F0" w:rsidRPr="002415DB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2718F0" w:rsidRPr="002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2415DB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="002718F0" w:rsidRPr="002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2415DB">
        <w:rPr>
          <w:rFonts w:ascii="Times New Roman" w:hAnsi="Times New Roman" w:cs="Times New Roman"/>
          <w:sz w:val="24"/>
          <w:szCs w:val="24"/>
        </w:rPr>
        <w:t>intr</w:t>
      </w:r>
      <w:r>
        <w:rPr>
          <w:rFonts w:ascii="Times New Roman" w:hAnsi="Times New Roman" w:cs="Times New Roman"/>
          <w:sz w:val="24"/>
          <w:szCs w:val="24"/>
        </w:rPr>
        <w:t>oducând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credențialele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A147C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delogha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147C" w:rsidRPr="002415DB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chestionarului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feedback:</w:t>
      </w:r>
    </w:p>
    <w:p w:rsidR="002718F0" w:rsidRPr="006A147C" w:rsidRDefault="002718F0" w:rsidP="006A147C">
      <w:pPr>
        <w:jc w:val="both"/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</w:pPr>
      <w:r w:rsidRPr="006A147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>va</w:t>
      </w:r>
      <w:proofErr w:type="gramEnd"/>
      <w:r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 xml:space="preserve"> </w:t>
      </w:r>
      <w:r w:rsidR="002D6DF9"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>selecta profesorul și cursul</w:t>
      </w:r>
      <w:r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 xml:space="preserve"> predat de acesta la care studentul dorește să ofere un </w:t>
      </w:r>
      <w:r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>feedback</w:t>
      </w:r>
      <w:r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>, prin completarea unui chestionar</w:t>
      </w:r>
      <w:r w:rsidR="002D6DF9"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>;</w:t>
      </w:r>
    </w:p>
    <w:p w:rsidR="002718F0" w:rsidRDefault="002718F0" w:rsidP="006A147C">
      <w:pPr>
        <w:jc w:val="both"/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</w:pPr>
      <w:r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>- se poate alege dacă să se refacă</w:t>
      </w:r>
      <w:r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 xml:space="preserve"> chestionarul sau sa se faca </w:t>
      </w:r>
      <w:r w:rsidR="002D6DF9"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>alt</w:t>
      </w:r>
      <w:r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 xml:space="preserve"> chestionar</w:t>
      </w:r>
      <w:r w:rsidR="002D6DF9"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 xml:space="preserve"> pentru alt profesor;</w:t>
      </w:r>
    </w:p>
    <w:p w:rsidR="006A147C" w:rsidRPr="006A147C" w:rsidRDefault="006A147C" w:rsidP="006A147C">
      <w:pPr>
        <w:jc w:val="both"/>
        <w:rPr>
          <w:rFonts w:ascii="Times New Roman" w:hAnsi="Times New Roman" w:cs="Times New Roman"/>
          <w:color w:val="1A1816"/>
          <w:sz w:val="24"/>
          <w:szCs w:val="24"/>
          <w:lang w:val="ro-RO"/>
        </w:rPr>
      </w:pPr>
      <w:r w:rsidRPr="006A147C">
        <w:rPr>
          <w:rFonts w:ascii="Times New Roman" w:hAnsi="Times New Roman" w:cs="Times New Roman"/>
          <w:color w:val="1A1816"/>
          <w:sz w:val="24"/>
          <w:szCs w:val="24"/>
          <w:lang w:val="ro-RO"/>
        </w:rPr>
        <w:t>Functionalitatea de Dashboard:</w:t>
      </w:r>
    </w:p>
    <w:p w:rsidR="006A147C" w:rsidRDefault="006A147C" w:rsidP="006A147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>-</w:t>
      </w:r>
      <w:r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718F0" w:rsidRPr="006A147C">
        <w:rPr>
          <w:rFonts w:ascii="Times New Roman" w:hAnsi="Times New Roman" w:cs="Times New Roman"/>
          <w:sz w:val="24"/>
          <w:szCs w:val="24"/>
          <w:lang w:val="ro-RO"/>
        </w:rPr>
        <w:t>afișarea tuturor profesorilor și a cursurilor care sunt susținute de fiecare profesor,</w:t>
      </w:r>
    </w:p>
    <w:p w:rsidR="006A147C" w:rsidRDefault="006A147C" w:rsidP="006A147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2718F0"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 căutarea după un cuvânt cheie,</w:t>
      </w:r>
    </w:p>
    <w:p w:rsidR="006A147C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2718F0" w:rsidRPr="006A147C">
        <w:rPr>
          <w:rFonts w:ascii="Times New Roman" w:hAnsi="Times New Roman" w:cs="Times New Roman"/>
          <w:iCs/>
          <w:color w:val="1A1816"/>
          <w:sz w:val="24"/>
          <w:szCs w:val="24"/>
          <w:lang w:val="ro-RO"/>
        </w:rPr>
        <w:t xml:space="preserve"> </w:t>
      </w:r>
      <w:proofErr w:type="spellStart"/>
      <w:r w:rsidR="002718F0" w:rsidRPr="006A147C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="002718F0" w:rsidRPr="006A147C">
        <w:rPr>
          <w:rFonts w:ascii="Times New Roman" w:hAnsi="Times New Roman" w:cs="Times New Roman"/>
          <w:sz w:val="24"/>
          <w:szCs w:val="24"/>
        </w:rPr>
        <w:t xml:space="preserve"> </w:t>
      </w:r>
      <w:r w:rsidR="002718F0"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unui </w:t>
      </w:r>
      <w:proofErr w:type="spellStart"/>
      <w:r w:rsidR="002718F0" w:rsidRPr="006A147C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C92A5C"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 nou angajat sau </w:t>
      </w:r>
      <w:r w:rsidR="002718F0"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a unui </w:t>
      </w:r>
      <w:r w:rsidR="002718F0" w:rsidRPr="006A147C">
        <w:rPr>
          <w:rFonts w:ascii="Times New Roman" w:hAnsi="Times New Roman" w:cs="Times New Roman"/>
          <w:sz w:val="24"/>
          <w:szCs w:val="24"/>
        </w:rPr>
        <w:t>curs</w:t>
      </w:r>
      <w:r w:rsidR="002718F0" w:rsidRPr="006A147C">
        <w:rPr>
          <w:rFonts w:ascii="Times New Roman" w:hAnsi="Times New Roman" w:cs="Times New Roman"/>
          <w:sz w:val="24"/>
          <w:szCs w:val="24"/>
          <w:lang w:val="ro-RO"/>
        </w:rPr>
        <w:t xml:space="preserve"> nou adăugat în programa universitară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</w:p>
    <w:p w:rsidR="002718F0" w:rsidRDefault="006A147C" w:rsidP="006A14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92A5C" w:rsidRPr="006A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6A147C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="002718F0" w:rsidRPr="006A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F0" w:rsidRPr="006A147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718F0" w:rsidRPr="006A147C">
        <w:rPr>
          <w:rFonts w:ascii="Times New Roman" w:hAnsi="Times New Roman" w:cs="Times New Roman"/>
          <w:sz w:val="24"/>
          <w:szCs w:val="24"/>
        </w:rPr>
        <w:t xml:space="preserve"> </w:t>
      </w:r>
      <w:r w:rsidR="000B3B35" w:rsidRPr="006A147C">
        <w:rPr>
          <w:rFonts w:ascii="Times New Roman" w:hAnsi="Times New Roman" w:cs="Times New Roman"/>
          <w:sz w:val="24"/>
          <w:szCs w:val="24"/>
        </w:rPr>
        <w:t>professor;</w:t>
      </w:r>
    </w:p>
    <w:p w:rsidR="006A147C" w:rsidRPr="006A147C" w:rsidRDefault="006A147C" w:rsidP="006A147C">
      <w:pPr>
        <w:jc w:val="both"/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chestionarului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18F0" w:rsidRPr="006A147C" w:rsidRDefault="002718F0" w:rsidP="006A147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147C">
        <w:rPr>
          <w:rFonts w:ascii="Times New Roman" w:hAnsi="Times New Roman" w:cs="Times New Roman"/>
          <w:i/>
          <w:color w:val="1A1816"/>
          <w:sz w:val="24"/>
          <w:szCs w:val="24"/>
          <w:lang w:val="ro-RO"/>
        </w:rPr>
        <w:t>-</w:t>
      </w:r>
      <w:r w:rsidRPr="006A147C">
        <w:rPr>
          <w:rFonts w:ascii="Times New Roman" w:hAnsi="Times New Roman" w:cs="Times New Roman"/>
          <w:sz w:val="24"/>
          <w:szCs w:val="24"/>
          <w:lang w:val="ro-RO"/>
        </w:rPr>
        <w:t>se pot afișa rezultatelor în urma procesării chestionarelor, sub forma mediei a</w:t>
      </w:r>
      <w:r w:rsidR="0037586C" w:rsidRPr="006A147C">
        <w:rPr>
          <w:rFonts w:ascii="Times New Roman" w:hAnsi="Times New Roman" w:cs="Times New Roman"/>
          <w:sz w:val="24"/>
          <w:szCs w:val="24"/>
          <w:lang w:val="ro-RO"/>
        </w:rPr>
        <w:t>ritmetice a tuturor punctajelor.</w:t>
      </w:r>
    </w:p>
    <w:p w:rsidR="009A19E9" w:rsidRPr="00F65BE9" w:rsidRDefault="009A19E9" w:rsidP="00F65BE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D71A4" w:rsidRPr="00F65BE9" w:rsidRDefault="008B7A24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e)</w:t>
      </w:r>
      <w:r w:rsidR="00846969" w:rsidRPr="00F65BE9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="00846969" w:rsidRPr="00F65BE9">
        <w:rPr>
          <w:rFonts w:ascii="Times New Roman" w:eastAsia="ArialMT" w:hAnsi="Times New Roman" w:cs="Times New Roman"/>
          <w:sz w:val="24"/>
          <w:szCs w:val="24"/>
        </w:rPr>
        <w:t>Tabele</w:t>
      </w:r>
      <w:proofErr w:type="spellEnd"/>
      <w:r w:rsidR="00846969" w:rsidRPr="00F65BE9">
        <w:rPr>
          <w:rFonts w:ascii="Times New Roman" w:eastAsia="ArialMT" w:hAnsi="Times New Roman" w:cs="Times New Roman"/>
          <w:sz w:val="24"/>
          <w:szCs w:val="24"/>
        </w:rPr>
        <w:t>: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APP_USER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COURSE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ANSWER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PROFESSOR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FEEDBACK_QUESTION</w:t>
      </w:r>
    </w:p>
    <w:p w:rsidR="00846969" w:rsidRPr="00F65BE9" w:rsidRDefault="00846969" w:rsidP="00F65BE9">
      <w:pPr>
        <w:pStyle w:val="ListParagraph"/>
        <w:numPr>
          <w:ilvl w:val="0"/>
          <w:numId w:val="3"/>
        </w:num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>ANSWER_MAPPING</w:t>
      </w:r>
    </w:p>
    <w:p w:rsidR="00846969" w:rsidRPr="00F65BE9" w:rsidRDefault="001B6F86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Relatii</w:t>
      </w:r>
      <w:proofErr w:type="spellEnd"/>
      <w:r w:rsidR="00AC56DA" w:rsidRPr="00F65BE9">
        <w:rPr>
          <w:rFonts w:ascii="Times New Roman" w:eastAsia="ArialMT" w:hAnsi="Times New Roman" w:cs="Times New Roman"/>
          <w:sz w:val="24"/>
          <w:szCs w:val="24"/>
        </w:rPr>
        <w:t>: Course-</w:t>
      </w:r>
      <w:proofErr w:type="spellStart"/>
      <w:proofErr w:type="gramStart"/>
      <w:r w:rsidR="00AC56DA" w:rsidRPr="00F65BE9">
        <w:rPr>
          <w:rFonts w:ascii="Times New Roman" w:eastAsia="ArialMT" w:hAnsi="Times New Roman" w:cs="Times New Roman"/>
          <w:sz w:val="24"/>
          <w:szCs w:val="24"/>
        </w:rPr>
        <w:t>Profesori</w:t>
      </w:r>
      <w:proofErr w:type="spellEnd"/>
      <w:r w:rsidR="00AC56DA" w:rsidRPr="00F65BE9">
        <w:rPr>
          <w:rFonts w:ascii="Times New Roman" w:eastAsia="ArialMT" w:hAnsi="Times New Roman" w:cs="Times New Roman"/>
          <w:sz w:val="24"/>
          <w:szCs w:val="24"/>
        </w:rPr>
        <w:t>(</w:t>
      </w:r>
      <w:proofErr w:type="spellStart"/>
      <w:proofErr w:type="gramEnd"/>
      <w:r w:rsidR="00AC56DA" w:rsidRPr="00F65BE9">
        <w:rPr>
          <w:rFonts w:ascii="Times New Roman" w:eastAsia="ArialMT" w:hAnsi="Times New Roman" w:cs="Times New Roman"/>
          <w:sz w:val="24"/>
          <w:szCs w:val="24"/>
        </w:rPr>
        <w:t>manytoone</w:t>
      </w:r>
      <w:proofErr w:type="spellEnd"/>
      <w:r w:rsidR="00AC56DA" w:rsidRPr="00F65BE9">
        <w:rPr>
          <w:rFonts w:ascii="Times New Roman" w:eastAsia="ArialMT" w:hAnsi="Times New Roman" w:cs="Times New Roman"/>
          <w:sz w:val="24"/>
          <w:szCs w:val="24"/>
        </w:rPr>
        <w:t>)</w:t>
      </w:r>
    </w:p>
    <w:p w:rsidR="00AC56DA" w:rsidRPr="00F65BE9" w:rsidRDefault="00AC56DA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ab/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Answer-app_user</w:t>
      </w:r>
      <w:proofErr w:type="gramStart"/>
      <w:r w:rsidRPr="00F65BE9">
        <w:rPr>
          <w:rFonts w:ascii="Times New Roman" w:eastAsia="ArialMT" w:hAnsi="Times New Roman" w:cs="Times New Roman"/>
          <w:sz w:val="24"/>
          <w:szCs w:val="24"/>
        </w:rPr>
        <w:t>:manytoone</w:t>
      </w:r>
      <w:proofErr w:type="spellEnd"/>
      <w:proofErr w:type="gramEnd"/>
    </w:p>
    <w:p w:rsidR="00AC56DA" w:rsidRPr="00F65BE9" w:rsidRDefault="00AC56DA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ab/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Answer-professor</w:t>
      </w:r>
      <w:proofErr w:type="gramStart"/>
      <w:r w:rsidRPr="00F65BE9">
        <w:rPr>
          <w:rFonts w:ascii="Times New Roman" w:eastAsia="ArialMT" w:hAnsi="Times New Roman" w:cs="Times New Roman"/>
          <w:sz w:val="24"/>
          <w:szCs w:val="24"/>
        </w:rPr>
        <w:t>:manytoone</w:t>
      </w:r>
      <w:proofErr w:type="spellEnd"/>
      <w:proofErr w:type="gramEnd"/>
    </w:p>
    <w:p w:rsidR="00AC56DA" w:rsidRPr="00F65BE9" w:rsidRDefault="00AC56DA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ab/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Profesori-course</w:t>
      </w:r>
      <w:proofErr w:type="gramStart"/>
      <w:r w:rsidRPr="00F65BE9">
        <w:rPr>
          <w:rFonts w:ascii="Times New Roman" w:eastAsia="ArialMT" w:hAnsi="Times New Roman" w:cs="Times New Roman"/>
          <w:sz w:val="24"/>
          <w:szCs w:val="24"/>
        </w:rPr>
        <w:t>:onetomany</w:t>
      </w:r>
      <w:proofErr w:type="spellEnd"/>
      <w:proofErr w:type="gramEnd"/>
    </w:p>
    <w:p w:rsidR="00AC56DA" w:rsidRPr="00F65BE9" w:rsidRDefault="00AC56DA" w:rsidP="00F65BE9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tab/>
      </w:r>
      <w:proofErr w:type="spellStart"/>
      <w:r w:rsidRPr="00F65BE9">
        <w:rPr>
          <w:rFonts w:ascii="Times New Roman" w:eastAsia="ArialMT" w:hAnsi="Times New Roman" w:cs="Times New Roman"/>
          <w:sz w:val="24"/>
          <w:szCs w:val="24"/>
        </w:rPr>
        <w:t>Answer-course</w:t>
      </w:r>
      <w:proofErr w:type="gramStart"/>
      <w:r w:rsidRPr="00F65BE9">
        <w:rPr>
          <w:rFonts w:ascii="Times New Roman" w:eastAsia="ArialMT" w:hAnsi="Times New Roman" w:cs="Times New Roman"/>
          <w:sz w:val="24"/>
          <w:szCs w:val="24"/>
        </w:rPr>
        <w:t>:manytoone</w:t>
      </w:r>
      <w:proofErr w:type="spellEnd"/>
      <w:proofErr w:type="gramEnd"/>
    </w:p>
    <w:p w:rsidR="00B46580" w:rsidRDefault="00B46580" w:rsidP="00B46580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3167DD" w:rsidRDefault="003167DD" w:rsidP="00B46580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3167DD" w:rsidRDefault="003167DD" w:rsidP="00B46580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E7111C" w:rsidRDefault="003D71A4" w:rsidP="00B46580">
      <w:pPr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F65BE9">
        <w:rPr>
          <w:rFonts w:ascii="Times New Roman" w:eastAsia="ArialMT" w:hAnsi="Times New Roman" w:cs="Times New Roman"/>
          <w:sz w:val="24"/>
          <w:szCs w:val="24"/>
        </w:rPr>
        <w:lastRenderedPageBreak/>
        <w:t>g)</w:t>
      </w:r>
      <w:bookmarkStart w:id="0" w:name="_Toc45820107"/>
      <w:bookmarkStart w:id="1" w:name="_Toc45820106"/>
      <w:r w:rsidR="00B46580">
        <w:rPr>
          <w:rFonts w:ascii="Times New Roman" w:eastAsia="ArialMT" w:hAnsi="Times New Roman" w:cs="Times New Roman"/>
          <w:sz w:val="24"/>
          <w:szCs w:val="24"/>
        </w:rPr>
        <w:tab/>
      </w:r>
    </w:p>
    <w:p w:rsidR="00C679D7" w:rsidRPr="003167DD" w:rsidRDefault="00C679D7" w:rsidP="00E7111C">
      <w:pPr>
        <w:ind w:firstLine="720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3167D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descrisă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centraliza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firmă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sz w:val="24"/>
          <w:szCs w:val="24"/>
          <w:lang w:val="ro-RO"/>
        </w:rPr>
        <w:t>interfețe</w:t>
      </w:r>
      <w:r w:rsidRPr="003167DD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7D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7DD">
        <w:rPr>
          <w:rFonts w:ascii="Times New Roman" w:hAnsi="Times New Roman" w:cs="Times New Roman"/>
          <w:sz w:val="24"/>
          <w:szCs w:val="24"/>
        </w:rPr>
        <w:t xml:space="preserve"> calculator cu un browser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>.</w:t>
      </w:r>
    </w:p>
    <w:p w:rsidR="00C679D7" w:rsidRPr="003167DD" w:rsidRDefault="00C679D7" w:rsidP="00F65BE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7D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feedback care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duce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cursurilor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predare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studenților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>.</w:t>
      </w:r>
      <w:r w:rsidRPr="00316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316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7DD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316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3167D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 w:rsidRPr="003167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exprima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părerea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7D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7DD">
        <w:rPr>
          <w:rFonts w:ascii="Times New Roman" w:hAnsi="Times New Roman" w:cs="Times New Roman"/>
          <w:sz w:val="24"/>
          <w:szCs w:val="24"/>
        </w:rPr>
        <w:t xml:space="preserve"> curs</w:t>
      </w:r>
      <w:r w:rsidRPr="003167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316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chestionar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conține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întrebări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679D7" w:rsidRPr="003167DD" w:rsidRDefault="00C679D7" w:rsidP="00F65BE9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7DD">
        <w:rPr>
          <w:rFonts w:ascii="Times New Roman" w:hAnsi="Times New Roman" w:cs="Times New Roman"/>
          <w:color w:val="000000"/>
          <w:sz w:val="24"/>
          <w:szCs w:val="24"/>
        </w:rPr>
        <w:t>Design-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ales </w:t>
      </w:r>
      <w:proofErr w:type="spellStart"/>
      <w:proofErr w:type="gram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proofErr w:type="gram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minimalist, 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respectă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principiul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KISS (Keep It Stupid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Simple)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produs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</w:rPr>
        <w:t>soft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ware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integrat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minime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configurări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firmă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. Mai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mult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decât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atât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funcționalitatea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feedback,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integrată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ușor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domenii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precum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cel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medical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, unde poate fi folosit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evaluarea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serviciilor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medicale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domeniul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cinematografic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colecta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feedback-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filmele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rulează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cinematograful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respectiv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în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domeniul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sportiv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,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evaluarea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serviciilor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oferite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79D7" w:rsidRPr="003167DD" w:rsidRDefault="00C679D7" w:rsidP="00F65BE9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descris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cuprinde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două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care au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noi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tehnolog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i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piață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iar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</w:t>
      </w:r>
      <w:bookmarkStart w:id="2" w:name="_GoBack"/>
      <w:bookmarkEnd w:id="2"/>
      <w:r w:rsidRPr="003167DD">
        <w:rPr>
          <w:rFonts w:ascii="Times New Roman" w:hAnsi="Times New Roman" w:cs="Times New Roman"/>
          <w:color w:val="000000"/>
          <w:sz w:val="24"/>
          <w:szCs w:val="24"/>
        </w:rPr>
        <w:t>omunicarea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acestea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realizează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cereri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HTTP.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În p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artea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backend, au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folosite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date Oracle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framework-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Java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SpringBoot</w:t>
      </w:r>
      <w:proofErr w:type="spellEnd"/>
      <w:r w:rsidRPr="003167DD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, iar pe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frontend,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tehnologia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ReactJS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librărie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JavaScript.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Totodată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măsura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calitatea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produsului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realizat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create teste pentru a verifica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funcționalitățile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dezvoltate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79D7" w:rsidRPr="003167DD" w:rsidRDefault="00C679D7" w:rsidP="00F65BE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3167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dispoziție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funcționalități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precum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înregistarea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și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logarea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acestuia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contul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creat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I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nițial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,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toți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utilizatorii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noi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avea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user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face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posibil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accesul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funcționalitatea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feedback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(care implică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completarea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chestionar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întrebări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cursul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predat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un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anumit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instructor (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profesor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). </w:t>
      </w:r>
    </w:p>
    <w:p w:rsidR="00C679D7" w:rsidRPr="003167DD" w:rsidRDefault="00C679D7" w:rsidP="00F65BE9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Dar a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plicația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oferă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logarea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drepturi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, cu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admin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Printre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funcționalităț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i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suplimentare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la 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tip 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utilizator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acces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numără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secțiunea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dashboard,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unde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se pot efectua operațiile de gestionare ale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personalului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activează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firmă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căutarea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după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cuvânt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cheie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, de exemplu după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numele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profesorului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cursului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adăugarea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modificarea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ștergerea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informațiilor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profesori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cursuri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accesul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vizualizare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rezultatelor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obținute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chestionare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, care vor fi afișate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în interfața grafică 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sub forma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mediei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aritmetice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Nu în ultimul rând, p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entru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ieși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există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funcționalitatea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Pr="003167D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logout 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consta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ștergerea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datel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  <w:lang w:val="ro-RO"/>
        </w:rPr>
        <w:t>or</w:t>
      </w:r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autentifcare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sesiunea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 xml:space="preserve"> browser-</w:t>
      </w:r>
      <w:proofErr w:type="spellStart"/>
      <w:r w:rsidRPr="003167DD">
        <w:rPr>
          <w:rFonts w:ascii="Times New Roman" w:hAnsi="Times New Roman" w:cs="Times New Roman"/>
          <w:color w:val="000000"/>
          <w:sz w:val="24"/>
          <w:szCs w:val="24"/>
        </w:rPr>
        <w:t>ului</w:t>
      </w:r>
      <w:proofErr w:type="spellEnd"/>
      <w:r w:rsidRPr="003167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0"/>
    <w:bookmarkEnd w:id="1"/>
    <w:p w:rsidR="007E03A3" w:rsidRPr="00F65BE9" w:rsidRDefault="007E03A3" w:rsidP="00F65BE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E03A3" w:rsidRPr="00F6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37A80"/>
    <w:multiLevelType w:val="hybridMultilevel"/>
    <w:tmpl w:val="C258380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DB4106C"/>
    <w:multiLevelType w:val="hybridMultilevel"/>
    <w:tmpl w:val="01AA17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C74"/>
    <w:multiLevelType w:val="multilevel"/>
    <w:tmpl w:val="302E1C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E"/>
    <w:rsid w:val="00055253"/>
    <w:rsid w:val="00070356"/>
    <w:rsid w:val="0009083B"/>
    <w:rsid w:val="000B3B35"/>
    <w:rsid w:val="000B7C9F"/>
    <w:rsid w:val="001A5316"/>
    <w:rsid w:val="001B6F86"/>
    <w:rsid w:val="002415DB"/>
    <w:rsid w:val="00265601"/>
    <w:rsid w:val="002718F0"/>
    <w:rsid w:val="002D6DF9"/>
    <w:rsid w:val="003167DD"/>
    <w:rsid w:val="0037586C"/>
    <w:rsid w:val="0038764E"/>
    <w:rsid w:val="003D71A4"/>
    <w:rsid w:val="00467BBA"/>
    <w:rsid w:val="00481F6B"/>
    <w:rsid w:val="006A147C"/>
    <w:rsid w:val="00751CEF"/>
    <w:rsid w:val="00765D23"/>
    <w:rsid w:val="007E03A3"/>
    <w:rsid w:val="00846969"/>
    <w:rsid w:val="00892985"/>
    <w:rsid w:val="008B7A24"/>
    <w:rsid w:val="008D71AC"/>
    <w:rsid w:val="009A19E9"/>
    <w:rsid w:val="00AB30D0"/>
    <w:rsid w:val="00AC56DA"/>
    <w:rsid w:val="00B46580"/>
    <w:rsid w:val="00C679D7"/>
    <w:rsid w:val="00C92A5C"/>
    <w:rsid w:val="00D25153"/>
    <w:rsid w:val="00D419D5"/>
    <w:rsid w:val="00D53FB5"/>
    <w:rsid w:val="00D917AA"/>
    <w:rsid w:val="00D950B7"/>
    <w:rsid w:val="00E7111C"/>
    <w:rsid w:val="00EA2F7A"/>
    <w:rsid w:val="00ED2A6E"/>
    <w:rsid w:val="00F65BE9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36FB9-A9FD-4104-AE76-1CA869F4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3B"/>
    <w:pPr>
      <w:keepNext/>
      <w:keepLines/>
      <w:spacing w:before="480" w:after="20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71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08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 frîncu</dc:creator>
  <cp:keywords/>
  <dc:description/>
  <cp:lastModifiedBy>florina frîncu</cp:lastModifiedBy>
  <cp:revision>40</cp:revision>
  <dcterms:created xsi:type="dcterms:W3CDTF">2020-12-04T14:37:00Z</dcterms:created>
  <dcterms:modified xsi:type="dcterms:W3CDTF">2021-01-14T20:31:00Z</dcterms:modified>
</cp:coreProperties>
</file>