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57B" w:rsidRDefault="005E257B">
      <w:pPr>
        <w:jc w:val="both"/>
      </w:pPr>
      <w:bookmarkStart w:id="0" w:name="_GoBack"/>
      <w:bookmarkEnd w:id="0"/>
    </w:p>
    <w:p w:rsidR="005E257B" w:rsidRDefault="00F90470">
      <w:pPr>
        <w:numPr>
          <w:ilvl w:val="0"/>
          <w:numId w:val="1"/>
        </w:numPr>
        <w:contextualSpacing/>
        <w:jc w:val="both"/>
      </w:pPr>
      <w:r>
        <w:t>Дана система типов (</w:t>
      </w:r>
      <w:r>
        <w:rPr>
          <w:b/>
        </w:rPr>
        <w:t>Task1</w:t>
      </w:r>
      <w:proofErr w:type="gramStart"/>
      <w:r>
        <w:t xml:space="preserve">) </w:t>
      </w:r>
      <w:r>
        <w:t xml:space="preserve"> для</w:t>
      </w:r>
      <w:proofErr w:type="gramEnd"/>
      <w:r>
        <w:t xml:space="preserve"> верификации пароля согласно некоторым фиксированным правилам и его сохранения, в случае </w:t>
      </w:r>
      <w:proofErr w:type="spellStart"/>
      <w:r>
        <w:t>валидности</w:t>
      </w:r>
      <w:proofErr w:type="spellEnd"/>
      <w:r>
        <w:t xml:space="preserve">, в хранилище. </w:t>
      </w:r>
      <w:proofErr w:type="gramStart"/>
      <w:r>
        <w:t>Какие  проблемы</w:t>
      </w:r>
      <w:proofErr w:type="gramEnd"/>
      <w:r>
        <w:t xml:space="preserve"> возникнут при использовании данного кода, если множество клиентов класса </w:t>
      </w:r>
      <w:proofErr w:type="spellStart"/>
      <w:r>
        <w:rPr>
          <w:b/>
        </w:rPr>
        <w:t>PasswordCheckerService</w:t>
      </w:r>
      <w:proofErr w:type="spellEnd"/>
      <w:r>
        <w:t xml:space="preserve"> захотят его использовать д</w:t>
      </w:r>
      <w:r>
        <w:t xml:space="preserve">ля различных комбинаций условий </w:t>
      </w:r>
      <w:proofErr w:type="spellStart"/>
      <w:r>
        <w:t>валидации</w:t>
      </w:r>
      <w:proofErr w:type="spellEnd"/>
      <w:r>
        <w:t xml:space="preserve"> (существующих и новых), используя при этом разные хранилища? Выполнить </w:t>
      </w:r>
      <w:proofErr w:type="spellStart"/>
      <w:r>
        <w:t>рефакторинг</w:t>
      </w:r>
      <w:proofErr w:type="spellEnd"/>
      <w:r>
        <w:t xml:space="preserve"> данного кода, устранив обнаруженную проблему (решение поместить в проект </w:t>
      </w:r>
      <w:r>
        <w:rPr>
          <w:b/>
        </w:rPr>
        <w:t>Task1.Solution</w:t>
      </w:r>
      <w:r>
        <w:t>), проверить работу новой системы типов в ко</w:t>
      </w:r>
      <w:r>
        <w:t xml:space="preserve">нсоли (проект </w:t>
      </w:r>
      <w:r>
        <w:rPr>
          <w:b/>
        </w:rPr>
        <w:t>Task1.Console</w:t>
      </w:r>
      <w:r>
        <w:t xml:space="preserve">) или реализовать юнит-тесты (проект </w:t>
      </w:r>
      <w:r>
        <w:rPr>
          <w:b/>
        </w:rPr>
        <w:t>Task1.Tests</w:t>
      </w:r>
      <w:r>
        <w:t>).</w:t>
      </w:r>
    </w:p>
    <w:p w:rsidR="005E257B" w:rsidRDefault="005E257B">
      <w:pPr>
        <w:jc w:val="both"/>
      </w:pPr>
    </w:p>
    <w:p w:rsidR="005E257B" w:rsidRDefault="00F90470">
      <w:pPr>
        <w:numPr>
          <w:ilvl w:val="0"/>
          <w:numId w:val="1"/>
        </w:numPr>
        <w:contextualSpacing/>
        <w:jc w:val="both"/>
      </w:pPr>
      <w:r>
        <w:t>Дана система типов (</w:t>
      </w:r>
      <w:r>
        <w:rPr>
          <w:b/>
        </w:rPr>
        <w:t>Task2</w:t>
      </w:r>
      <w:r>
        <w:t xml:space="preserve">) для генерации файлов с </w:t>
      </w:r>
      <w:proofErr w:type="spellStart"/>
      <w:r>
        <w:t>рандомным</w:t>
      </w:r>
      <w:proofErr w:type="spellEnd"/>
      <w:r>
        <w:t xml:space="preserve"> содержимым. Выполнить </w:t>
      </w:r>
      <w:proofErr w:type="spellStart"/>
      <w:r>
        <w:t>рефакторинг</w:t>
      </w:r>
      <w:proofErr w:type="spellEnd"/>
      <w:r>
        <w:t xml:space="preserve"> типов (решение поместить в проект </w:t>
      </w:r>
      <w:r>
        <w:rPr>
          <w:b/>
        </w:rPr>
        <w:t>Task2.Solution</w:t>
      </w:r>
      <w:r>
        <w:t>), выделив необходимые/(</w:t>
      </w:r>
      <w:proofErr w:type="spellStart"/>
      <w:r>
        <w:t>ую</w:t>
      </w:r>
      <w:proofErr w:type="spellEnd"/>
      <w:r>
        <w:t>) абстрак</w:t>
      </w:r>
      <w:r>
        <w:t xml:space="preserve">ции/(ю). Проверить работу новой системы типов в консоли (проект </w:t>
      </w:r>
      <w:r>
        <w:rPr>
          <w:b/>
        </w:rPr>
        <w:t>Task2.Console</w:t>
      </w:r>
      <w:r>
        <w:t>).</w:t>
      </w:r>
    </w:p>
    <w:p w:rsidR="005E257B" w:rsidRDefault="005E257B">
      <w:pPr>
        <w:jc w:val="both"/>
      </w:pPr>
    </w:p>
    <w:p w:rsidR="005E257B" w:rsidRDefault="00F90470">
      <w:pPr>
        <w:numPr>
          <w:ilvl w:val="0"/>
          <w:numId w:val="1"/>
        </w:numPr>
        <w:contextualSpacing/>
        <w:jc w:val="both"/>
      </w:pPr>
      <w:r>
        <w:t>Дана система типов (</w:t>
      </w:r>
      <w:r>
        <w:rPr>
          <w:b/>
        </w:rPr>
        <w:t>Task3</w:t>
      </w:r>
      <w:r>
        <w:t xml:space="preserve">), моделирующие фондовую биржу. Изменить код, используя механизм событий (решение поместить в проект </w:t>
      </w:r>
      <w:r>
        <w:rPr>
          <w:b/>
        </w:rPr>
        <w:t>Task3.Solution</w:t>
      </w:r>
      <w:proofErr w:type="gramStart"/>
      <w:r>
        <w:rPr>
          <w:b/>
        </w:rPr>
        <w:t>)</w:t>
      </w:r>
      <w:r>
        <w:t>,  проверить</w:t>
      </w:r>
      <w:proofErr w:type="gramEnd"/>
      <w:r>
        <w:t xml:space="preserve"> работу новой системы </w:t>
      </w:r>
      <w:r>
        <w:t xml:space="preserve">типов в консоли (проект </w:t>
      </w:r>
      <w:r>
        <w:rPr>
          <w:b/>
        </w:rPr>
        <w:t>Task3.Console)</w:t>
      </w:r>
      <w:r>
        <w:t xml:space="preserve">. </w:t>
      </w:r>
    </w:p>
    <w:p w:rsidR="005E257B" w:rsidRDefault="005E257B">
      <w:pPr>
        <w:jc w:val="both"/>
      </w:pPr>
    </w:p>
    <w:p w:rsidR="005E257B" w:rsidRDefault="00F90470">
      <w:pPr>
        <w:numPr>
          <w:ilvl w:val="0"/>
          <w:numId w:val="1"/>
        </w:numPr>
        <w:jc w:val="both"/>
      </w:pPr>
      <w:r>
        <w:t>Дана система типов (</w:t>
      </w:r>
      <w:r>
        <w:rPr>
          <w:b/>
        </w:rPr>
        <w:t>Task4</w:t>
      </w:r>
      <w:r>
        <w:t xml:space="preserve">) для расчета различных вариантов среднего арифметического значения для набора вещественных чисел. Выполнить </w:t>
      </w:r>
      <w:proofErr w:type="spellStart"/>
      <w:r>
        <w:t>рефакторинг</w:t>
      </w:r>
      <w:proofErr w:type="spellEnd"/>
      <w:r>
        <w:t xml:space="preserve"> типов с учетом возможности изменения/дополнения алгоритма </w:t>
      </w:r>
      <w:proofErr w:type="gramStart"/>
      <w:r>
        <w:t xml:space="preserve">подсчета  </w:t>
      </w:r>
      <w:r>
        <w:t>среднего</w:t>
      </w:r>
      <w:proofErr w:type="gramEnd"/>
      <w:r>
        <w:t xml:space="preserve"> значения (решение поместить в проект </w:t>
      </w:r>
      <w:r>
        <w:rPr>
          <w:b/>
        </w:rPr>
        <w:t>Task4.Solution</w:t>
      </w:r>
      <w:r>
        <w:t xml:space="preserve">), проверить работу новой системы типов для тестов (проект </w:t>
      </w:r>
      <w:r>
        <w:rPr>
          <w:b/>
        </w:rPr>
        <w:t>Task4.Tests</w:t>
      </w:r>
      <w:r>
        <w:t xml:space="preserve">). </w:t>
      </w:r>
      <w:r>
        <w:rPr>
          <w:b/>
          <w:i/>
        </w:rPr>
        <w:t>Предложить, различные варианты решения данной задачи</w:t>
      </w:r>
      <w:r>
        <w:rPr>
          <w:b/>
        </w:rPr>
        <w:t>.</w:t>
      </w:r>
    </w:p>
    <w:p w:rsidR="005E257B" w:rsidRDefault="005E257B">
      <w:pPr>
        <w:jc w:val="both"/>
      </w:pPr>
    </w:p>
    <w:p w:rsidR="005E257B" w:rsidRDefault="00F90470">
      <w:pPr>
        <w:numPr>
          <w:ilvl w:val="0"/>
          <w:numId w:val="1"/>
        </w:numPr>
        <w:jc w:val="both"/>
      </w:pPr>
      <w:r>
        <w:t>Дана система типов (</w:t>
      </w:r>
      <w:r>
        <w:rPr>
          <w:b/>
        </w:rPr>
        <w:t>Task5)</w:t>
      </w:r>
      <w:r>
        <w:t xml:space="preserve"> для описания документа - класс </w:t>
      </w:r>
      <w:proofErr w:type="spellStart"/>
      <w:r>
        <w:rPr>
          <w:b/>
        </w:rPr>
        <w:t>Document</w:t>
      </w:r>
      <w:proofErr w:type="spellEnd"/>
      <w:r>
        <w:t xml:space="preserve">, </w:t>
      </w:r>
      <w:r>
        <w:t xml:space="preserve">состоящего из различного вида частей документа </w:t>
      </w:r>
      <w:proofErr w:type="spellStart"/>
      <w:r>
        <w:rPr>
          <w:b/>
        </w:rPr>
        <w:t>DocumentPart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BoldText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Hyperlink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PlainText</w:t>
      </w:r>
      <w:proofErr w:type="spellEnd"/>
      <w:r>
        <w:rPr>
          <w:b/>
        </w:rPr>
        <w:t xml:space="preserve"> </w:t>
      </w:r>
      <w:r>
        <w:t xml:space="preserve">(3 типа для краткости). </w:t>
      </w:r>
      <w:proofErr w:type="gramStart"/>
      <w:r>
        <w:t>Какие  проблемы</w:t>
      </w:r>
      <w:proofErr w:type="gramEnd"/>
      <w:r>
        <w:t xml:space="preserve"> возникнут при использовании данного кода, если часто будет возникать необходимость добавления конвертирования документа в н</w:t>
      </w:r>
      <w:r>
        <w:t xml:space="preserve">овый формат (например, обычный текст,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LaTeX</w:t>
      </w:r>
      <w:proofErr w:type="spellEnd"/>
      <w:r>
        <w:t xml:space="preserve"> и т.д.)? Выполнить </w:t>
      </w:r>
      <w:proofErr w:type="spellStart"/>
      <w:r>
        <w:t>рефакторинг</w:t>
      </w:r>
      <w:proofErr w:type="spellEnd"/>
      <w:r>
        <w:t xml:space="preserve"> данного кода, устранив обнаруженную проблему (решение поместить в проект </w:t>
      </w:r>
      <w:r>
        <w:rPr>
          <w:b/>
        </w:rPr>
        <w:t>Task5.Solution</w:t>
      </w:r>
      <w:r>
        <w:t xml:space="preserve">), проверить работу новой системы типов в консоли (проект </w:t>
      </w:r>
      <w:r>
        <w:rPr>
          <w:b/>
        </w:rPr>
        <w:t>Task5.Console</w:t>
      </w:r>
      <w:r>
        <w:t>).</w:t>
      </w:r>
    </w:p>
    <w:p w:rsidR="005E257B" w:rsidRDefault="005E257B">
      <w:pPr>
        <w:jc w:val="both"/>
      </w:pPr>
    </w:p>
    <w:p w:rsidR="005E257B" w:rsidRDefault="00F90470">
      <w:pPr>
        <w:numPr>
          <w:ilvl w:val="0"/>
          <w:numId w:val="1"/>
        </w:numPr>
        <w:jc w:val="both"/>
      </w:pPr>
      <w:r>
        <w:t>Реализовать (</w:t>
      </w:r>
      <w:r>
        <w:t xml:space="preserve">решение поместить в проект </w:t>
      </w:r>
      <w:r>
        <w:rPr>
          <w:b/>
        </w:rPr>
        <w:t>Task6.Solution</w:t>
      </w:r>
      <w:r>
        <w:t xml:space="preserve">) обобщенный генератор </w:t>
      </w:r>
      <w:r>
        <w:rPr>
          <w:i/>
        </w:rPr>
        <w:t>n</w:t>
      </w:r>
      <w:r>
        <w:t>-первых членов последовательности, заданной рекуррентной формулой для элементов типа T по правилу</w:t>
      </w:r>
    </w:p>
    <w:p w:rsidR="005E257B" w:rsidRDefault="00F90470">
      <w:pPr>
        <w:ind w:left="690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3752850" cy="424687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24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257B" w:rsidRDefault="00F90470">
      <w:pPr>
        <w:ind w:left="690"/>
        <w:jc w:val="both"/>
      </w:pPr>
      <w:r>
        <w:t xml:space="preserve">Проверить работу построенного </w:t>
      </w:r>
      <w:proofErr w:type="gramStart"/>
      <w:r>
        <w:t>генератора  (</w:t>
      </w:r>
      <w:proofErr w:type="gramEnd"/>
      <w:r>
        <w:t xml:space="preserve">решение поместить в проект </w:t>
      </w:r>
      <w:r>
        <w:rPr>
          <w:b/>
        </w:rPr>
        <w:t>Task6.Tests</w:t>
      </w:r>
      <w:r>
        <w:t>) на приме</w:t>
      </w:r>
      <w:r>
        <w:t>ре следующих последовательностей.</w:t>
      </w:r>
    </w:p>
    <w:p w:rsidR="005E257B" w:rsidRDefault="00F90470">
      <w:pPr>
        <w:ind w:left="825"/>
        <w:jc w:val="both"/>
      </w:pPr>
      <w:r>
        <w:rPr>
          <w:noProof/>
          <w:lang w:val="ru-RU"/>
        </w:rPr>
        <w:drawing>
          <wp:inline distT="114300" distB="114300" distL="114300" distR="114300">
            <wp:extent cx="3910013" cy="488752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4887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257B" w:rsidRDefault="005E257B">
      <w:pPr>
        <w:jc w:val="both"/>
      </w:pPr>
    </w:p>
    <w:p w:rsidR="005E257B" w:rsidRDefault="00F90470">
      <w:pPr>
        <w:ind w:left="825"/>
        <w:jc w:val="both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3967163" cy="515116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515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257B" w:rsidRDefault="005E257B">
      <w:pPr>
        <w:ind w:left="825"/>
        <w:jc w:val="both"/>
      </w:pPr>
    </w:p>
    <w:p w:rsidR="005E257B" w:rsidRDefault="00F90470">
      <w:pPr>
        <w:ind w:left="825"/>
        <w:jc w:val="both"/>
      </w:pPr>
      <w:r>
        <w:rPr>
          <w:noProof/>
          <w:lang w:val="ru-RU"/>
        </w:rPr>
        <w:drawing>
          <wp:inline distT="114300" distB="114300" distL="114300" distR="114300">
            <wp:extent cx="3929063" cy="755589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755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E257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9012A"/>
    <w:multiLevelType w:val="multilevel"/>
    <w:tmpl w:val="ADE4B0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E257B"/>
    <w:rsid w:val="005E257B"/>
    <w:rsid w:val="00F9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6D5EF4-A4DE-4CF7-8520-A206047B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2017-11-29T20:18:00Z</dcterms:created>
  <dcterms:modified xsi:type="dcterms:W3CDTF">2017-11-29T20:18:00Z</dcterms:modified>
</cp:coreProperties>
</file>