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n0qebhlul4rt" w:id="0"/>
      <w:bookmarkEnd w:id="0"/>
      <w:r w:rsidDel="00000000" w:rsidR="00000000" w:rsidRPr="00000000">
        <w:rPr>
          <w:rtl w:val="0"/>
        </w:rPr>
        <w:t xml:space="preserve">Managing LinOTP Tokens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This guide explains how to manage your LinOTP tokens using the self-service portal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https://selfservice2fa.visma.com/</w:t>
        </w:r>
      </w:hyperlink>
      <w:r w:rsidDel="00000000" w:rsidR="00000000" w:rsidRPr="00000000">
        <w:rPr>
          <w:rtl w:val="0"/>
        </w:rPr>
        <w:t xml:space="preserve">. LinOTP tokens are primarily used for accessing VPNs (Virtual Private Networks) and AWS (Amazon Web Services). Ensure you log in with the same account you use for the specific service; for example, use your internal account for VPN and your CPA/dev_ account for AWS.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x7fenst903l" w:id="1"/>
      <w:bookmarkEnd w:id="1"/>
      <w:r w:rsidDel="00000000" w:rsidR="00000000" w:rsidRPr="00000000">
        <w:rPr>
          <w:rtl w:val="0"/>
        </w:rPr>
        <w:t xml:space="preserve">Enrolling a New Token in LinOTP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logging in to the self-service portal, navigate to the "Enroll OATH soft token" tab.  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"enroll your time based token" button.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Google Authenticator app on your phone, tap the "+" icon, and select "Scan A QR code".  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the QR code displayed on your computer screen.  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"Ok".   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7qv2ern1h9" w:id="2"/>
      <w:bookmarkEnd w:id="2"/>
      <w:r w:rsidDel="00000000" w:rsidR="00000000" w:rsidRPr="00000000">
        <w:rPr>
          <w:rtl w:val="0"/>
        </w:rPr>
        <w:t xml:space="preserve">Deleting an Existing Token in LinOTP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"delete Token" tab. 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specific token you wish to delete.  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"delete Token" button.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323850</wp:posOffset>
            </wp:positionV>
            <wp:extent cx="5731200" cy="12573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mho7rxkgd3f" w:id="3"/>
      <w:bookmarkEnd w:id="3"/>
      <w:r w:rsidDel="00000000" w:rsidR="00000000" w:rsidRPr="00000000">
        <w:rPr>
          <w:rtl w:val="0"/>
        </w:rPr>
        <w:t xml:space="preserve">Resetting the Failcounter in LinOTP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The "Failcounter," a security feature, blocks login attempts after 10 failed tries due to an incorrect user password or token. To resolve this: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"Reset Failcounter" tab. 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locked token. 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"reset Failcounter" button.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-195262</wp:posOffset>
            </wp:positionH>
            <wp:positionV relativeFrom="paragraph">
              <wp:posOffset>342900</wp:posOffset>
            </wp:positionV>
            <wp:extent cx="5731200" cy="12954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elfservice2fa.visma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 something">
    <vt:lpwstr>do something</vt:lpwstr>
  </property>
  <property fmtid="{D5CDD505-2E9C-101B-9397-08002B2CF9AE}" pid="3" name="List of prerequisites">
    <vt:lpwstr>List of prerequisites</vt:lpwstr>
  </property>
  <property fmtid="{D5CDD505-2E9C-101B-9397-08002B2CF9AE}" pid="4" name="Step 1">
    <vt:lpwstr>Step 1</vt:lpwstr>
  </property>
  <property fmtid="{D5CDD505-2E9C-101B-9397-08002B2CF9AE}" pid="5" name="Step 2">
    <vt:lpwstr>Step 2</vt:lpwstr>
  </property>
  <property fmtid="{D5CDD505-2E9C-101B-9397-08002B2CF9AE}" pid="6" name="Step 3">
    <vt:lpwstr>Step 3</vt:lpwstr>
  </property>
  <property fmtid="{D5CDD505-2E9C-101B-9397-08002B2CF9AE}" pid="7" name="Include screenshots of each step, if applicable">
    <vt:lpwstr>Include screenshots of each step, if applicable</vt:lpwstr>
  </property>
  <property fmtid="{D5CDD505-2E9C-101B-9397-08002B2CF9AE}" pid="8" name="Question">
    <vt:lpwstr>Question</vt:lpwstr>
  </property>
  <property fmtid="{D5CDD505-2E9C-101B-9397-08002B2CF9AE}" pid="9" name="Answer">
    <vt:lpwstr>Answer</vt:lpwstr>
  </property>
  <property fmtid="{D5CDD505-2E9C-101B-9397-08002B2CF9AE}" pid="10" name="email address">
    <vt:lpwstr>email address</vt:lpwstr>
  </property>
  <property fmtid="{D5CDD505-2E9C-101B-9397-08002B2CF9AE}" pid="11" name="Step 4">
    <vt:lpwstr>Step 4</vt:lpwstr>
  </property>
</Properties>
</file>